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937E8" w:rsidRDefault="00D441EB">
      <w:pPr>
        <w:pStyle w:val="Title"/>
        <w:ind w:left="6480" w:firstLine="720"/>
        <w:jc w:val="left"/>
      </w:pPr>
      <w:r>
        <w:t>MINUTES</w:t>
      </w:r>
    </w:p>
    <w:p w14:paraId="00000002" w14:textId="3FB8DD4C" w:rsidR="005937E8" w:rsidRDefault="00D441EB">
      <w:pPr>
        <w:pStyle w:val="Subtitle"/>
      </w:pPr>
      <w:r>
        <w:t>Weber School Foundation Board Meeting</w:t>
      </w:r>
    </w:p>
    <w:p w14:paraId="00000003" w14:textId="5F78ABEB" w:rsidR="005937E8" w:rsidRDefault="006D7F50">
      <w:pPr>
        <w:pBdr>
          <w:top w:val="single" w:sz="4" w:space="1" w:color="444D26"/>
        </w:pBdr>
        <w:jc w:val="right"/>
      </w:pPr>
      <w:r>
        <w:t>4</w:t>
      </w:r>
      <w:r w:rsidR="006D4A52">
        <w:t>/</w:t>
      </w:r>
      <w:r>
        <w:t>17</w:t>
      </w:r>
      <w:r w:rsidR="006D4A52">
        <w:t>/2025</w:t>
      </w:r>
      <w:r w:rsidR="00D441EB">
        <w:t xml:space="preserve"> 12:</w:t>
      </w:r>
      <w:r w:rsidR="00E17AE9">
        <w:t>00</w:t>
      </w:r>
      <w:r w:rsidR="00D441EB">
        <w:t xml:space="preserve"> PM | </w:t>
      </w:r>
      <w:r w:rsidR="00D441EB">
        <w:rPr>
          <w:i/>
          <w:color w:val="F3A447"/>
        </w:rPr>
        <w:t xml:space="preserve">Meeting held </w:t>
      </w:r>
      <w:r w:rsidR="00480183">
        <w:rPr>
          <w:i/>
          <w:color w:val="F3A447"/>
        </w:rPr>
        <w:t xml:space="preserve">at </w:t>
      </w:r>
      <w:r w:rsidR="00936C8E">
        <w:rPr>
          <w:i/>
          <w:color w:val="F3A447"/>
        </w:rPr>
        <w:t>th</w:t>
      </w:r>
      <w:r w:rsidR="00F34354">
        <w:rPr>
          <w:i/>
          <w:color w:val="F3A447"/>
        </w:rPr>
        <w:t xml:space="preserve">e </w:t>
      </w:r>
      <w:r w:rsidR="006D4A52">
        <w:rPr>
          <w:i/>
          <w:color w:val="F3A447"/>
        </w:rPr>
        <w:t>Weber School District Office</w:t>
      </w:r>
      <w:r w:rsidR="00D441EB">
        <w:rPr>
          <w:i/>
          <w:color w:val="F3A447"/>
        </w:rPr>
        <w:t xml:space="preserve"> and called to order by</w:t>
      </w:r>
      <w:r w:rsidR="00D441EB">
        <w:t xml:space="preserve"> </w:t>
      </w:r>
      <w:r w:rsidR="00232272">
        <w:t>J</w:t>
      </w:r>
      <w:r w:rsidR="00B24E1B">
        <w:t>osh Skidmore</w:t>
      </w:r>
    </w:p>
    <w:p w14:paraId="00000004" w14:textId="77777777" w:rsidR="005937E8" w:rsidRPr="0095568B" w:rsidRDefault="00D441EB">
      <w:pPr>
        <w:pStyle w:val="Heading1"/>
        <w:rPr>
          <w:b/>
          <w:color w:val="000000"/>
        </w:rPr>
      </w:pPr>
      <w:r w:rsidRPr="0095568B">
        <w:rPr>
          <w:b/>
          <w:color w:val="000000"/>
        </w:rPr>
        <w:t>Attendance</w:t>
      </w:r>
    </w:p>
    <w:p w14:paraId="7B5BE234" w14:textId="34F571D4" w:rsidR="00021EEB" w:rsidRPr="00021EEB" w:rsidRDefault="00D441EB">
      <w:r>
        <w:rPr>
          <w:b/>
        </w:rPr>
        <w:t>Present:</w:t>
      </w:r>
      <w:r>
        <w:t xml:space="preserve"> </w:t>
      </w:r>
      <w:r w:rsidR="00021EEB">
        <w:t xml:space="preserve">Craig Adams, Mark Adams, Dave Andersen, Jenna Andrascik, Matt Bell, </w:t>
      </w:r>
      <w:r w:rsidR="006767D9">
        <w:t>Lindee Bess, Barry Beus, Jan Burrell, Gina Butters, Flora Cassity, Michelle Darrington, Craig Dearden, Tony Divino, Jeremy Dunn, Jen Dunyon, Kori Ann Edwards, Jamie Ellison, Kimberli Green, Brandi Hammon, Bryan Hurst, Matt Jensen, Brett Karras, Steve Kier, Ashely Loftus, Phill Mickey, Clyde Moore, Ryan Olsen, Emily Oyler, Kathy Saunders, Josh Skidmore, Shekeydrah Smith, Adam Stuart, Jake Talbot &amp; Angie Towns</w:t>
      </w:r>
    </w:p>
    <w:p w14:paraId="50552DBF" w14:textId="111BAF3C" w:rsidR="00620C45" w:rsidRDefault="00D441EB">
      <w:r>
        <w:rPr>
          <w:b/>
        </w:rPr>
        <w:t>Excused:</w:t>
      </w:r>
      <w:r w:rsidR="00757CAF">
        <w:t xml:space="preserve"> </w:t>
      </w:r>
      <w:r w:rsidR="006767D9">
        <w:t>Bryan Benard, Dave Broadbent, Tyler Buxton, Scott Dixon, Branden Hansen, Jennie Taylor &amp; Kerry Wahlen</w:t>
      </w:r>
    </w:p>
    <w:p w14:paraId="00000009" w14:textId="60FFEA27" w:rsidR="005937E8" w:rsidRPr="0095568B" w:rsidRDefault="00E8207E">
      <w:pPr>
        <w:pStyle w:val="Heading1"/>
        <w:rPr>
          <w:b/>
          <w:color w:val="000000"/>
        </w:rPr>
      </w:pPr>
      <w:r>
        <w:rPr>
          <w:b/>
          <w:color w:val="000000"/>
        </w:rPr>
        <w:t xml:space="preserve">Welcome </w:t>
      </w:r>
    </w:p>
    <w:p w14:paraId="1E214629" w14:textId="6B3941AE" w:rsidR="00A6469C" w:rsidRDefault="000216BF" w:rsidP="00876AF4">
      <w:r>
        <w:t>Board President Jen Dunyon</w:t>
      </w:r>
      <w:r w:rsidR="00BF7584">
        <w:t xml:space="preserve"> </w:t>
      </w:r>
      <w:r w:rsidR="00D07955">
        <w:t xml:space="preserve">welcomed everyone to </w:t>
      </w:r>
      <w:r w:rsidR="00B50D90">
        <w:t>the meeting</w:t>
      </w:r>
      <w:r>
        <w:t>.</w:t>
      </w:r>
    </w:p>
    <w:p w14:paraId="26020FD3" w14:textId="77777777" w:rsidR="007C1A3A" w:rsidRDefault="007C1A3A" w:rsidP="007C1A3A">
      <w:pPr>
        <w:pStyle w:val="Heading1"/>
        <w:rPr>
          <w:b/>
          <w:color w:val="000000"/>
        </w:rPr>
      </w:pPr>
      <w:r>
        <w:rPr>
          <w:b/>
          <w:color w:val="000000"/>
        </w:rPr>
        <w:t>Approval of Minutes</w:t>
      </w:r>
    </w:p>
    <w:p w14:paraId="720ADE60" w14:textId="71B39802" w:rsidR="007C1A3A" w:rsidRDefault="00BF7584" w:rsidP="00FE1AF7">
      <w:r>
        <w:t>Steve Kier</w:t>
      </w:r>
      <w:r w:rsidR="007C1A3A">
        <w:t xml:space="preserve"> made a motion to approve the minutes from th</w:t>
      </w:r>
      <w:r w:rsidR="000216BF">
        <w:t>e March</w:t>
      </w:r>
      <w:r w:rsidR="00C64741">
        <w:t xml:space="preserve"> 2</w:t>
      </w:r>
      <w:r>
        <w:t>0</w:t>
      </w:r>
      <w:r w:rsidR="00C64741">
        <w:t>, 2025</w:t>
      </w:r>
      <w:r w:rsidR="007C1A3A">
        <w:t xml:space="preserve"> meeting with a second from </w:t>
      </w:r>
      <w:r w:rsidR="000216BF">
        <w:t xml:space="preserve">Kathy Saunders. </w:t>
      </w:r>
      <w:r w:rsidR="007C1A3A">
        <w:t>The minutes were unanimously approved.</w:t>
      </w:r>
    </w:p>
    <w:p w14:paraId="694C402C" w14:textId="7E44E62C" w:rsidR="005127A6" w:rsidRDefault="005127A6" w:rsidP="005127A6">
      <w:pPr>
        <w:pStyle w:val="Heading1"/>
        <w:rPr>
          <w:b/>
          <w:color w:val="000000"/>
        </w:rPr>
      </w:pPr>
      <w:r>
        <w:rPr>
          <w:b/>
          <w:color w:val="000000"/>
        </w:rPr>
        <w:t>Share our Story</w:t>
      </w:r>
    </w:p>
    <w:p w14:paraId="4DF2E787" w14:textId="267B990C" w:rsidR="00F63F06" w:rsidRPr="00F63F06" w:rsidRDefault="00F63F06" w:rsidP="00F63F06">
      <w:r>
        <w:rPr>
          <w:b/>
          <w:bCs/>
          <w:u w:val="single"/>
        </w:rPr>
        <w:t>Books for Biographies</w:t>
      </w:r>
      <w:r w:rsidR="00BF7584">
        <w:rPr>
          <w:b/>
          <w:bCs/>
          <w:u w:val="single"/>
        </w:rPr>
        <w:t>-</w:t>
      </w:r>
      <w:r>
        <w:t xml:space="preserve">Shekeydrah Smith reported on a Class Grant from Mr. Joy at Silver Ridge Elementary School called, “Books for Biographies.” The project sparked excitement and engagement as each student selected a book about a famous person who interested them. </w:t>
      </w:r>
      <w:r w:rsidRPr="00F63F06">
        <w:rPr>
          <w:lang w:val="id-ID"/>
        </w:rPr>
        <w:t>After reading, students began writing reports and creating presentations to share with the class—building both their research and public speaking skills. The project deepened their understanding of influential figures while also strengthening reading and writing abilities. Mr. Joy shared that his students have been especially enthusiastic about choosing who they learn about, making the experience meaningful and enjoyable.</w:t>
      </w:r>
    </w:p>
    <w:p w14:paraId="343F169A" w14:textId="54D0D77F" w:rsidR="00C64741" w:rsidRPr="00F63F06" w:rsidRDefault="00E166F9" w:rsidP="00C64741">
      <w:r>
        <w:t xml:space="preserve"> </w:t>
      </w:r>
      <w:r w:rsidR="00F63F06">
        <w:rPr>
          <w:b/>
          <w:bCs/>
          <w:u w:val="single"/>
        </w:rPr>
        <w:t>Sensory Regulation-</w:t>
      </w:r>
      <w:r w:rsidR="00F63F06">
        <w:t xml:space="preserve">Michelle Darrington reported on a </w:t>
      </w:r>
      <w:r w:rsidR="00D43015">
        <w:t xml:space="preserve">grant from Early Intervention for a mini trampoline, a harness and safe space tents for a family with two autistic children. This equipment funded by the Foundation has been life changing for this family! These boys now have their own areas where they can play, unwind and truly make the spaces their own. </w:t>
      </w:r>
      <w:r w:rsidR="00D43015" w:rsidRPr="00D43015">
        <w:rPr>
          <w:lang w:val="id-ID"/>
        </w:rPr>
        <w:t xml:space="preserve">These tools have not only helped them regulate their emotions but have also made </w:t>
      </w:r>
      <w:r w:rsidR="00D43015">
        <w:t xml:space="preserve">their </w:t>
      </w:r>
      <w:r w:rsidR="00D43015" w:rsidRPr="00D43015">
        <w:rPr>
          <w:lang w:val="id-ID"/>
        </w:rPr>
        <w:t>home a more peaceful and supportive environment.</w:t>
      </w:r>
    </w:p>
    <w:p w14:paraId="64DB03E8" w14:textId="08AB7DB8" w:rsidR="007E07F6" w:rsidRDefault="0008303D" w:rsidP="007E07F6">
      <w:pPr>
        <w:pStyle w:val="Heading1"/>
        <w:rPr>
          <w:b/>
          <w:color w:val="000000"/>
        </w:rPr>
      </w:pPr>
      <w:r>
        <w:rPr>
          <w:b/>
          <w:color w:val="000000"/>
        </w:rPr>
        <w:t>Committee Reports</w:t>
      </w:r>
    </w:p>
    <w:p w14:paraId="76BC1AFF" w14:textId="77777777" w:rsidR="00F0578C" w:rsidRDefault="0008303D" w:rsidP="00B4397A">
      <w:pPr>
        <w:pStyle w:val="Textbody"/>
      </w:pPr>
      <w:r w:rsidRPr="005C3655">
        <w:rPr>
          <w:b/>
          <w:u w:val="single"/>
        </w:rPr>
        <w:t>Special Needs—</w:t>
      </w:r>
      <w:r w:rsidR="00506CBE" w:rsidRPr="00506CBE">
        <w:t xml:space="preserve"> </w:t>
      </w:r>
      <w:r w:rsidR="00506CBE">
        <w:t xml:space="preserve">Flora Cassity informed the committee since our last meeting we have received </w:t>
      </w:r>
      <w:r w:rsidR="00702AFA">
        <w:t>7</w:t>
      </w:r>
      <w:r w:rsidR="00506CBE">
        <w:t xml:space="preserve"> requests for </w:t>
      </w:r>
      <w:r w:rsidR="00702AFA">
        <w:t xml:space="preserve">Ipads with Touchchat apps and cases. </w:t>
      </w:r>
      <w:r w:rsidR="00506CBE">
        <w:t xml:space="preserve">We also received a request for </w:t>
      </w:r>
      <w:r w:rsidR="00702AFA">
        <w:t>a wheelchair mount and a weighted blanket.</w:t>
      </w:r>
      <w:r w:rsidR="00506CBE">
        <w:t>Total for these requests are $</w:t>
      </w:r>
      <w:r w:rsidR="00702AFA">
        <w:t>5,218.55</w:t>
      </w:r>
      <w:r w:rsidR="00506CBE">
        <w:t xml:space="preserve">. </w:t>
      </w:r>
      <w:r w:rsidR="00BF40A5">
        <w:t>The Special Needs Committee has reviewed and approved these requests</w:t>
      </w:r>
      <w:r w:rsidR="005F7532">
        <w:t>.</w:t>
      </w:r>
      <w:r w:rsidR="00C46AFB">
        <w:t xml:space="preserve"> </w:t>
      </w:r>
      <w:r w:rsidR="00702AFA">
        <w:t>Kathy Saunders</w:t>
      </w:r>
      <w:r>
        <w:t xml:space="preserve"> made the motion to approve th</w:t>
      </w:r>
      <w:r w:rsidR="005F7532">
        <w:t>ese requests</w:t>
      </w:r>
      <w:r>
        <w:t xml:space="preserve"> with a second from </w:t>
      </w:r>
      <w:r w:rsidR="00702AFA">
        <w:t>Phill Mickey</w:t>
      </w:r>
      <w:r w:rsidR="00756826">
        <w:t>.</w:t>
      </w:r>
      <w:r>
        <w:t xml:space="preserve"> The board unanimously approved. </w:t>
      </w:r>
    </w:p>
    <w:p w14:paraId="082D1D82" w14:textId="35CC4105" w:rsidR="00B600D2" w:rsidRPr="00F0578C" w:rsidRDefault="0008303D" w:rsidP="00B4397A">
      <w:pPr>
        <w:pStyle w:val="Textbody"/>
      </w:pPr>
      <w:r w:rsidRPr="005C3655">
        <w:rPr>
          <w:b/>
          <w:u w:val="single"/>
        </w:rPr>
        <w:lastRenderedPageBreak/>
        <w:t>Finance</w:t>
      </w:r>
      <w:r w:rsidR="00F0578C">
        <w:rPr>
          <w:b/>
          <w:u w:val="single"/>
        </w:rPr>
        <w:t>-</w:t>
      </w:r>
      <w:r w:rsidR="00756826">
        <w:rPr>
          <w:bCs/>
        </w:rPr>
        <w:t>Craig Adams</w:t>
      </w:r>
      <w:r w:rsidR="005F7532">
        <w:rPr>
          <w:bCs/>
        </w:rPr>
        <w:t xml:space="preserve"> reported </w:t>
      </w:r>
      <w:r w:rsidR="002D4CCA">
        <w:rPr>
          <w:bCs/>
        </w:rPr>
        <w:t xml:space="preserve">that </w:t>
      </w:r>
      <w:r w:rsidR="00506CBE">
        <w:rPr>
          <w:bCs/>
        </w:rPr>
        <w:t xml:space="preserve">our </w:t>
      </w:r>
      <w:r w:rsidR="00F0578C">
        <w:rPr>
          <w:bCs/>
        </w:rPr>
        <w:t>investments were down 1% at the end of March. We are taking modest risks with our account. We are still doing well at this time.</w:t>
      </w:r>
    </w:p>
    <w:p w14:paraId="27DF8065" w14:textId="0C39EFC8" w:rsidR="00393D57" w:rsidRDefault="00393D57" w:rsidP="00B4397A">
      <w:pPr>
        <w:pStyle w:val="Textbody"/>
        <w:rPr>
          <w:bCs/>
        </w:rPr>
      </w:pPr>
      <w:r>
        <w:rPr>
          <w:b/>
          <w:u w:val="single"/>
        </w:rPr>
        <w:t>Projects-</w:t>
      </w:r>
      <w:r w:rsidR="00756826">
        <w:rPr>
          <w:bCs/>
        </w:rPr>
        <w:t>K</w:t>
      </w:r>
      <w:r w:rsidR="00506CBE">
        <w:rPr>
          <w:bCs/>
        </w:rPr>
        <w:t>athy Saunders</w:t>
      </w:r>
      <w:r>
        <w:rPr>
          <w:bCs/>
        </w:rPr>
        <w:t xml:space="preserve"> reported that </w:t>
      </w:r>
      <w:r w:rsidR="00506CBE">
        <w:rPr>
          <w:bCs/>
        </w:rPr>
        <w:t xml:space="preserve">since our last board meeting </w:t>
      </w:r>
      <w:r w:rsidR="002B0DE0">
        <w:rPr>
          <w:bCs/>
        </w:rPr>
        <w:t>DonorsChoose had a double match on March 25</w:t>
      </w:r>
      <w:r w:rsidR="002B0DE0" w:rsidRPr="002B0DE0">
        <w:rPr>
          <w:bCs/>
          <w:vertAlign w:val="superscript"/>
        </w:rPr>
        <w:t>th</w:t>
      </w:r>
      <w:r w:rsidR="002B0DE0">
        <w:rPr>
          <w:bCs/>
        </w:rPr>
        <w:t xml:space="preserve">  for their 25</w:t>
      </w:r>
      <w:r w:rsidR="002B0DE0" w:rsidRPr="002B0DE0">
        <w:rPr>
          <w:bCs/>
          <w:vertAlign w:val="superscript"/>
        </w:rPr>
        <w:t>th</w:t>
      </w:r>
      <w:r w:rsidR="002B0DE0">
        <w:rPr>
          <w:bCs/>
        </w:rPr>
        <w:t xml:space="preserve"> Anniversary and we had a Literacy Match to “Fill Every Shelf” on April 9</w:t>
      </w:r>
      <w:r w:rsidR="002B0DE0" w:rsidRPr="002B0DE0">
        <w:rPr>
          <w:bCs/>
          <w:vertAlign w:val="superscript"/>
        </w:rPr>
        <w:t>th</w:t>
      </w:r>
      <w:r w:rsidR="002B0DE0">
        <w:rPr>
          <w:bCs/>
        </w:rPr>
        <w:t>. W</w:t>
      </w:r>
      <w:r w:rsidR="00506CBE">
        <w:rPr>
          <w:bCs/>
        </w:rPr>
        <w:t xml:space="preserve">e have had </w:t>
      </w:r>
      <w:r w:rsidR="002B0DE0">
        <w:rPr>
          <w:bCs/>
        </w:rPr>
        <w:t>32</w:t>
      </w:r>
      <w:r w:rsidR="00506CBE">
        <w:rPr>
          <w:bCs/>
        </w:rPr>
        <w:t xml:space="preserve"> Class Grants through DonorsChoose</w:t>
      </w:r>
      <w:r w:rsidR="002B0DE0">
        <w:rPr>
          <w:bCs/>
        </w:rPr>
        <w:t xml:space="preserve">. Some of these projects funded include STEM Bins, adaptive seating, microscope, novel series, headphones and 3D printer. We had 2 </w:t>
      </w:r>
      <w:r w:rsidR="00506CBE">
        <w:rPr>
          <w:bCs/>
        </w:rPr>
        <w:t>School Grants</w:t>
      </w:r>
      <w:r w:rsidR="002B0DE0">
        <w:rPr>
          <w:bCs/>
        </w:rPr>
        <w:t xml:space="preserve">. One for Roy Jr. High for exercise equipment and one for Farr West Elementary for their playground. </w:t>
      </w:r>
      <w:r w:rsidR="00756826">
        <w:rPr>
          <w:bCs/>
        </w:rPr>
        <w:t xml:space="preserve">For Special Education Class Grants, we received </w:t>
      </w:r>
      <w:r w:rsidR="002B0DE0">
        <w:rPr>
          <w:bCs/>
        </w:rPr>
        <w:t>19</w:t>
      </w:r>
      <w:r w:rsidR="00506CBE">
        <w:rPr>
          <w:bCs/>
        </w:rPr>
        <w:t xml:space="preserve"> DonorsChoose requests.</w:t>
      </w:r>
      <w:r w:rsidR="00DC6550">
        <w:rPr>
          <w:bCs/>
        </w:rPr>
        <w:t xml:space="preserve"> </w:t>
      </w:r>
      <w:r w:rsidR="002B0DE0">
        <w:rPr>
          <w:bCs/>
        </w:rPr>
        <w:t>Grant portals will be closing on April 30</w:t>
      </w:r>
      <w:r w:rsidR="002B0DE0" w:rsidRPr="002B0DE0">
        <w:rPr>
          <w:bCs/>
          <w:vertAlign w:val="superscript"/>
        </w:rPr>
        <w:t>th</w:t>
      </w:r>
      <w:r w:rsidR="002B0DE0">
        <w:rPr>
          <w:bCs/>
        </w:rPr>
        <w:t xml:space="preserve"> for this school year. Craig Dearden </w:t>
      </w:r>
      <w:r>
        <w:rPr>
          <w:bCs/>
        </w:rPr>
        <w:t xml:space="preserve">made the motion to approve these projects with a second from </w:t>
      </w:r>
      <w:r w:rsidR="002B0DE0">
        <w:rPr>
          <w:bCs/>
        </w:rPr>
        <w:t>Bryan Hurst</w:t>
      </w:r>
      <w:r>
        <w:rPr>
          <w:bCs/>
        </w:rPr>
        <w:t xml:space="preserve">. The board unanimously approved. </w:t>
      </w:r>
    </w:p>
    <w:p w14:paraId="7D2C0D52" w14:textId="51223306" w:rsidR="00DC6550" w:rsidRDefault="002B0DE0" w:rsidP="00DC6550">
      <w:pPr>
        <w:pStyle w:val="NormalWeb"/>
      </w:pPr>
      <w:r>
        <w:rPr>
          <w:noProof/>
        </w:rPr>
        <w:drawing>
          <wp:inline distT="0" distB="0" distL="0" distR="0" wp14:anchorId="280C44B3" wp14:editId="79F05622">
            <wp:extent cx="3187700" cy="335488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01117" cy="3369008"/>
                    </a:xfrm>
                    <a:prstGeom prst="rect">
                      <a:avLst/>
                    </a:prstGeom>
                  </pic:spPr>
                </pic:pic>
              </a:graphicData>
            </a:graphic>
          </wp:inline>
        </w:drawing>
      </w:r>
    </w:p>
    <w:p w14:paraId="14BFBDDD" w14:textId="62A5ED5F" w:rsidR="00B24FCC" w:rsidRPr="00DC6550" w:rsidRDefault="00B24FCC" w:rsidP="00B4397A">
      <w:pPr>
        <w:pStyle w:val="Textbody"/>
        <w:rPr>
          <w:bCs/>
        </w:rPr>
      </w:pPr>
      <w:r>
        <w:rPr>
          <w:b/>
          <w:u w:val="single"/>
        </w:rPr>
        <w:t>Teen Center-</w:t>
      </w:r>
      <w:r w:rsidR="00DC6550">
        <w:rPr>
          <w:bCs/>
        </w:rPr>
        <w:t xml:space="preserve">Steve Kier reported that </w:t>
      </w:r>
      <w:r w:rsidR="00A035C5">
        <w:rPr>
          <w:bCs/>
        </w:rPr>
        <w:t xml:space="preserve">the West Field Teen Center is still under construction. It should be completed sometime in June. We will do the ribbon cutting in August before school starts. </w:t>
      </w:r>
    </w:p>
    <w:p w14:paraId="2C1B17D8" w14:textId="0853B205" w:rsidR="00B7606C" w:rsidRPr="00A035C5" w:rsidRDefault="008952DD" w:rsidP="00B4397A">
      <w:pPr>
        <w:pStyle w:val="Textbody"/>
        <w:rPr>
          <w:bCs/>
        </w:rPr>
      </w:pPr>
      <w:r>
        <w:rPr>
          <w:b/>
          <w:u w:val="single"/>
        </w:rPr>
        <w:t>Golf-</w:t>
      </w:r>
      <w:r w:rsidR="00127623">
        <w:rPr>
          <w:bCs/>
        </w:rPr>
        <w:t>Craig Dearden reported that we are excited for our Gifts from the Heart Golf Classic on June 9</w:t>
      </w:r>
      <w:r w:rsidR="00127623" w:rsidRPr="00127623">
        <w:rPr>
          <w:bCs/>
          <w:vertAlign w:val="superscript"/>
        </w:rPr>
        <w:t>th</w:t>
      </w:r>
      <w:r w:rsidR="00127623">
        <w:rPr>
          <w:bCs/>
        </w:rPr>
        <w:t xml:space="preserve"> this year at the Ogden Golf &amp; Country Club. We have a SOLD OUT tournament again this year! We are in need of volunteers. Michelle sent out the Google Form to sign up and we are in need of raffle baskets or items. Please contact Jamie Ellison if you have something to donate.</w:t>
      </w:r>
    </w:p>
    <w:p w14:paraId="05ECE9C1" w14:textId="720ED0A4" w:rsidR="00C56E21" w:rsidRPr="00D2196D" w:rsidRDefault="00D2571F" w:rsidP="00C56E21">
      <w:pPr>
        <w:pStyle w:val="Heading1"/>
        <w:rPr>
          <w:b/>
          <w:color w:val="auto"/>
        </w:rPr>
      </w:pPr>
      <w:r>
        <w:rPr>
          <w:b/>
          <w:color w:val="auto"/>
        </w:rPr>
        <w:t>Di</w:t>
      </w:r>
      <w:r w:rsidR="00127623">
        <w:rPr>
          <w:b/>
          <w:color w:val="auto"/>
        </w:rPr>
        <w:t>strict Update</w:t>
      </w:r>
    </w:p>
    <w:p w14:paraId="3772F13C" w14:textId="336830D0" w:rsidR="00127623" w:rsidRDefault="00127623" w:rsidP="004432BE">
      <w:pPr>
        <w:pStyle w:val="Textbody"/>
      </w:pPr>
      <w:r>
        <w:t>Superintendent Gina Butters presented The WSD Innovative Learning Campus -The Evolving Vision for the Weber School District. This would provide a trio of innovative learning sites at the 12</w:t>
      </w:r>
      <w:r w:rsidRPr="00127623">
        <w:rPr>
          <w:vertAlign w:val="superscript"/>
        </w:rPr>
        <w:t>th</w:t>
      </w:r>
      <w:r>
        <w:t xml:space="preserve"> street location. This involves the Weber Innovation Early College High School, The Weber Innovation (PCBL-Personalized, Competency-Based, Learning) High School, Innovation Online (SEOP), and the new Weber “Catalyst” Center (Magnet Program). </w:t>
      </w:r>
      <w:r w:rsidR="00FB1F1D">
        <w:t>The goal is to make sure our students graduate from High School with not only a degree but with a skill ready to enter the workforce! Students would be working with Industry Partners working on project-based learning. Senator Mike Shul</w:t>
      </w:r>
      <w:r w:rsidR="006D7F50">
        <w:t>t</w:t>
      </w:r>
      <w:r w:rsidR="00FB1F1D">
        <w:t xml:space="preserve">z is helping with this initiative. </w:t>
      </w:r>
      <w:r>
        <w:t xml:space="preserve">The district is very excited about this new learning module and how it will benefit the students in the district. All students in the district would be able to </w:t>
      </w:r>
      <w:r w:rsidR="00FB1F1D">
        <w:t>attend</w:t>
      </w:r>
      <w:r>
        <w:t>. Discussions and planning will continue and the Superintendent will keep the board updated on the progress.</w:t>
      </w:r>
    </w:p>
    <w:p w14:paraId="2F95F7D8" w14:textId="1EB737A2" w:rsidR="00473D1B" w:rsidRPr="00D2196D" w:rsidRDefault="00473D1B" w:rsidP="00473D1B">
      <w:pPr>
        <w:pStyle w:val="Heading1"/>
        <w:rPr>
          <w:b/>
          <w:color w:val="auto"/>
        </w:rPr>
      </w:pPr>
      <w:r>
        <w:rPr>
          <w:b/>
          <w:color w:val="auto"/>
        </w:rPr>
        <w:lastRenderedPageBreak/>
        <w:t>Director’s Report</w:t>
      </w:r>
    </w:p>
    <w:p w14:paraId="17EB0E72" w14:textId="4D2C1918" w:rsidR="00473D1B" w:rsidRPr="002D3557" w:rsidRDefault="002D3557" w:rsidP="004432BE">
      <w:pPr>
        <w:pStyle w:val="Textbody"/>
      </w:pPr>
      <w:r>
        <w:rPr>
          <w:b/>
          <w:bCs/>
          <w:u w:val="single"/>
        </w:rPr>
        <w:t>Profit &amp; Loss-</w:t>
      </w:r>
      <w:r>
        <w:t>Michelle went over the Profit &amp; Loss with the board. (Posted at the end of the minutes)</w:t>
      </w:r>
    </w:p>
    <w:p w14:paraId="7C9C3B93" w14:textId="51DA3338" w:rsidR="00473D1B" w:rsidRPr="002D3557" w:rsidRDefault="002D3557" w:rsidP="004432BE">
      <w:pPr>
        <w:pStyle w:val="Textbody"/>
      </w:pPr>
      <w:r>
        <w:rPr>
          <w:b/>
          <w:bCs/>
          <w:u w:val="single"/>
        </w:rPr>
        <w:t>Narrative 4-Video-</w:t>
      </w:r>
      <w:r>
        <w:t>A video was shown about the concept of Narrative 4. We are so excited to offer this to the students in our district. Students at Roy High, Two Rivers and Weber Innovation High will be doing story exchanges this year. Bonneville High will start next school year. Students come together to tell another student a story and then each student tells each other</w:t>
      </w:r>
      <w:r w:rsidR="006D7F50">
        <w:t>s</w:t>
      </w:r>
      <w:r>
        <w:t xml:space="preserve"> stories to a group of students. This is very powerful and impact</w:t>
      </w:r>
      <w:r w:rsidR="006D7F50">
        <w:t>ful</w:t>
      </w:r>
      <w:r>
        <w:t xml:space="preserve"> for our students to participate in. We are very excited! </w:t>
      </w:r>
      <w:r w:rsidR="00BF0B95">
        <w:t>We will provide updates after these story exchanges happen.</w:t>
      </w:r>
    </w:p>
    <w:p w14:paraId="2C47BFB4" w14:textId="7BB3AD5C" w:rsidR="002D3557" w:rsidRDefault="00BF0B95" w:rsidP="004432BE">
      <w:pPr>
        <w:pStyle w:val="Textbody"/>
        <w:rPr>
          <w:b/>
          <w:bCs/>
          <w:u w:val="single"/>
        </w:rPr>
      </w:pPr>
      <w:r>
        <w:rPr>
          <w:b/>
          <w:bCs/>
          <w:u w:val="single"/>
        </w:rPr>
        <w:t>Upcoming Foundation Events:</w:t>
      </w:r>
    </w:p>
    <w:p w14:paraId="370E8DB8" w14:textId="044E52DA" w:rsidR="00BF0B95" w:rsidRDefault="00BF0B95" w:rsidP="004432BE">
      <w:pPr>
        <w:pStyle w:val="Textbody"/>
      </w:pPr>
      <w:r>
        <w:rPr>
          <w:b/>
          <w:bCs/>
        </w:rPr>
        <w:t>Teacher of the Year Banquet-</w:t>
      </w:r>
      <w:r>
        <w:t>This event is happening this evening at the Ogden Golf &amp; Country Club and is sponsored by Tony Divino Toyota. Tony has been sponsoring this dinner and awards for 20 years now! We are so grateful for his support! All of the nominees are recognized for the Teacher of the Year, Classified Employee of the Year, First Year Teacher-Elementary, First Year Teacher Secondary and First Year Teacher-SPED. We had 35 nominees this year. The award winners will be notified on April 25</w:t>
      </w:r>
      <w:r w:rsidRPr="00BF0B95">
        <w:rPr>
          <w:vertAlign w:val="superscript"/>
        </w:rPr>
        <w:t>th</w:t>
      </w:r>
      <w:r>
        <w:t xml:space="preserve"> and will be award</w:t>
      </w:r>
      <w:r w:rsidR="006D7F50">
        <w:t>ed</w:t>
      </w:r>
      <w:r>
        <w:t xml:space="preserve"> at the Weber School District Board Meeting on May 7</w:t>
      </w:r>
      <w:r w:rsidRPr="00BF0B95">
        <w:rPr>
          <w:vertAlign w:val="superscript"/>
        </w:rPr>
        <w:t>th</w:t>
      </w:r>
      <w:r>
        <w:t>. Thank you again Tony!</w:t>
      </w:r>
    </w:p>
    <w:p w14:paraId="2817E6DA" w14:textId="3636380B" w:rsidR="00BF0B95" w:rsidRDefault="00E119DF" w:rsidP="004432BE">
      <w:pPr>
        <w:pStyle w:val="Textbody"/>
      </w:pPr>
      <w:r>
        <w:rPr>
          <w:b/>
          <w:bCs/>
        </w:rPr>
        <w:t>Art Show Awards-</w:t>
      </w:r>
      <w:r>
        <w:t>The Weber School District Art Show is on display at the Eccles Art Center. The Foundation provides the cash prizes for the winning students. They will be award on Wednesday, April 23</w:t>
      </w:r>
      <w:r w:rsidRPr="00E119DF">
        <w:rPr>
          <w:vertAlign w:val="superscript"/>
        </w:rPr>
        <w:t>rd</w:t>
      </w:r>
      <w:r>
        <w:t>.</w:t>
      </w:r>
    </w:p>
    <w:p w14:paraId="23140319" w14:textId="4F1302FA" w:rsidR="008041B2" w:rsidRDefault="00E119DF" w:rsidP="008041B2">
      <w:pPr>
        <w:pStyle w:val="Textbody"/>
      </w:pPr>
      <w:r>
        <w:rPr>
          <w:b/>
          <w:bCs/>
        </w:rPr>
        <w:t>Cragun Citizenship Awards-</w:t>
      </w:r>
      <w:r w:rsidR="008041B2" w:rsidRPr="008041B2">
        <w:rPr>
          <w:rFonts w:ascii="Arial" w:eastAsia="Arial" w:hAnsi="Arial" w:cs="Arial"/>
          <w:b/>
          <w:bCs/>
          <w:caps/>
          <w:color w:val="000000"/>
          <w:sz w:val="28"/>
          <w:szCs w:val="28"/>
          <w:lang w:val="id-ID"/>
        </w:rPr>
        <w:t xml:space="preserve"> </w:t>
      </w:r>
      <w:r w:rsidR="008041B2" w:rsidRPr="008041B2">
        <w:rPr>
          <w:lang w:val="id-ID"/>
        </w:rPr>
        <w:t>The Citizenship Award honors students who consistently lead by example through their kindness, respect, and positive behavior. It is given to individuals who show good manners, cooperate with others, and demonstrate a strong sense of responsibility to their school and community.</w:t>
      </w:r>
      <w:r w:rsidR="008041B2">
        <w:t xml:space="preserve"> </w:t>
      </w:r>
      <w:r w:rsidR="008041B2" w:rsidRPr="008041B2">
        <w:rPr>
          <w:lang w:val="id-ID"/>
        </w:rPr>
        <w:t>Recipients of this award are seen as role models—encouraging their peers to treat others with respect, contribute to a positive environment, and work toward building strong communities and a better country. This recognition celebrates those who show that being a good citizen is not only valuable, but also leads to a meaningful and fulfilling life.</w:t>
      </w:r>
      <w:r w:rsidR="008041B2">
        <w:t xml:space="preserve"> The Foundation provides a certificate for these students along with a $25.00 cash prize made possible through an endowment through the Foundation. This award is given to one boy and one girl from each school, 6</w:t>
      </w:r>
      <w:r w:rsidR="008041B2" w:rsidRPr="008041B2">
        <w:rPr>
          <w:vertAlign w:val="superscript"/>
        </w:rPr>
        <w:t>th</w:t>
      </w:r>
      <w:r w:rsidR="008041B2">
        <w:t xml:space="preserve"> Grade, 9</w:t>
      </w:r>
      <w:r w:rsidR="008041B2" w:rsidRPr="008041B2">
        <w:rPr>
          <w:vertAlign w:val="superscript"/>
        </w:rPr>
        <w:t>th</w:t>
      </w:r>
      <w:r w:rsidR="008041B2">
        <w:t xml:space="preserve"> Grade and 12</w:t>
      </w:r>
      <w:r w:rsidR="008041B2" w:rsidRPr="008041B2">
        <w:rPr>
          <w:vertAlign w:val="superscript"/>
        </w:rPr>
        <w:t>th</w:t>
      </w:r>
      <w:r w:rsidR="008041B2">
        <w:t xml:space="preserve"> Grade students.</w:t>
      </w:r>
    </w:p>
    <w:p w14:paraId="27661E4B" w14:textId="5F9B144B" w:rsidR="008041B2" w:rsidRPr="008041B2" w:rsidRDefault="00FB77DA" w:rsidP="008041B2">
      <w:pPr>
        <w:pStyle w:val="Textbody"/>
        <w:rPr>
          <w:b/>
          <w:bCs/>
        </w:rPr>
      </w:pPr>
      <w:r>
        <w:rPr>
          <w:b/>
          <w:bCs/>
        </w:rPr>
        <w:t>President’s Award Banquet RSVP-Due by April 23rd</w:t>
      </w:r>
    </w:p>
    <w:p w14:paraId="6EA7EE80" w14:textId="2FCB7B59" w:rsidR="00F774ED" w:rsidRDefault="0003656F" w:rsidP="004432BE">
      <w:pPr>
        <w:pStyle w:val="Textbody"/>
        <w:rPr>
          <w:b/>
          <w:bCs/>
          <w:u w:val="single"/>
        </w:rPr>
      </w:pPr>
      <w:r w:rsidRPr="0003656F">
        <w:rPr>
          <w:b/>
          <w:bCs/>
          <w:u w:val="single"/>
        </w:rPr>
        <w:t>Other Business-</w:t>
      </w:r>
    </w:p>
    <w:p w14:paraId="4F515AD2" w14:textId="651C9E3D" w:rsidR="00A52872" w:rsidRPr="00904671" w:rsidRDefault="00A170E8" w:rsidP="00B7606C">
      <w:pPr>
        <w:pStyle w:val="Textbody"/>
      </w:pPr>
      <w:r w:rsidRPr="008F57E1">
        <w:rPr>
          <w:b/>
          <w:bCs/>
        </w:rPr>
        <w:t>-</w:t>
      </w:r>
      <w:r w:rsidR="00B7606C" w:rsidRPr="00904671">
        <w:t>President’s Award Banquet</w:t>
      </w:r>
      <w:r w:rsidR="00904671">
        <w:rPr>
          <w:b/>
          <w:bCs/>
        </w:rPr>
        <w:t>-</w:t>
      </w:r>
      <w:r w:rsidR="00904671">
        <w:t>April 30, 2025 6:00 p.m. at Timbermine Steakhouse</w:t>
      </w:r>
    </w:p>
    <w:p w14:paraId="6FAA94FC" w14:textId="5CCCD4C8" w:rsidR="00904671" w:rsidRDefault="00904671" w:rsidP="00B7606C">
      <w:pPr>
        <w:pStyle w:val="Textbody"/>
      </w:pPr>
      <w:r>
        <w:t xml:space="preserve">-We received a $55,000.00 donation from Wasatch Peaks Credit Union! This donation will go </w:t>
      </w:r>
      <w:r w:rsidR="006D7F50">
        <w:t xml:space="preserve">towards </w:t>
      </w:r>
      <w:r>
        <w:t>our Food Pantry Endowment</w:t>
      </w:r>
      <w:r w:rsidR="006D7F50">
        <w:t xml:space="preserve"> and Teen Centers. </w:t>
      </w:r>
      <w:r>
        <w:t>We will also name the Food Pantry at Fremont High or West Field High after Wasatch Peaks Credit Union. We are very grateful for this very generous donation!</w:t>
      </w:r>
    </w:p>
    <w:p w14:paraId="1000EB14" w14:textId="37F5A530" w:rsidR="008F57E1" w:rsidRDefault="00904671" w:rsidP="004432BE">
      <w:pPr>
        <w:pStyle w:val="Textbody"/>
      </w:pPr>
      <w:r>
        <w:t xml:space="preserve">-Nothing Bundt Cakes opened in Pleasant View and a portion of their sales at the Grand Opening went to the Weber High Teen Center! Emily spoke about the Teen Center and what the needs </w:t>
      </w:r>
      <w:r w:rsidR="006D7F50">
        <w:t>are</w:t>
      </w:r>
      <w:r>
        <w:t>. We are very grateful for this donation and excited to partner with this company!</w:t>
      </w:r>
      <w:r w:rsidR="008F57E1">
        <w:t xml:space="preserve"> </w:t>
      </w:r>
    </w:p>
    <w:p w14:paraId="5970CCF6" w14:textId="69D448FC" w:rsidR="00C46AFB" w:rsidRPr="00C46AFB" w:rsidRDefault="00C46AFB" w:rsidP="004432BE">
      <w:pPr>
        <w:pStyle w:val="Textbody"/>
      </w:pPr>
      <w:r>
        <w:rPr>
          <w:b/>
          <w:bCs/>
          <w:u w:val="single"/>
        </w:rPr>
        <w:t xml:space="preserve">Adjourn </w:t>
      </w:r>
    </w:p>
    <w:p w14:paraId="496D46BF" w14:textId="354AC564" w:rsidR="007F7C3C" w:rsidRDefault="000972F5" w:rsidP="004432BE">
      <w:pPr>
        <w:pStyle w:val="Heading1"/>
        <w:rPr>
          <w:b/>
        </w:rPr>
      </w:pPr>
      <w:r w:rsidRPr="0095568B">
        <w:rPr>
          <w:b/>
        </w:rPr>
        <w:t>Next Meeting</w:t>
      </w:r>
    </w:p>
    <w:p w14:paraId="108352DD" w14:textId="05E44E19" w:rsidR="00B7606C" w:rsidRDefault="00904671" w:rsidP="00B7606C">
      <w:r>
        <w:t>September 18, 2025</w:t>
      </w:r>
    </w:p>
    <w:tbl>
      <w:tblPr>
        <w:tblW w:w="8888" w:type="dxa"/>
        <w:tblLook w:val="04A0" w:firstRow="1" w:lastRow="0" w:firstColumn="1" w:lastColumn="0" w:noHBand="0" w:noVBand="1"/>
      </w:tblPr>
      <w:tblGrid>
        <w:gridCol w:w="348"/>
        <w:gridCol w:w="356"/>
        <w:gridCol w:w="356"/>
        <w:gridCol w:w="356"/>
        <w:gridCol w:w="356"/>
        <w:gridCol w:w="4068"/>
        <w:gridCol w:w="1520"/>
        <w:gridCol w:w="1528"/>
      </w:tblGrid>
      <w:tr w:rsidR="0002312C" w:rsidRPr="00574689" w14:paraId="18533C4C" w14:textId="77777777" w:rsidTr="0049534E">
        <w:trPr>
          <w:trHeight w:val="300"/>
        </w:trPr>
        <w:tc>
          <w:tcPr>
            <w:tcW w:w="348" w:type="dxa"/>
            <w:tcBorders>
              <w:top w:val="single" w:sz="8" w:space="0" w:color="auto"/>
              <w:left w:val="single" w:sz="8" w:space="0" w:color="auto"/>
              <w:bottom w:val="nil"/>
              <w:right w:val="nil"/>
            </w:tcBorders>
            <w:shd w:val="clear" w:color="auto" w:fill="auto"/>
            <w:noWrap/>
            <w:vAlign w:val="bottom"/>
            <w:hideMark/>
          </w:tcPr>
          <w:p w14:paraId="3ED97EE6" w14:textId="77777777" w:rsidR="0002312C" w:rsidRPr="00574689" w:rsidRDefault="0002312C" w:rsidP="0049534E">
            <w:pPr>
              <w:spacing w:after="0"/>
              <w:jc w:val="center"/>
              <w:rPr>
                <w:rFonts w:ascii="Arial" w:eastAsia="Times New Roman" w:hAnsi="Arial" w:cs="Arial"/>
                <w:color w:val="000000"/>
                <w:sz w:val="16"/>
                <w:szCs w:val="16"/>
              </w:rPr>
            </w:pPr>
            <w:r w:rsidRPr="00574689">
              <w:rPr>
                <w:rFonts w:ascii="Arial" w:eastAsia="Times New Roman" w:hAnsi="Arial" w:cs="Arial"/>
                <w:noProof/>
                <w:color w:val="000000"/>
                <w:sz w:val="16"/>
                <w:szCs w:val="16"/>
              </w:rPr>
              <w:drawing>
                <wp:anchor distT="0" distB="0" distL="114300" distR="114300" simplePos="0" relativeHeight="251659264" behindDoc="0" locked="0" layoutInCell="1" allowOverlap="1" wp14:anchorId="6CE409BB" wp14:editId="035644D9">
                  <wp:simplePos x="0" y="0"/>
                  <wp:positionH relativeFrom="column">
                    <wp:posOffset>0</wp:posOffset>
                  </wp:positionH>
                  <wp:positionV relativeFrom="paragraph">
                    <wp:posOffset>0</wp:posOffset>
                  </wp:positionV>
                  <wp:extent cx="914400" cy="228600"/>
                  <wp:effectExtent l="0" t="0" r="0" b="0"/>
                  <wp:wrapNone/>
                  <wp:docPr id="1" name="Picture 1" hidden="1">
                    <a:extLst xmlns:a="http://schemas.openxmlformats.org/drawingml/2006/main">
                      <a:ext uri="{63B3BB69-23CF-44E3-9099-C40C66FF867C}">
                        <a14:compatExt xmlns:a14="http://schemas.microsoft.com/office/drawing/2010/main" spid="_x0000_s1025"/>
                      </a:ext>
                      <a:ext uri="{FF2B5EF4-FFF2-40B4-BE49-F238E27FC236}">
                        <a16:creationId xmlns:a16="http://schemas.microsoft.com/office/drawing/2014/main" id="{00000000-0008-0000-0100-000001040000}"/>
                      </a:ext>
                    </a:extLst>
                  </wp:docPr>
                  <wp:cNvGraphicFramePr/>
                  <a:graphic xmlns:a="http://schemas.openxmlformats.org/drawingml/2006/main">
                    <a:graphicData uri="http://schemas.openxmlformats.org/drawingml/2006/picture">
                      <pic:pic xmlns:pic="http://schemas.openxmlformats.org/drawingml/2006/picture">
                        <pic:nvPicPr>
                          <pic:cNvPr id="2" name="FILTER" hidden="1">
                            <a:extLst>
                              <a:ext uri="{63B3BB69-23CF-44E3-9099-C40C66FF867C}">
                                <a14:compatExt xmlns:a14="http://schemas.microsoft.com/office/drawing/2010/main" spid="_x0000_s1025"/>
                              </a:ext>
                              <a:ext uri="{FF2B5EF4-FFF2-40B4-BE49-F238E27FC236}">
                                <a16:creationId xmlns:a16="http://schemas.microsoft.com/office/drawing/2014/main" id="{00000000-0008-0000-0100-000001040000}"/>
                              </a:ext>
                            </a:extLst>
                          </pic:cNvPr>
                          <pic:cNvPicPr>
                            <a:picLocks noChangeAspect="1"/>
                          </pic:cNvPicPr>
                        </pic:nvPicPr>
                        <pic:blipFill>
                          <a:blip r:embed="rId9"/>
                          <a:stretch>
                            <a:fillRect/>
                          </a:stretch>
                        </pic:blipFill>
                        <pic:spPr>
                          <a:xfrm>
                            <a:off x="0" y="0"/>
                            <a:ext cx="952500" cy="222250"/>
                          </a:xfrm>
                          <a:prstGeom prst="rect">
                            <a:avLst/>
                          </a:prstGeom>
                        </pic:spPr>
                      </pic:pic>
                    </a:graphicData>
                  </a:graphic>
                  <wp14:sizeRelH relativeFrom="page">
                    <wp14:pctWidth>0</wp14:pctWidth>
                  </wp14:sizeRelH>
                  <wp14:sizeRelV relativeFrom="page">
                    <wp14:pctHeight>0</wp14:pctHeight>
                  </wp14:sizeRelV>
                </wp:anchor>
              </w:drawing>
            </w:r>
            <w:r w:rsidRPr="00574689">
              <w:rPr>
                <w:rFonts w:ascii="Arial" w:eastAsia="Times New Roman" w:hAnsi="Arial" w:cs="Arial"/>
                <w:noProof/>
                <w:color w:val="000000"/>
                <w:sz w:val="16"/>
                <w:szCs w:val="16"/>
              </w:rPr>
              <w:drawing>
                <wp:anchor distT="0" distB="0" distL="114300" distR="114300" simplePos="0" relativeHeight="251660288" behindDoc="0" locked="0" layoutInCell="1" allowOverlap="1" wp14:anchorId="1F9BDA54" wp14:editId="39138369">
                  <wp:simplePos x="0" y="0"/>
                  <wp:positionH relativeFrom="column">
                    <wp:posOffset>0</wp:posOffset>
                  </wp:positionH>
                  <wp:positionV relativeFrom="paragraph">
                    <wp:posOffset>0</wp:posOffset>
                  </wp:positionV>
                  <wp:extent cx="914400" cy="228600"/>
                  <wp:effectExtent l="0" t="0" r="0" b="0"/>
                  <wp:wrapNone/>
                  <wp:docPr id="2" name="Picture 2" hidden="1">
                    <a:extLst xmlns:a="http://schemas.openxmlformats.org/drawingml/2006/main">
                      <a:ext uri="{63B3BB69-23CF-44E3-9099-C40C66FF867C}">
                        <a14:compatExt xmlns:a14="http://schemas.microsoft.com/office/drawing/2010/main" spid="_x0000_s1026"/>
                      </a:ext>
                      <a:ext uri="{FF2B5EF4-FFF2-40B4-BE49-F238E27FC236}">
                        <a16:creationId xmlns:a16="http://schemas.microsoft.com/office/drawing/2014/main" id="{00000000-0008-0000-0100-000002040000}"/>
                      </a:ext>
                    </a:extLst>
                  </wp:docPr>
                  <wp:cNvGraphicFramePr/>
                  <a:graphic xmlns:a="http://schemas.openxmlformats.org/drawingml/2006/main">
                    <a:graphicData uri="http://schemas.openxmlformats.org/drawingml/2006/picture">
                      <pic:pic xmlns:pic="http://schemas.openxmlformats.org/drawingml/2006/picture">
                        <pic:nvPicPr>
                          <pic:cNvPr id="2" name="HEADER" hidden="1">
                            <a:extLst>
                              <a:ext uri="{63B3BB69-23CF-44E3-9099-C40C66FF867C}">
                                <a14:compatExt xmlns:a14="http://schemas.microsoft.com/office/drawing/2010/main" spid="_x0000_s1026"/>
                              </a:ext>
                              <a:ext uri="{FF2B5EF4-FFF2-40B4-BE49-F238E27FC236}">
                                <a16:creationId xmlns:a16="http://schemas.microsoft.com/office/drawing/2014/main" id="{00000000-0008-0000-0100-000002040000}"/>
                              </a:ext>
                            </a:extLst>
                          </pic:cNvPr>
                          <pic:cNvPicPr>
                            <a:picLocks noChangeAspect="1"/>
                          </pic:cNvPicPr>
                        </pic:nvPicPr>
                        <pic:blipFill>
                          <a:blip r:embed="rId10"/>
                          <a:stretch>
                            <a:fillRect/>
                          </a:stretch>
                        </pic:blipFill>
                        <pic:spPr>
                          <a:xfrm>
                            <a:off x="0" y="0"/>
                            <a:ext cx="952500" cy="222250"/>
                          </a:xfrm>
                          <a:prstGeom prst="rect">
                            <a:avLst/>
                          </a:prstGeom>
                        </pic:spPr>
                      </pic:pic>
                    </a:graphicData>
                  </a:graphic>
                  <wp14:sizeRelH relativeFrom="page">
                    <wp14:pctWidth>0</wp14:pctWidth>
                  </wp14:sizeRelH>
                  <wp14:sizeRelV relativeFrom="page">
                    <wp14:pctHeight>0</wp14:pctHeight>
                  </wp14:sizeRelV>
                </wp:anchor>
              </w:drawing>
            </w:r>
            <w:r w:rsidRPr="00574689">
              <w:rPr>
                <w:rFonts w:ascii="Arial" w:eastAsia="Times New Roman" w:hAnsi="Arial" w:cs="Arial"/>
                <w:color w:val="000000"/>
                <w:sz w:val="16"/>
                <w:szCs w:val="16"/>
              </w:rPr>
              <w:t> </w:t>
            </w:r>
            <w:bookmarkStart w:id="0" w:name="RANGE!A1:H54"/>
            <w:bookmarkEnd w:id="0"/>
          </w:p>
        </w:tc>
        <w:tc>
          <w:tcPr>
            <w:tcW w:w="356" w:type="dxa"/>
            <w:tcBorders>
              <w:top w:val="single" w:sz="8" w:space="0" w:color="auto"/>
              <w:left w:val="nil"/>
              <w:bottom w:val="nil"/>
              <w:right w:val="nil"/>
            </w:tcBorders>
            <w:shd w:val="clear" w:color="auto" w:fill="auto"/>
            <w:noWrap/>
            <w:vAlign w:val="bottom"/>
            <w:hideMark/>
          </w:tcPr>
          <w:p w14:paraId="38E623D5" w14:textId="77777777" w:rsidR="0002312C" w:rsidRPr="00574689" w:rsidRDefault="0002312C" w:rsidP="0049534E">
            <w:pPr>
              <w:spacing w:after="0"/>
              <w:jc w:val="center"/>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single" w:sz="8" w:space="0" w:color="auto"/>
              <w:left w:val="nil"/>
              <w:bottom w:val="nil"/>
              <w:right w:val="nil"/>
            </w:tcBorders>
            <w:shd w:val="clear" w:color="auto" w:fill="auto"/>
            <w:noWrap/>
            <w:vAlign w:val="bottom"/>
            <w:hideMark/>
          </w:tcPr>
          <w:p w14:paraId="6FF979E4" w14:textId="77777777" w:rsidR="0002312C" w:rsidRPr="00574689" w:rsidRDefault="0002312C" w:rsidP="0049534E">
            <w:pPr>
              <w:spacing w:after="0"/>
              <w:jc w:val="center"/>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single" w:sz="8" w:space="0" w:color="auto"/>
              <w:left w:val="nil"/>
              <w:bottom w:val="nil"/>
              <w:right w:val="nil"/>
            </w:tcBorders>
            <w:shd w:val="clear" w:color="auto" w:fill="auto"/>
            <w:noWrap/>
            <w:vAlign w:val="bottom"/>
            <w:hideMark/>
          </w:tcPr>
          <w:p w14:paraId="50C62606" w14:textId="77777777" w:rsidR="0002312C" w:rsidRPr="00574689" w:rsidRDefault="0002312C" w:rsidP="0049534E">
            <w:pPr>
              <w:spacing w:after="0"/>
              <w:jc w:val="center"/>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single" w:sz="8" w:space="0" w:color="auto"/>
              <w:left w:val="nil"/>
              <w:bottom w:val="nil"/>
              <w:right w:val="nil"/>
            </w:tcBorders>
            <w:shd w:val="clear" w:color="auto" w:fill="auto"/>
            <w:noWrap/>
            <w:vAlign w:val="bottom"/>
            <w:hideMark/>
          </w:tcPr>
          <w:p w14:paraId="5CAD9A4E" w14:textId="77777777" w:rsidR="0002312C" w:rsidRPr="00574689" w:rsidRDefault="0002312C" w:rsidP="0049534E">
            <w:pPr>
              <w:spacing w:after="0"/>
              <w:jc w:val="center"/>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4068" w:type="dxa"/>
            <w:tcBorders>
              <w:top w:val="single" w:sz="8" w:space="0" w:color="auto"/>
              <w:left w:val="nil"/>
              <w:bottom w:val="nil"/>
              <w:right w:val="nil"/>
            </w:tcBorders>
            <w:shd w:val="clear" w:color="auto" w:fill="auto"/>
            <w:noWrap/>
            <w:vAlign w:val="bottom"/>
            <w:hideMark/>
          </w:tcPr>
          <w:p w14:paraId="0B059248" w14:textId="77777777" w:rsidR="0002312C" w:rsidRPr="00574689" w:rsidRDefault="0002312C" w:rsidP="0049534E">
            <w:pPr>
              <w:spacing w:after="0"/>
              <w:jc w:val="center"/>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1520" w:type="dxa"/>
            <w:tcBorders>
              <w:top w:val="single" w:sz="8" w:space="0" w:color="auto"/>
              <w:left w:val="single" w:sz="4" w:space="0" w:color="auto"/>
              <w:bottom w:val="single" w:sz="4" w:space="0" w:color="auto"/>
              <w:right w:val="nil"/>
            </w:tcBorders>
            <w:shd w:val="clear" w:color="auto" w:fill="auto"/>
            <w:noWrap/>
            <w:vAlign w:val="bottom"/>
            <w:hideMark/>
          </w:tcPr>
          <w:p w14:paraId="6FC995DE" w14:textId="77777777" w:rsidR="0002312C" w:rsidRPr="00574689" w:rsidRDefault="0002312C" w:rsidP="0049534E">
            <w:pPr>
              <w:spacing w:after="0"/>
              <w:jc w:val="center"/>
              <w:rPr>
                <w:rFonts w:ascii="Arial" w:eastAsia="Times New Roman" w:hAnsi="Arial" w:cs="Arial"/>
                <w:color w:val="000000"/>
                <w:sz w:val="16"/>
                <w:szCs w:val="16"/>
              </w:rPr>
            </w:pPr>
            <w:r w:rsidRPr="00574689">
              <w:rPr>
                <w:rFonts w:ascii="Arial" w:eastAsia="Times New Roman" w:hAnsi="Arial" w:cs="Arial"/>
                <w:color w:val="000000"/>
                <w:sz w:val="16"/>
                <w:szCs w:val="16"/>
              </w:rPr>
              <w:t>Jul '23-March '24</w:t>
            </w:r>
          </w:p>
        </w:tc>
        <w:tc>
          <w:tcPr>
            <w:tcW w:w="1528" w:type="dxa"/>
            <w:tcBorders>
              <w:top w:val="single" w:sz="8" w:space="0" w:color="auto"/>
              <w:left w:val="single" w:sz="4" w:space="0" w:color="auto"/>
              <w:bottom w:val="single" w:sz="4" w:space="0" w:color="auto"/>
              <w:right w:val="nil"/>
            </w:tcBorders>
            <w:shd w:val="clear" w:color="auto" w:fill="auto"/>
            <w:noWrap/>
            <w:vAlign w:val="bottom"/>
            <w:hideMark/>
          </w:tcPr>
          <w:p w14:paraId="23874AF4" w14:textId="77777777" w:rsidR="0002312C" w:rsidRPr="00574689" w:rsidRDefault="0002312C" w:rsidP="0049534E">
            <w:pPr>
              <w:spacing w:after="0"/>
              <w:jc w:val="center"/>
              <w:rPr>
                <w:rFonts w:ascii="Arial" w:eastAsia="Times New Roman" w:hAnsi="Arial" w:cs="Arial"/>
                <w:color w:val="000000"/>
                <w:sz w:val="16"/>
                <w:szCs w:val="16"/>
              </w:rPr>
            </w:pPr>
            <w:r w:rsidRPr="00574689">
              <w:rPr>
                <w:rFonts w:ascii="Arial" w:eastAsia="Times New Roman" w:hAnsi="Arial" w:cs="Arial"/>
                <w:color w:val="000000"/>
                <w:sz w:val="16"/>
                <w:szCs w:val="16"/>
              </w:rPr>
              <w:t>Jul '24-March '25</w:t>
            </w:r>
          </w:p>
        </w:tc>
      </w:tr>
      <w:tr w:rsidR="0002312C" w:rsidRPr="00574689" w14:paraId="3D45846A" w14:textId="77777777" w:rsidTr="0049534E">
        <w:trPr>
          <w:trHeight w:val="350"/>
        </w:trPr>
        <w:tc>
          <w:tcPr>
            <w:tcW w:w="5840" w:type="dxa"/>
            <w:gridSpan w:val="6"/>
            <w:tcBorders>
              <w:top w:val="single" w:sz="8" w:space="0" w:color="auto"/>
              <w:left w:val="single" w:sz="8" w:space="0" w:color="auto"/>
              <w:bottom w:val="nil"/>
              <w:right w:val="nil"/>
            </w:tcBorders>
            <w:shd w:val="clear" w:color="auto" w:fill="auto"/>
            <w:noWrap/>
            <w:vAlign w:val="bottom"/>
            <w:hideMark/>
          </w:tcPr>
          <w:p w14:paraId="4C3CF84A" w14:textId="77777777" w:rsidR="0002312C" w:rsidRPr="00574689" w:rsidRDefault="0002312C" w:rsidP="0049534E">
            <w:pPr>
              <w:spacing w:after="0"/>
              <w:rPr>
                <w:rFonts w:ascii="Arial" w:eastAsia="Times New Roman" w:hAnsi="Arial" w:cs="Arial"/>
                <w:color w:val="000000"/>
                <w:sz w:val="28"/>
                <w:szCs w:val="28"/>
              </w:rPr>
            </w:pPr>
            <w:r w:rsidRPr="00574689">
              <w:rPr>
                <w:rFonts w:ascii="Arial" w:eastAsia="Times New Roman" w:hAnsi="Arial" w:cs="Arial"/>
                <w:color w:val="000000"/>
                <w:sz w:val="28"/>
                <w:szCs w:val="28"/>
              </w:rPr>
              <w:t>Permanently Restricted Funds</w:t>
            </w:r>
          </w:p>
        </w:tc>
        <w:tc>
          <w:tcPr>
            <w:tcW w:w="1520" w:type="dxa"/>
            <w:tcBorders>
              <w:top w:val="nil"/>
              <w:left w:val="single" w:sz="4" w:space="0" w:color="auto"/>
              <w:bottom w:val="nil"/>
              <w:right w:val="nil"/>
            </w:tcBorders>
            <w:shd w:val="clear" w:color="auto" w:fill="auto"/>
            <w:noWrap/>
            <w:vAlign w:val="bottom"/>
            <w:hideMark/>
          </w:tcPr>
          <w:p w14:paraId="5A0E1010"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1528" w:type="dxa"/>
            <w:tcBorders>
              <w:top w:val="nil"/>
              <w:left w:val="single" w:sz="4" w:space="0" w:color="auto"/>
              <w:bottom w:val="nil"/>
              <w:right w:val="nil"/>
            </w:tcBorders>
            <w:shd w:val="clear" w:color="auto" w:fill="auto"/>
            <w:noWrap/>
            <w:vAlign w:val="bottom"/>
            <w:hideMark/>
          </w:tcPr>
          <w:p w14:paraId="688B2634"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r>
      <w:tr w:rsidR="0002312C" w:rsidRPr="00574689" w14:paraId="69B96019"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2EF5A316"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207E4EE6"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28A5811B"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7056C172" w14:textId="77777777" w:rsidR="0002312C" w:rsidRPr="00574689" w:rsidRDefault="0002312C" w:rsidP="0049534E">
            <w:pPr>
              <w:spacing w:after="0"/>
              <w:rPr>
                <w:rFonts w:ascii="Times New Roman" w:eastAsia="Times New Roman" w:hAnsi="Times New Roman" w:cs="Times New Roman"/>
                <w:sz w:val="20"/>
                <w:szCs w:val="20"/>
              </w:rPr>
            </w:pPr>
          </w:p>
        </w:tc>
        <w:tc>
          <w:tcPr>
            <w:tcW w:w="4424" w:type="dxa"/>
            <w:gridSpan w:val="2"/>
            <w:tcBorders>
              <w:top w:val="nil"/>
              <w:left w:val="nil"/>
              <w:bottom w:val="nil"/>
              <w:right w:val="nil"/>
            </w:tcBorders>
            <w:shd w:val="clear" w:color="auto" w:fill="auto"/>
            <w:noWrap/>
            <w:vAlign w:val="bottom"/>
            <w:hideMark/>
          </w:tcPr>
          <w:p w14:paraId="4B482E0C"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41000 · Permanently Restricted Income</w:t>
            </w:r>
          </w:p>
        </w:tc>
        <w:tc>
          <w:tcPr>
            <w:tcW w:w="1520" w:type="dxa"/>
            <w:tcBorders>
              <w:top w:val="nil"/>
              <w:left w:val="single" w:sz="4" w:space="0" w:color="auto"/>
              <w:bottom w:val="nil"/>
              <w:right w:val="nil"/>
            </w:tcBorders>
            <w:shd w:val="clear" w:color="auto" w:fill="auto"/>
            <w:noWrap/>
            <w:vAlign w:val="bottom"/>
            <w:hideMark/>
          </w:tcPr>
          <w:p w14:paraId="2B1B511C"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1528" w:type="dxa"/>
            <w:tcBorders>
              <w:top w:val="nil"/>
              <w:left w:val="single" w:sz="4" w:space="0" w:color="auto"/>
              <w:bottom w:val="nil"/>
              <w:right w:val="nil"/>
            </w:tcBorders>
            <w:shd w:val="clear" w:color="auto" w:fill="auto"/>
            <w:noWrap/>
            <w:vAlign w:val="bottom"/>
            <w:hideMark/>
          </w:tcPr>
          <w:p w14:paraId="52037557"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r>
      <w:tr w:rsidR="0002312C" w:rsidRPr="00574689" w14:paraId="49E1BCC4"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07A88297"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lastRenderedPageBreak/>
              <w:t> </w:t>
            </w:r>
          </w:p>
        </w:tc>
        <w:tc>
          <w:tcPr>
            <w:tcW w:w="356" w:type="dxa"/>
            <w:tcBorders>
              <w:top w:val="nil"/>
              <w:left w:val="nil"/>
              <w:bottom w:val="nil"/>
              <w:right w:val="nil"/>
            </w:tcBorders>
            <w:shd w:val="clear" w:color="auto" w:fill="auto"/>
            <w:noWrap/>
            <w:vAlign w:val="bottom"/>
            <w:hideMark/>
          </w:tcPr>
          <w:p w14:paraId="66A696B9"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1FF11612"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7EE8625D"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341281F9" w14:textId="77777777" w:rsidR="0002312C" w:rsidRPr="00574689" w:rsidRDefault="0002312C" w:rsidP="0049534E">
            <w:pPr>
              <w:spacing w:after="0"/>
              <w:rPr>
                <w:rFonts w:ascii="Times New Roman" w:eastAsia="Times New Roman" w:hAnsi="Times New Roman" w:cs="Times New Roman"/>
                <w:sz w:val="20"/>
                <w:szCs w:val="20"/>
              </w:rPr>
            </w:pPr>
          </w:p>
        </w:tc>
        <w:tc>
          <w:tcPr>
            <w:tcW w:w="4068" w:type="dxa"/>
            <w:tcBorders>
              <w:top w:val="nil"/>
              <w:left w:val="nil"/>
              <w:bottom w:val="nil"/>
              <w:right w:val="nil"/>
            </w:tcBorders>
            <w:shd w:val="clear" w:color="auto" w:fill="auto"/>
            <w:noWrap/>
            <w:vAlign w:val="bottom"/>
            <w:hideMark/>
          </w:tcPr>
          <w:p w14:paraId="4510EE6B"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41010 · Perm - Corporations/Foundations</w:t>
            </w:r>
          </w:p>
        </w:tc>
        <w:tc>
          <w:tcPr>
            <w:tcW w:w="1520" w:type="dxa"/>
            <w:tcBorders>
              <w:top w:val="nil"/>
              <w:left w:val="single" w:sz="4" w:space="0" w:color="auto"/>
              <w:bottom w:val="nil"/>
              <w:right w:val="nil"/>
            </w:tcBorders>
            <w:shd w:val="clear" w:color="auto" w:fill="auto"/>
            <w:noWrap/>
            <w:vAlign w:val="bottom"/>
            <w:hideMark/>
          </w:tcPr>
          <w:p w14:paraId="35976B38"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5,330.24</w:t>
            </w:r>
          </w:p>
        </w:tc>
        <w:tc>
          <w:tcPr>
            <w:tcW w:w="1528" w:type="dxa"/>
            <w:tcBorders>
              <w:top w:val="nil"/>
              <w:left w:val="single" w:sz="4" w:space="0" w:color="auto"/>
              <w:bottom w:val="nil"/>
              <w:right w:val="nil"/>
            </w:tcBorders>
            <w:shd w:val="clear" w:color="auto" w:fill="auto"/>
            <w:noWrap/>
            <w:vAlign w:val="bottom"/>
            <w:hideMark/>
          </w:tcPr>
          <w:p w14:paraId="0CF90FD9"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52,007.50</w:t>
            </w:r>
          </w:p>
        </w:tc>
      </w:tr>
      <w:tr w:rsidR="0002312C" w:rsidRPr="00574689" w14:paraId="54232C11" w14:textId="77777777" w:rsidTr="0049534E">
        <w:trPr>
          <w:trHeight w:val="300"/>
        </w:trPr>
        <w:tc>
          <w:tcPr>
            <w:tcW w:w="348" w:type="dxa"/>
            <w:tcBorders>
              <w:top w:val="nil"/>
              <w:left w:val="single" w:sz="8" w:space="0" w:color="auto"/>
              <w:bottom w:val="nil"/>
              <w:right w:val="nil"/>
            </w:tcBorders>
            <w:shd w:val="clear" w:color="auto" w:fill="auto"/>
            <w:noWrap/>
            <w:vAlign w:val="bottom"/>
            <w:hideMark/>
          </w:tcPr>
          <w:p w14:paraId="7413893C"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2C84C16D"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7BFD4B89"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3F47B7E9"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3D674A46" w14:textId="77777777" w:rsidR="0002312C" w:rsidRPr="00574689" w:rsidRDefault="0002312C" w:rsidP="0049534E">
            <w:pPr>
              <w:spacing w:after="0"/>
              <w:rPr>
                <w:rFonts w:ascii="Times New Roman" w:eastAsia="Times New Roman" w:hAnsi="Times New Roman" w:cs="Times New Roman"/>
                <w:sz w:val="20"/>
                <w:szCs w:val="20"/>
              </w:rPr>
            </w:pPr>
          </w:p>
        </w:tc>
        <w:tc>
          <w:tcPr>
            <w:tcW w:w="4068" w:type="dxa"/>
            <w:tcBorders>
              <w:top w:val="nil"/>
              <w:left w:val="nil"/>
              <w:bottom w:val="nil"/>
              <w:right w:val="nil"/>
            </w:tcBorders>
            <w:shd w:val="clear" w:color="auto" w:fill="auto"/>
            <w:noWrap/>
            <w:vAlign w:val="bottom"/>
            <w:hideMark/>
          </w:tcPr>
          <w:p w14:paraId="3E993719"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41020 · Perm - Individuals</w:t>
            </w:r>
          </w:p>
        </w:tc>
        <w:tc>
          <w:tcPr>
            <w:tcW w:w="1520" w:type="dxa"/>
            <w:tcBorders>
              <w:top w:val="nil"/>
              <w:left w:val="single" w:sz="4" w:space="0" w:color="auto"/>
              <w:bottom w:val="single" w:sz="8" w:space="0" w:color="auto"/>
              <w:right w:val="nil"/>
            </w:tcBorders>
            <w:shd w:val="clear" w:color="auto" w:fill="auto"/>
            <w:noWrap/>
            <w:vAlign w:val="bottom"/>
            <w:hideMark/>
          </w:tcPr>
          <w:p w14:paraId="16E3817E"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17,350.00</w:t>
            </w:r>
          </w:p>
        </w:tc>
        <w:tc>
          <w:tcPr>
            <w:tcW w:w="1528" w:type="dxa"/>
            <w:tcBorders>
              <w:top w:val="nil"/>
              <w:left w:val="single" w:sz="4" w:space="0" w:color="auto"/>
              <w:bottom w:val="single" w:sz="8" w:space="0" w:color="auto"/>
              <w:right w:val="nil"/>
            </w:tcBorders>
            <w:shd w:val="clear" w:color="auto" w:fill="auto"/>
            <w:noWrap/>
            <w:vAlign w:val="bottom"/>
            <w:hideMark/>
          </w:tcPr>
          <w:p w14:paraId="30EB7639"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32,415.20</w:t>
            </w:r>
          </w:p>
        </w:tc>
      </w:tr>
      <w:tr w:rsidR="0002312C" w:rsidRPr="00574689" w14:paraId="7EB9470D" w14:textId="77777777" w:rsidTr="0049534E">
        <w:trPr>
          <w:trHeight w:val="540"/>
        </w:trPr>
        <w:tc>
          <w:tcPr>
            <w:tcW w:w="348" w:type="dxa"/>
            <w:tcBorders>
              <w:top w:val="nil"/>
              <w:left w:val="single" w:sz="8" w:space="0" w:color="auto"/>
              <w:bottom w:val="single" w:sz="8" w:space="0" w:color="auto"/>
              <w:right w:val="nil"/>
            </w:tcBorders>
            <w:shd w:val="clear" w:color="auto" w:fill="auto"/>
            <w:noWrap/>
            <w:vAlign w:val="bottom"/>
            <w:hideMark/>
          </w:tcPr>
          <w:p w14:paraId="645E6D54" w14:textId="77777777" w:rsidR="0002312C" w:rsidRPr="00574689" w:rsidRDefault="0002312C" w:rsidP="0049534E">
            <w:pPr>
              <w:spacing w:after="0"/>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 </w:t>
            </w:r>
          </w:p>
        </w:tc>
        <w:tc>
          <w:tcPr>
            <w:tcW w:w="356" w:type="dxa"/>
            <w:tcBorders>
              <w:top w:val="nil"/>
              <w:left w:val="nil"/>
              <w:bottom w:val="single" w:sz="8" w:space="0" w:color="auto"/>
              <w:right w:val="nil"/>
            </w:tcBorders>
            <w:shd w:val="clear" w:color="auto" w:fill="auto"/>
            <w:noWrap/>
            <w:vAlign w:val="bottom"/>
            <w:hideMark/>
          </w:tcPr>
          <w:p w14:paraId="1595119A" w14:textId="77777777" w:rsidR="0002312C" w:rsidRPr="00574689" w:rsidRDefault="0002312C" w:rsidP="0049534E">
            <w:pPr>
              <w:spacing w:after="0"/>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 </w:t>
            </w:r>
          </w:p>
        </w:tc>
        <w:tc>
          <w:tcPr>
            <w:tcW w:w="356" w:type="dxa"/>
            <w:tcBorders>
              <w:top w:val="nil"/>
              <w:left w:val="nil"/>
              <w:bottom w:val="single" w:sz="8" w:space="0" w:color="auto"/>
              <w:right w:val="nil"/>
            </w:tcBorders>
            <w:shd w:val="clear" w:color="auto" w:fill="auto"/>
            <w:noWrap/>
            <w:vAlign w:val="bottom"/>
            <w:hideMark/>
          </w:tcPr>
          <w:p w14:paraId="12D0EB82" w14:textId="77777777" w:rsidR="0002312C" w:rsidRPr="00574689" w:rsidRDefault="0002312C" w:rsidP="0049534E">
            <w:pPr>
              <w:spacing w:after="0"/>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 </w:t>
            </w:r>
          </w:p>
        </w:tc>
        <w:tc>
          <w:tcPr>
            <w:tcW w:w="356" w:type="dxa"/>
            <w:tcBorders>
              <w:top w:val="nil"/>
              <w:left w:val="nil"/>
              <w:bottom w:val="single" w:sz="8" w:space="0" w:color="auto"/>
              <w:right w:val="nil"/>
            </w:tcBorders>
            <w:shd w:val="clear" w:color="auto" w:fill="auto"/>
            <w:noWrap/>
            <w:vAlign w:val="bottom"/>
            <w:hideMark/>
          </w:tcPr>
          <w:p w14:paraId="73E7944B" w14:textId="77777777" w:rsidR="0002312C" w:rsidRPr="00574689" w:rsidRDefault="0002312C" w:rsidP="0049534E">
            <w:pPr>
              <w:spacing w:after="0"/>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 </w:t>
            </w:r>
          </w:p>
        </w:tc>
        <w:tc>
          <w:tcPr>
            <w:tcW w:w="4424" w:type="dxa"/>
            <w:gridSpan w:val="2"/>
            <w:tcBorders>
              <w:top w:val="nil"/>
              <w:left w:val="nil"/>
              <w:bottom w:val="single" w:sz="8" w:space="0" w:color="auto"/>
              <w:right w:val="nil"/>
            </w:tcBorders>
            <w:shd w:val="clear" w:color="auto" w:fill="auto"/>
            <w:noWrap/>
            <w:vAlign w:val="bottom"/>
            <w:hideMark/>
          </w:tcPr>
          <w:p w14:paraId="1630F8AF" w14:textId="77777777" w:rsidR="0002312C" w:rsidRPr="00574689" w:rsidRDefault="0002312C" w:rsidP="0049534E">
            <w:pPr>
              <w:spacing w:after="0"/>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Total 41000 · Permanently Restricted Income</w:t>
            </w:r>
          </w:p>
        </w:tc>
        <w:tc>
          <w:tcPr>
            <w:tcW w:w="1520" w:type="dxa"/>
            <w:tcBorders>
              <w:top w:val="nil"/>
              <w:left w:val="single" w:sz="4" w:space="0" w:color="auto"/>
              <w:bottom w:val="single" w:sz="8" w:space="0" w:color="auto"/>
              <w:right w:val="nil"/>
            </w:tcBorders>
            <w:shd w:val="clear" w:color="auto" w:fill="auto"/>
            <w:noWrap/>
            <w:vAlign w:val="bottom"/>
            <w:hideMark/>
          </w:tcPr>
          <w:p w14:paraId="6FC119BA" w14:textId="77777777" w:rsidR="0002312C" w:rsidRPr="00574689" w:rsidRDefault="0002312C" w:rsidP="0049534E">
            <w:pPr>
              <w:spacing w:after="0"/>
              <w:jc w:val="right"/>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22,680.24</w:t>
            </w:r>
          </w:p>
        </w:tc>
        <w:tc>
          <w:tcPr>
            <w:tcW w:w="1528" w:type="dxa"/>
            <w:tcBorders>
              <w:top w:val="nil"/>
              <w:left w:val="single" w:sz="4" w:space="0" w:color="auto"/>
              <w:bottom w:val="single" w:sz="8" w:space="0" w:color="auto"/>
              <w:right w:val="nil"/>
            </w:tcBorders>
            <w:shd w:val="clear" w:color="auto" w:fill="auto"/>
            <w:noWrap/>
            <w:vAlign w:val="bottom"/>
            <w:hideMark/>
          </w:tcPr>
          <w:p w14:paraId="5E04F1B3" w14:textId="77777777" w:rsidR="0002312C" w:rsidRPr="00574689" w:rsidRDefault="0002312C" w:rsidP="0049534E">
            <w:pPr>
              <w:spacing w:after="0"/>
              <w:jc w:val="right"/>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84,422.70</w:t>
            </w:r>
          </w:p>
        </w:tc>
      </w:tr>
      <w:tr w:rsidR="0002312C" w:rsidRPr="00574689" w14:paraId="01B5C3AB" w14:textId="77777777" w:rsidTr="0049534E">
        <w:trPr>
          <w:trHeight w:val="350"/>
        </w:trPr>
        <w:tc>
          <w:tcPr>
            <w:tcW w:w="5840" w:type="dxa"/>
            <w:gridSpan w:val="6"/>
            <w:tcBorders>
              <w:top w:val="single" w:sz="8" w:space="0" w:color="auto"/>
              <w:left w:val="single" w:sz="8" w:space="0" w:color="auto"/>
              <w:bottom w:val="nil"/>
              <w:right w:val="nil"/>
            </w:tcBorders>
            <w:shd w:val="clear" w:color="auto" w:fill="auto"/>
            <w:noWrap/>
            <w:vAlign w:val="bottom"/>
            <w:hideMark/>
          </w:tcPr>
          <w:p w14:paraId="24E7B490" w14:textId="77777777" w:rsidR="0002312C" w:rsidRPr="00574689" w:rsidRDefault="0002312C" w:rsidP="0049534E">
            <w:pPr>
              <w:spacing w:after="0"/>
              <w:rPr>
                <w:rFonts w:ascii="Arial" w:eastAsia="Times New Roman" w:hAnsi="Arial" w:cs="Arial"/>
                <w:color w:val="000000"/>
                <w:sz w:val="28"/>
                <w:szCs w:val="28"/>
              </w:rPr>
            </w:pPr>
            <w:r w:rsidRPr="00574689">
              <w:rPr>
                <w:rFonts w:ascii="Arial" w:eastAsia="Times New Roman" w:hAnsi="Arial" w:cs="Arial"/>
                <w:color w:val="000000"/>
                <w:sz w:val="28"/>
                <w:szCs w:val="28"/>
              </w:rPr>
              <w:t>Temporarily Restricted Funds</w:t>
            </w:r>
          </w:p>
        </w:tc>
        <w:tc>
          <w:tcPr>
            <w:tcW w:w="1520" w:type="dxa"/>
            <w:tcBorders>
              <w:top w:val="nil"/>
              <w:left w:val="single" w:sz="4" w:space="0" w:color="auto"/>
              <w:bottom w:val="nil"/>
              <w:right w:val="nil"/>
            </w:tcBorders>
            <w:shd w:val="clear" w:color="auto" w:fill="auto"/>
            <w:noWrap/>
            <w:vAlign w:val="bottom"/>
            <w:hideMark/>
          </w:tcPr>
          <w:p w14:paraId="6806AF15"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1528" w:type="dxa"/>
            <w:tcBorders>
              <w:top w:val="nil"/>
              <w:left w:val="single" w:sz="4" w:space="0" w:color="auto"/>
              <w:bottom w:val="nil"/>
              <w:right w:val="nil"/>
            </w:tcBorders>
            <w:shd w:val="clear" w:color="auto" w:fill="auto"/>
            <w:noWrap/>
            <w:vAlign w:val="bottom"/>
            <w:hideMark/>
          </w:tcPr>
          <w:p w14:paraId="6377B05D"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r>
      <w:tr w:rsidR="0002312C" w:rsidRPr="00574689" w14:paraId="51D6073C"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35202F78"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2EC9D8DA"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1090EDE7"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23036E11" w14:textId="77777777" w:rsidR="0002312C" w:rsidRPr="00574689" w:rsidRDefault="0002312C" w:rsidP="0049534E">
            <w:pPr>
              <w:spacing w:after="0"/>
              <w:rPr>
                <w:rFonts w:ascii="Times New Roman" w:eastAsia="Times New Roman" w:hAnsi="Times New Roman" w:cs="Times New Roman"/>
                <w:sz w:val="20"/>
                <w:szCs w:val="20"/>
              </w:rPr>
            </w:pPr>
          </w:p>
        </w:tc>
        <w:tc>
          <w:tcPr>
            <w:tcW w:w="4424" w:type="dxa"/>
            <w:gridSpan w:val="2"/>
            <w:tcBorders>
              <w:top w:val="nil"/>
              <w:left w:val="nil"/>
              <w:bottom w:val="nil"/>
              <w:right w:val="nil"/>
            </w:tcBorders>
            <w:shd w:val="clear" w:color="auto" w:fill="auto"/>
            <w:noWrap/>
            <w:vAlign w:val="bottom"/>
            <w:hideMark/>
          </w:tcPr>
          <w:p w14:paraId="55A25006"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42000 · Temporarily Restricted Income</w:t>
            </w:r>
          </w:p>
        </w:tc>
        <w:tc>
          <w:tcPr>
            <w:tcW w:w="1520" w:type="dxa"/>
            <w:tcBorders>
              <w:top w:val="nil"/>
              <w:left w:val="single" w:sz="4" w:space="0" w:color="auto"/>
              <w:bottom w:val="nil"/>
              <w:right w:val="nil"/>
            </w:tcBorders>
            <w:shd w:val="clear" w:color="auto" w:fill="auto"/>
            <w:noWrap/>
            <w:vAlign w:val="bottom"/>
            <w:hideMark/>
          </w:tcPr>
          <w:p w14:paraId="4EE4EBD1"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1528" w:type="dxa"/>
            <w:tcBorders>
              <w:top w:val="nil"/>
              <w:left w:val="single" w:sz="4" w:space="0" w:color="auto"/>
              <w:bottom w:val="nil"/>
              <w:right w:val="nil"/>
            </w:tcBorders>
            <w:shd w:val="clear" w:color="auto" w:fill="auto"/>
            <w:noWrap/>
            <w:vAlign w:val="bottom"/>
            <w:hideMark/>
          </w:tcPr>
          <w:p w14:paraId="3F379182"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r>
      <w:tr w:rsidR="0002312C" w:rsidRPr="00574689" w14:paraId="4B908BC8"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1AE06EED"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2F0C43AE"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048D2BED"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36DAE20A"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061E634B" w14:textId="77777777" w:rsidR="0002312C" w:rsidRPr="00574689" w:rsidRDefault="0002312C" w:rsidP="0049534E">
            <w:pPr>
              <w:spacing w:after="0"/>
              <w:rPr>
                <w:rFonts w:ascii="Times New Roman" w:eastAsia="Times New Roman" w:hAnsi="Times New Roman" w:cs="Times New Roman"/>
                <w:sz w:val="20"/>
                <w:szCs w:val="20"/>
              </w:rPr>
            </w:pPr>
          </w:p>
        </w:tc>
        <w:tc>
          <w:tcPr>
            <w:tcW w:w="4068" w:type="dxa"/>
            <w:tcBorders>
              <w:top w:val="nil"/>
              <w:left w:val="nil"/>
              <w:bottom w:val="nil"/>
              <w:right w:val="nil"/>
            </w:tcBorders>
            <w:shd w:val="clear" w:color="auto" w:fill="auto"/>
            <w:noWrap/>
            <w:vAlign w:val="bottom"/>
            <w:hideMark/>
          </w:tcPr>
          <w:p w14:paraId="56D3D690"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42010 · Pass thru Donations</w:t>
            </w:r>
          </w:p>
        </w:tc>
        <w:tc>
          <w:tcPr>
            <w:tcW w:w="1520" w:type="dxa"/>
            <w:tcBorders>
              <w:top w:val="nil"/>
              <w:left w:val="single" w:sz="4" w:space="0" w:color="auto"/>
              <w:bottom w:val="nil"/>
              <w:right w:val="nil"/>
            </w:tcBorders>
            <w:shd w:val="clear" w:color="auto" w:fill="auto"/>
            <w:noWrap/>
            <w:vAlign w:val="bottom"/>
            <w:hideMark/>
          </w:tcPr>
          <w:p w14:paraId="17DB337F"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397,342.20</w:t>
            </w:r>
          </w:p>
        </w:tc>
        <w:tc>
          <w:tcPr>
            <w:tcW w:w="1528" w:type="dxa"/>
            <w:tcBorders>
              <w:top w:val="nil"/>
              <w:left w:val="single" w:sz="4" w:space="0" w:color="auto"/>
              <w:bottom w:val="nil"/>
              <w:right w:val="nil"/>
            </w:tcBorders>
            <w:shd w:val="clear" w:color="auto" w:fill="auto"/>
            <w:noWrap/>
            <w:vAlign w:val="bottom"/>
            <w:hideMark/>
          </w:tcPr>
          <w:p w14:paraId="4F53592A"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5,490,668.18</w:t>
            </w:r>
          </w:p>
        </w:tc>
      </w:tr>
      <w:tr w:rsidR="0002312C" w:rsidRPr="00574689" w14:paraId="203E92D3" w14:textId="77777777" w:rsidTr="0049534E">
        <w:trPr>
          <w:trHeight w:val="530"/>
        </w:trPr>
        <w:tc>
          <w:tcPr>
            <w:tcW w:w="348" w:type="dxa"/>
            <w:tcBorders>
              <w:top w:val="nil"/>
              <w:left w:val="single" w:sz="8" w:space="0" w:color="auto"/>
              <w:bottom w:val="nil"/>
              <w:right w:val="nil"/>
            </w:tcBorders>
            <w:shd w:val="clear" w:color="auto" w:fill="auto"/>
            <w:noWrap/>
            <w:vAlign w:val="bottom"/>
            <w:hideMark/>
          </w:tcPr>
          <w:p w14:paraId="034F443D"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12F97DB4"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085815F3"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364EAE32"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037D805F" w14:textId="77777777" w:rsidR="0002312C" w:rsidRPr="00574689" w:rsidRDefault="0002312C" w:rsidP="0049534E">
            <w:pPr>
              <w:spacing w:after="0"/>
              <w:rPr>
                <w:rFonts w:ascii="Times New Roman" w:eastAsia="Times New Roman" w:hAnsi="Times New Roman" w:cs="Times New Roman"/>
                <w:sz w:val="20"/>
                <w:szCs w:val="20"/>
              </w:rPr>
            </w:pPr>
          </w:p>
        </w:tc>
        <w:tc>
          <w:tcPr>
            <w:tcW w:w="4068" w:type="dxa"/>
            <w:tcBorders>
              <w:top w:val="nil"/>
              <w:left w:val="nil"/>
              <w:bottom w:val="nil"/>
              <w:right w:val="nil"/>
            </w:tcBorders>
            <w:shd w:val="clear" w:color="auto" w:fill="auto"/>
            <w:noWrap/>
            <w:vAlign w:val="bottom"/>
            <w:hideMark/>
          </w:tcPr>
          <w:p w14:paraId="00B26594"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42020 · Project Donations</w:t>
            </w:r>
          </w:p>
        </w:tc>
        <w:tc>
          <w:tcPr>
            <w:tcW w:w="1520" w:type="dxa"/>
            <w:tcBorders>
              <w:top w:val="nil"/>
              <w:left w:val="single" w:sz="4" w:space="0" w:color="auto"/>
              <w:bottom w:val="nil"/>
              <w:right w:val="nil"/>
            </w:tcBorders>
            <w:shd w:val="clear" w:color="auto" w:fill="auto"/>
            <w:noWrap/>
            <w:vAlign w:val="bottom"/>
            <w:hideMark/>
          </w:tcPr>
          <w:p w14:paraId="56EF808F"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584,015.96</w:t>
            </w:r>
          </w:p>
        </w:tc>
        <w:tc>
          <w:tcPr>
            <w:tcW w:w="1528" w:type="dxa"/>
            <w:tcBorders>
              <w:top w:val="nil"/>
              <w:left w:val="single" w:sz="4" w:space="0" w:color="auto"/>
              <w:bottom w:val="nil"/>
              <w:right w:val="nil"/>
            </w:tcBorders>
            <w:shd w:val="clear" w:color="auto" w:fill="auto"/>
            <w:noWrap/>
            <w:vAlign w:val="bottom"/>
            <w:hideMark/>
          </w:tcPr>
          <w:p w14:paraId="3D23C4B8"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841,377.23</w:t>
            </w:r>
          </w:p>
        </w:tc>
      </w:tr>
      <w:tr w:rsidR="0002312C" w:rsidRPr="00574689" w14:paraId="0CAA7506"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1B93632D"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00506382"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27062182"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3140434F"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0962EFB7" w14:textId="77777777" w:rsidR="0002312C" w:rsidRPr="00574689" w:rsidRDefault="0002312C" w:rsidP="0049534E">
            <w:pPr>
              <w:spacing w:after="0"/>
              <w:rPr>
                <w:rFonts w:ascii="Times New Roman" w:eastAsia="Times New Roman" w:hAnsi="Times New Roman" w:cs="Times New Roman"/>
                <w:sz w:val="20"/>
                <w:szCs w:val="20"/>
              </w:rPr>
            </w:pPr>
          </w:p>
        </w:tc>
        <w:tc>
          <w:tcPr>
            <w:tcW w:w="4068" w:type="dxa"/>
            <w:tcBorders>
              <w:top w:val="nil"/>
              <w:left w:val="nil"/>
              <w:bottom w:val="nil"/>
              <w:right w:val="nil"/>
            </w:tcBorders>
            <w:shd w:val="clear" w:color="auto" w:fill="auto"/>
            <w:noWrap/>
            <w:vAlign w:val="bottom"/>
            <w:hideMark/>
          </w:tcPr>
          <w:p w14:paraId="3392F3EE"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42200 · Temp - Grant Received</w:t>
            </w:r>
          </w:p>
        </w:tc>
        <w:tc>
          <w:tcPr>
            <w:tcW w:w="1520" w:type="dxa"/>
            <w:tcBorders>
              <w:top w:val="nil"/>
              <w:left w:val="single" w:sz="4" w:space="0" w:color="auto"/>
              <w:bottom w:val="nil"/>
              <w:right w:val="nil"/>
            </w:tcBorders>
            <w:shd w:val="clear" w:color="auto" w:fill="auto"/>
            <w:noWrap/>
            <w:vAlign w:val="bottom"/>
            <w:hideMark/>
          </w:tcPr>
          <w:p w14:paraId="27A4D0FF"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8,000.00</w:t>
            </w:r>
          </w:p>
        </w:tc>
        <w:tc>
          <w:tcPr>
            <w:tcW w:w="1528" w:type="dxa"/>
            <w:tcBorders>
              <w:top w:val="nil"/>
              <w:left w:val="single" w:sz="4" w:space="0" w:color="auto"/>
              <w:bottom w:val="nil"/>
              <w:right w:val="nil"/>
            </w:tcBorders>
            <w:shd w:val="clear" w:color="auto" w:fill="auto"/>
            <w:noWrap/>
            <w:vAlign w:val="bottom"/>
            <w:hideMark/>
          </w:tcPr>
          <w:p w14:paraId="78F290D0"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r>
      <w:tr w:rsidR="0002312C" w:rsidRPr="00574689" w14:paraId="6375498A" w14:textId="77777777" w:rsidTr="0049534E">
        <w:trPr>
          <w:trHeight w:val="300"/>
        </w:trPr>
        <w:tc>
          <w:tcPr>
            <w:tcW w:w="348" w:type="dxa"/>
            <w:tcBorders>
              <w:top w:val="nil"/>
              <w:left w:val="single" w:sz="8" w:space="0" w:color="auto"/>
              <w:bottom w:val="nil"/>
              <w:right w:val="nil"/>
            </w:tcBorders>
            <w:shd w:val="clear" w:color="auto" w:fill="auto"/>
            <w:noWrap/>
            <w:vAlign w:val="bottom"/>
            <w:hideMark/>
          </w:tcPr>
          <w:p w14:paraId="02582B98"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0B8D137B"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3E30FE13"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788FE5B2"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436BE788" w14:textId="77777777" w:rsidR="0002312C" w:rsidRPr="00574689" w:rsidRDefault="0002312C" w:rsidP="0049534E">
            <w:pPr>
              <w:spacing w:after="0"/>
              <w:rPr>
                <w:rFonts w:ascii="Times New Roman" w:eastAsia="Times New Roman" w:hAnsi="Times New Roman" w:cs="Times New Roman"/>
                <w:sz w:val="20"/>
                <w:szCs w:val="20"/>
              </w:rPr>
            </w:pPr>
          </w:p>
        </w:tc>
        <w:tc>
          <w:tcPr>
            <w:tcW w:w="4068" w:type="dxa"/>
            <w:tcBorders>
              <w:top w:val="nil"/>
              <w:left w:val="nil"/>
              <w:bottom w:val="nil"/>
              <w:right w:val="nil"/>
            </w:tcBorders>
            <w:shd w:val="clear" w:color="auto" w:fill="auto"/>
            <w:noWrap/>
            <w:vAlign w:val="bottom"/>
            <w:hideMark/>
          </w:tcPr>
          <w:p w14:paraId="1D9E2EA4"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42070 · Temp - Gifts In Kind</w:t>
            </w:r>
          </w:p>
        </w:tc>
        <w:tc>
          <w:tcPr>
            <w:tcW w:w="1520" w:type="dxa"/>
            <w:tcBorders>
              <w:top w:val="nil"/>
              <w:left w:val="single" w:sz="4" w:space="0" w:color="auto"/>
              <w:bottom w:val="single" w:sz="8" w:space="0" w:color="auto"/>
              <w:right w:val="nil"/>
            </w:tcBorders>
            <w:shd w:val="clear" w:color="auto" w:fill="auto"/>
            <w:noWrap/>
            <w:vAlign w:val="bottom"/>
            <w:hideMark/>
          </w:tcPr>
          <w:p w14:paraId="58700213"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1528" w:type="dxa"/>
            <w:tcBorders>
              <w:top w:val="nil"/>
              <w:left w:val="single" w:sz="4" w:space="0" w:color="auto"/>
              <w:bottom w:val="single" w:sz="8" w:space="0" w:color="auto"/>
              <w:right w:val="nil"/>
            </w:tcBorders>
            <w:shd w:val="clear" w:color="auto" w:fill="auto"/>
            <w:noWrap/>
            <w:vAlign w:val="bottom"/>
            <w:hideMark/>
          </w:tcPr>
          <w:p w14:paraId="5C0C6B17"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r>
      <w:tr w:rsidR="0002312C" w:rsidRPr="00574689" w14:paraId="7486AAFD"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25931A76" w14:textId="77777777" w:rsidR="0002312C" w:rsidRPr="00574689" w:rsidRDefault="0002312C" w:rsidP="0049534E">
            <w:pPr>
              <w:spacing w:after="0"/>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 </w:t>
            </w:r>
          </w:p>
        </w:tc>
        <w:tc>
          <w:tcPr>
            <w:tcW w:w="356" w:type="dxa"/>
            <w:tcBorders>
              <w:top w:val="nil"/>
              <w:left w:val="nil"/>
              <w:bottom w:val="nil"/>
              <w:right w:val="nil"/>
            </w:tcBorders>
            <w:shd w:val="clear" w:color="auto" w:fill="auto"/>
            <w:noWrap/>
            <w:vAlign w:val="bottom"/>
            <w:hideMark/>
          </w:tcPr>
          <w:p w14:paraId="176AE6DA" w14:textId="77777777" w:rsidR="0002312C" w:rsidRPr="00574689" w:rsidRDefault="0002312C" w:rsidP="0049534E">
            <w:pPr>
              <w:spacing w:after="0"/>
              <w:rPr>
                <w:rFonts w:ascii="Arial" w:eastAsia="Times New Roman" w:hAnsi="Arial" w:cs="Arial"/>
                <w:b/>
                <w:bCs/>
                <w:color w:val="000000"/>
                <w:sz w:val="16"/>
                <w:szCs w:val="16"/>
              </w:rPr>
            </w:pPr>
          </w:p>
        </w:tc>
        <w:tc>
          <w:tcPr>
            <w:tcW w:w="356" w:type="dxa"/>
            <w:tcBorders>
              <w:top w:val="nil"/>
              <w:left w:val="nil"/>
              <w:bottom w:val="nil"/>
              <w:right w:val="nil"/>
            </w:tcBorders>
            <w:shd w:val="clear" w:color="auto" w:fill="auto"/>
            <w:noWrap/>
            <w:vAlign w:val="bottom"/>
            <w:hideMark/>
          </w:tcPr>
          <w:p w14:paraId="7B2705B2"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231268F7" w14:textId="77777777" w:rsidR="0002312C" w:rsidRPr="00574689" w:rsidRDefault="0002312C" w:rsidP="0049534E">
            <w:pPr>
              <w:spacing w:after="0"/>
              <w:rPr>
                <w:rFonts w:ascii="Times New Roman" w:eastAsia="Times New Roman" w:hAnsi="Times New Roman" w:cs="Times New Roman"/>
                <w:sz w:val="20"/>
                <w:szCs w:val="20"/>
              </w:rPr>
            </w:pPr>
          </w:p>
        </w:tc>
        <w:tc>
          <w:tcPr>
            <w:tcW w:w="4424" w:type="dxa"/>
            <w:gridSpan w:val="2"/>
            <w:tcBorders>
              <w:top w:val="nil"/>
              <w:left w:val="nil"/>
              <w:bottom w:val="nil"/>
              <w:right w:val="nil"/>
            </w:tcBorders>
            <w:shd w:val="clear" w:color="auto" w:fill="auto"/>
            <w:noWrap/>
            <w:vAlign w:val="bottom"/>
            <w:hideMark/>
          </w:tcPr>
          <w:p w14:paraId="14518368" w14:textId="77777777" w:rsidR="0002312C" w:rsidRPr="00574689" w:rsidRDefault="0002312C" w:rsidP="0049534E">
            <w:pPr>
              <w:spacing w:after="0"/>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Total 42000 · Temporarily Restricted Income</w:t>
            </w:r>
          </w:p>
        </w:tc>
        <w:tc>
          <w:tcPr>
            <w:tcW w:w="1520" w:type="dxa"/>
            <w:tcBorders>
              <w:top w:val="nil"/>
              <w:left w:val="single" w:sz="4" w:space="0" w:color="auto"/>
              <w:bottom w:val="nil"/>
              <w:right w:val="nil"/>
            </w:tcBorders>
            <w:shd w:val="clear" w:color="auto" w:fill="auto"/>
            <w:noWrap/>
            <w:vAlign w:val="bottom"/>
            <w:hideMark/>
          </w:tcPr>
          <w:p w14:paraId="162ADEB0" w14:textId="77777777" w:rsidR="0002312C" w:rsidRPr="00574689" w:rsidRDefault="0002312C" w:rsidP="0049534E">
            <w:pPr>
              <w:spacing w:after="0"/>
              <w:jc w:val="right"/>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971,723.16</w:t>
            </w:r>
          </w:p>
        </w:tc>
        <w:tc>
          <w:tcPr>
            <w:tcW w:w="1528" w:type="dxa"/>
            <w:tcBorders>
              <w:top w:val="nil"/>
              <w:left w:val="single" w:sz="4" w:space="0" w:color="auto"/>
              <w:bottom w:val="nil"/>
              <w:right w:val="nil"/>
            </w:tcBorders>
            <w:shd w:val="clear" w:color="auto" w:fill="auto"/>
            <w:noWrap/>
            <w:vAlign w:val="bottom"/>
            <w:hideMark/>
          </w:tcPr>
          <w:p w14:paraId="05ADB85E" w14:textId="77777777" w:rsidR="0002312C" w:rsidRPr="00574689" w:rsidRDefault="0002312C" w:rsidP="0049534E">
            <w:pPr>
              <w:spacing w:after="0"/>
              <w:jc w:val="right"/>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6,332,045.41</w:t>
            </w:r>
          </w:p>
        </w:tc>
      </w:tr>
      <w:tr w:rsidR="0002312C" w:rsidRPr="00574689" w14:paraId="088CA1D8"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6D5A98A1"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479E47E8"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1E396D05"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1C181536" w14:textId="77777777" w:rsidR="0002312C" w:rsidRPr="00574689" w:rsidRDefault="0002312C" w:rsidP="0049534E">
            <w:pPr>
              <w:spacing w:after="0"/>
              <w:rPr>
                <w:rFonts w:ascii="Times New Roman" w:eastAsia="Times New Roman" w:hAnsi="Times New Roman" w:cs="Times New Roman"/>
                <w:sz w:val="20"/>
                <w:szCs w:val="20"/>
              </w:rPr>
            </w:pPr>
          </w:p>
        </w:tc>
        <w:tc>
          <w:tcPr>
            <w:tcW w:w="4424" w:type="dxa"/>
            <w:gridSpan w:val="2"/>
            <w:tcBorders>
              <w:top w:val="nil"/>
              <w:left w:val="nil"/>
              <w:bottom w:val="nil"/>
              <w:right w:val="nil"/>
            </w:tcBorders>
            <w:shd w:val="clear" w:color="auto" w:fill="auto"/>
            <w:noWrap/>
            <w:vAlign w:val="bottom"/>
            <w:hideMark/>
          </w:tcPr>
          <w:p w14:paraId="62F27B87"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52000 · Temp Restricted Expense</w:t>
            </w:r>
          </w:p>
        </w:tc>
        <w:tc>
          <w:tcPr>
            <w:tcW w:w="1520" w:type="dxa"/>
            <w:tcBorders>
              <w:top w:val="nil"/>
              <w:left w:val="single" w:sz="4" w:space="0" w:color="auto"/>
              <w:bottom w:val="nil"/>
              <w:right w:val="nil"/>
            </w:tcBorders>
            <w:shd w:val="clear" w:color="auto" w:fill="auto"/>
            <w:noWrap/>
            <w:vAlign w:val="bottom"/>
            <w:hideMark/>
          </w:tcPr>
          <w:p w14:paraId="0B79CBC1"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1528" w:type="dxa"/>
            <w:tcBorders>
              <w:top w:val="nil"/>
              <w:left w:val="single" w:sz="4" w:space="0" w:color="auto"/>
              <w:bottom w:val="nil"/>
              <w:right w:val="nil"/>
            </w:tcBorders>
            <w:shd w:val="clear" w:color="auto" w:fill="auto"/>
            <w:noWrap/>
            <w:vAlign w:val="bottom"/>
            <w:hideMark/>
          </w:tcPr>
          <w:p w14:paraId="5A8A5931"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r>
      <w:tr w:rsidR="0002312C" w:rsidRPr="00574689" w14:paraId="6B64637A"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1629844F"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51C57DF3"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207DB669"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11CB9989"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4ACDE9DF" w14:textId="77777777" w:rsidR="0002312C" w:rsidRPr="00574689" w:rsidRDefault="0002312C" w:rsidP="0049534E">
            <w:pPr>
              <w:spacing w:after="0"/>
              <w:rPr>
                <w:rFonts w:ascii="Times New Roman" w:eastAsia="Times New Roman" w:hAnsi="Times New Roman" w:cs="Times New Roman"/>
                <w:sz w:val="20"/>
                <w:szCs w:val="20"/>
              </w:rPr>
            </w:pPr>
          </w:p>
        </w:tc>
        <w:tc>
          <w:tcPr>
            <w:tcW w:w="4068" w:type="dxa"/>
            <w:tcBorders>
              <w:top w:val="nil"/>
              <w:left w:val="nil"/>
              <w:bottom w:val="nil"/>
              <w:right w:val="nil"/>
            </w:tcBorders>
            <w:shd w:val="clear" w:color="auto" w:fill="auto"/>
            <w:noWrap/>
            <w:vAlign w:val="bottom"/>
            <w:hideMark/>
          </w:tcPr>
          <w:p w14:paraId="5891E654"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52010 · Pass thru Expense</w:t>
            </w:r>
          </w:p>
        </w:tc>
        <w:tc>
          <w:tcPr>
            <w:tcW w:w="1520" w:type="dxa"/>
            <w:tcBorders>
              <w:top w:val="nil"/>
              <w:left w:val="single" w:sz="4" w:space="0" w:color="auto"/>
              <w:bottom w:val="nil"/>
              <w:right w:val="nil"/>
            </w:tcBorders>
            <w:shd w:val="clear" w:color="auto" w:fill="auto"/>
            <w:noWrap/>
            <w:vAlign w:val="bottom"/>
            <w:hideMark/>
          </w:tcPr>
          <w:p w14:paraId="703E07F1"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390,417.20</w:t>
            </w:r>
          </w:p>
        </w:tc>
        <w:tc>
          <w:tcPr>
            <w:tcW w:w="1528" w:type="dxa"/>
            <w:tcBorders>
              <w:top w:val="nil"/>
              <w:left w:val="single" w:sz="4" w:space="0" w:color="auto"/>
              <w:bottom w:val="nil"/>
              <w:right w:val="nil"/>
            </w:tcBorders>
            <w:shd w:val="clear" w:color="auto" w:fill="auto"/>
            <w:noWrap/>
            <w:vAlign w:val="bottom"/>
            <w:hideMark/>
          </w:tcPr>
          <w:p w14:paraId="16C3AA2E"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5,484,113.43</w:t>
            </w:r>
          </w:p>
        </w:tc>
      </w:tr>
      <w:tr w:rsidR="0002312C" w:rsidRPr="00574689" w14:paraId="5C5702A6" w14:textId="77777777" w:rsidTr="0049534E">
        <w:trPr>
          <w:trHeight w:val="790"/>
        </w:trPr>
        <w:tc>
          <w:tcPr>
            <w:tcW w:w="348" w:type="dxa"/>
            <w:tcBorders>
              <w:top w:val="nil"/>
              <w:left w:val="single" w:sz="8" w:space="0" w:color="auto"/>
              <w:bottom w:val="nil"/>
              <w:right w:val="nil"/>
            </w:tcBorders>
            <w:shd w:val="clear" w:color="auto" w:fill="auto"/>
            <w:noWrap/>
            <w:vAlign w:val="bottom"/>
            <w:hideMark/>
          </w:tcPr>
          <w:p w14:paraId="05492514"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62201727"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0425176D"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1E00656D"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103FBC40" w14:textId="77777777" w:rsidR="0002312C" w:rsidRPr="00574689" w:rsidRDefault="0002312C" w:rsidP="0049534E">
            <w:pPr>
              <w:spacing w:after="0"/>
              <w:rPr>
                <w:rFonts w:ascii="Times New Roman" w:eastAsia="Times New Roman" w:hAnsi="Times New Roman" w:cs="Times New Roman"/>
                <w:sz w:val="20"/>
                <w:szCs w:val="20"/>
              </w:rPr>
            </w:pPr>
          </w:p>
        </w:tc>
        <w:tc>
          <w:tcPr>
            <w:tcW w:w="4068" w:type="dxa"/>
            <w:tcBorders>
              <w:top w:val="nil"/>
              <w:left w:val="nil"/>
              <w:bottom w:val="nil"/>
              <w:right w:val="nil"/>
            </w:tcBorders>
            <w:shd w:val="clear" w:color="auto" w:fill="auto"/>
            <w:noWrap/>
            <w:vAlign w:val="bottom"/>
            <w:hideMark/>
          </w:tcPr>
          <w:p w14:paraId="782598D2"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52020 · Project Expense</w:t>
            </w:r>
          </w:p>
        </w:tc>
        <w:tc>
          <w:tcPr>
            <w:tcW w:w="1520" w:type="dxa"/>
            <w:tcBorders>
              <w:top w:val="nil"/>
              <w:left w:val="single" w:sz="4" w:space="0" w:color="auto"/>
              <w:bottom w:val="nil"/>
              <w:right w:val="nil"/>
            </w:tcBorders>
            <w:shd w:val="clear" w:color="auto" w:fill="auto"/>
            <w:noWrap/>
            <w:vAlign w:val="bottom"/>
            <w:hideMark/>
          </w:tcPr>
          <w:p w14:paraId="5564AB9F"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332,594.99</w:t>
            </w:r>
          </w:p>
        </w:tc>
        <w:tc>
          <w:tcPr>
            <w:tcW w:w="1528" w:type="dxa"/>
            <w:tcBorders>
              <w:top w:val="nil"/>
              <w:left w:val="single" w:sz="4" w:space="0" w:color="auto"/>
              <w:bottom w:val="nil"/>
              <w:right w:val="nil"/>
            </w:tcBorders>
            <w:shd w:val="clear" w:color="auto" w:fill="auto"/>
            <w:noWrap/>
            <w:vAlign w:val="bottom"/>
            <w:hideMark/>
          </w:tcPr>
          <w:p w14:paraId="1218CC01"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1,368,927.76</w:t>
            </w:r>
          </w:p>
        </w:tc>
      </w:tr>
      <w:tr w:rsidR="0002312C" w:rsidRPr="00574689" w14:paraId="381C4AB1" w14:textId="77777777" w:rsidTr="0049534E">
        <w:trPr>
          <w:trHeight w:val="300"/>
        </w:trPr>
        <w:tc>
          <w:tcPr>
            <w:tcW w:w="348" w:type="dxa"/>
            <w:tcBorders>
              <w:top w:val="nil"/>
              <w:left w:val="single" w:sz="8" w:space="0" w:color="auto"/>
              <w:bottom w:val="nil"/>
              <w:right w:val="nil"/>
            </w:tcBorders>
            <w:shd w:val="clear" w:color="auto" w:fill="auto"/>
            <w:noWrap/>
            <w:vAlign w:val="bottom"/>
            <w:hideMark/>
          </w:tcPr>
          <w:p w14:paraId="110D94AA"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510D08FC"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7C1E9378"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3C0C6053"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41D82233" w14:textId="77777777" w:rsidR="0002312C" w:rsidRPr="00574689" w:rsidRDefault="0002312C" w:rsidP="0049534E">
            <w:pPr>
              <w:spacing w:after="0"/>
              <w:rPr>
                <w:rFonts w:ascii="Times New Roman" w:eastAsia="Times New Roman" w:hAnsi="Times New Roman" w:cs="Times New Roman"/>
                <w:sz w:val="20"/>
                <w:szCs w:val="20"/>
              </w:rPr>
            </w:pPr>
          </w:p>
        </w:tc>
        <w:tc>
          <w:tcPr>
            <w:tcW w:w="4068" w:type="dxa"/>
            <w:tcBorders>
              <w:top w:val="nil"/>
              <w:left w:val="nil"/>
              <w:bottom w:val="nil"/>
              <w:right w:val="nil"/>
            </w:tcBorders>
            <w:shd w:val="clear" w:color="auto" w:fill="auto"/>
            <w:noWrap/>
            <w:vAlign w:val="bottom"/>
            <w:hideMark/>
          </w:tcPr>
          <w:p w14:paraId="1BA4D466"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52070 · Temp-Gift in Kind</w:t>
            </w:r>
          </w:p>
        </w:tc>
        <w:tc>
          <w:tcPr>
            <w:tcW w:w="1520" w:type="dxa"/>
            <w:tcBorders>
              <w:top w:val="nil"/>
              <w:left w:val="single" w:sz="4" w:space="0" w:color="auto"/>
              <w:bottom w:val="single" w:sz="8" w:space="0" w:color="auto"/>
              <w:right w:val="nil"/>
            </w:tcBorders>
            <w:shd w:val="clear" w:color="auto" w:fill="auto"/>
            <w:noWrap/>
            <w:vAlign w:val="bottom"/>
            <w:hideMark/>
          </w:tcPr>
          <w:p w14:paraId="1D7506AD"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1528" w:type="dxa"/>
            <w:tcBorders>
              <w:top w:val="nil"/>
              <w:left w:val="single" w:sz="4" w:space="0" w:color="auto"/>
              <w:bottom w:val="single" w:sz="8" w:space="0" w:color="auto"/>
              <w:right w:val="nil"/>
            </w:tcBorders>
            <w:shd w:val="clear" w:color="auto" w:fill="auto"/>
            <w:noWrap/>
            <w:vAlign w:val="bottom"/>
            <w:hideMark/>
          </w:tcPr>
          <w:p w14:paraId="2D8DE87A"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r>
      <w:tr w:rsidR="0002312C" w:rsidRPr="00574689" w14:paraId="1856FCFF"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306A2EE2" w14:textId="77777777" w:rsidR="0002312C" w:rsidRPr="00574689" w:rsidRDefault="0002312C" w:rsidP="0049534E">
            <w:pPr>
              <w:spacing w:after="0"/>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 </w:t>
            </w:r>
          </w:p>
        </w:tc>
        <w:tc>
          <w:tcPr>
            <w:tcW w:w="356" w:type="dxa"/>
            <w:tcBorders>
              <w:top w:val="nil"/>
              <w:left w:val="nil"/>
              <w:bottom w:val="nil"/>
              <w:right w:val="nil"/>
            </w:tcBorders>
            <w:shd w:val="clear" w:color="auto" w:fill="auto"/>
            <w:noWrap/>
            <w:vAlign w:val="bottom"/>
            <w:hideMark/>
          </w:tcPr>
          <w:p w14:paraId="749571FC" w14:textId="77777777" w:rsidR="0002312C" w:rsidRPr="00574689" w:rsidRDefault="0002312C" w:rsidP="0049534E">
            <w:pPr>
              <w:spacing w:after="0"/>
              <w:rPr>
                <w:rFonts w:ascii="Arial" w:eastAsia="Times New Roman" w:hAnsi="Arial" w:cs="Arial"/>
                <w:b/>
                <w:bCs/>
                <w:color w:val="000000"/>
                <w:sz w:val="16"/>
                <w:szCs w:val="16"/>
              </w:rPr>
            </w:pPr>
          </w:p>
        </w:tc>
        <w:tc>
          <w:tcPr>
            <w:tcW w:w="356" w:type="dxa"/>
            <w:tcBorders>
              <w:top w:val="nil"/>
              <w:left w:val="nil"/>
              <w:bottom w:val="nil"/>
              <w:right w:val="nil"/>
            </w:tcBorders>
            <w:shd w:val="clear" w:color="auto" w:fill="auto"/>
            <w:noWrap/>
            <w:vAlign w:val="bottom"/>
            <w:hideMark/>
          </w:tcPr>
          <w:p w14:paraId="2442C13E"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2FFC2232" w14:textId="77777777" w:rsidR="0002312C" w:rsidRPr="00574689" w:rsidRDefault="0002312C" w:rsidP="0049534E">
            <w:pPr>
              <w:spacing w:after="0"/>
              <w:rPr>
                <w:rFonts w:ascii="Times New Roman" w:eastAsia="Times New Roman" w:hAnsi="Times New Roman" w:cs="Times New Roman"/>
                <w:sz w:val="20"/>
                <w:szCs w:val="20"/>
              </w:rPr>
            </w:pPr>
          </w:p>
        </w:tc>
        <w:tc>
          <w:tcPr>
            <w:tcW w:w="4424" w:type="dxa"/>
            <w:gridSpan w:val="2"/>
            <w:tcBorders>
              <w:top w:val="nil"/>
              <w:left w:val="nil"/>
              <w:bottom w:val="nil"/>
              <w:right w:val="nil"/>
            </w:tcBorders>
            <w:shd w:val="clear" w:color="auto" w:fill="auto"/>
            <w:noWrap/>
            <w:vAlign w:val="bottom"/>
            <w:hideMark/>
          </w:tcPr>
          <w:p w14:paraId="76B89441" w14:textId="77777777" w:rsidR="0002312C" w:rsidRPr="00574689" w:rsidRDefault="0002312C" w:rsidP="0049534E">
            <w:pPr>
              <w:spacing w:after="0"/>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Total 52000 · Temporarily Restricted Expense</w:t>
            </w:r>
          </w:p>
        </w:tc>
        <w:tc>
          <w:tcPr>
            <w:tcW w:w="1520" w:type="dxa"/>
            <w:tcBorders>
              <w:top w:val="nil"/>
              <w:left w:val="single" w:sz="4" w:space="0" w:color="auto"/>
              <w:bottom w:val="nil"/>
              <w:right w:val="nil"/>
            </w:tcBorders>
            <w:shd w:val="clear" w:color="auto" w:fill="auto"/>
            <w:noWrap/>
            <w:vAlign w:val="bottom"/>
            <w:hideMark/>
          </w:tcPr>
          <w:p w14:paraId="221C7561" w14:textId="77777777" w:rsidR="0002312C" w:rsidRPr="00574689" w:rsidRDefault="0002312C" w:rsidP="0049534E">
            <w:pPr>
              <w:spacing w:after="0"/>
              <w:jc w:val="right"/>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723,012.19</w:t>
            </w:r>
          </w:p>
        </w:tc>
        <w:tc>
          <w:tcPr>
            <w:tcW w:w="1528" w:type="dxa"/>
            <w:tcBorders>
              <w:top w:val="nil"/>
              <w:left w:val="single" w:sz="4" w:space="0" w:color="auto"/>
              <w:bottom w:val="nil"/>
              <w:right w:val="nil"/>
            </w:tcBorders>
            <w:shd w:val="clear" w:color="auto" w:fill="auto"/>
            <w:noWrap/>
            <w:vAlign w:val="bottom"/>
            <w:hideMark/>
          </w:tcPr>
          <w:p w14:paraId="38CFD624" w14:textId="77777777" w:rsidR="0002312C" w:rsidRPr="00574689" w:rsidRDefault="0002312C" w:rsidP="0049534E">
            <w:pPr>
              <w:spacing w:after="0"/>
              <w:jc w:val="right"/>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6,853,041.19</w:t>
            </w:r>
          </w:p>
        </w:tc>
      </w:tr>
      <w:tr w:rsidR="0002312C" w:rsidRPr="00574689" w14:paraId="1D360204" w14:textId="77777777" w:rsidTr="0049534E">
        <w:trPr>
          <w:trHeight w:val="300"/>
        </w:trPr>
        <w:tc>
          <w:tcPr>
            <w:tcW w:w="348" w:type="dxa"/>
            <w:tcBorders>
              <w:top w:val="nil"/>
              <w:left w:val="single" w:sz="8" w:space="0" w:color="auto"/>
              <w:bottom w:val="single" w:sz="8" w:space="0" w:color="auto"/>
              <w:right w:val="nil"/>
            </w:tcBorders>
            <w:shd w:val="clear" w:color="auto" w:fill="auto"/>
            <w:noWrap/>
            <w:vAlign w:val="bottom"/>
            <w:hideMark/>
          </w:tcPr>
          <w:p w14:paraId="5C3474EA" w14:textId="77777777" w:rsidR="0002312C" w:rsidRPr="00574689" w:rsidRDefault="0002312C" w:rsidP="0049534E">
            <w:pPr>
              <w:spacing w:after="0"/>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 </w:t>
            </w:r>
          </w:p>
        </w:tc>
        <w:tc>
          <w:tcPr>
            <w:tcW w:w="356" w:type="dxa"/>
            <w:tcBorders>
              <w:top w:val="nil"/>
              <w:left w:val="nil"/>
              <w:bottom w:val="single" w:sz="8" w:space="0" w:color="auto"/>
              <w:right w:val="nil"/>
            </w:tcBorders>
            <w:shd w:val="clear" w:color="auto" w:fill="auto"/>
            <w:noWrap/>
            <w:vAlign w:val="bottom"/>
            <w:hideMark/>
          </w:tcPr>
          <w:p w14:paraId="63760A46" w14:textId="77777777" w:rsidR="0002312C" w:rsidRPr="00574689" w:rsidRDefault="0002312C" w:rsidP="0049534E">
            <w:pPr>
              <w:spacing w:after="0"/>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 </w:t>
            </w:r>
          </w:p>
        </w:tc>
        <w:tc>
          <w:tcPr>
            <w:tcW w:w="356" w:type="dxa"/>
            <w:tcBorders>
              <w:top w:val="nil"/>
              <w:left w:val="nil"/>
              <w:bottom w:val="single" w:sz="8" w:space="0" w:color="auto"/>
              <w:right w:val="nil"/>
            </w:tcBorders>
            <w:shd w:val="clear" w:color="auto" w:fill="auto"/>
            <w:noWrap/>
            <w:vAlign w:val="bottom"/>
            <w:hideMark/>
          </w:tcPr>
          <w:p w14:paraId="42751465" w14:textId="77777777" w:rsidR="0002312C" w:rsidRPr="00574689" w:rsidRDefault="0002312C" w:rsidP="0049534E">
            <w:pPr>
              <w:spacing w:after="0"/>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 </w:t>
            </w:r>
          </w:p>
        </w:tc>
        <w:tc>
          <w:tcPr>
            <w:tcW w:w="356" w:type="dxa"/>
            <w:tcBorders>
              <w:top w:val="nil"/>
              <w:left w:val="nil"/>
              <w:bottom w:val="single" w:sz="8" w:space="0" w:color="auto"/>
              <w:right w:val="nil"/>
            </w:tcBorders>
            <w:shd w:val="clear" w:color="auto" w:fill="auto"/>
            <w:noWrap/>
            <w:vAlign w:val="bottom"/>
            <w:hideMark/>
          </w:tcPr>
          <w:p w14:paraId="209C2EED" w14:textId="77777777" w:rsidR="0002312C" w:rsidRPr="00574689" w:rsidRDefault="0002312C" w:rsidP="0049534E">
            <w:pPr>
              <w:spacing w:after="0"/>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 </w:t>
            </w:r>
          </w:p>
        </w:tc>
        <w:tc>
          <w:tcPr>
            <w:tcW w:w="4424" w:type="dxa"/>
            <w:gridSpan w:val="2"/>
            <w:tcBorders>
              <w:top w:val="nil"/>
              <w:left w:val="nil"/>
              <w:bottom w:val="single" w:sz="8" w:space="0" w:color="auto"/>
              <w:right w:val="nil"/>
            </w:tcBorders>
            <w:shd w:val="clear" w:color="auto" w:fill="auto"/>
            <w:noWrap/>
            <w:vAlign w:val="bottom"/>
            <w:hideMark/>
          </w:tcPr>
          <w:p w14:paraId="22C0F179" w14:textId="77777777" w:rsidR="0002312C" w:rsidRPr="00574689" w:rsidRDefault="0002312C" w:rsidP="0049534E">
            <w:pPr>
              <w:spacing w:after="0"/>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Temp Restricted Net</w:t>
            </w:r>
          </w:p>
        </w:tc>
        <w:tc>
          <w:tcPr>
            <w:tcW w:w="1520" w:type="dxa"/>
            <w:tcBorders>
              <w:top w:val="nil"/>
              <w:left w:val="single" w:sz="4" w:space="0" w:color="auto"/>
              <w:bottom w:val="single" w:sz="8" w:space="0" w:color="auto"/>
              <w:right w:val="nil"/>
            </w:tcBorders>
            <w:shd w:val="clear" w:color="auto" w:fill="auto"/>
            <w:noWrap/>
            <w:vAlign w:val="bottom"/>
            <w:hideMark/>
          </w:tcPr>
          <w:p w14:paraId="5EFC6B59" w14:textId="77777777" w:rsidR="0002312C" w:rsidRPr="00574689" w:rsidRDefault="0002312C" w:rsidP="0049534E">
            <w:pPr>
              <w:spacing w:after="0"/>
              <w:jc w:val="right"/>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248,710.97</w:t>
            </w:r>
          </w:p>
        </w:tc>
        <w:tc>
          <w:tcPr>
            <w:tcW w:w="1528" w:type="dxa"/>
            <w:tcBorders>
              <w:top w:val="nil"/>
              <w:left w:val="single" w:sz="4" w:space="0" w:color="auto"/>
              <w:bottom w:val="single" w:sz="8" w:space="0" w:color="auto"/>
              <w:right w:val="nil"/>
            </w:tcBorders>
            <w:shd w:val="clear" w:color="auto" w:fill="auto"/>
            <w:noWrap/>
            <w:vAlign w:val="bottom"/>
            <w:hideMark/>
          </w:tcPr>
          <w:p w14:paraId="14AF1E9C" w14:textId="77777777" w:rsidR="0002312C" w:rsidRPr="00574689" w:rsidRDefault="0002312C" w:rsidP="0049534E">
            <w:pPr>
              <w:spacing w:after="0"/>
              <w:jc w:val="right"/>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-520,995.78</w:t>
            </w:r>
          </w:p>
        </w:tc>
      </w:tr>
      <w:tr w:rsidR="0002312C" w:rsidRPr="00574689" w14:paraId="50C32777" w14:textId="77777777" w:rsidTr="0049534E">
        <w:trPr>
          <w:trHeight w:val="350"/>
        </w:trPr>
        <w:tc>
          <w:tcPr>
            <w:tcW w:w="5840" w:type="dxa"/>
            <w:gridSpan w:val="6"/>
            <w:tcBorders>
              <w:top w:val="single" w:sz="8" w:space="0" w:color="auto"/>
              <w:left w:val="single" w:sz="8" w:space="0" w:color="auto"/>
              <w:bottom w:val="nil"/>
              <w:right w:val="nil"/>
            </w:tcBorders>
            <w:shd w:val="clear" w:color="auto" w:fill="auto"/>
            <w:noWrap/>
            <w:vAlign w:val="bottom"/>
            <w:hideMark/>
          </w:tcPr>
          <w:p w14:paraId="3BF827E6" w14:textId="77777777" w:rsidR="0002312C" w:rsidRPr="00574689" w:rsidRDefault="0002312C" w:rsidP="0049534E">
            <w:pPr>
              <w:spacing w:after="0"/>
              <w:rPr>
                <w:rFonts w:ascii="Arial" w:eastAsia="Times New Roman" w:hAnsi="Arial" w:cs="Arial"/>
                <w:color w:val="000000"/>
                <w:sz w:val="28"/>
                <w:szCs w:val="28"/>
              </w:rPr>
            </w:pPr>
            <w:r w:rsidRPr="00574689">
              <w:rPr>
                <w:rFonts w:ascii="Arial" w:eastAsia="Times New Roman" w:hAnsi="Arial" w:cs="Arial"/>
                <w:color w:val="000000"/>
                <w:sz w:val="28"/>
                <w:szCs w:val="28"/>
              </w:rPr>
              <w:t>Unrestricted Funds</w:t>
            </w:r>
          </w:p>
        </w:tc>
        <w:tc>
          <w:tcPr>
            <w:tcW w:w="1520" w:type="dxa"/>
            <w:tcBorders>
              <w:top w:val="nil"/>
              <w:left w:val="single" w:sz="4" w:space="0" w:color="auto"/>
              <w:bottom w:val="nil"/>
              <w:right w:val="nil"/>
            </w:tcBorders>
            <w:shd w:val="clear" w:color="auto" w:fill="auto"/>
            <w:noWrap/>
            <w:vAlign w:val="bottom"/>
            <w:hideMark/>
          </w:tcPr>
          <w:p w14:paraId="3A1F713B"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1528" w:type="dxa"/>
            <w:tcBorders>
              <w:top w:val="nil"/>
              <w:left w:val="single" w:sz="4" w:space="0" w:color="auto"/>
              <w:bottom w:val="nil"/>
              <w:right w:val="nil"/>
            </w:tcBorders>
            <w:shd w:val="clear" w:color="auto" w:fill="auto"/>
            <w:noWrap/>
            <w:vAlign w:val="bottom"/>
            <w:hideMark/>
          </w:tcPr>
          <w:p w14:paraId="6347B3A2"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r>
      <w:tr w:rsidR="0002312C" w:rsidRPr="00574689" w14:paraId="54B66159"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69CDE35C"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1A98262D"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59FD5973"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675D6718" w14:textId="77777777" w:rsidR="0002312C" w:rsidRPr="00574689" w:rsidRDefault="0002312C" w:rsidP="0049534E">
            <w:pPr>
              <w:spacing w:after="0"/>
              <w:rPr>
                <w:rFonts w:ascii="Times New Roman" w:eastAsia="Times New Roman" w:hAnsi="Times New Roman" w:cs="Times New Roman"/>
                <w:sz w:val="20"/>
                <w:szCs w:val="20"/>
              </w:rPr>
            </w:pPr>
          </w:p>
        </w:tc>
        <w:tc>
          <w:tcPr>
            <w:tcW w:w="4424" w:type="dxa"/>
            <w:gridSpan w:val="2"/>
            <w:tcBorders>
              <w:top w:val="nil"/>
              <w:left w:val="nil"/>
              <w:bottom w:val="nil"/>
              <w:right w:val="nil"/>
            </w:tcBorders>
            <w:shd w:val="clear" w:color="auto" w:fill="auto"/>
            <w:noWrap/>
            <w:vAlign w:val="bottom"/>
            <w:hideMark/>
          </w:tcPr>
          <w:p w14:paraId="0548E727"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43000 · Unrestricted Income</w:t>
            </w:r>
          </w:p>
        </w:tc>
        <w:tc>
          <w:tcPr>
            <w:tcW w:w="1520" w:type="dxa"/>
            <w:tcBorders>
              <w:top w:val="nil"/>
              <w:left w:val="single" w:sz="4" w:space="0" w:color="auto"/>
              <w:bottom w:val="nil"/>
              <w:right w:val="nil"/>
            </w:tcBorders>
            <w:shd w:val="clear" w:color="auto" w:fill="auto"/>
            <w:noWrap/>
            <w:vAlign w:val="bottom"/>
            <w:hideMark/>
          </w:tcPr>
          <w:p w14:paraId="58D87811"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1528" w:type="dxa"/>
            <w:tcBorders>
              <w:top w:val="nil"/>
              <w:left w:val="single" w:sz="4" w:space="0" w:color="auto"/>
              <w:bottom w:val="nil"/>
              <w:right w:val="nil"/>
            </w:tcBorders>
            <w:shd w:val="clear" w:color="auto" w:fill="auto"/>
            <w:noWrap/>
            <w:vAlign w:val="bottom"/>
            <w:hideMark/>
          </w:tcPr>
          <w:p w14:paraId="03830729"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r>
      <w:tr w:rsidR="0002312C" w:rsidRPr="00574689" w14:paraId="080B477C"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73C168AC"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5DD98A6A"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7D9FEF21"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7BA5B108"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1E857D6A" w14:textId="77777777" w:rsidR="0002312C" w:rsidRPr="00574689" w:rsidRDefault="0002312C" w:rsidP="0049534E">
            <w:pPr>
              <w:spacing w:after="0"/>
              <w:rPr>
                <w:rFonts w:ascii="Times New Roman" w:eastAsia="Times New Roman" w:hAnsi="Times New Roman" w:cs="Times New Roman"/>
                <w:sz w:val="20"/>
                <w:szCs w:val="20"/>
              </w:rPr>
            </w:pPr>
          </w:p>
        </w:tc>
        <w:tc>
          <w:tcPr>
            <w:tcW w:w="4068" w:type="dxa"/>
            <w:tcBorders>
              <w:top w:val="nil"/>
              <w:left w:val="nil"/>
              <w:bottom w:val="nil"/>
              <w:right w:val="nil"/>
            </w:tcBorders>
            <w:shd w:val="clear" w:color="auto" w:fill="auto"/>
            <w:noWrap/>
            <w:vAlign w:val="bottom"/>
            <w:hideMark/>
          </w:tcPr>
          <w:p w14:paraId="02290894"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43010 · Corporate/Foundation</w:t>
            </w:r>
          </w:p>
        </w:tc>
        <w:tc>
          <w:tcPr>
            <w:tcW w:w="1520" w:type="dxa"/>
            <w:tcBorders>
              <w:top w:val="nil"/>
              <w:left w:val="single" w:sz="4" w:space="0" w:color="auto"/>
              <w:bottom w:val="nil"/>
              <w:right w:val="nil"/>
            </w:tcBorders>
            <w:shd w:val="clear" w:color="auto" w:fill="auto"/>
            <w:noWrap/>
            <w:vAlign w:val="bottom"/>
            <w:hideMark/>
          </w:tcPr>
          <w:p w14:paraId="7B3ACAA9"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7,069.49</w:t>
            </w:r>
          </w:p>
        </w:tc>
        <w:tc>
          <w:tcPr>
            <w:tcW w:w="1528" w:type="dxa"/>
            <w:tcBorders>
              <w:top w:val="nil"/>
              <w:left w:val="single" w:sz="4" w:space="0" w:color="auto"/>
              <w:bottom w:val="nil"/>
              <w:right w:val="nil"/>
            </w:tcBorders>
            <w:shd w:val="clear" w:color="auto" w:fill="auto"/>
            <w:noWrap/>
            <w:vAlign w:val="bottom"/>
            <w:hideMark/>
          </w:tcPr>
          <w:p w14:paraId="197DBEBE"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1,209.58</w:t>
            </w:r>
          </w:p>
        </w:tc>
      </w:tr>
      <w:tr w:rsidR="0002312C" w:rsidRPr="00574689" w14:paraId="3CC194E8"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33C205F6"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356B84C3"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78D0F0DF"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02B59885"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0BA8E363" w14:textId="77777777" w:rsidR="0002312C" w:rsidRPr="00574689" w:rsidRDefault="0002312C" w:rsidP="0049534E">
            <w:pPr>
              <w:spacing w:after="0"/>
              <w:rPr>
                <w:rFonts w:ascii="Times New Roman" w:eastAsia="Times New Roman" w:hAnsi="Times New Roman" w:cs="Times New Roman"/>
                <w:sz w:val="20"/>
                <w:szCs w:val="20"/>
              </w:rPr>
            </w:pPr>
          </w:p>
        </w:tc>
        <w:tc>
          <w:tcPr>
            <w:tcW w:w="4068" w:type="dxa"/>
            <w:tcBorders>
              <w:top w:val="nil"/>
              <w:left w:val="nil"/>
              <w:bottom w:val="nil"/>
              <w:right w:val="nil"/>
            </w:tcBorders>
            <w:shd w:val="clear" w:color="auto" w:fill="auto"/>
            <w:noWrap/>
            <w:vAlign w:val="bottom"/>
            <w:hideMark/>
          </w:tcPr>
          <w:p w14:paraId="692801DD"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43020 · Individual Contributions</w:t>
            </w:r>
          </w:p>
        </w:tc>
        <w:tc>
          <w:tcPr>
            <w:tcW w:w="1520" w:type="dxa"/>
            <w:tcBorders>
              <w:top w:val="nil"/>
              <w:left w:val="single" w:sz="4" w:space="0" w:color="auto"/>
              <w:bottom w:val="nil"/>
              <w:right w:val="nil"/>
            </w:tcBorders>
            <w:shd w:val="clear" w:color="auto" w:fill="auto"/>
            <w:noWrap/>
            <w:vAlign w:val="bottom"/>
            <w:hideMark/>
          </w:tcPr>
          <w:p w14:paraId="3EDC7542"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1,539.08</w:t>
            </w:r>
          </w:p>
        </w:tc>
        <w:tc>
          <w:tcPr>
            <w:tcW w:w="1528" w:type="dxa"/>
            <w:tcBorders>
              <w:top w:val="nil"/>
              <w:left w:val="single" w:sz="4" w:space="0" w:color="auto"/>
              <w:bottom w:val="nil"/>
              <w:right w:val="nil"/>
            </w:tcBorders>
            <w:shd w:val="clear" w:color="auto" w:fill="auto"/>
            <w:noWrap/>
            <w:vAlign w:val="bottom"/>
            <w:hideMark/>
          </w:tcPr>
          <w:p w14:paraId="2A8B4ACE"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1,182.10</w:t>
            </w:r>
          </w:p>
        </w:tc>
      </w:tr>
      <w:tr w:rsidR="0002312C" w:rsidRPr="00574689" w14:paraId="2F90128B"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697A5A7A"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15EDDE21"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616F495D"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055E6987"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1203135F" w14:textId="77777777" w:rsidR="0002312C" w:rsidRPr="00574689" w:rsidRDefault="0002312C" w:rsidP="0049534E">
            <w:pPr>
              <w:spacing w:after="0"/>
              <w:rPr>
                <w:rFonts w:ascii="Times New Roman" w:eastAsia="Times New Roman" w:hAnsi="Times New Roman" w:cs="Times New Roman"/>
                <w:sz w:val="20"/>
                <w:szCs w:val="20"/>
              </w:rPr>
            </w:pPr>
          </w:p>
        </w:tc>
        <w:tc>
          <w:tcPr>
            <w:tcW w:w="4068" w:type="dxa"/>
            <w:tcBorders>
              <w:top w:val="nil"/>
              <w:left w:val="nil"/>
              <w:bottom w:val="nil"/>
              <w:right w:val="nil"/>
            </w:tcBorders>
            <w:shd w:val="clear" w:color="auto" w:fill="auto"/>
            <w:noWrap/>
            <w:vAlign w:val="bottom"/>
            <w:hideMark/>
          </w:tcPr>
          <w:p w14:paraId="1B0AE740"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43050 · United Way of Northern Utah</w:t>
            </w:r>
          </w:p>
        </w:tc>
        <w:tc>
          <w:tcPr>
            <w:tcW w:w="1520" w:type="dxa"/>
            <w:tcBorders>
              <w:top w:val="nil"/>
              <w:left w:val="single" w:sz="4" w:space="0" w:color="auto"/>
              <w:bottom w:val="nil"/>
              <w:right w:val="nil"/>
            </w:tcBorders>
            <w:shd w:val="clear" w:color="auto" w:fill="auto"/>
            <w:noWrap/>
            <w:vAlign w:val="bottom"/>
            <w:hideMark/>
          </w:tcPr>
          <w:p w14:paraId="0C563D86"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492.32</w:t>
            </w:r>
          </w:p>
        </w:tc>
        <w:tc>
          <w:tcPr>
            <w:tcW w:w="1528" w:type="dxa"/>
            <w:tcBorders>
              <w:top w:val="nil"/>
              <w:left w:val="single" w:sz="4" w:space="0" w:color="auto"/>
              <w:bottom w:val="nil"/>
              <w:right w:val="nil"/>
            </w:tcBorders>
            <w:shd w:val="clear" w:color="auto" w:fill="auto"/>
            <w:noWrap/>
            <w:vAlign w:val="bottom"/>
            <w:hideMark/>
          </w:tcPr>
          <w:p w14:paraId="6382E4CA"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0.00</w:t>
            </w:r>
          </w:p>
        </w:tc>
      </w:tr>
      <w:tr w:rsidR="0002312C" w:rsidRPr="00574689" w14:paraId="7BE8CE4D" w14:textId="77777777" w:rsidTr="0049534E">
        <w:trPr>
          <w:trHeight w:val="1050"/>
        </w:trPr>
        <w:tc>
          <w:tcPr>
            <w:tcW w:w="348" w:type="dxa"/>
            <w:tcBorders>
              <w:top w:val="nil"/>
              <w:left w:val="single" w:sz="8" w:space="0" w:color="auto"/>
              <w:bottom w:val="nil"/>
              <w:right w:val="nil"/>
            </w:tcBorders>
            <w:shd w:val="clear" w:color="auto" w:fill="auto"/>
            <w:noWrap/>
            <w:vAlign w:val="bottom"/>
            <w:hideMark/>
          </w:tcPr>
          <w:p w14:paraId="45242D52"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17EB7FED"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40977878"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0DF5777A"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1CF53BAB" w14:textId="77777777" w:rsidR="0002312C" w:rsidRPr="00574689" w:rsidRDefault="0002312C" w:rsidP="0049534E">
            <w:pPr>
              <w:spacing w:after="0"/>
              <w:rPr>
                <w:rFonts w:ascii="Times New Roman" w:eastAsia="Times New Roman" w:hAnsi="Times New Roman" w:cs="Times New Roman"/>
                <w:sz w:val="20"/>
                <w:szCs w:val="20"/>
              </w:rPr>
            </w:pPr>
          </w:p>
        </w:tc>
        <w:tc>
          <w:tcPr>
            <w:tcW w:w="4068" w:type="dxa"/>
            <w:tcBorders>
              <w:top w:val="nil"/>
              <w:left w:val="nil"/>
              <w:bottom w:val="nil"/>
              <w:right w:val="nil"/>
            </w:tcBorders>
            <w:shd w:val="clear" w:color="auto" w:fill="auto"/>
            <w:noWrap/>
            <w:vAlign w:val="bottom"/>
            <w:hideMark/>
          </w:tcPr>
          <w:p w14:paraId="06FED961"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43055 · Employee Designated</w:t>
            </w:r>
          </w:p>
        </w:tc>
        <w:tc>
          <w:tcPr>
            <w:tcW w:w="1520" w:type="dxa"/>
            <w:tcBorders>
              <w:top w:val="nil"/>
              <w:left w:val="single" w:sz="4" w:space="0" w:color="auto"/>
              <w:bottom w:val="nil"/>
              <w:right w:val="nil"/>
            </w:tcBorders>
            <w:shd w:val="clear" w:color="auto" w:fill="auto"/>
            <w:noWrap/>
            <w:vAlign w:val="bottom"/>
            <w:hideMark/>
          </w:tcPr>
          <w:p w14:paraId="79E611F0"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14,060.00</w:t>
            </w:r>
          </w:p>
        </w:tc>
        <w:tc>
          <w:tcPr>
            <w:tcW w:w="1528" w:type="dxa"/>
            <w:tcBorders>
              <w:top w:val="nil"/>
              <w:left w:val="single" w:sz="4" w:space="0" w:color="auto"/>
              <w:bottom w:val="nil"/>
              <w:right w:val="nil"/>
            </w:tcBorders>
            <w:shd w:val="clear" w:color="auto" w:fill="auto"/>
            <w:noWrap/>
            <w:vAlign w:val="bottom"/>
            <w:hideMark/>
          </w:tcPr>
          <w:p w14:paraId="0A4B0AC5"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10,495.00</w:t>
            </w:r>
          </w:p>
        </w:tc>
      </w:tr>
      <w:tr w:rsidR="0002312C" w:rsidRPr="00574689" w14:paraId="75A80C4B"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2D3F5CA8"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72D25618"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0A3DD859"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01A18B1A"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2D6223D6" w14:textId="77777777" w:rsidR="0002312C" w:rsidRPr="00574689" w:rsidRDefault="0002312C" w:rsidP="0049534E">
            <w:pPr>
              <w:spacing w:after="0"/>
              <w:rPr>
                <w:rFonts w:ascii="Times New Roman" w:eastAsia="Times New Roman" w:hAnsi="Times New Roman" w:cs="Times New Roman"/>
                <w:sz w:val="20"/>
                <w:szCs w:val="20"/>
              </w:rPr>
            </w:pPr>
          </w:p>
        </w:tc>
        <w:tc>
          <w:tcPr>
            <w:tcW w:w="4068" w:type="dxa"/>
            <w:tcBorders>
              <w:top w:val="nil"/>
              <w:left w:val="nil"/>
              <w:bottom w:val="nil"/>
              <w:right w:val="nil"/>
            </w:tcBorders>
            <w:shd w:val="clear" w:color="auto" w:fill="auto"/>
            <w:noWrap/>
            <w:vAlign w:val="bottom"/>
            <w:hideMark/>
          </w:tcPr>
          <w:p w14:paraId="290595D9"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43070 · Gifts in Kind</w:t>
            </w:r>
          </w:p>
        </w:tc>
        <w:tc>
          <w:tcPr>
            <w:tcW w:w="1520" w:type="dxa"/>
            <w:tcBorders>
              <w:top w:val="nil"/>
              <w:left w:val="single" w:sz="4" w:space="0" w:color="auto"/>
              <w:bottom w:val="nil"/>
              <w:right w:val="nil"/>
            </w:tcBorders>
            <w:shd w:val="clear" w:color="auto" w:fill="auto"/>
            <w:noWrap/>
            <w:vAlign w:val="bottom"/>
            <w:hideMark/>
          </w:tcPr>
          <w:p w14:paraId="56526149"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1528" w:type="dxa"/>
            <w:tcBorders>
              <w:top w:val="nil"/>
              <w:left w:val="single" w:sz="4" w:space="0" w:color="auto"/>
              <w:bottom w:val="nil"/>
              <w:right w:val="nil"/>
            </w:tcBorders>
            <w:shd w:val="clear" w:color="auto" w:fill="auto"/>
            <w:noWrap/>
            <w:vAlign w:val="bottom"/>
            <w:hideMark/>
          </w:tcPr>
          <w:p w14:paraId="316B1F99"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r>
      <w:tr w:rsidR="0002312C" w:rsidRPr="00574689" w14:paraId="51C3B277"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4AEC7FAC"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6DEACF02"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641484A6"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0231B724"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484B8398" w14:textId="77777777" w:rsidR="0002312C" w:rsidRPr="00574689" w:rsidRDefault="0002312C" w:rsidP="0049534E">
            <w:pPr>
              <w:spacing w:after="0"/>
              <w:rPr>
                <w:rFonts w:ascii="Times New Roman" w:eastAsia="Times New Roman" w:hAnsi="Times New Roman" w:cs="Times New Roman"/>
                <w:sz w:val="20"/>
                <w:szCs w:val="20"/>
              </w:rPr>
            </w:pPr>
          </w:p>
        </w:tc>
        <w:tc>
          <w:tcPr>
            <w:tcW w:w="4068" w:type="dxa"/>
            <w:tcBorders>
              <w:top w:val="nil"/>
              <w:left w:val="nil"/>
              <w:bottom w:val="nil"/>
              <w:right w:val="nil"/>
            </w:tcBorders>
            <w:shd w:val="clear" w:color="auto" w:fill="auto"/>
            <w:noWrap/>
            <w:vAlign w:val="bottom"/>
            <w:hideMark/>
          </w:tcPr>
          <w:p w14:paraId="14043BCF"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43500 · Christmas Jubilee Income</w:t>
            </w:r>
          </w:p>
        </w:tc>
        <w:tc>
          <w:tcPr>
            <w:tcW w:w="1520" w:type="dxa"/>
            <w:tcBorders>
              <w:top w:val="nil"/>
              <w:left w:val="single" w:sz="4" w:space="0" w:color="auto"/>
              <w:bottom w:val="nil"/>
              <w:right w:val="nil"/>
            </w:tcBorders>
            <w:shd w:val="clear" w:color="auto" w:fill="auto"/>
            <w:noWrap/>
            <w:vAlign w:val="bottom"/>
            <w:hideMark/>
          </w:tcPr>
          <w:p w14:paraId="017739A9"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567,837.22</w:t>
            </w:r>
          </w:p>
        </w:tc>
        <w:tc>
          <w:tcPr>
            <w:tcW w:w="1528" w:type="dxa"/>
            <w:tcBorders>
              <w:top w:val="nil"/>
              <w:left w:val="single" w:sz="4" w:space="0" w:color="auto"/>
              <w:bottom w:val="nil"/>
              <w:right w:val="nil"/>
            </w:tcBorders>
            <w:shd w:val="clear" w:color="auto" w:fill="auto"/>
            <w:noWrap/>
            <w:vAlign w:val="bottom"/>
            <w:hideMark/>
          </w:tcPr>
          <w:p w14:paraId="55EBCA7B"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727,646.99</w:t>
            </w:r>
          </w:p>
        </w:tc>
      </w:tr>
      <w:tr w:rsidR="0002312C" w:rsidRPr="00574689" w14:paraId="3AA0009F" w14:textId="77777777" w:rsidTr="0049534E">
        <w:trPr>
          <w:trHeight w:val="790"/>
        </w:trPr>
        <w:tc>
          <w:tcPr>
            <w:tcW w:w="348" w:type="dxa"/>
            <w:tcBorders>
              <w:top w:val="nil"/>
              <w:left w:val="single" w:sz="8" w:space="0" w:color="auto"/>
              <w:bottom w:val="nil"/>
              <w:right w:val="nil"/>
            </w:tcBorders>
            <w:shd w:val="clear" w:color="auto" w:fill="auto"/>
            <w:noWrap/>
            <w:vAlign w:val="bottom"/>
            <w:hideMark/>
          </w:tcPr>
          <w:p w14:paraId="5BA2661B"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003402B6"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6658BEFB"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75A38C3B"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1E47B4FD" w14:textId="77777777" w:rsidR="0002312C" w:rsidRPr="00574689" w:rsidRDefault="0002312C" w:rsidP="0049534E">
            <w:pPr>
              <w:spacing w:after="0"/>
              <w:rPr>
                <w:rFonts w:ascii="Times New Roman" w:eastAsia="Times New Roman" w:hAnsi="Times New Roman" w:cs="Times New Roman"/>
                <w:sz w:val="20"/>
                <w:szCs w:val="20"/>
              </w:rPr>
            </w:pPr>
          </w:p>
        </w:tc>
        <w:tc>
          <w:tcPr>
            <w:tcW w:w="4068" w:type="dxa"/>
            <w:tcBorders>
              <w:top w:val="nil"/>
              <w:left w:val="nil"/>
              <w:bottom w:val="nil"/>
              <w:right w:val="nil"/>
            </w:tcBorders>
            <w:shd w:val="clear" w:color="auto" w:fill="auto"/>
            <w:noWrap/>
            <w:vAlign w:val="bottom"/>
            <w:hideMark/>
          </w:tcPr>
          <w:p w14:paraId="3FF703A2"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43600 · Golf Classic</w:t>
            </w:r>
          </w:p>
        </w:tc>
        <w:tc>
          <w:tcPr>
            <w:tcW w:w="1520" w:type="dxa"/>
            <w:tcBorders>
              <w:top w:val="nil"/>
              <w:left w:val="single" w:sz="4" w:space="0" w:color="auto"/>
              <w:bottom w:val="nil"/>
              <w:right w:val="nil"/>
            </w:tcBorders>
            <w:shd w:val="clear" w:color="auto" w:fill="auto"/>
            <w:noWrap/>
            <w:vAlign w:val="bottom"/>
            <w:hideMark/>
          </w:tcPr>
          <w:p w14:paraId="025340C3"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78,100.00</w:t>
            </w:r>
          </w:p>
        </w:tc>
        <w:tc>
          <w:tcPr>
            <w:tcW w:w="1528" w:type="dxa"/>
            <w:tcBorders>
              <w:top w:val="nil"/>
              <w:left w:val="single" w:sz="4" w:space="0" w:color="auto"/>
              <w:bottom w:val="nil"/>
              <w:right w:val="nil"/>
            </w:tcBorders>
            <w:shd w:val="clear" w:color="auto" w:fill="auto"/>
            <w:noWrap/>
            <w:vAlign w:val="bottom"/>
            <w:hideMark/>
          </w:tcPr>
          <w:p w14:paraId="4EE82353"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49,223.00</w:t>
            </w:r>
          </w:p>
        </w:tc>
      </w:tr>
      <w:tr w:rsidR="0002312C" w:rsidRPr="00574689" w14:paraId="2A5C3642"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27449999"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0DC54127"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63611BFB"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1F7B4979"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57BE5FE7" w14:textId="77777777" w:rsidR="0002312C" w:rsidRPr="00574689" w:rsidRDefault="0002312C" w:rsidP="0049534E">
            <w:pPr>
              <w:spacing w:after="0"/>
              <w:rPr>
                <w:rFonts w:ascii="Times New Roman" w:eastAsia="Times New Roman" w:hAnsi="Times New Roman" w:cs="Times New Roman"/>
                <w:sz w:val="20"/>
                <w:szCs w:val="20"/>
              </w:rPr>
            </w:pPr>
          </w:p>
        </w:tc>
        <w:tc>
          <w:tcPr>
            <w:tcW w:w="4068" w:type="dxa"/>
            <w:tcBorders>
              <w:top w:val="nil"/>
              <w:left w:val="nil"/>
              <w:bottom w:val="nil"/>
              <w:right w:val="nil"/>
            </w:tcBorders>
            <w:shd w:val="clear" w:color="auto" w:fill="auto"/>
            <w:noWrap/>
            <w:vAlign w:val="bottom"/>
            <w:hideMark/>
          </w:tcPr>
          <w:p w14:paraId="3D71FC8E"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43700 · Ogden Raptors</w:t>
            </w:r>
          </w:p>
        </w:tc>
        <w:tc>
          <w:tcPr>
            <w:tcW w:w="1520" w:type="dxa"/>
            <w:tcBorders>
              <w:top w:val="nil"/>
              <w:left w:val="single" w:sz="4" w:space="0" w:color="auto"/>
              <w:bottom w:val="nil"/>
              <w:right w:val="nil"/>
            </w:tcBorders>
            <w:shd w:val="clear" w:color="auto" w:fill="auto"/>
            <w:noWrap/>
            <w:vAlign w:val="bottom"/>
            <w:hideMark/>
          </w:tcPr>
          <w:p w14:paraId="58F2B30B"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6,000.00</w:t>
            </w:r>
          </w:p>
        </w:tc>
        <w:tc>
          <w:tcPr>
            <w:tcW w:w="1528" w:type="dxa"/>
            <w:tcBorders>
              <w:top w:val="nil"/>
              <w:left w:val="single" w:sz="4" w:space="0" w:color="auto"/>
              <w:bottom w:val="nil"/>
              <w:right w:val="nil"/>
            </w:tcBorders>
            <w:shd w:val="clear" w:color="auto" w:fill="auto"/>
            <w:noWrap/>
            <w:vAlign w:val="bottom"/>
            <w:hideMark/>
          </w:tcPr>
          <w:p w14:paraId="71CB9691"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0.00</w:t>
            </w:r>
          </w:p>
        </w:tc>
      </w:tr>
      <w:tr w:rsidR="0002312C" w:rsidRPr="00574689" w14:paraId="33B000CF" w14:textId="77777777" w:rsidTr="0049534E">
        <w:trPr>
          <w:trHeight w:val="300"/>
        </w:trPr>
        <w:tc>
          <w:tcPr>
            <w:tcW w:w="348" w:type="dxa"/>
            <w:tcBorders>
              <w:top w:val="nil"/>
              <w:left w:val="single" w:sz="8" w:space="0" w:color="auto"/>
              <w:bottom w:val="nil"/>
              <w:right w:val="nil"/>
            </w:tcBorders>
            <w:shd w:val="clear" w:color="auto" w:fill="auto"/>
            <w:noWrap/>
            <w:vAlign w:val="bottom"/>
            <w:hideMark/>
          </w:tcPr>
          <w:p w14:paraId="2E9A45F0"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6F79D85C"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306E28E6"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0D23D38D"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32779374" w14:textId="77777777" w:rsidR="0002312C" w:rsidRPr="00574689" w:rsidRDefault="0002312C" w:rsidP="0049534E">
            <w:pPr>
              <w:spacing w:after="0"/>
              <w:rPr>
                <w:rFonts w:ascii="Times New Roman" w:eastAsia="Times New Roman" w:hAnsi="Times New Roman" w:cs="Times New Roman"/>
                <w:sz w:val="20"/>
                <w:szCs w:val="20"/>
              </w:rPr>
            </w:pPr>
          </w:p>
        </w:tc>
        <w:tc>
          <w:tcPr>
            <w:tcW w:w="4068" w:type="dxa"/>
            <w:tcBorders>
              <w:top w:val="nil"/>
              <w:left w:val="nil"/>
              <w:bottom w:val="nil"/>
              <w:right w:val="nil"/>
            </w:tcBorders>
            <w:shd w:val="clear" w:color="auto" w:fill="auto"/>
            <w:noWrap/>
            <w:vAlign w:val="bottom"/>
            <w:hideMark/>
          </w:tcPr>
          <w:p w14:paraId="30608AB4"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43900 · Transfer to Temp Restricted</w:t>
            </w:r>
          </w:p>
        </w:tc>
        <w:tc>
          <w:tcPr>
            <w:tcW w:w="1520" w:type="dxa"/>
            <w:tcBorders>
              <w:top w:val="nil"/>
              <w:left w:val="single" w:sz="4" w:space="0" w:color="auto"/>
              <w:bottom w:val="single" w:sz="8" w:space="0" w:color="auto"/>
              <w:right w:val="nil"/>
            </w:tcBorders>
            <w:shd w:val="clear" w:color="auto" w:fill="auto"/>
            <w:noWrap/>
            <w:vAlign w:val="bottom"/>
            <w:hideMark/>
          </w:tcPr>
          <w:p w14:paraId="02B5F2C3"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-290,700.21</w:t>
            </w:r>
          </w:p>
        </w:tc>
        <w:tc>
          <w:tcPr>
            <w:tcW w:w="1528" w:type="dxa"/>
            <w:tcBorders>
              <w:top w:val="nil"/>
              <w:left w:val="single" w:sz="4" w:space="0" w:color="auto"/>
              <w:bottom w:val="single" w:sz="8" w:space="0" w:color="auto"/>
              <w:right w:val="nil"/>
            </w:tcBorders>
            <w:shd w:val="clear" w:color="auto" w:fill="auto"/>
            <w:noWrap/>
            <w:vAlign w:val="bottom"/>
            <w:hideMark/>
          </w:tcPr>
          <w:p w14:paraId="192ECE60"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-347,523.91</w:t>
            </w:r>
          </w:p>
        </w:tc>
      </w:tr>
      <w:tr w:rsidR="0002312C" w:rsidRPr="00574689" w14:paraId="7E5D2A95"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021BDE11" w14:textId="77777777" w:rsidR="0002312C" w:rsidRPr="00574689" w:rsidRDefault="0002312C" w:rsidP="0049534E">
            <w:pPr>
              <w:spacing w:after="0"/>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 </w:t>
            </w:r>
          </w:p>
        </w:tc>
        <w:tc>
          <w:tcPr>
            <w:tcW w:w="356" w:type="dxa"/>
            <w:tcBorders>
              <w:top w:val="nil"/>
              <w:left w:val="nil"/>
              <w:bottom w:val="nil"/>
              <w:right w:val="nil"/>
            </w:tcBorders>
            <w:shd w:val="clear" w:color="auto" w:fill="auto"/>
            <w:noWrap/>
            <w:vAlign w:val="bottom"/>
            <w:hideMark/>
          </w:tcPr>
          <w:p w14:paraId="0222F5FD" w14:textId="77777777" w:rsidR="0002312C" w:rsidRPr="00574689" w:rsidRDefault="0002312C" w:rsidP="0049534E">
            <w:pPr>
              <w:spacing w:after="0"/>
              <w:rPr>
                <w:rFonts w:ascii="Arial" w:eastAsia="Times New Roman" w:hAnsi="Arial" w:cs="Arial"/>
                <w:b/>
                <w:bCs/>
                <w:color w:val="000000"/>
                <w:sz w:val="16"/>
                <w:szCs w:val="16"/>
              </w:rPr>
            </w:pPr>
          </w:p>
        </w:tc>
        <w:tc>
          <w:tcPr>
            <w:tcW w:w="356" w:type="dxa"/>
            <w:tcBorders>
              <w:top w:val="nil"/>
              <w:left w:val="nil"/>
              <w:bottom w:val="nil"/>
              <w:right w:val="nil"/>
            </w:tcBorders>
            <w:shd w:val="clear" w:color="auto" w:fill="auto"/>
            <w:noWrap/>
            <w:vAlign w:val="bottom"/>
            <w:hideMark/>
          </w:tcPr>
          <w:p w14:paraId="1243AD27"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49566B28" w14:textId="77777777" w:rsidR="0002312C" w:rsidRPr="00574689" w:rsidRDefault="0002312C" w:rsidP="0049534E">
            <w:pPr>
              <w:spacing w:after="0"/>
              <w:rPr>
                <w:rFonts w:ascii="Times New Roman" w:eastAsia="Times New Roman" w:hAnsi="Times New Roman" w:cs="Times New Roman"/>
                <w:sz w:val="20"/>
                <w:szCs w:val="20"/>
              </w:rPr>
            </w:pPr>
          </w:p>
        </w:tc>
        <w:tc>
          <w:tcPr>
            <w:tcW w:w="4424" w:type="dxa"/>
            <w:gridSpan w:val="2"/>
            <w:tcBorders>
              <w:top w:val="nil"/>
              <w:left w:val="nil"/>
              <w:bottom w:val="nil"/>
              <w:right w:val="nil"/>
            </w:tcBorders>
            <w:shd w:val="clear" w:color="auto" w:fill="auto"/>
            <w:noWrap/>
            <w:vAlign w:val="bottom"/>
            <w:hideMark/>
          </w:tcPr>
          <w:p w14:paraId="1359C661" w14:textId="77777777" w:rsidR="0002312C" w:rsidRPr="00574689" w:rsidRDefault="0002312C" w:rsidP="0049534E">
            <w:pPr>
              <w:spacing w:after="0"/>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Total 43000 · Unrestricted Income</w:t>
            </w:r>
          </w:p>
        </w:tc>
        <w:tc>
          <w:tcPr>
            <w:tcW w:w="1520" w:type="dxa"/>
            <w:tcBorders>
              <w:top w:val="nil"/>
              <w:left w:val="single" w:sz="4" w:space="0" w:color="auto"/>
              <w:bottom w:val="nil"/>
              <w:right w:val="nil"/>
            </w:tcBorders>
            <w:shd w:val="clear" w:color="auto" w:fill="auto"/>
            <w:noWrap/>
            <w:vAlign w:val="bottom"/>
            <w:hideMark/>
          </w:tcPr>
          <w:p w14:paraId="761C2744" w14:textId="77777777" w:rsidR="0002312C" w:rsidRPr="00574689" w:rsidRDefault="0002312C" w:rsidP="0049534E">
            <w:pPr>
              <w:spacing w:after="0"/>
              <w:jc w:val="right"/>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384,397.90</w:t>
            </w:r>
          </w:p>
        </w:tc>
        <w:tc>
          <w:tcPr>
            <w:tcW w:w="1528" w:type="dxa"/>
            <w:tcBorders>
              <w:top w:val="nil"/>
              <w:left w:val="single" w:sz="4" w:space="0" w:color="auto"/>
              <w:bottom w:val="nil"/>
              <w:right w:val="nil"/>
            </w:tcBorders>
            <w:shd w:val="clear" w:color="auto" w:fill="auto"/>
            <w:noWrap/>
            <w:vAlign w:val="bottom"/>
            <w:hideMark/>
          </w:tcPr>
          <w:p w14:paraId="311B461A" w14:textId="77777777" w:rsidR="0002312C" w:rsidRPr="00574689" w:rsidRDefault="0002312C" w:rsidP="0049534E">
            <w:pPr>
              <w:spacing w:after="0"/>
              <w:jc w:val="right"/>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442,232.76</w:t>
            </w:r>
          </w:p>
        </w:tc>
      </w:tr>
      <w:tr w:rsidR="0002312C" w:rsidRPr="00574689" w14:paraId="2356E6CB"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57379FD9"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0BFC1C48"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61D59E77"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5B2D30CB" w14:textId="77777777" w:rsidR="0002312C" w:rsidRPr="00574689" w:rsidRDefault="0002312C" w:rsidP="0049534E">
            <w:pPr>
              <w:spacing w:after="0"/>
              <w:rPr>
                <w:rFonts w:ascii="Times New Roman" w:eastAsia="Times New Roman" w:hAnsi="Times New Roman" w:cs="Times New Roman"/>
                <w:sz w:val="20"/>
                <w:szCs w:val="20"/>
              </w:rPr>
            </w:pPr>
          </w:p>
        </w:tc>
        <w:tc>
          <w:tcPr>
            <w:tcW w:w="4424" w:type="dxa"/>
            <w:gridSpan w:val="2"/>
            <w:tcBorders>
              <w:top w:val="nil"/>
              <w:left w:val="nil"/>
              <w:bottom w:val="nil"/>
              <w:right w:val="nil"/>
            </w:tcBorders>
            <w:shd w:val="clear" w:color="auto" w:fill="auto"/>
            <w:noWrap/>
            <w:vAlign w:val="bottom"/>
            <w:hideMark/>
          </w:tcPr>
          <w:p w14:paraId="6FB5B55C"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53000 · Unrestricted Expenses</w:t>
            </w:r>
          </w:p>
        </w:tc>
        <w:tc>
          <w:tcPr>
            <w:tcW w:w="1520" w:type="dxa"/>
            <w:tcBorders>
              <w:top w:val="nil"/>
              <w:left w:val="single" w:sz="4" w:space="0" w:color="auto"/>
              <w:bottom w:val="nil"/>
              <w:right w:val="nil"/>
            </w:tcBorders>
            <w:shd w:val="clear" w:color="auto" w:fill="auto"/>
            <w:noWrap/>
            <w:vAlign w:val="bottom"/>
            <w:hideMark/>
          </w:tcPr>
          <w:p w14:paraId="28FB6D8E"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1528" w:type="dxa"/>
            <w:tcBorders>
              <w:top w:val="nil"/>
              <w:left w:val="single" w:sz="4" w:space="0" w:color="auto"/>
              <w:bottom w:val="nil"/>
              <w:right w:val="nil"/>
            </w:tcBorders>
            <w:shd w:val="clear" w:color="auto" w:fill="auto"/>
            <w:noWrap/>
            <w:vAlign w:val="bottom"/>
            <w:hideMark/>
          </w:tcPr>
          <w:p w14:paraId="50A6A00D"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r>
      <w:tr w:rsidR="0002312C" w:rsidRPr="00574689" w14:paraId="6918D661"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57E0CBF1"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65FCC05A"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2C6C3ACD"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4F1898D9"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7DAC9685" w14:textId="77777777" w:rsidR="0002312C" w:rsidRPr="00574689" w:rsidRDefault="0002312C" w:rsidP="0049534E">
            <w:pPr>
              <w:spacing w:after="0"/>
              <w:rPr>
                <w:rFonts w:ascii="Times New Roman" w:eastAsia="Times New Roman" w:hAnsi="Times New Roman" w:cs="Times New Roman"/>
                <w:sz w:val="20"/>
                <w:szCs w:val="20"/>
              </w:rPr>
            </w:pPr>
          </w:p>
        </w:tc>
        <w:tc>
          <w:tcPr>
            <w:tcW w:w="4068" w:type="dxa"/>
            <w:tcBorders>
              <w:top w:val="nil"/>
              <w:left w:val="nil"/>
              <w:bottom w:val="nil"/>
              <w:right w:val="nil"/>
            </w:tcBorders>
            <w:shd w:val="clear" w:color="auto" w:fill="auto"/>
            <w:noWrap/>
            <w:vAlign w:val="bottom"/>
            <w:hideMark/>
          </w:tcPr>
          <w:p w14:paraId="6117566A"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53070 · Unrestricted-Gift in Kind</w:t>
            </w:r>
          </w:p>
        </w:tc>
        <w:tc>
          <w:tcPr>
            <w:tcW w:w="1520" w:type="dxa"/>
            <w:tcBorders>
              <w:top w:val="nil"/>
              <w:left w:val="single" w:sz="4" w:space="0" w:color="auto"/>
              <w:bottom w:val="nil"/>
              <w:right w:val="nil"/>
            </w:tcBorders>
            <w:shd w:val="clear" w:color="auto" w:fill="auto"/>
            <w:noWrap/>
            <w:vAlign w:val="bottom"/>
            <w:hideMark/>
          </w:tcPr>
          <w:p w14:paraId="575B0223"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1528" w:type="dxa"/>
            <w:tcBorders>
              <w:top w:val="nil"/>
              <w:left w:val="single" w:sz="4" w:space="0" w:color="auto"/>
              <w:bottom w:val="nil"/>
              <w:right w:val="nil"/>
            </w:tcBorders>
            <w:shd w:val="clear" w:color="auto" w:fill="auto"/>
            <w:noWrap/>
            <w:vAlign w:val="bottom"/>
            <w:hideMark/>
          </w:tcPr>
          <w:p w14:paraId="596DEC8E"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r>
      <w:tr w:rsidR="0002312C" w:rsidRPr="00574689" w14:paraId="6D89D65D" w14:textId="77777777" w:rsidTr="0049534E">
        <w:trPr>
          <w:trHeight w:val="1310"/>
        </w:trPr>
        <w:tc>
          <w:tcPr>
            <w:tcW w:w="348" w:type="dxa"/>
            <w:tcBorders>
              <w:top w:val="nil"/>
              <w:left w:val="single" w:sz="8" w:space="0" w:color="auto"/>
              <w:bottom w:val="nil"/>
              <w:right w:val="nil"/>
            </w:tcBorders>
            <w:shd w:val="clear" w:color="auto" w:fill="auto"/>
            <w:noWrap/>
            <w:vAlign w:val="bottom"/>
            <w:hideMark/>
          </w:tcPr>
          <w:p w14:paraId="78E53C6C"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0D4BFEBD"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377843BF"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1BCBBAE0"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71CCD799" w14:textId="77777777" w:rsidR="0002312C" w:rsidRPr="00574689" w:rsidRDefault="0002312C" w:rsidP="0049534E">
            <w:pPr>
              <w:spacing w:after="0"/>
              <w:rPr>
                <w:rFonts w:ascii="Times New Roman" w:eastAsia="Times New Roman" w:hAnsi="Times New Roman" w:cs="Times New Roman"/>
                <w:sz w:val="20"/>
                <w:szCs w:val="20"/>
              </w:rPr>
            </w:pPr>
          </w:p>
        </w:tc>
        <w:tc>
          <w:tcPr>
            <w:tcW w:w="4068" w:type="dxa"/>
            <w:tcBorders>
              <w:top w:val="nil"/>
              <w:left w:val="nil"/>
              <w:bottom w:val="nil"/>
              <w:right w:val="nil"/>
            </w:tcBorders>
            <w:shd w:val="clear" w:color="auto" w:fill="auto"/>
            <w:noWrap/>
            <w:vAlign w:val="bottom"/>
            <w:hideMark/>
          </w:tcPr>
          <w:p w14:paraId="5A77F993"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53100 · Grants</w:t>
            </w:r>
          </w:p>
        </w:tc>
        <w:tc>
          <w:tcPr>
            <w:tcW w:w="1520" w:type="dxa"/>
            <w:tcBorders>
              <w:top w:val="nil"/>
              <w:left w:val="single" w:sz="4" w:space="0" w:color="auto"/>
              <w:bottom w:val="nil"/>
              <w:right w:val="nil"/>
            </w:tcBorders>
            <w:shd w:val="clear" w:color="auto" w:fill="auto"/>
            <w:noWrap/>
            <w:vAlign w:val="bottom"/>
            <w:hideMark/>
          </w:tcPr>
          <w:p w14:paraId="47AE52F2"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146,550.79</w:t>
            </w:r>
          </w:p>
        </w:tc>
        <w:tc>
          <w:tcPr>
            <w:tcW w:w="1528" w:type="dxa"/>
            <w:tcBorders>
              <w:top w:val="nil"/>
              <w:left w:val="single" w:sz="4" w:space="0" w:color="auto"/>
              <w:bottom w:val="nil"/>
              <w:right w:val="nil"/>
            </w:tcBorders>
            <w:shd w:val="clear" w:color="auto" w:fill="auto"/>
            <w:noWrap/>
            <w:vAlign w:val="bottom"/>
            <w:hideMark/>
          </w:tcPr>
          <w:p w14:paraId="05B0DFE4"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137,256.25</w:t>
            </w:r>
          </w:p>
        </w:tc>
      </w:tr>
      <w:tr w:rsidR="0002312C" w:rsidRPr="00574689" w14:paraId="1BB70A5B"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5BF191E3"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5D76A514"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2BA7D485"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6090CD81"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2E28A9E0" w14:textId="77777777" w:rsidR="0002312C" w:rsidRPr="00574689" w:rsidRDefault="0002312C" w:rsidP="0049534E">
            <w:pPr>
              <w:spacing w:after="0"/>
              <w:rPr>
                <w:rFonts w:ascii="Times New Roman" w:eastAsia="Times New Roman" w:hAnsi="Times New Roman" w:cs="Times New Roman"/>
                <w:sz w:val="20"/>
                <w:szCs w:val="20"/>
              </w:rPr>
            </w:pPr>
          </w:p>
        </w:tc>
        <w:tc>
          <w:tcPr>
            <w:tcW w:w="4068" w:type="dxa"/>
            <w:tcBorders>
              <w:top w:val="nil"/>
              <w:left w:val="nil"/>
              <w:bottom w:val="nil"/>
              <w:right w:val="nil"/>
            </w:tcBorders>
            <w:shd w:val="clear" w:color="auto" w:fill="auto"/>
            <w:noWrap/>
            <w:vAlign w:val="bottom"/>
            <w:hideMark/>
          </w:tcPr>
          <w:p w14:paraId="6909D24F"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53200 · Christmas Tree Jubilee Expenses</w:t>
            </w:r>
          </w:p>
        </w:tc>
        <w:tc>
          <w:tcPr>
            <w:tcW w:w="1520" w:type="dxa"/>
            <w:tcBorders>
              <w:top w:val="nil"/>
              <w:left w:val="single" w:sz="4" w:space="0" w:color="auto"/>
              <w:bottom w:val="nil"/>
              <w:right w:val="nil"/>
            </w:tcBorders>
            <w:shd w:val="clear" w:color="auto" w:fill="auto"/>
            <w:noWrap/>
            <w:vAlign w:val="bottom"/>
            <w:hideMark/>
          </w:tcPr>
          <w:p w14:paraId="38D61C08"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104,783.39</w:t>
            </w:r>
          </w:p>
        </w:tc>
        <w:tc>
          <w:tcPr>
            <w:tcW w:w="1528" w:type="dxa"/>
            <w:tcBorders>
              <w:top w:val="nil"/>
              <w:left w:val="single" w:sz="4" w:space="0" w:color="auto"/>
              <w:bottom w:val="nil"/>
              <w:right w:val="nil"/>
            </w:tcBorders>
            <w:shd w:val="clear" w:color="auto" w:fill="auto"/>
            <w:noWrap/>
            <w:vAlign w:val="bottom"/>
            <w:hideMark/>
          </w:tcPr>
          <w:p w14:paraId="08FE3800"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124,682.06</w:t>
            </w:r>
          </w:p>
        </w:tc>
      </w:tr>
      <w:tr w:rsidR="0002312C" w:rsidRPr="00574689" w14:paraId="6BB9380B"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5814FAEE"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37EB6D4E"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5DCD11F1"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1F3624C4"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7B2D415A" w14:textId="77777777" w:rsidR="0002312C" w:rsidRPr="00574689" w:rsidRDefault="0002312C" w:rsidP="0049534E">
            <w:pPr>
              <w:spacing w:after="0"/>
              <w:rPr>
                <w:rFonts w:ascii="Times New Roman" w:eastAsia="Times New Roman" w:hAnsi="Times New Roman" w:cs="Times New Roman"/>
                <w:sz w:val="20"/>
                <w:szCs w:val="20"/>
              </w:rPr>
            </w:pPr>
          </w:p>
        </w:tc>
        <w:tc>
          <w:tcPr>
            <w:tcW w:w="4068" w:type="dxa"/>
            <w:tcBorders>
              <w:top w:val="nil"/>
              <w:left w:val="nil"/>
              <w:bottom w:val="nil"/>
              <w:right w:val="nil"/>
            </w:tcBorders>
            <w:shd w:val="clear" w:color="auto" w:fill="auto"/>
            <w:noWrap/>
            <w:vAlign w:val="bottom"/>
            <w:hideMark/>
          </w:tcPr>
          <w:p w14:paraId="123104D9"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53300 · Golf Classic Expenses</w:t>
            </w:r>
          </w:p>
        </w:tc>
        <w:tc>
          <w:tcPr>
            <w:tcW w:w="1520" w:type="dxa"/>
            <w:tcBorders>
              <w:top w:val="nil"/>
              <w:left w:val="single" w:sz="4" w:space="0" w:color="auto"/>
              <w:bottom w:val="nil"/>
              <w:right w:val="nil"/>
            </w:tcBorders>
            <w:shd w:val="clear" w:color="auto" w:fill="auto"/>
            <w:noWrap/>
            <w:vAlign w:val="bottom"/>
            <w:hideMark/>
          </w:tcPr>
          <w:p w14:paraId="7D93A2B7"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997.50</w:t>
            </w:r>
          </w:p>
        </w:tc>
        <w:tc>
          <w:tcPr>
            <w:tcW w:w="1528" w:type="dxa"/>
            <w:tcBorders>
              <w:top w:val="nil"/>
              <w:left w:val="single" w:sz="4" w:space="0" w:color="auto"/>
              <w:bottom w:val="nil"/>
              <w:right w:val="nil"/>
            </w:tcBorders>
            <w:shd w:val="clear" w:color="auto" w:fill="auto"/>
            <w:noWrap/>
            <w:vAlign w:val="bottom"/>
            <w:hideMark/>
          </w:tcPr>
          <w:p w14:paraId="23D634ED"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6,000.52</w:t>
            </w:r>
          </w:p>
        </w:tc>
      </w:tr>
      <w:tr w:rsidR="0002312C" w:rsidRPr="00574689" w14:paraId="18D3F1F5"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3BA7F6EE"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35B8E8E5"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11CB6A44"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43B87AB6"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174860F3" w14:textId="77777777" w:rsidR="0002312C" w:rsidRPr="00574689" w:rsidRDefault="0002312C" w:rsidP="0049534E">
            <w:pPr>
              <w:spacing w:after="0"/>
              <w:rPr>
                <w:rFonts w:ascii="Times New Roman" w:eastAsia="Times New Roman" w:hAnsi="Times New Roman" w:cs="Times New Roman"/>
                <w:sz w:val="20"/>
                <w:szCs w:val="20"/>
              </w:rPr>
            </w:pPr>
          </w:p>
        </w:tc>
        <w:tc>
          <w:tcPr>
            <w:tcW w:w="4068" w:type="dxa"/>
            <w:tcBorders>
              <w:top w:val="nil"/>
              <w:left w:val="nil"/>
              <w:bottom w:val="nil"/>
              <w:right w:val="nil"/>
            </w:tcBorders>
            <w:shd w:val="clear" w:color="auto" w:fill="auto"/>
            <w:noWrap/>
            <w:vAlign w:val="bottom"/>
            <w:hideMark/>
          </w:tcPr>
          <w:p w14:paraId="4EBC1308"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53400 · Business Expenses</w:t>
            </w:r>
          </w:p>
        </w:tc>
        <w:tc>
          <w:tcPr>
            <w:tcW w:w="1520" w:type="dxa"/>
            <w:tcBorders>
              <w:top w:val="nil"/>
              <w:left w:val="single" w:sz="4" w:space="0" w:color="auto"/>
              <w:bottom w:val="nil"/>
              <w:right w:val="nil"/>
            </w:tcBorders>
            <w:shd w:val="clear" w:color="auto" w:fill="auto"/>
            <w:noWrap/>
            <w:vAlign w:val="bottom"/>
            <w:hideMark/>
          </w:tcPr>
          <w:p w14:paraId="2033020F"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34,289.17</w:t>
            </w:r>
          </w:p>
        </w:tc>
        <w:tc>
          <w:tcPr>
            <w:tcW w:w="1528" w:type="dxa"/>
            <w:tcBorders>
              <w:top w:val="nil"/>
              <w:left w:val="single" w:sz="4" w:space="0" w:color="auto"/>
              <w:bottom w:val="nil"/>
              <w:right w:val="nil"/>
            </w:tcBorders>
            <w:shd w:val="clear" w:color="auto" w:fill="auto"/>
            <w:noWrap/>
            <w:vAlign w:val="bottom"/>
            <w:hideMark/>
          </w:tcPr>
          <w:p w14:paraId="5FE2BF5B"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21,526.48</w:t>
            </w:r>
          </w:p>
        </w:tc>
      </w:tr>
      <w:tr w:rsidR="0002312C" w:rsidRPr="00574689" w14:paraId="1DD0B68F" w14:textId="77777777" w:rsidTr="0049534E">
        <w:trPr>
          <w:trHeight w:val="790"/>
        </w:trPr>
        <w:tc>
          <w:tcPr>
            <w:tcW w:w="348" w:type="dxa"/>
            <w:tcBorders>
              <w:top w:val="nil"/>
              <w:left w:val="single" w:sz="8" w:space="0" w:color="auto"/>
              <w:bottom w:val="nil"/>
              <w:right w:val="nil"/>
            </w:tcBorders>
            <w:shd w:val="clear" w:color="auto" w:fill="auto"/>
            <w:noWrap/>
            <w:vAlign w:val="bottom"/>
            <w:hideMark/>
          </w:tcPr>
          <w:p w14:paraId="15F60D10"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lastRenderedPageBreak/>
              <w:t> </w:t>
            </w:r>
          </w:p>
        </w:tc>
        <w:tc>
          <w:tcPr>
            <w:tcW w:w="356" w:type="dxa"/>
            <w:tcBorders>
              <w:top w:val="nil"/>
              <w:left w:val="nil"/>
              <w:bottom w:val="nil"/>
              <w:right w:val="nil"/>
            </w:tcBorders>
            <w:shd w:val="clear" w:color="auto" w:fill="auto"/>
            <w:noWrap/>
            <w:vAlign w:val="bottom"/>
            <w:hideMark/>
          </w:tcPr>
          <w:p w14:paraId="1B5FD61D"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46A5CBF5"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618E6366"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2E882163" w14:textId="77777777" w:rsidR="0002312C" w:rsidRPr="00574689" w:rsidRDefault="0002312C" w:rsidP="0049534E">
            <w:pPr>
              <w:spacing w:after="0"/>
              <w:rPr>
                <w:rFonts w:ascii="Times New Roman" w:eastAsia="Times New Roman" w:hAnsi="Times New Roman" w:cs="Times New Roman"/>
                <w:sz w:val="20"/>
                <w:szCs w:val="20"/>
              </w:rPr>
            </w:pPr>
          </w:p>
        </w:tc>
        <w:tc>
          <w:tcPr>
            <w:tcW w:w="4068" w:type="dxa"/>
            <w:tcBorders>
              <w:top w:val="nil"/>
              <w:left w:val="nil"/>
              <w:bottom w:val="nil"/>
              <w:right w:val="nil"/>
            </w:tcBorders>
            <w:shd w:val="clear" w:color="auto" w:fill="auto"/>
            <w:noWrap/>
            <w:vAlign w:val="bottom"/>
            <w:hideMark/>
          </w:tcPr>
          <w:p w14:paraId="3775AAEE"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53500 · Contract Services</w:t>
            </w:r>
          </w:p>
        </w:tc>
        <w:tc>
          <w:tcPr>
            <w:tcW w:w="1520" w:type="dxa"/>
            <w:tcBorders>
              <w:top w:val="nil"/>
              <w:left w:val="single" w:sz="4" w:space="0" w:color="auto"/>
              <w:bottom w:val="nil"/>
              <w:right w:val="nil"/>
            </w:tcBorders>
            <w:shd w:val="clear" w:color="auto" w:fill="auto"/>
            <w:noWrap/>
            <w:vAlign w:val="bottom"/>
            <w:hideMark/>
          </w:tcPr>
          <w:p w14:paraId="382B4FBE"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36,258.86</w:t>
            </w:r>
          </w:p>
        </w:tc>
        <w:tc>
          <w:tcPr>
            <w:tcW w:w="1528" w:type="dxa"/>
            <w:tcBorders>
              <w:top w:val="nil"/>
              <w:left w:val="single" w:sz="4" w:space="0" w:color="auto"/>
              <w:bottom w:val="nil"/>
              <w:right w:val="nil"/>
            </w:tcBorders>
            <w:shd w:val="clear" w:color="auto" w:fill="auto"/>
            <w:noWrap/>
            <w:vAlign w:val="bottom"/>
            <w:hideMark/>
          </w:tcPr>
          <w:p w14:paraId="709EF959"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40,643.91</w:t>
            </w:r>
          </w:p>
        </w:tc>
      </w:tr>
      <w:tr w:rsidR="0002312C" w:rsidRPr="00574689" w14:paraId="72ACCF8F"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6AF83CBA"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503E8EED"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0AFDEE8C"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4AB5192C"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20937C30" w14:textId="77777777" w:rsidR="0002312C" w:rsidRPr="00574689" w:rsidRDefault="0002312C" w:rsidP="0049534E">
            <w:pPr>
              <w:spacing w:after="0"/>
              <w:rPr>
                <w:rFonts w:ascii="Times New Roman" w:eastAsia="Times New Roman" w:hAnsi="Times New Roman" w:cs="Times New Roman"/>
                <w:sz w:val="20"/>
                <w:szCs w:val="20"/>
              </w:rPr>
            </w:pPr>
          </w:p>
        </w:tc>
        <w:tc>
          <w:tcPr>
            <w:tcW w:w="4068" w:type="dxa"/>
            <w:tcBorders>
              <w:top w:val="nil"/>
              <w:left w:val="nil"/>
              <w:bottom w:val="nil"/>
              <w:right w:val="nil"/>
            </w:tcBorders>
            <w:shd w:val="clear" w:color="auto" w:fill="auto"/>
            <w:noWrap/>
            <w:vAlign w:val="bottom"/>
            <w:hideMark/>
          </w:tcPr>
          <w:p w14:paraId="550FF0B0"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53600 · Operations</w:t>
            </w:r>
          </w:p>
        </w:tc>
        <w:tc>
          <w:tcPr>
            <w:tcW w:w="1520" w:type="dxa"/>
            <w:tcBorders>
              <w:top w:val="nil"/>
              <w:left w:val="single" w:sz="4" w:space="0" w:color="auto"/>
              <w:bottom w:val="nil"/>
              <w:right w:val="nil"/>
            </w:tcBorders>
            <w:shd w:val="clear" w:color="auto" w:fill="auto"/>
            <w:noWrap/>
            <w:vAlign w:val="bottom"/>
            <w:hideMark/>
          </w:tcPr>
          <w:p w14:paraId="5F917311"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17,461.71</w:t>
            </w:r>
          </w:p>
        </w:tc>
        <w:tc>
          <w:tcPr>
            <w:tcW w:w="1528" w:type="dxa"/>
            <w:tcBorders>
              <w:top w:val="nil"/>
              <w:left w:val="single" w:sz="4" w:space="0" w:color="auto"/>
              <w:bottom w:val="nil"/>
              <w:right w:val="nil"/>
            </w:tcBorders>
            <w:shd w:val="clear" w:color="auto" w:fill="auto"/>
            <w:noWrap/>
            <w:vAlign w:val="bottom"/>
            <w:hideMark/>
          </w:tcPr>
          <w:p w14:paraId="69F838ED"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18,562.41</w:t>
            </w:r>
          </w:p>
        </w:tc>
      </w:tr>
      <w:tr w:rsidR="0002312C" w:rsidRPr="00574689" w14:paraId="556CD574"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6AA39DA1"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21E30CEC"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1E736EA3"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4D681FD5"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2E9A0632" w14:textId="77777777" w:rsidR="0002312C" w:rsidRPr="00574689" w:rsidRDefault="0002312C" w:rsidP="0049534E">
            <w:pPr>
              <w:spacing w:after="0"/>
              <w:rPr>
                <w:rFonts w:ascii="Times New Roman" w:eastAsia="Times New Roman" w:hAnsi="Times New Roman" w:cs="Times New Roman"/>
                <w:sz w:val="20"/>
                <w:szCs w:val="20"/>
              </w:rPr>
            </w:pPr>
          </w:p>
        </w:tc>
        <w:tc>
          <w:tcPr>
            <w:tcW w:w="4068" w:type="dxa"/>
            <w:tcBorders>
              <w:top w:val="nil"/>
              <w:left w:val="nil"/>
              <w:bottom w:val="nil"/>
              <w:right w:val="nil"/>
            </w:tcBorders>
            <w:shd w:val="clear" w:color="auto" w:fill="auto"/>
            <w:noWrap/>
            <w:vAlign w:val="bottom"/>
            <w:hideMark/>
          </w:tcPr>
          <w:p w14:paraId="65EC8181"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53700 · Other Types of Expenses</w:t>
            </w:r>
          </w:p>
        </w:tc>
        <w:tc>
          <w:tcPr>
            <w:tcW w:w="1520" w:type="dxa"/>
            <w:tcBorders>
              <w:top w:val="nil"/>
              <w:left w:val="single" w:sz="4" w:space="0" w:color="auto"/>
              <w:bottom w:val="nil"/>
              <w:right w:val="nil"/>
            </w:tcBorders>
            <w:shd w:val="clear" w:color="auto" w:fill="auto"/>
            <w:noWrap/>
            <w:vAlign w:val="bottom"/>
            <w:hideMark/>
          </w:tcPr>
          <w:p w14:paraId="3D312DCC"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2,063.00</w:t>
            </w:r>
          </w:p>
        </w:tc>
        <w:tc>
          <w:tcPr>
            <w:tcW w:w="1528" w:type="dxa"/>
            <w:tcBorders>
              <w:top w:val="nil"/>
              <w:left w:val="single" w:sz="4" w:space="0" w:color="auto"/>
              <w:bottom w:val="nil"/>
              <w:right w:val="nil"/>
            </w:tcBorders>
            <w:shd w:val="clear" w:color="auto" w:fill="auto"/>
            <w:noWrap/>
            <w:vAlign w:val="bottom"/>
            <w:hideMark/>
          </w:tcPr>
          <w:p w14:paraId="22B6AF39"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2,906.00</w:t>
            </w:r>
          </w:p>
        </w:tc>
      </w:tr>
      <w:tr w:rsidR="0002312C" w:rsidRPr="00574689" w14:paraId="53ACC798" w14:textId="77777777" w:rsidTr="0049534E">
        <w:trPr>
          <w:trHeight w:val="790"/>
        </w:trPr>
        <w:tc>
          <w:tcPr>
            <w:tcW w:w="348" w:type="dxa"/>
            <w:tcBorders>
              <w:top w:val="nil"/>
              <w:left w:val="single" w:sz="8" w:space="0" w:color="auto"/>
              <w:bottom w:val="nil"/>
              <w:right w:val="nil"/>
            </w:tcBorders>
            <w:shd w:val="clear" w:color="auto" w:fill="auto"/>
            <w:noWrap/>
            <w:vAlign w:val="bottom"/>
            <w:hideMark/>
          </w:tcPr>
          <w:p w14:paraId="4B45A260"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4973118B"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5E74E513"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4584F31A"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186F0730" w14:textId="77777777" w:rsidR="0002312C" w:rsidRPr="00574689" w:rsidRDefault="0002312C" w:rsidP="0049534E">
            <w:pPr>
              <w:spacing w:after="0"/>
              <w:rPr>
                <w:rFonts w:ascii="Times New Roman" w:eastAsia="Times New Roman" w:hAnsi="Times New Roman" w:cs="Times New Roman"/>
                <w:sz w:val="20"/>
                <w:szCs w:val="20"/>
              </w:rPr>
            </w:pPr>
          </w:p>
        </w:tc>
        <w:tc>
          <w:tcPr>
            <w:tcW w:w="4068" w:type="dxa"/>
            <w:tcBorders>
              <w:top w:val="nil"/>
              <w:left w:val="nil"/>
              <w:bottom w:val="nil"/>
              <w:right w:val="nil"/>
            </w:tcBorders>
            <w:shd w:val="clear" w:color="auto" w:fill="auto"/>
            <w:noWrap/>
            <w:vAlign w:val="bottom"/>
            <w:hideMark/>
          </w:tcPr>
          <w:p w14:paraId="76736EA3"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53800 · Ogden Raptors</w:t>
            </w:r>
          </w:p>
        </w:tc>
        <w:tc>
          <w:tcPr>
            <w:tcW w:w="1520" w:type="dxa"/>
            <w:tcBorders>
              <w:top w:val="nil"/>
              <w:left w:val="single" w:sz="4" w:space="0" w:color="auto"/>
              <w:bottom w:val="nil"/>
              <w:right w:val="nil"/>
            </w:tcBorders>
            <w:shd w:val="clear" w:color="auto" w:fill="auto"/>
            <w:noWrap/>
            <w:vAlign w:val="bottom"/>
            <w:hideMark/>
          </w:tcPr>
          <w:p w14:paraId="456857E1"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6,165.69</w:t>
            </w:r>
          </w:p>
        </w:tc>
        <w:tc>
          <w:tcPr>
            <w:tcW w:w="1528" w:type="dxa"/>
            <w:tcBorders>
              <w:top w:val="nil"/>
              <w:left w:val="single" w:sz="4" w:space="0" w:color="auto"/>
              <w:bottom w:val="nil"/>
              <w:right w:val="nil"/>
            </w:tcBorders>
            <w:shd w:val="clear" w:color="auto" w:fill="auto"/>
            <w:noWrap/>
            <w:vAlign w:val="bottom"/>
            <w:hideMark/>
          </w:tcPr>
          <w:p w14:paraId="4F002589"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0.00</w:t>
            </w:r>
          </w:p>
        </w:tc>
      </w:tr>
      <w:tr w:rsidR="0002312C" w:rsidRPr="00574689" w14:paraId="76895595"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2671EF5B" w14:textId="77777777" w:rsidR="0002312C" w:rsidRPr="00574689" w:rsidRDefault="0002312C" w:rsidP="0049534E">
            <w:pPr>
              <w:spacing w:after="0"/>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 </w:t>
            </w:r>
          </w:p>
        </w:tc>
        <w:tc>
          <w:tcPr>
            <w:tcW w:w="356" w:type="dxa"/>
            <w:tcBorders>
              <w:top w:val="nil"/>
              <w:left w:val="nil"/>
              <w:bottom w:val="nil"/>
              <w:right w:val="nil"/>
            </w:tcBorders>
            <w:shd w:val="clear" w:color="auto" w:fill="auto"/>
            <w:noWrap/>
            <w:vAlign w:val="bottom"/>
            <w:hideMark/>
          </w:tcPr>
          <w:p w14:paraId="7BF8476D" w14:textId="77777777" w:rsidR="0002312C" w:rsidRPr="00574689" w:rsidRDefault="0002312C" w:rsidP="0049534E">
            <w:pPr>
              <w:spacing w:after="0"/>
              <w:rPr>
                <w:rFonts w:ascii="Arial" w:eastAsia="Times New Roman" w:hAnsi="Arial" w:cs="Arial"/>
                <w:b/>
                <w:bCs/>
                <w:color w:val="000000"/>
                <w:sz w:val="16"/>
                <w:szCs w:val="16"/>
              </w:rPr>
            </w:pPr>
          </w:p>
        </w:tc>
        <w:tc>
          <w:tcPr>
            <w:tcW w:w="356" w:type="dxa"/>
            <w:tcBorders>
              <w:top w:val="nil"/>
              <w:left w:val="nil"/>
              <w:bottom w:val="nil"/>
              <w:right w:val="nil"/>
            </w:tcBorders>
            <w:shd w:val="clear" w:color="auto" w:fill="auto"/>
            <w:noWrap/>
            <w:vAlign w:val="bottom"/>
            <w:hideMark/>
          </w:tcPr>
          <w:p w14:paraId="7ED92AD6" w14:textId="77777777" w:rsidR="0002312C" w:rsidRPr="00574689" w:rsidRDefault="0002312C" w:rsidP="0049534E">
            <w:pPr>
              <w:spacing w:after="0"/>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6C4D58E3" w14:textId="77777777" w:rsidR="0002312C" w:rsidRPr="00574689" w:rsidRDefault="0002312C" w:rsidP="0049534E">
            <w:pPr>
              <w:spacing w:after="0"/>
              <w:rPr>
                <w:rFonts w:ascii="Times New Roman" w:eastAsia="Times New Roman" w:hAnsi="Times New Roman" w:cs="Times New Roman"/>
                <w:sz w:val="20"/>
                <w:szCs w:val="20"/>
              </w:rPr>
            </w:pPr>
          </w:p>
        </w:tc>
        <w:tc>
          <w:tcPr>
            <w:tcW w:w="4424" w:type="dxa"/>
            <w:gridSpan w:val="2"/>
            <w:tcBorders>
              <w:top w:val="nil"/>
              <w:left w:val="nil"/>
              <w:bottom w:val="nil"/>
              <w:right w:val="nil"/>
            </w:tcBorders>
            <w:shd w:val="clear" w:color="auto" w:fill="auto"/>
            <w:noWrap/>
            <w:vAlign w:val="bottom"/>
            <w:hideMark/>
          </w:tcPr>
          <w:p w14:paraId="6E57F41F" w14:textId="77777777" w:rsidR="0002312C" w:rsidRPr="00574689" w:rsidRDefault="0002312C" w:rsidP="0049534E">
            <w:pPr>
              <w:spacing w:after="0"/>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Total 53000 · Unrestricted Expenses</w:t>
            </w:r>
          </w:p>
        </w:tc>
        <w:tc>
          <w:tcPr>
            <w:tcW w:w="1520" w:type="dxa"/>
            <w:tcBorders>
              <w:top w:val="single" w:sz="4" w:space="0" w:color="auto"/>
              <w:left w:val="single" w:sz="4" w:space="0" w:color="auto"/>
              <w:bottom w:val="single" w:sz="4" w:space="0" w:color="auto"/>
              <w:right w:val="nil"/>
            </w:tcBorders>
            <w:shd w:val="clear" w:color="auto" w:fill="auto"/>
            <w:noWrap/>
            <w:vAlign w:val="bottom"/>
            <w:hideMark/>
          </w:tcPr>
          <w:p w14:paraId="3F3D4C9D" w14:textId="77777777" w:rsidR="0002312C" w:rsidRPr="00574689" w:rsidRDefault="0002312C" w:rsidP="0049534E">
            <w:pPr>
              <w:spacing w:after="0"/>
              <w:jc w:val="right"/>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348,570.11</w:t>
            </w:r>
          </w:p>
        </w:tc>
        <w:tc>
          <w:tcPr>
            <w:tcW w:w="1528" w:type="dxa"/>
            <w:tcBorders>
              <w:top w:val="single" w:sz="4" w:space="0" w:color="auto"/>
              <w:left w:val="single" w:sz="4" w:space="0" w:color="auto"/>
              <w:bottom w:val="single" w:sz="4" w:space="0" w:color="auto"/>
              <w:right w:val="nil"/>
            </w:tcBorders>
            <w:shd w:val="clear" w:color="auto" w:fill="auto"/>
            <w:noWrap/>
            <w:vAlign w:val="bottom"/>
            <w:hideMark/>
          </w:tcPr>
          <w:p w14:paraId="2DB0E68C" w14:textId="77777777" w:rsidR="0002312C" w:rsidRPr="00574689" w:rsidRDefault="0002312C" w:rsidP="0049534E">
            <w:pPr>
              <w:spacing w:after="0"/>
              <w:jc w:val="right"/>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351,577.63</w:t>
            </w:r>
          </w:p>
        </w:tc>
      </w:tr>
      <w:tr w:rsidR="0002312C" w:rsidRPr="00574689" w14:paraId="39D3D8BD" w14:textId="77777777" w:rsidTr="0049534E">
        <w:trPr>
          <w:trHeight w:val="300"/>
        </w:trPr>
        <w:tc>
          <w:tcPr>
            <w:tcW w:w="348" w:type="dxa"/>
            <w:tcBorders>
              <w:top w:val="nil"/>
              <w:left w:val="single" w:sz="8" w:space="0" w:color="auto"/>
              <w:bottom w:val="single" w:sz="8" w:space="0" w:color="auto"/>
              <w:right w:val="nil"/>
            </w:tcBorders>
            <w:shd w:val="clear" w:color="auto" w:fill="auto"/>
            <w:noWrap/>
            <w:vAlign w:val="bottom"/>
            <w:hideMark/>
          </w:tcPr>
          <w:p w14:paraId="0DA53556" w14:textId="77777777" w:rsidR="0002312C" w:rsidRPr="00574689" w:rsidRDefault="0002312C" w:rsidP="0049534E">
            <w:pPr>
              <w:spacing w:after="0"/>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 </w:t>
            </w:r>
          </w:p>
        </w:tc>
        <w:tc>
          <w:tcPr>
            <w:tcW w:w="356" w:type="dxa"/>
            <w:tcBorders>
              <w:top w:val="nil"/>
              <w:left w:val="nil"/>
              <w:bottom w:val="single" w:sz="8" w:space="0" w:color="auto"/>
              <w:right w:val="nil"/>
            </w:tcBorders>
            <w:shd w:val="clear" w:color="auto" w:fill="auto"/>
            <w:noWrap/>
            <w:vAlign w:val="bottom"/>
            <w:hideMark/>
          </w:tcPr>
          <w:p w14:paraId="15FBCFA1" w14:textId="77777777" w:rsidR="0002312C" w:rsidRPr="00574689" w:rsidRDefault="0002312C" w:rsidP="0049534E">
            <w:pPr>
              <w:spacing w:after="0"/>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 </w:t>
            </w:r>
          </w:p>
        </w:tc>
        <w:tc>
          <w:tcPr>
            <w:tcW w:w="356" w:type="dxa"/>
            <w:tcBorders>
              <w:top w:val="nil"/>
              <w:left w:val="nil"/>
              <w:bottom w:val="single" w:sz="8" w:space="0" w:color="auto"/>
              <w:right w:val="nil"/>
            </w:tcBorders>
            <w:shd w:val="clear" w:color="auto" w:fill="auto"/>
            <w:noWrap/>
            <w:vAlign w:val="bottom"/>
            <w:hideMark/>
          </w:tcPr>
          <w:p w14:paraId="78590D7B" w14:textId="77777777" w:rsidR="0002312C" w:rsidRPr="00574689" w:rsidRDefault="0002312C" w:rsidP="0049534E">
            <w:pPr>
              <w:spacing w:after="0"/>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 </w:t>
            </w:r>
          </w:p>
        </w:tc>
        <w:tc>
          <w:tcPr>
            <w:tcW w:w="356" w:type="dxa"/>
            <w:tcBorders>
              <w:top w:val="nil"/>
              <w:left w:val="nil"/>
              <w:bottom w:val="single" w:sz="8" w:space="0" w:color="auto"/>
              <w:right w:val="nil"/>
            </w:tcBorders>
            <w:shd w:val="clear" w:color="auto" w:fill="auto"/>
            <w:noWrap/>
            <w:vAlign w:val="bottom"/>
            <w:hideMark/>
          </w:tcPr>
          <w:p w14:paraId="0B671828" w14:textId="77777777" w:rsidR="0002312C" w:rsidRPr="00574689" w:rsidRDefault="0002312C" w:rsidP="0049534E">
            <w:pPr>
              <w:spacing w:after="0"/>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 </w:t>
            </w:r>
          </w:p>
        </w:tc>
        <w:tc>
          <w:tcPr>
            <w:tcW w:w="4424" w:type="dxa"/>
            <w:gridSpan w:val="2"/>
            <w:tcBorders>
              <w:top w:val="nil"/>
              <w:left w:val="nil"/>
              <w:bottom w:val="single" w:sz="8" w:space="0" w:color="auto"/>
              <w:right w:val="nil"/>
            </w:tcBorders>
            <w:shd w:val="clear" w:color="auto" w:fill="auto"/>
            <w:noWrap/>
            <w:vAlign w:val="bottom"/>
            <w:hideMark/>
          </w:tcPr>
          <w:p w14:paraId="0D165C60" w14:textId="77777777" w:rsidR="0002312C" w:rsidRPr="00574689" w:rsidRDefault="0002312C" w:rsidP="0049534E">
            <w:pPr>
              <w:spacing w:after="0"/>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Unrestricted Net</w:t>
            </w:r>
          </w:p>
        </w:tc>
        <w:tc>
          <w:tcPr>
            <w:tcW w:w="1520" w:type="dxa"/>
            <w:tcBorders>
              <w:top w:val="nil"/>
              <w:left w:val="single" w:sz="4" w:space="0" w:color="auto"/>
              <w:bottom w:val="single" w:sz="8" w:space="0" w:color="auto"/>
              <w:right w:val="nil"/>
            </w:tcBorders>
            <w:shd w:val="clear" w:color="auto" w:fill="auto"/>
            <w:noWrap/>
            <w:vAlign w:val="bottom"/>
            <w:hideMark/>
          </w:tcPr>
          <w:p w14:paraId="2DE277F0" w14:textId="77777777" w:rsidR="0002312C" w:rsidRPr="00574689" w:rsidRDefault="0002312C" w:rsidP="0049534E">
            <w:pPr>
              <w:spacing w:after="0"/>
              <w:jc w:val="right"/>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35,827.79</w:t>
            </w:r>
          </w:p>
        </w:tc>
        <w:tc>
          <w:tcPr>
            <w:tcW w:w="1528" w:type="dxa"/>
            <w:tcBorders>
              <w:top w:val="nil"/>
              <w:left w:val="single" w:sz="4" w:space="0" w:color="auto"/>
              <w:bottom w:val="single" w:sz="8" w:space="0" w:color="auto"/>
              <w:right w:val="nil"/>
            </w:tcBorders>
            <w:shd w:val="clear" w:color="auto" w:fill="auto"/>
            <w:noWrap/>
            <w:vAlign w:val="bottom"/>
            <w:hideMark/>
          </w:tcPr>
          <w:p w14:paraId="641FFA57" w14:textId="77777777" w:rsidR="0002312C" w:rsidRPr="00574689" w:rsidRDefault="0002312C" w:rsidP="0049534E">
            <w:pPr>
              <w:spacing w:after="0"/>
              <w:jc w:val="right"/>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90,655.13</w:t>
            </w:r>
          </w:p>
        </w:tc>
      </w:tr>
      <w:tr w:rsidR="0002312C" w:rsidRPr="00574689" w14:paraId="593BC07A" w14:textId="77777777" w:rsidTr="0049534E">
        <w:trPr>
          <w:trHeight w:val="350"/>
        </w:trPr>
        <w:tc>
          <w:tcPr>
            <w:tcW w:w="1772" w:type="dxa"/>
            <w:gridSpan w:val="5"/>
            <w:tcBorders>
              <w:top w:val="single" w:sz="8" w:space="0" w:color="auto"/>
              <w:left w:val="single" w:sz="8" w:space="0" w:color="auto"/>
              <w:bottom w:val="nil"/>
              <w:right w:val="nil"/>
            </w:tcBorders>
            <w:shd w:val="clear" w:color="auto" w:fill="auto"/>
            <w:noWrap/>
            <w:vAlign w:val="bottom"/>
            <w:hideMark/>
          </w:tcPr>
          <w:p w14:paraId="0F2E8B2D" w14:textId="77777777" w:rsidR="0002312C" w:rsidRPr="00574689" w:rsidRDefault="0002312C" w:rsidP="0049534E">
            <w:pPr>
              <w:spacing w:after="0"/>
              <w:rPr>
                <w:rFonts w:ascii="Arial" w:eastAsia="Times New Roman" w:hAnsi="Arial" w:cs="Arial"/>
                <w:color w:val="000000"/>
                <w:sz w:val="28"/>
                <w:szCs w:val="28"/>
              </w:rPr>
            </w:pPr>
            <w:r w:rsidRPr="00574689">
              <w:rPr>
                <w:rFonts w:ascii="Arial" w:eastAsia="Times New Roman" w:hAnsi="Arial" w:cs="Arial"/>
                <w:color w:val="000000"/>
                <w:sz w:val="28"/>
                <w:szCs w:val="28"/>
              </w:rPr>
              <w:t>Total Funds</w:t>
            </w:r>
          </w:p>
        </w:tc>
        <w:tc>
          <w:tcPr>
            <w:tcW w:w="4068" w:type="dxa"/>
            <w:tcBorders>
              <w:top w:val="nil"/>
              <w:left w:val="nil"/>
              <w:bottom w:val="nil"/>
              <w:right w:val="nil"/>
            </w:tcBorders>
            <w:shd w:val="clear" w:color="auto" w:fill="auto"/>
            <w:noWrap/>
            <w:vAlign w:val="bottom"/>
            <w:hideMark/>
          </w:tcPr>
          <w:p w14:paraId="079DFFE3"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1520" w:type="dxa"/>
            <w:tcBorders>
              <w:top w:val="nil"/>
              <w:left w:val="single" w:sz="4" w:space="0" w:color="auto"/>
              <w:bottom w:val="nil"/>
              <w:right w:val="nil"/>
            </w:tcBorders>
            <w:shd w:val="clear" w:color="auto" w:fill="auto"/>
            <w:noWrap/>
            <w:vAlign w:val="bottom"/>
            <w:hideMark/>
          </w:tcPr>
          <w:p w14:paraId="536E6654"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1528" w:type="dxa"/>
            <w:tcBorders>
              <w:top w:val="nil"/>
              <w:left w:val="single" w:sz="4" w:space="0" w:color="auto"/>
              <w:bottom w:val="nil"/>
              <w:right w:val="nil"/>
            </w:tcBorders>
            <w:shd w:val="clear" w:color="auto" w:fill="auto"/>
            <w:noWrap/>
            <w:vAlign w:val="bottom"/>
            <w:hideMark/>
          </w:tcPr>
          <w:p w14:paraId="4D588D91"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r>
      <w:tr w:rsidR="0002312C" w:rsidRPr="00574689" w14:paraId="400D390C"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6453E920"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0223648B"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22D4DBE6" w14:textId="77777777" w:rsidR="0002312C" w:rsidRPr="00574689" w:rsidRDefault="0002312C" w:rsidP="0049534E">
            <w:pPr>
              <w:spacing w:after="0"/>
              <w:rPr>
                <w:rFonts w:ascii="Times New Roman" w:eastAsia="Times New Roman" w:hAnsi="Times New Roman" w:cs="Times New Roman"/>
                <w:sz w:val="20"/>
                <w:szCs w:val="20"/>
              </w:rPr>
            </w:pPr>
          </w:p>
        </w:tc>
        <w:tc>
          <w:tcPr>
            <w:tcW w:w="4780" w:type="dxa"/>
            <w:gridSpan w:val="3"/>
            <w:tcBorders>
              <w:top w:val="nil"/>
              <w:left w:val="nil"/>
              <w:bottom w:val="nil"/>
              <w:right w:val="nil"/>
            </w:tcBorders>
            <w:shd w:val="clear" w:color="auto" w:fill="auto"/>
            <w:noWrap/>
            <w:vAlign w:val="bottom"/>
            <w:hideMark/>
          </w:tcPr>
          <w:p w14:paraId="5B04D142"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Total Income</w:t>
            </w:r>
          </w:p>
        </w:tc>
        <w:tc>
          <w:tcPr>
            <w:tcW w:w="1520" w:type="dxa"/>
            <w:tcBorders>
              <w:top w:val="nil"/>
              <w:left w:val="single" w:sz="4" w:space="0" w:color="auto"/>
              <w:bottom w:val="nil"/>
              <w:right w:val="nil"/>
            </w:tcBorders>
            <w:shd w:val="clear" w:color="auto" w:fill="auto"/>
            <w:noWrap/>
            <w:vAlign w:val="bottom"/>
            <w:hideMark/>
          </w:tcPr>
          <w:p w14:paraId="62DCC57D"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1,378,801.30</w:t>
            </w:r>
          </w:p>
        </w:tc>
        <w:tc>
          <w:tcPr>
            <w:tcW w:w="1528" w:type="dxa"/>
            <w:tcBorders>
              <w:top w:val="nil"/>
              <w:left w:val="single" w:sz="4" w:space="0" w:color="auto"/>
              <w:bottom w:val="nil"/>
              <w:right w:val="nil"/>
            </w:tcBorders>
            <w:shd w:val="clear" w:color="auto" w:fill="auto"/>
            <w:noWrap/>
            <w:vAlign w:val="bottom"/>
            <w:hideMark/>
          </w:tcPr>
          <w:p w14:paraId="4A91378F"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6,858,700.87</w:t>
            </w:r>
          </w:p>
        </w:tc>
      </w:tr>
      <w:tr w:rsidR="0002312C" w:rsidRPr="00574689" w14:paraId="53AD2DF9"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565261DE"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318159B1"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4A5A9F2F" w14:textId="77777777" w:rsidR="0002312C" w:rsidRPr="00574689" w:rsidRDefault="0002312C" w:rsidP="0049534E">
            <w:pPr>
              <w:spacing w:after="0"/>
              <w:rPr>
                <w:rFonts w:ascii="Times New Roman" w:eastAsia="Times New Roman" w:hAnsi="Times New Roman" w:cs="Times New Roman"/>
                <w:sz w:val="20"/>
                <w:szCs w:val="20"/>
              </w:rPr>
            </w:pPr>
          </w:p>
        </w:tc>
        <w:tc>
          <w:tcPr>
            <w:tcW w:w="4780" w:type="dxa"/>
            <w:gridSpan w:val="3"/>
            <w:tcBorders>
              <w:top w:val="nil"/>
              <w:left w:val="nil"/>
              <w:bottom w:val="nil"/>
              <w:right w:val="nil"/>
            </w:tcBorders>
            <w:shd w:val="clear" w:color="auto" w:fill="auto"/>
            <w:noWrap/>
            <w:vAlign w:val="bottom"/>
            <w:hideMark/>
          </w:tcPr>
          <w:p w14:paraId="1199BDA5"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Total Expense</w:t>
            </w:r>
          </w:p>
        </w:tc>
        <w:tc>
          <w:tcPr>
            <w:tcW w:w="1520" w:type="dxa"/>
            <w:tcBorders>
              <w:top w:val="nil"/>
              <w:left w:val="single" w:sz="4" w:space="0" w:color="auto"/>
              <w:bottom w:val="single" w:sz="4" w:space="0" w:color="auto"/>
              <w:right w:val="nil"/>
            </w:tcBorders>
            <w:shd w:val="clear" w:color="auto" w:fill="auto"/>
            <w:noWrap/>
            <w:vAlign w:val="bottom"/>
            <w:hideMark/>
          </w:tcPr>
          <w:p w14:paraId="520D282D"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1,071,582.30</w:t>
            </w:r>
          </w:p>
        </w:tc>
        <w:tc>
          <w:tcPr>
            <w:tcW w:w="1528" w:type="dxa"/>
            <w:tcBorders>
              <w:top w:val="nil"/>
              <w:left w:val="single" w:sz="4" w:space="0" w:color="auto"/>
              <w:bottom w:val="single" w:sz="4" w:space="0" w:color="auto"/>
              <w:right w:val="nil"/>
            </w:tcBorders>
            <w:shd w:val="clear" w:color="auto" w:fill="auto"/>
            <w:noWrap/>
            <w:vAlign w:val="bottom"/>
            <w:hideMark/>
          </w:tcPr>
          <w:p w14:paraId="5DCB19E4"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7,204,618.82</w:t>
            </w:r>
          </w:p>
        </w:tc>
      </w:tr>
      <w:tr w:rsidR="0002312C" w:rsidRPr="00574689" w14:paraId="74F11FF5"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35C983BF" w14:textId="77777777" w:rsidR="0002312C" w:rsidRPr="00574689" w:rsidRDefault="0002312C" w:rsidP="0049534E">
            <w:pPr>
              <w:spacing w:after="0"/>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 </w:t>
            </w:r>
          </w:p>
        </w:tc>
        <w:tc>
          <w:tcPr>
            <w:tcW w:w="5492" w:type="dxa"/>
            <w:gridSpan w:val="5"/>
            <w:tcBorders>
              <w:top w:val="nil"/>
              <w:left w:val="nil"/>
              <w:bottom w:val="nil"/>
              <w:right w:val="nil"/>
            </w:tcBorders>
            <w:shd w:val="clear" w:color="auto" w:fill="auto"/>
            <w:noWrap/>
            <w:vAlign w:val="bottom"/>
            <w:hideMark/>
          </w:tcPr>
          <w:p w14:paraId="0ED00B82" w14:textId="77777777" w:rsidR="0002312C" w:rsidRPr="00574689" w:rsidRDefault="0002312C" w:rsidP="0049534E">
            <w:pPr>
              <w:spacing w:after="0"/>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Net Ordinary Income</w:t>
            </w:r>
          </w:p>
        </w:tc>
        <w:tc>
          <w:tcPr>
            <w:tcW w:w="1520" w:type="dxa"/>
            <w:tcBorders>
              <w:top w:val="nil"/>
              <w:left w:val="single" w:sz="4" w:space="0" w:color="auto"/>
              <w:bottom w:val="nil"/>
              <w:right w:val="nil"/>
            </w:tcBorders>
            <w:shd w:val="clear" w:color="auto" w:fill="auto"/>
            <w:noWrap/>
            <w:vAlign w:val="bottom"/>
            <w:hideMark/>
          </w:tcPr>
          <w:p w14:paraId="5E563AE3" w14:textId="77777777" w:rsidR="0002312C" w:rsidRPr="00574689" w:rsidRDefault="0002312C" w:rsidP="0049534E">
            <w:pPr>
              <w:spacing w:after="0"/>
              <w:jc w:val="right"/>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307,219.00</w:t>
            </w:r>
          </w:p>
        </w:tc>
        <w:tc>
          <w:tcPr>
            <w:tcW w:w="1528" w:type="dxa"/>
            <w:tcBorders>
              <w:top w:val="nil"/>
              <w:left w:val="single" w:sz="4" w:space="0" w:color="auto"/>
              <w:bottom w:val="nil"/>
              <w:right w:val="nil"/>
            </w:tcBorders>
            <w:shd w:val="clear" w:color="auto" w:fill="auto"/>
            <w:noWrap/>
            <w:vAlign w:val="bottom"/>
            <w:hideMark/>
          </w:tcPr>
          <w:p w14:paraId="2D1E0D4D" w14:textId="77777777" w:rsidR="0002312C" w:rsidRPr="00574689" w:rsidRDefault="0002312C" w:rsidP="0049534E">
            <w:pPr>
              <w:spacing w:after="0"/>
              <w:jc w:val="right"/>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-345,917.95</w:t>
            </w:r>
          </w:p>
        </w:tc>
      </w:tr>
      <w:tr w:rsidR="0002312C" w:rsidRPr="00574689" w14:paraId="77E35BA2"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6163E3CD"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5492" w:type="dxa"/>
            <w:gridSpan w:val="5"/>
            <w:tcBorders>
              <w:top w:val="nil"/>
              <w:left w:val="nil"/>
              <w:bottom w:val="nil"/>
              <w:right w:val="nil"/>
            </w:tcBorders>
            <w:shd w:val="clear" w:color="auto" w:fill="auto"/>
            <w:noWrap/>
            <w:vAlign w:val="bottom"/>
            <w:hideMark/>
          </w:tcPr>
          <w:p w14:paraId="50271B98"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Other Income/Expense</w:t>
            </w:r>
          </w:p>
        </w:tc>
        <w:tc>
          <w:tcPr>
            <w:tcW w:w="1520" w:type="dxa"/>
            <w:tcBorders>
              <w:top w:val="nil"/>
              <w:left w:val="single" w:sz="4" w:space="0" w:color="auto"/>
              <w:bottom w:val="nil"/>
              <w:right w:val="nil"/>
            </w:tcBorders>
            <w:shd w:val="clear" w:color="auto" w:fill="auto"/>
            <w:noWrap/>
            <w:vAlign w:val="bottom"/>
            <w:hideMark/>
          </w:tcPr>
          <w:p w14:paraId="075A742F"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1528" w:type="dxa"/>
            <w:tcBorders>
              <w:top w:val="nil"/>
              <w:left w:val="single" w:sz="4" w:space="0" w:color="auto"/>
              <w:bottom w:val="nil"/>
              <w:right w:val="nil"/>
            </w:tcBorders>
            <w:shd w:val="clear" w:color="auto" w:fill="auto"/>
            <w:noWrap/>
            <w:vAlign w:val="bottom"/>
            <w:hideMark/>
          </w:tcPr>
          <w:p w14:paraId="3427DA02"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r>
      <w:tr w:rsidR="0002312C" w:rsidRPr="00574689" w14:paraId="27542521"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683F5F0B"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622E1950" w14:textId="77777777" w:rsidR="0002312C" w:rsidRPr="00574689" w:rsidRDefault="0002312C" w:rsidP="0049534E">
            <w:pPr>
              <w:spacing w:after="0"/>
              <w:rPr>
                <w:rFonts w:ascii="Arial" w:eastAsia="Times New Roman" w:hAnsi="Arial" w:cs="Arial"/>
                <w:color w:val="000000"/>
                <w:sz w:val="16"/>
                <w:szCs w:val="16"/>
              </w:rPr>
            </w:pPr>
          </w:p>
        </w:tc>
        <w:tc>
          <w:tcPr>
            <w:tcW w:w="1068" w:type="dxa"/>
            <w:gridSpan w:val="3"/>
            <w:tcBorders>
              <w:top w:val="nil"/>
              <w:left w:val="nil"/>
              <w:bottom w:val="nil"/>
              <w:right w:val="nil"/>
            </w:tcBorders>
            <w:shd w:val="clear" w:color="auto" w:fill="auto"/>
            <w:noWrap/>
            <w:vAlign w:val="bottom"/>
            <w:hideMark/>
          </w:tcPr>
          <w:p w14:paraId="1D8DF69E"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Other Income</w:t>
            </w:r>
          </w:p>
        </w:tc>
        <w:tc>
          <w:tcPr>
            <w:tcW w:w="4068" w:type="dxa"/>
            <w:tcBorders>
              <w:top w:val="nil"/>
              <w:left w:val="nil"/>
              <w:bottom w:val="nil"/>
              <w:right w:val="nil"/>
            </w:tcBorders>
            <w:shd w:val="clear" w:color="auto" w:fill="auto"/>
            <w:noWrap/>
            <w:vAlign w:val="bottom"/>
            <w:hideMark/>
          </w:tcPr>
          <w:p w14:paraId="6A3ADC18" w14:textId="77777777" w:rsidR="0002312C" w:rsidRPr="00574689" w:rsidRDefault="0002312C" w:rsidP="0049534E">
            <w:pPr>
              <w:spacing w:after="0"/>
              <w:rPr>
                <w:rFonts w:ascii="Arial" w:eastAsia="Times New Roman" w:hAnsi="Arial" w:cs="Arial"/>
                <w:color w:val="000000"/>
                <w:sz w:val="16"/>
                <w:szCs w:val="16"/>
              </w:rPr>
            </w:pPr>
          </w:p>
        </w:tc>
        <w:tc>
          <w:tcPr>
            <w:tcW w:w="1520" w:type="dxa"/>
            <w:tcBorders>
              <w:top w:val="nil"/>
              <w:left w:val="single" w:sz="4" w:space="0" w:color="auto"/>
              <w:bottom w:val="nil"/>
              <w:right w:val="nil"/>
            </w:tcBorders>
            <w:shd w:val="clear" w:color="auto" w:fill="auto"/>
            <w:noWrap/>
            <w:vAlign w:val="bottom"/>
            <w:hideMark/>
          </w:tcPr>
          <w:p w14:paraId="6F1A769B"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1528" w:type="dxa"/>
            <w:tcBorders>
              <w:top w:val="nil"/>
              <w:left w:val="single" w:sz="4" w:space="0" w:color="auto"/>
              <w:bottom w:val="nil"/>
              <w:right w:val="nil"/>
            </w:tcBorders>
            <w:shd w:val="clear" w:color="auto" w:fill="auto"/>
            <w:noWrap/>
            <w:vAlign w:val="bottom"/>
            <w:hideMark/>
          </w:tcPr>
          <w:p w14:paraId="65451C1B"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r>
      <w:tr w:rsidR="0002312C" w:rsidRPr="00574689" w14:paraId="1879E3EC"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62213D5A"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303B81C9"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75EEB88F" w14:textId="77777777" w:rsidR="0002312C" w:rsidRPr="00574689" w:rsidRDefault="0002312C" w:rsidP="0049534E">
            <w:pPr>
              <w:spacing w:after="0"/>
              <w:rPr>
                <w:rFonts w:ascii="Times New Roman" w:eastAsia="Times New Roman" w:hAnsi="Times New Roman" w:cs="Times New Roman"/>
                <w:sz w:val="20"/>
                <w:szCs w:val="20"/>
              </w:rPr>
            </w:pPr>
          </w:p>
        </w:tc>
        <w:tc>
          <w:tcPr>
            <w:tcW w:w="4780" w:type="dxa"/>
            <w:gridSpan w:val="3"/>
            <w:tcBorders>
              <w:top w:val="nil"/>
              <w:left w:val="nil"/>
              <w:bottom w:val="nil"/>
              <w:right w:val="nil"/>
            </w:tcBorders>
            <w:shd w:val="clear" w:color="auto" w:fill="auto"/>
            <w:noWrap/>
            <w:vAlign w:val="bottom"/>
            <w:hideMark/>
          </w:tcPr>
          <w:p w14:paraId="622B3D29"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60000 · Interest and Dividends Revenue</w:t>
            </w:r>
          </w:p>
        </w:tc>
        <w:tc>
          <w:tcPr>
            <w:tcW w:w="1520" w:type="dxa"/>
            <w:tcBorders>
              <w:top w:val="nil"/>
              <w:left w:val="single" w:sz="4" w:space="0" w:color="auto"/>
              <w:bottom w:val="nil"/>
              <w:right w:val="nil"/>
            </w:tcBorders>
            <w:shd w:val="clear" w:color="auto" w:fill="auto"/>
            <w:noWrap/>
            <w:vAlign w:val="bottom"/>
            <w:hideMark/>
          </w:tcPr>
          <w:p w14:paraId="2FD6276F"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149,176.97</w:t>
            </w:r>
          </w:p>
        </w:tc>
        <w:tc>
          <w:tcPr>
            <w:tcW w:w="1528" w:type="dxa"/>
            <w:tcBorders>
              <w:top w:val="nil"/>
              <w:left w:val="single" w:sz="4" w:space="0" w:color="auto"/>
              <w:bottom w:val="nil"/>
              <w:right w:val="nil"/>
            </w:tcBorders>
            <w:shd w:val="clear" w:color="auto" w:fill="auto"/>
            <w:noWrap/>
            <w:vAlign w:val="bottom"/>
            <w:hideMark/>
          </w:tcPr>
          <w:p w14:paraId="45B3A97C"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287,646.08</w:t>
            </w:r>
          </w:p>
        </w:tc>
      </w:tr>
      <w:tr w:rsidR="0002312C" w:rsidRPr="00574689" w14:paraId="7FEC2991"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1729A177"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332405B5" w14:textId="77777777" w:rsidR="0002312C" w:rsidRPr="00574689" w:rsidRDefault="0002312C" w:rsidP="0049534E">
            <w:pPr>
              <w:spacing w:after="0"/>
              <w:rPr>
                <w:rFonts w:ascii="Arial" w:eastAsia="Times New Roman" w:hAnsi="Arial" w:cs="Arial"/>
                <w:color w:val="000000"/>
                <w:sz w:val="16"/>
                <w:szCs w:val="16"/>
              </w:rPr>
            </w:pPr>
          </w:p>
        </w:tc>
        <w:tc>
          <w:tcPr>
            <w:tcW w:w="356" w:type="dxa"/>
            <w:tcBorders>
              <w:top w:val="nil"/>
              <w:left w:val="nil"/>
              <w:bottom w:val="nil"/>
              <w:right w:val="nil"/>
            </w:tcBorders>
            <w:shd w:val="clear" w:color="auto" w:fill="auto"/>
            <w:noWrap/>
            <w:vAlign w:val="bottom"/>
            <w:hideMark/>
          </w:tcPr>
          <w:p w14:paraId="07FBC26E" w14:textId="77777777" w:rsidR="0002312C" w:rsidRPr="00574689" w:rsidRDefault="0002312C" w:rsidP="0049534E">
            <w:pPr>
              <w:spacing w:after="0"/>
              <w:rPr>
                <w:rFonts w:ascii="Times New Roman" w:eastAsia="Times New Roman" w:hAnsi="Times New Roman" w:cs="Times New Roman"/>
                <w:sz w:val="20"/>
                <w:szCs w:val="20"/>
              </w:rPr>
            </w:pPr>
          </w:p>
        </w:tc>
        <w:tc>
          <w:tcPr>
            <w:tcW w:w="4780" w:type="dxa"/>
            <w:gridSpan w:val="3"/>
            <w:tcBorders>
              <w:top w:val="nil"/>
              <w:left w:val="nil"/>
              <w:bottom w:val="nil"/>
              <w:right w:val="nil"/>
            </w:tcBorders>
            <w:shd w:val="clear" w:color="auto" w:fill="auto"/>
            <w:noWrap/>
            <w:vAlign w:val="bottom"/>
            <w:hideMark/>
          </w:tcPr>
          <w:p w14:paraId="605EA8FC"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61000 · Capital Gains</w:t>
            </w:r>
          </w:p>
        </w:tc>
        <w:tc>
          <w:tcPr>
            <w:tcW w:w="1520" w:type="dxa"/>
            <w:tcBorders>
              <w:top w:val="nil"/>
              <w:left w:val="single" w:sz="4" w:space="0" w:color="auto"/>
              <w:bottom w:val="single" w:sz="4" w:space="0" w:color="auto"/>
              <w:right w:val="nil"/>
            </w:tcBorders>
            <w:shd w:val="clear" w:color="auto" w:fill="auto"/>
            <w:noWrap/>
            <w:vAlign w:val="bottom"/>
            <w:hideMark/>
          </w:tcPr>
          <w:p w14:paraId="2A85C023"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0.00</w:t>
            </w:r>
          </w:p>
        </w:tc>
        <w:tc>
          <w:tcPr>
            <w:tcW w:w="1528" w:type="dxa"/>
            <w:tcBorders>
              <w:top w:val="nil"/>
              <w:left w:val="single" w:sz="4" w:space="0" w:color="auto"/>
              <w:bottom w:val="single" w:sz="4" w:space="0" w:color="auto"/>
              <w:right w:val="nil"/>
            </w:tcBorders>
            <w:shd w:val="clear" w:color="auto" w:fill="auto"/>
            <w:noWrap/>
            <w:vAlign w:val="bottom"/>
            <w:hideMark/>
          </w:tcPr>
          <w:p w14:paraId="6828CA77"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0.00</w:t>
            </w:r>
          </w:p>
        </w:tc>
      </w:tr>
      <w:tr w:rsidR="0002312C" w:rsidRPr="00574689" w14:paraId="6DF36917"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2203A6EC"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356" w:type="dxa"/>
            <w:tcBorders>
              <w:top w:val="nil"/>
              <w:left w:val="nil"/>
              <w:bottom w:val="nil"/>
              <w:right w:val="nil"/>
            </w:tcBorders>
            <w:shd w:val="clear" w:color="auto" w:fill="auto"/>
            <w:noWrap/>
            <w:vAlign w:val="bottom"/>
            <w:hideMark/>
          </w:tcPr>
          <w:p w14:paraId="01278055" w14:textId="77777777" w:rsidR="0002312C" w:rsidRPr="00574689" w:rsidRDefault="0002312C" w:rsidP="0049534E">
            <w:pPr>
              <w:spacing w:after="0"/>
              <w:rPr>
                <w:rFonts w:ascii="Arial" w:eastAsia="Times New Roman" w:hAnsi="Arial" w:cs="Arial"/>
                <w:color w:val="000000"/>
                <w:sz w:val="16"/>
                <w:szCs w:val="16"/>
              </w:rPr>
            </w:pPr>
          </w:p>
        </w:tc>
        <w:tc>
          <w:tcPr>
            <w:tcW w:w="5136" w:type="dxa"/>
            <w:gridSpan w:val="4"/>
            <w:tcBorders>
              <w:top w:val="nil"/>
              <w:left w:val="nil"/>
              <w:bottom w:val="nil"/>
              <w:right w:val="nil"/>
            </w:tcBorders>
            <w:shd w:val="clear" w:color="auto" w:fill="auto"/>
            <w:noWrap/>
            <w:vAlign w:val="bottom"/>
            <w:hideMark/>
          </w:tcPr>
          <w:p w14:paraId="6372F320"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Total Other Income</w:t>
            </w:r>
          </w:p>
        </w:tc>
        <w:tc>
          <w:tcPr>
            <w:tcW w:w="1520" w:type="dxa"/>
            <w:tcBorders>
              <w:top w:val="nil"/>
              <w:left w:val="single" w:sz="4" w:space="0" w:color="auto"/>
              <w:bottom w:val="nil"/>
              <w:right w:val="nil"/>
            </w:tcBorders>
            <w:shd w:val="clear" w:color="auto" w:fill="auto"/>
            <w:noWrap/>
            <w:vAlign w:val="bottom"/>
            <w:hideMark/>
          </w:tcPr>
          <w:p w14:paraId="4BE5FFF2"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149,176.97</w:t>
            </w:r>
          </w:p>
        </w:tc>
        <w:tc>
          <w:tcPr>
            <w:tcW w:w="1528" w:type="dxa"/>
            <w:tcBorders>
              <w:top w:val="nil"/>
              <w:left w:val="single" w:sz="4" w:space="0" w:color="auto"/>
              <w:bottom w:val="nil"/>
              <w:right w:val="nil"/>
            </w:tcBorders>
            <w:shd w:val="clear" w:color="auto" w:fill="auto"/>
            <w:noWrap/>
            <w:vAlign w:val="bottom"/>
            <w:hideMark/>
          </w:tcPr>
          <w:p w14:paraId="5198CCBE"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287,646.08</w:t>
            </w:r>
          </w:p>
        </w:tc>
      </w:tr>
      <w:tr w:rsidR="0002312C" w:rsidRPr="00574689" w14:paraId="68E0774D" w14:textId="77777777" w:rsidTr="0049534E">
        <w:trPr>
          <w:trHeight w:val="290"/>
        </w:trPr>
        <w:tc>
          <w:tcPr>
            <w:tcW w:w="348" w:type="dxa"/>
            <w:tcBorders>
              <w:top w:val="nil"/>
              <w:left w:val="single" w:sz="8" w:space="0" w:color="auto"/>
              <w:bottom w:val="nil"/>
              <w:right w:val="nil"/>
            </w:tcBorders>
            <w:shd w:val="clear" w:color="auto" w:fill="auto"/>
            <w:noWrap/>
            <w:vAlign w:val="bottom"/>
            <w:hideMark/>
          </w:tcPr>
          <w:p w14:paraId="2E138FEB"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 </w:t>
            </w:r>
          </w:p>
        </w:tc>
        <w:tc>
          <w:tcPr>
            <w:tcW w:w="1424" w:type="dxa"/>
            <w:gridSpan w:val="4"/>
            <w:tcBorders>
              <w:top w:val="nil"/>
              <w:left w:val="nil"/>
              <w:bottom w:val="nil"/>
              <w:right w:val="nil"/>
            </w:tcBorders>
            <w:shd w:val="clear" w:color="auto" w:fill="auto"/>
            <w:noWrap/>
            <w:vAlign w:val="bottom"/>
            <w:hideMark/>
          </w:tcPr>
          <w:p w14:paraId="3F84E7E3" w14:textId="77777777" w:rsidR="0002312C" w:rsidRPr="00574689" w:rsidRDefault="0002312C" w:rsidP="0049534E">
            <w:pPr>
              <w:spacing w:after="0"/>
              <w:rPr>
                <w:rFonts w:ascii="Arial" w:eastAsia="Times New Roman" w:hAnsi="Arial" w:cs="Arial"/>
                <w:color w:val="000000"/>
                <w:sz w:val="16"/>
                <w:szCs w:val="16"/>
              </w:rPr>
            </w:pPr>
            <w:r w:rsidRPr="00574689">
              <w:rPr>
                <w:rFonts w:ascii="Arial" w:eastAsia="Times New Roman" w:hAnsi="Arial" w:cs="Arial"/>
                <w:color w:val="000000"/>
                <w:sz w:val="16"/>
                <w:szCs w:val="16"/>
              </w:rPr>
              <w:t>Net Other Income</w:t>
            </w:r>
          </w:p>
        </w:tc>
        <w:tc>
          <w:tcPr>
            <w:tcW w:w="4068" w:type="dxa"/>
            <w:tcBorders>
              <w:top w:val="nil"/>
              <w:left w:val="nil"/>
              <w:bottom w:val="nil"/>
              <w:right w:val="nil"/>
            </w:tcBorders>
            <w:shd w:val="clear" w:color="auto" w:fill="auto"/>
            <w:noWrap/>
            <w:vAlign w:val="bottom"/>
            <w:hideMark/>
          </w:tcPr>
          <w:p w14:paraId="68C0CE2C" w14:textId="77777777" w:rsidR="0002312C" w:rsidRPr="00574689" w:rsidRDefault="0002312C" w:rsidP="0049534E">
            <w:pPr>
              <w:spacing w:after="0"/>
              <w:rPr>
                <w:rFonts w:ascii="Arial" w:eastAsia="Times New Roman" w:hAnsi="Arial" w:cs="Arial"/>
                <w:color w:val="000000"/>
                <w:sz w:val="16"/>
                <w:szCs w:val="16"/>
              </w:rPr>
            </w:pPr>
          </w:p>
        </w:tc>
        <w:tc>
          <w:tcPr>
            <w:tcW w:w="1520" w:type="dxa"/>
            <w:tcBorders>
              <w:top w:val="nil"/>
              <w:left w:val="single" w:sz="4" w:space="0" w:color="auto"/>
              <w:bottom w:val="single" w:sz="4" w:space="0" w:color="auto"/>
              <w:right w:val="nil"/>
            </w:tcBorders>
            <w:shd w:val="clear" w:color="auto" w:fill="auto"/>
            <w:noWrap/>
            <w:vAlign w:val="bottom"/>
            <w:hideMark/>
          </w:tcPr>
          <w:p w14:paraId="47B25E9A"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149,176.97</w:t>
            </w:r>
          </w:p>
        </w:tc>
        <w:tc>
          <w:tcPr>
            <w:tcW w:w="1528" w:type="dxa"/>
            <w:tcBorders>
              <w:top w:val="nil"/>
              <w:left w:val="single" w:sz="4" w:space="0" w:color="auto"/>
              <w:bottom w:val="single" w:sz="4" w:space="0" w:color="auto"/>
              <w:right w:val="nil"/>
            </w:tcBorders>
            <w:shd w:val="clear" w:color="auto" w:fill="auto"/>
            <w:noWrap/>
            <w:vAlign w:val="bottom"/>
            <w:hideMark/>
          </w:tcPr>
          <w:p w14:paraId="20E41403" w14:textId="77777777" w:rsidR="0002312C" w:rsidRPr="00574689" w:rsidRDefault="0002312C" w:rsidP="0049534E">
            <w:pPr>
              <w:spacing w:after="0"/>
              <w:jc w:val="right"/>
              <w:rPr>
                <w:rFonts w:ascii="Arial" w:eastAsia="Times New Roman" w:hAnsi="Arial" w:cs="Arial"/>
                <w:color w:val="000000"/>
                <w:sz w:val="16"/>
                <w:szCs w:val="16"/>
              </w:rPr>
            </w:pPr>
            <w:r w:rsidRPr="00574689">
              <w:rPr>
                <w:rFonts w:ascii="Arial" w:eastAsia="Times New Roman" w:hAnsi="Arial" w:cs="Arial"/>
                <w:color w:val="000000"/>
                <w:sz w:val="16"/>
                <w:szCs w:val="16"/>
              </w:rPr>
              <w:t>287,646.08</w:t>
            </w:r>
          </w:p>
        </w:tc>
      </w:tr>
      <w:tr w:rsidR="0002312C" w:rsidRPr="00574689" w14:paraId="15BD1FA3" w14:textId="77777777" w:rsidTr="0049534E">
        <w:trPr>
          <w:trHeight w:val="260"/>
        </w:trPr>
        <w:tc>
          <w:tcPr>
            <w:tcW w:w="1060" w:type="dxa"/>
            <w:gridSpan w:val="3"/>
            <w:tcBorders>
              <w:top w:val="nil"/>
              <w:left w:val="single" w:sz="8" w:space="0" w:color="auto"/>
              <w:bottom w:val="single" w:sz="8" w:space="0" w:color="auto"/>
              <w:right w:val="nil"/>
            </w:tcBorders>
            <w:shd w:val="clear" w:color="auto" w:fill="auto"/>
            <w:noWrap/>
            <w:vAlign w:val="bottom"/>
            <w:hideMark/>
          </w:tcPr>
          <w:p w14:paraId="064DB85E" w14:textId="77777777" w:rsidR="0002312C" w:rsidRPr="00574689" w:rsidRDefault="0002312C" w:rsidP="0049534E">
            <w:pPr>
              <w:spacing w:after="0"/>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Net Income</w:t>
            </w:r>
          </w:p>
        </w:tc>
        <w:tc>
          <w:tcPr>
            <w:tcW w:w="356" w:type="dxa"/>
            <w:tcBorders>
              <w:top w:val="nil"/>
              <w:left w:val="nil"/>
              <w:bottom w:val="single" w:sz="8" w:space="0" w:color="auto"/>
              <w:right w:val="nil"/>
            </w:tcBorders>
            <w:shd w:val="clear" w:color="auto" w:fill="auto"/>
            <w:noWrap/>
            <w:vAlign w:val="bottom"/>
            <w:hideMark/>
          </w:tcPr>
          <w:p w14:paraId="6EA69722" w14:textId="77777777" w:rsidR="0002312C" w:rsidRPr="00574689" w:rsidRDefault="0002312C" w:rsidP="0049534E">
            <w:pPr>
              <w:spacing w:after="0"/>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 </w:t>
            </w:r>
          </w:p>
        </w:tc>
        <w:tc>
          <w:tcPr>
            <w:tcW w:w="356" w:type="dxa"/>
            <w:tcBorders>
              <w:top w:val="nil"/>
              <w:left w:val="nil"/>
              <w:bottom w:val="single" w:sz="8" w:space="0" w:color="auto"/>
              <w:right w:val="nil"/>
            </w:tcBorders>
            <w:shd w:val="clear" w:color="auto" w:fill="auto"/>
            <w:noWrap/>
            <w:vAlign w:val="bottom"/>
            <w:hideMark/>
          </w:tcPr>
          <w:p w14:paraId="0800DAE8" w14:textId="77777777" w:rsidR="0002312C" w:rsidRPr="00574689" w:rsidRDefault="0002312C" w:rsidP="0049534E">
            <w:pPr>
              <w:spacing w:after="0"/>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 </w:t>
            </w:r>
          </w:p>
        </w:tc>
        <w:tc>
          <w:tcPr>
            <w:tcW w:w="4068" w:type="dxa"/>
            <w:tcBorders>
              <w:top w:val="nil"/>
              <w:left w:val="nil"/>
              <w:bottom w:val="single" w:sz="8" w:space="0" w:color="auto"/>
              <w:right w:val="nil"/>
            </w:tcBorders>
            <w:shd w:val="clear" w:color="auto" w:fill="auto"/>
            <w:noWrap/>
            <w:vAlign w:val="bottom"/>
            <w:hideMark/>
          </w:tcPr>
          <w:p w14:paraId="23DAAAF5" w14:textId="77777777" w:rsidR="0002312C" w:rsidRPr="00574689" w:rsidRDefault="0002312C" w:rsidP="0049534E">
            <w:pPr>
              <w:spacing w:after="0"/>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 </w:t>
            </w:r>
          </w:p>
        </w:tc>
        <w:tc>
          <w:tcPr>
            <w:tcW w:w="1520" w:type="dxa"/>
            <w:tcBorders>
              <w:top w:val="nil"/>
              <w:left w:val="single" w:sz="4" w:space="0" w:color="auto"/>
              <w:bottom w:val="single" w:sz="8" w:space="0" w:color="auto"/>
              <w:right w:val="nil"/>
            </w:tcBorders>
            <w:shd w:val="clear" w:color="auto" w:fill="auto"/>
            <w:noWrap/>
            <w:vAlign w:val="bottom"/>
            <w:hideMark/>
          </w:tcPr>
          <w:p w14:paraId="16DD4715" w14:textId="77777777" w:rsidR="0002312C" w:rsidRPr="00574689" w:rsidRDefault="0002312C" w:rsidP="0049534E">
            <w:pPr>
              <w:spacing w:after="0"/>
              <w:jc w:val="right"/>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456,401.97</w:t>
            </w:r>
          </w:p>
        </w:tc>
        <w:tc>
          <w:tcPr>
            <w:tcW w:w="1528" w:type="dxa"/>
            <w:tcBorders>
              <w:top w:val="nil"/>
              <w:left w:val="single" w:sz="4" w:space="0" w:color="auto"/>
              <w:bottom w:val="single" w:sz="8" w:space="0" w:color="auto"/>
              <w:right w:val="nil"/>
            </w:tcBorders>
            <w:shd w:val="clear" w:color="auto" w:fill="auto"/>
            <w:noWrap/>
            <w:vAlign w:val="bottom"/>
            <w:hideMark/>
          </w:tcPr>
          <w:p w14:paraId="41FCAE72" w14:textId="77777777" w:rsidR="0002312C" w:rsidRPr="00574689" w:rsidRDefault="0002312C" w:rsidP="0049534E">
            <w:pPr>
              <w:spacing w:after="0"/>
              <w:jc w:val="right"/>
              <w:rPr>
                <w:rFonts w:ascii="Arial" w:eastAsia="Times New Roman" w:hAnsi="Arial" w:cs="Arial"/>
                <w:b/>
                <w:bCs/>
                <w:color w:val="000000"/>
                <w:sz w:val="16"/>
                <w:szCs w:val="16"/>
              </w:rPr>
            </w:pPr>
            <w:r w:rsidRPr="00574689">
              <w:rPr>
                <w:rFonts w:ascii="Arial" w:eastAsia="Times New Roman" w:hAnsi="Arial" w:cs="Arial"/>
                <w:b/>
                <w:bCs/>
                <w:color w:val="000000"/>
                <w:sz w:val="16"/>
                <w:szCs w:val="16"/>
              </w:rPr>
              <w:t>-58,453.87</w:t>
            </w:r>
          </w:p>
        </w:tc>
      </w:tr>
    </w:tbl>
    <w:p w14:paraId="137369FD" w14:textId="77777777" w:rsidR="0002312C" w:rsidRDefault="0002312C" w:rsidP="0002312C">
      <w:pPr>
        <w:autoSpaceDE w:val="0"/>
        <w:adjustRightInd w:val="0"/>
        <w:spacing w:after="0"/>
        <w:rPr>
          <w:rFonts w:ascii="Arial,Bold" w:hAnsi="Arial,Bold" w:cs="Arial,Bold"/>
          <w:b/>
          <w:bCs/>
          <w:sz w:val="16"/>
          <w:szCs w:val="16"/>
        </w:rPr>
      </w:pPr>
    </w:p>
    <w:p w14:paraId="4DB5C41C" w14:textId="77777777" w:rsidR="0002312C" w:rsidRDefault="0002312C" w:rsidP="0002312C">
      <w:pPr>
        <w:autoSpaceDE w:val="0"/>
        <w:adjustRightInd w:val="0"/>
        <w:spacing w:after="0"/>
        <w:rPr>
          <w:rFonts w:ascii="Arial,Bold" w:hAnsi="Arial,Bold" w:cs="Arial,Bold"/>
          <w:b/>
          <w:bCs/>
          <w:sz w:val="24"/>
          <w:szCs w:val="24"/>
        </w:rPr>
      </w:pPr>
      <w:r>
        <w:rPr>
          <w:rFonts w:ascii="Arial,Bold" w:hAnsi="Arial,Bold" w:cs="Arial,Bold"/>
          <w:b/>
          <w:bCs/>
          <w:sz w:val="24"/>
          <w:szCs w:val="24"/>
        </w:rPr>
        <w:t>Weber School District Foundation</w:t>
      </w:r>
    </w:p>
    <w:p w14:paraId="51313EA9" w14:textId="77777777" w:rsidR="0002312C" w:rsidRDefault="0002312C" w:rsidP="0002312C">
      <w:pPr>
        <w:autoSpaceDE w:val="0"/>
        <w:adjustRightInd w:val="0"/>
        <w:spacing w:after="0"/>
        <w:rPr>
          <w:rFonts w:ascii="Arial,Bold" w:hAnsi="Arial,Bold" w:cs="Arial,Bold"/>
          <w:b/>
          <w:bCs/>
          <w:sz w:val="28"/>
          <w:szCs w:val="28"/>
        </w:rPr>
      </w:pPr>
      <w:r>
        <w:rPr>
          <w:rFonts w:ascii="Arial,Bold" w:hAnsi="Arial,Bold" w:cs="Arial,Bold"/>
          <w:b/>
          <w:bCs/>
          <w:sz w:val="28"/>
          <w:szCs w:val="28"/>
        </w:rPr>
        <w:t>Profit &amp; Loss</w:t>
      </w:r>
    </w:p>
    <w:p w14:paraId="693DC716" w14:textId="77777777" w:rsidR="0002312C" w:rsidRPr="00574689" w:rsidRDefault="0002312C" w:rsidP="0002312C">
      <w:pPr>
        <w:autoSpaceDE w:val="0"/>
        <w:adjustRightInd w:val="0"/>
        <w:spacing w:after="0"/>
        <w:rPr>
          <w:rFonts w:ascii="Arial,Bold" w:hAnsi="Arial,Bold" w:cs="Arial,Bold"/>
          <w:b/>
          <w:bCs/>
          <w:sz w:val="20"/>
          <w:szCs w:val="20"/>
        </w:rPr>
      </w:pPr>
      <w:r>
        <w:rPr>
          <w:rFonts w:ascii="Arial,Bold" w:hAnsi="Arial,Bold" w:cs="Arial,Bold"/>
          <w:b/>
          <w:bCs/>
          <w:sz w:val="16"/>
          <w:szCs w:val="16"/>
        </w:rPr>
        <w:t xml:space="preserve">Accrual Basis </w:t>
      </w:r>
      <w:r>
        <w:rPr>
          <w:rFonts w:ascii="Arial,Bold" w:hAnsi="Arial,Bold" w:cs="Arial,Bold"/>
          <w:b/>
          <w:bCs/>
          <w:sz w:val="20"/>
          <w:szCs w:val="20"/>
        </w:rPr>
        <w:t>July 1, 2024 through March 20, 2025</w:t>
      </w:r>
    </w:p>
    <w:p w14:paraId="020B9434" w14:textId="77777777" w:rsidR="0002312C" w:rsidRDefault="0002312C" w:rsidP="0002312C">
      <w:pPr>
        <w:autoSpaceDE w:val="0"/>
        <w:adjustRightInd w:val="0"/>
        <w:spacing w:after="0"/>
        <w:rPr>
          <w:rFonts w:ascii="Arial,Bold" w:hAnsi="Arial,Bold" w:cs="Arial,Bold"/>
          <w:b/>
          <w:bCs/>
          <w:sz w:val="16"/>
          <w:szCs w:val="16"/>
        </w:rPr>
      </w:pPr>
    </w:p>
    <w:p w14:paraId="11413003"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Jul 1, '24 - Mar 20, 25</w:t>
      </w:r>
    </w:p>
    <w:p w14:paraId="0CDBA183"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Ordinary Income/Expense</w:t>
      </w:r>
    </w:p>
    <w:p w14:paraId="60CFCE78"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Income</w:t>
      </w:r>
    </w:p>
    <w:p w14:paraId="1F30AE0F"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41000 · Permanently Restricted Income</w:t>
      </w:r>
    </w:p>
    <w:p w14:paraId="29922E79"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41010 · Perm - Corporations/Foundations </w:t>
      </w:r>
      <w:r>
        <w:rPr>
          <w:rFonts w:ascii="DPKPEH+Arial" w:hAnsi="DPKPEH+Arial" w:cs="DPKPEH+Arial"/>
          <w:sz w:val="16"/>
          <w:szCs w:val="16"/>
        </w:rPr>
        <w:t>52,007.50</w:t>
      </w:r>
    </w:p>
    <w:p w14:paraId="680D9432"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41020 · Perm - Individuals </w:t>
      </w:r>
      <w:r>
        <w:rPr>
          <w:rFonts w:ascii="DPKPEH+Arial" w:hAnsi="DPKPEH+Arial" w:cs="DPKPEH+Arial"/>
          <w:sz w:val="16"/>
          <w:szCs w:val="16"/>
        </w:rPr>
        <w:t>32,415.20</w:t>
      </w:r>
    </w:p>
    <w:p w14:paraId="6BFB43DD"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Total 41000 · Permanently Restricted Income </w:t>
      </w:r>
      <w:r>
        <w:rPr>
          <w:rFonts w:ascii="DPKPEH+Arial" w:hAnsi="DPKPEH+Arial" w:cs="DPKPEH+Arial"/>
          <w:sz w:val="16"/>
          <w:szCs w:val="16"/>
        </w:rPr>
        <w:t>84,422.70</w:t>
      </w:r>
    </w:p>
    <w:p w14:paraId="21675F3C"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42000 · Temporarily Restricted Income</w:t>
      </w:r>
    </w:p>
    <w:p w14:paraId="15BD54A5"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42010 · Pass thru donations</w:t>
      </w:r>
    </w:p>
    <w:p w14:paraId="1B64FB3C"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42010.1 · Individual </w:t>
      </w:r>
      <w:r>
        <w:rPr>
          <w:rFonts w:ascii="DPKPEH+Arial" w:hAnsi="DPKPEH+Arial" w:cs="DPKPEH+Arial"/>
          <w:sz w:val="16"/>
          <w:szCs w:val="16"/>
        </w:rPr>
        <w:t>40,026.00</w:t>
      </w:r>
    </w:p>
    <w:p w14:paraId="0C06F69B"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42010.2 · Corp/Foundation </w:t>
      </w:r>
      <w:r>
        <w:rPr>
          <w:rFonts w:ascii="DPKPEH+Arial" w:hAnsi="DPKPEH+Arial" w:cs="DPKPEH+Arial"/>
          <w:sz w:val="16"/>
          <w:szCs w:val="16"/>
        </w:rPr>
        <w:t>5,450,642.18</w:t>
      </w:r>
    </w:p>
    <w:p w14:paraId="022F4891"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Total 42010 · Pass thru donations </w:t>
      </w:r>
      <w:r>
        <w:rPr>
          <w:rFonts w:ascii="DPKPEH+Arial" w:hAnsi="DPKPEH+Arial" w:cs="DPKPEH+Arial"/>
          <w:sz w:val="16"/>
          <w:szCs w:val="16"/>
        </w:rPr>
        <w:t>5,490,668.18</w:t>
      </w:r>
    </w:p>
    <w:p w14:paraId="6AFF9540"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42020 · Project Donations</w:t>
      </w:r>
    </w:p>
    <w:p w14:paraId="6A0DA964"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42020.1 · Individual </w:t>
      </w:r>
      <w:r>
        <w:rPr>
          <w:rFonts w:ascii="DPKPEH+Arial" w:hAnsi="DPKPEH+Arial" w:cs="DPKPEH+Arial"/>
          <w:sz w:val="16"/>
          <w:szCs w:val="16"/>
        </w:rPr>
        <w:t>65,671.00</w:t>
      </w:r>
    </w:p>
    <w:p w14:paraId="29285CE3"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42020.2 · Corp/Foundation </w:t>
      </w:r>
      <w:r>
        <w:rPr>
          <w:rFonts w:ascii="DPKPEH+Arial" w:hAnsi="DPKPEH+Arial" w:cs="DPKPEH+Arial"/>
          <w:sz w:val="16"/>
          <w:szCs w:val="16"/>
        </w:rPr>
        <w:t>428,182.32</w:t>
      </w:r>
    </w:p>
    <w:p w14:paraId="0C80381A"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42020.3 · Jubilee Funds Transferred </w:t>
      </w:r>
      <w:r>
        <w:rPr>
          <w:rFonts w:ascii="DPKPEH+Arial" w:hAnsi="DPKPEH+Arial" w:cs="DPKPEH+Arial"/>
          <w:sz w:val="16"/>
          <w:szCs w:val="16"/>
        </w:rPr>
        <w:t>347,523.91</w:t>
      </w:r>
    </w:p>
    <w:p w14:paraId="2DF4E36F"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42020 · Project Donations - Other </w:t>
      </w:r>
      <w:r>
        <w:rPr>
          <w:rFonts w:ascii="DPKPEH+Arial" w:hAnsi="DPKPEH+Arial" w:cs="DPKPEH+Arial"/>
          <w:sz w:val="16"/>
          <w:szCs w:val="16"/>
        </w:rPr>
        <w:t>0.00</w:t>
      </w:r>
    </w:p>
    <w:p w14:paraId="26C5F6B0"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Total 42020 · Project Donations </w:t>
      </w:r>
      <w:r>
        <w:rPr>
          <w:rFonts w:ascii="DPKPEH+Arial" w:hAnsi="DPKPEH+Arial" w:cs="DPKPEH+Arial"/>
          <w:sz w:val="16"/>
          <w:szCs w:val="16"/>
        </w:rPr>
        <w:t>841,377.23</w:t>
      </w:r>
    </w:p>
    <w:p w14:paraId="13957DDB"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42070 · Temp - Gifts In Kind</w:t>
      </w:r>
    </w:p>
    <w:p w14:paraId="6909EBB6"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lastRenderedPageBreak/>
        <w:t xml:space="preserve">42070.1 · Temp Gifts in Kind </w:t>
      </w:r>
      <w:r>
        <w:rPr>
          <w:rFonts w:ascii="DPKPEH+Arial" w:hAnsi="DPKPEH+Arial" w:cs="DPKPEH+Arial"/>
          <w:sz w:val="16"/>
          <w:szCs w:val="16"/>
        </w:rPr>
        <w:t>4,824.99</w:t>
      </w:r>
    </w:p>
    <w:p w14:paraId="3CA484F3"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42070.2 · Temp GIK Reversal of income </w:t>
      </w:r>
      <w:r>
        <w:rPr>
          <w:rFonts w:ascii="DPKPEH+Arial" w:hAnsi="DPKPEH+Arial" w:cs="DPKPEH+Arial"/>
          <w:sz w:val="16"/>
          <w:szCs w:val="16"/>
        </w:rPr>
        <w:t>-4,824.99</w:t>
      </w:r>
    </w:p>
    <w:p w14:paraId="0E8D4455"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Total 42070 · Temp - Gifts In Kind </w:t>
      </w:r>
      <w:r>
        <w:rPr>
          <w:rFonts w:ascii="DPKPEH+Arial" w:hAnsi="DPKPEH+Arial" w:cs="DPKPEH+Arial"/>
          <w:sz w:val="16"/>
          <w:szCs w:val="16"/>
        </w:rPr>
        <w:t>0.00</w:t>
      </w:r>
    </w:p>
    <w:p w14:paraId="5C83337D"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Total 42000 · Temporarily Restricted Income </w:t>
      </w:r>
      <w:r>
        <w:rPr>
          <w:rFonts w:ascii="DPKPEH+Arial" w:hAnsi="DPKPEH+Arial" w:cs="DPKPEH+Arial"/>
          <w:sz w:val="16"/>
          <w:szCs w:val="16"/>
        </w:rPr>
        <w:t>6,332,045.41</w:t>
      </w:r>
    </w:p>
    <w:p w14:paraId="305B2E9C"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43000 · Unrestricted Income</w:t>
      </w:r>
    </w:p>
    <w:p w14:paraId="3517D53D"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43010 · Corporate/Foundation </w:t>
      </w:r>
      <w:r>
        <w:rPr>
          <w:rFonts w:ascii="DPKPEH+Arial" w:hAnsi="DPKPEH+Arial" w:cs="DPKPEH+Arial"/>
          <w:sz w:val="16"/>
          <w:szCs w:val="16"/>
        </w:rPr>
        <w:t>1,209.58</w:t>
      </w:r>
    </w:p>
    <w:p w14:paraId="6E5C5255"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43020 · Individual Contributions </w:t>
      </w:r>
      <w:r>
        <w:rPr>
          <w:rFonts w:ascii="DPKPEH+Arial" w:hAnsi="DPKPEH+Arial" w:cs="DPKPEH+Arial"/>
          <w:sz w:val="16"/>
          <w:szCs w:val="16"/>
        </w:rPr>
        <w:t>1,182.10</w:t>
      </w:r>
    </w:p>
    <w:p w14:paraId="66CF8A87"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43055 · Employee Designation Fund </w:t>
      </w:r>
      <w:r>
        <w:rPr>
          <w:rFonts w:ascii="DPKPEH+Arial" w:hAnsi="DPKPEH+Arial" w:cs="DPKPEH+Arial"/>
          <w:sz w:val="16"/>
          <w:szCs w:val="16"/>
        </w:rPr>
        <w:t>10,495.00</w:t>
      </w:r>
    </w:p>
    <w:p w14:paraId="43023C6D"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43500 · Christmas Jubilee Income</w:t>
      </w:r>
    </w:p>
    <w:p w14:paraId="47D50434"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43510 · CTJ - Major Sponsor </w:t>
      </w:r>
      <w:r>
        <w:rPr>
          <w:rFonts w:ascii="DPKPEH+Arial" w:hAnsi="DPKPEH+Arial" w:cs="DPKPEH+Arial"/>
          <w:sz w:val="16"/>
          <w:szCs w:val="16"/>
        </w:rPr>
        <w:t>142,184.00</w:t>
      </w:r>
    </w:p>
    <w:p w14:paraId="520F1A3A"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43515 · CTJ - Table Sponsor </w:t>
      </w:r>
      <w:r>
        <w:rPr>
          <w:rFonts w:ascii="DPKPEH+Arial" w:hAnsi="DPKPEH+Arial" w:cs="DPKPEH+Arial"/>
          <w:sz w:val="16"/>
          <w:szCs w:val="16"/>
        </w:rPr>
        <w:t>81,710.00</w:t>
      </w:r>
    </w:p>
    <w:p w14:paraId="286E0D05"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43516 · CTJ - Single Seating </w:t>
      </w:r>
      <w:r>
        <w:rPr>
          <w:rFonts w:ascii="DPKPEH+Arial" w:hAnsi="DPKPEH+Arial" w:cs="DPKPEH+Arial"/>
          <w:sz w:val="16"/>
          <w:szCs w:val="16"/>
        </w:rPr>
        <w:t>8,270.50</w:t>
      </w:r>
    </w:p>
    <w:p w14:paraId="20F64C83"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43531 · CTJ - Pre Ask </w:t>
      </w:r>
      <w:r>
        <w:rPr>
          <w:rFonts w:ascii="DPKPEH+Arial" w:hAnsi="DPKPEH+Arial" w:cs="DPKPEH+Arial"/>
          <w:sz w:val="16"/>
          <w:szCs w:val="16"/>
        </w:rPr>
        <w:t>141,002.30</w:t>
      </w:r>
    </w:p>
    <w:p w14:paraId="23E2134F"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43532 · CTJ Ask </w:t>
      </w:r>
      <w:r>
        <w:rPr>
          <w:rFonts w:ascii="DPKPEH+Arial" w:hAnsi="DPKPEH+Arial" w:cs="DPKPEH+Arial"/>
          <w:sz w:val="16"/>
          <w:szCs w:val="16"/>
        </w:rPr>
        <w:t>152,776.91</w:t>
      </w:r>
    </w:p>
    <w:p w14:paraId="330B8FBF"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43540 · CTJ - Tree revenue </w:t>
      </w:r>
      <w:r>
        <w:rPr>
          <w:rFonts w:ascii="DPKPEH+Arial" w:hAnsi="DPKPEH+Arial" w:cs="DPKPEH+Arial"/>
          <w:sz w:val="16"/>
          <w:szCs w:val="16"/>
        </w:rPr>
        <w:t>66,375.00</w:t>
      </w:r>
    </w:p>
    <w:p w14:paraId="5D966841"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43541 · CTJ - Wreaths </w:t>
      </w:r>
      <w:r>
        <w:rPr>
          <w:rFonts w:ascii="DPKPEH+Arial" w:hAnsi="DPKPEH+Arial" w:cs="DPKPEH+Arial"/>
          <w:sz w:val="16"/>
          <w:szCs w:val="16"/>
        </w:rPr>
        <w:t>4,040.00</w:t>
      </w:r>
    </w:p>
    <w:p w14:paraId="6E2A6598"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43545 · CTJ - Silent Auction </w:t>
      </w:r>
      <w:r>
        <w:rPr>
          <w:rFonts w:ascii="DPKPEH+Arial" w:hAnsi="DPKPEH+Arial" w:cs="DPKPEH+Arial"/>
          <w:sz w:val="16"/>
          <w:szCs w:val="16"/>
        </w:rPr>
        <w:t>60,715.28</w:t>
      </w:r>
    </w:p>
    <w:p w14:paraId="6B886C35"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43550 · CTJ - Live Auction </w:t>
      </w:r>
      <w:r>
        <w:rPr>
          <w:rFonts w:ascii="DPKPEH+Arial" w:hAnsi="DPKPEH+Arial" w:cs="DPKPEH+Arial"/>
          <w:sz w:val="16"/>
          <w:szCs w:val="16"/>
        </w:rPr>
        <w:t>67,260.00</w:t>
      </w:r>
    </w:p>
    <w:p w14:paraId="6BAC0DFC"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43560 · CTJ - Raffle </w:t>
      </w:r>
      <w:r>
        <w:rPr>
          <w:rFonts w:ascii="DPKPEH+Arial" w:hAnsi="DPKPEH+Arial" w:cs="DPKPEH+Arial"/>
          <w:sz w:val="16"/>
          <w:szCs w:val="16"/>
        </w:rPr>
        <w:t>3,313.00</w:t>
      </w:r>
    </w:p>
    <w:p w14:paraId="42A16991"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43570 · CTJ - Gifts in kind</w:t>
      </w:r>
    </w:p>
    <w:p w14:paraId="455BC49B"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43570-1 · Silent Auction </w:t>
      </w:r>
      <w:r>
        <w:rPr>
          <w:rFonts w:ascii="DPKPEH+Arial" w:hAnsi="DPKPEH+Arial" w:cs="DPKPEH+Arial"/>
          <w:sz w:val="16"/>
          <w:szCs w:val="16"/>
        </w:rPr>
        <w:t>61,215.28</w:t>
      </w:r>
    </w:p>
    <w:p w14:paraId="6C923B7B"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43570-2 · Christmas Trees </w:t>
      </w:r>
      <w:r>
        <w:rPr>
          <w:rFonts w:ascii="DPKPEH+Arial" w:hAnsi="DPKPEH+Arial" w:cs="DPKPEH+Arial"/>
          <w:sz w:val="16"/>
          <w:szCs w:val="16"/>
        </w:rPr>
        <w:t>63,175.00</w:t>
      </w:r>
    </w:p>
    <w:p w14:paraId="4100E155"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43570-3 · CTJ - Wreaths </w:t>
      </w:r>
      <w:r>
        <w:rPr>
          <w:rFonts w:ascii="DPKPEH+Arial" w:hAnsi="DPKPEH+Arial" w:cs="DPKPEH+Arial"/>
          <w:sz w:val="16"/>
          <w:szCs w:val="16"/>
        </w:rPr>
        <w:t>4,040.00</w:t>
      </w:r>
    </w:p>
    <w:p w14:paraId="59D15943"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43570-4 · Live Auction </w:t>
      </w:r>
      <w:r>
        <w:rPr>
          <w:rFonts w:ascii="DPKPEH+Arial" w:hAnsi="DPKPEH+Arial" w:cs="DPKPEH+Arial"/>
          <w:sz w:val="16"/>
          <w:szCs w:val="16"/>
        </w:rPr>
        <w:t>67,260.00</w:t>
      </w:r>
    </w:p>
    <w:p w14:paraId="4F5A41F2"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43570-5 · Gift in Kind Reversal </w:t>
      </w:r>
      <w:r>
        <w:rPr>
          <w:rFonts w:ascii="DPKPEH+Arial" w:hAnsi="DPKPEH+Arial" w:cs="DPKPEH+Arial"/>
          <w:sz w:val="16"/>
          <w:szCs w:val="16"/>
        </w:rPr>
        <w:t>-195,690.28</w:t>
      </w:r>
    </w:p>
    <w:p w14:paraId="54A0BC40"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Total 43570 · CTJ - Gifts in kind </w:t>
      </w:r>
      <w:r>
        <w:rPr>
          <w:rFonts w:ascii="DPKPEH+Arial" w:hAnsi="DPKPEH+Arial" w:cs="DPKPEH+Arial"/>
          <w:sz w:val="16"/>
          <w:szCs w:val="16"/>
        </w:rPr>
        <w:t>0.00</w:t>
      </w:r>
    </w:p>
    <w:p w14:paraId="3562CD33"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Total 43500 · Christmas Jubilee Income </w:t>
      </w:r>
      <w:r>
        <w:rPr>
          <w:rFonts w:ascii="DPKPEH+Arial" w:hAnsi="DPKPEH+Arial" w:cs="DPKPEH+Arial"/>
          <w:sz w:val="16"/>
          <w:szCs w:val="16"/>
        </w:rPr>
        <w:t>727,646.99</w:t>
      </w:r>
    </w:p>
    <w:p w14:paraId="2A66F139"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43600 · Golf Classic</w:t>
      </w:r>
    </w:p>
    <w:p w14:paraId="4A40ED6D"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43610 · GC - Major Sponsors </w:t>
      </w:r>
      <w:r>
        <w:rPr>
          <w:rFonts w:ascii="DPKPEH+Arial" w:hAnsi="DPKPEH+Arial" w:cs="DPKPEH+Arial"/>
          <w:sz w:val="16"/>
          <w:szCs w:val="16"/>
        </w:rPr>
        <w:t>39,400.00</w:t>
      </w:r>
    </w:p>
    <w:p w14:paraId="37E140A5"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43620 · GC - Team Sponsor </w:t>
      </w:r>
      <w:r>
        <w:rPr>
          <w:rFonts w:ascii="DPKPEH+Arial" w:hAnsi="DPKPEH+Arial" w:cs="DPKPEH+Arial"/>
          <w:sz w:val="16"/>
          <w:szCs w:val="16"/>
        </w:rPr>
        <w:t>4,000.00</w:t>
      </w:r>
    </w:p>
    <w:p w14:paraId="5779CFCF"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43630 · GC - Hole Sponsor </w:t>
      </w:r>
      <w:r>
        <w:rPr>
          <w:rFonts w:ascii="DPKPEH+Arial" w:hAnsi="DPKPEH+Arial" w:cs="DPKPEH+Arial"/>
          <w:sz w:val="16"/>
          <w:szCs w:val="16"/>
        </w:rPr>
        <w:t>500.00</w:t>
      </w:r>
    </w:p>
    <w:p w14:paraId="7726182E"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43650 · GC - Raffle </w:t>
      </w:r>
      <w:r>
        <w:rPr>
          <w:rFonts w:ascii="DPKPEH+Arial" w:hAnsi="DPKPEH+Arial" w:cs="DPKPEH+Arial"/>
          <w:sz w:val="16"/>
          <w:szCs w:val="16"/>
        </w:rPr>
        <w:t>5,323.00</w:t>
      </w:r>
    </w:p>
    <w:p w14:paraId="0B7A90B4"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Total 43600 · Golf Classic </w:t>
      </w:r>
      <w:r>
        <w:rPr>
          <w:rFonts w:ascii="DPKPEH+Arial" w:hAnsi="DPKPEH+Arial" w:cs="DPKPEH+Arial"/>
          <w:sz w:val="16"/>
          <w:szCs w:val="16"/>
        </w:rPr>
        <w:t>49,223.00</w:t>
      </w:r>
    </w:p>
    <w:p w14:paraId="780E03C2"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Jul 1, '24 - Mar 20, 25</w:t>
      </w:r>
    </w:p>
    <w:p w14:paraId="4CB3166C"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43</w:t>
      </w:r>
      <w:r>
        <w:rPr>
          <w:rFonts w:ascii="Arial" w:eastAsia="Arial" w:hAnsi="Arial" w:cs="Arial"/>
          <w:b/>
          <w:bCs/>
          <w:sz w:val="16"/>
          <w:szCs w:val="16"/>
        </w:rPr>
        <w:t>9</w:t>
      </w:r>
      <w:r>
        <w:rPr>
          <w:rFonts w:ascii="Arial,Bold" w:hAnsi="Arial,Bold" w:cs="Arial,Bold"/>
          <w:b/>
          <w:bCs/>
          <w:sz w:val="16"/>
          <w:szCs w:val="16"/>
        </w:rPr>
        <w:t xml:space="preserve">00 · Transfer to Temp Restricted </w:t>
      </w:r>
      <w:r>
        <w:rPr>
          <w:rFonts w:ascii="DPKPEH+Arial" w:hAnsi="DPKPEH+Arial" w:cs="DPKPEH+Arial"/>
          <w:sz w:val="16"/>
          <w:szCs w:val="16"/>
        </w:rPr>
        <w:t>-347,523.91</w:t>
      </w:r>
    </w:p>
    <w:p w14:paraId="0D700B46"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Total 43000 · Unrestricted Income </w:t>
      </w:r>
      <w:r>
        <w:rPr>
          <w:rFonts w:ascii="DPKPEH+Arial" w:hAnsi="DPKPEH+Arial" w:cs="DPKPEH+Arial"/>
          <w:sz w:val="16"/>
          <w:szCs w:val="16"/>
        </w:rPr>
        <w:t>442,232.76</w:t>
      </w:r>
    </w:p>
    <w:p w14:paraId="1E6D2E56"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Total Income </w:t>
      </w:r>
      <w:r>
        <w:rPr>
          <w:rFonts w:ascii="DPKPEH+Arial" w:hAnsi="DPKPEH+Arial" w:cs="DPKPEH+Arial"/>
          <w:sz w:val="16"/>
          <w:szCs w:val="16"/>
        </w:rPr>
        <w:t>6,858,700.87</w:t>
      </w:r>
    </w:p>
    <w:p w14:paraId="5D974BAB"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Gross Profit </w:t>
      </w:r>
      <w:r>
        <w:rPr>
          <w:rFonts w:ascii="DPKPEH+Arial" w:hAnsi="DPKPEH+Arial" w:cs="DPKPEH+Arial"/>
          <w:sz w:val="16"/>
          <w:szCs w:val="16"/>
        </w:rPr>
        <w:t>6,858,700.87</w:t>
      </w:r>
    </w:p>
    <w:p w14:paraId="103EC254"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Expense</w:t>
      </w:r>
    </w:p>
    <w:p w14:paraId="52B1D6DF"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52000 · Temp Restricted Expense</w:t>
      </w:r>
    </w:p>
    <w:p w14:paraId="0B8D185C"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52010 · Pass Through </w:t>
      </w:r>
      <w:r>
        <w:rPr>
          <w:rFonts w:ascii="DPKPEH+Arial" w:hAnsi="DPKPEH+Arial" w:cs="DPKPEH+Arial"/>
          <w:sz w:val="16"/>
          <w:szCs w:val="16"/>
        </w:rPr>
        <w:t>5,484,113.43</w:t>
      </w:r>
    </w:p>
    <w:p w14:paraId="3EEC31C0"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52020 · Project Expense </w:t>
      </w:r>
      <w:r>
        <w:rPr>
          <w:rFonts w:ascii="DPKPEH+Arial" w:hAnsi="DPKPEH+Arial" w:cs="DPKPEH+Arial"/>
          <w:sz w:val="16"/>
          <w:szCs w:val="16"/>
        </w:rPr>
        <w:t>1,368,927.76</w:t>
      </w:r>
    </w:p>
    <w:p w14:paraId="063D72A9"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Total 52000 · Temp Restricted Expense </w:t>
      </w:r>
      <w:r>
        <w:rPr>
          <w:rFonts w:ascii="DPKPEH+Arial" w:hAnsi="DPKPEH+Arial" w:cs="DPKPEH+Arial"/>
          <w:sz w:val="16"/>
          <w:szCs w:val="16"/>
        </w:rPr>
        <w:t>6,853,041.19</w:t>
      </w:r>
    </w:p>
    <w:p w14:paraId="7E64840C"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53000 · Unrestricted Expenses</w:t>
      </w:r>
    </w:p>
    <w:p w14:paraId="712ACB93"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53100 · Grants</w:t>
      </w:r>
    </w:p>
    <w:p w14:paraId="11D0B320"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53120 · Class Grants </w:t>
      </w:r>
      <w:r>
        <w:rPr>
          <w:rFonts w:ascii="DPKPEH+Arial" w:hAnsi="DPKPEH+Arial" w:cs="DPKPEH+Arial"/>
          <w:sz w:val="16"/>
          <w:szCs w:val="16"/>
        </w:rPr>
        <w:t>43,341.15</w:t>
      </w:r>
    </w:p>
    <w:p w14:paraId="0E749BAF"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53125 · Basic </w:t>
      </w:r>
      <w:r>
        <w:rPr>
          <w:rFonts w:ascii="Arial" w:eastAsia="Arial" w:hAnsi="Arial" w:cs="Arial"/>
          <w:b/>
          <w:bCs/>
          <w:sz w:val="16"/>
          <w:szCs w:val="16"/>
        </w:rPr>
        <w:t>N</w:t>
      </w:r>
      <w:r>
        <w:rPr>
          <w:rFonts w:ascii="Arial,Bold" w:hAnsi="Arial,Bold" w:cs="Arial,Bold"/>
          <w:b/>
          <w:bCs/>
          <w:sz w:val="16"/>
          <w:szCs w:val="16"/>
        </w:rPr>
        <w:t xml:space="preserve">eeds Grant </w:t>
      </w:r>
      <w:r>
        <w:rPr>
          <w:rFonts w:ascii="DPKPEH+Arial" w:hAnsi="DPKPEH+Arial" w:cs="DPKPEH+Arial"/>
          <w:sz w:val="16"/>
          <w:szCs w:val="16"/>
        </w:rPr>
        <w:t>3,005.68</w:t>
      </w:r>
    </w:p>
    <w:p w14:paraId="2A853FDF"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53140 · School Grants </w:t>
      </w:r>
      <w:r>
        <w:rPr>
          <w:rFonts w:ascii="DPKPEH+Arial" w:hAnsi="DPKPEH+Arial" w:cs="DPKPEH+Arial"/>
          <w:sz w:val="16"/>
          <w:szCs w:val="16"/>
        </w:rPr>
        <w:t>24,980.05</w:t>
      </w:r>
    </w:p>
    <w:p w14:paraId="54F029CC"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lastRenderedPageBreak/>
        <w:t>53150 · District Grants</w:t>
      </w:r>
    </w:p>
    <w:p w14:paraId="1C806482"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53151 · Treehouse Museum </w:t>
      </w:r>
      <w:r>
        <w:rPr>
          <w:rFonts w:ascii="DPKPEH+Arial" w:hAnsi="DPKPEH+Arial" w:cs="DPKPEH+Arial"/>
          <w:sz w:val="16"/>
          <w:szCs w:val="16"/>
        </w:rPr>
        <w:t>4,366.00</w:t>
      </w:r>
    </w:p>
    <w:p w14:paraId="049C8A33"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53152 · Ogden </w:t>
      </w:r>
      <w:r>
        <w:rPr>
          <w:rFonts w:ascii="Arial" w:eastAsia="Arial" w:hAnsi="Arial" w:cs="Arial"/>
          <w:b/>
          <w:bCs/>
          <w:sz w:val="16"/>
          <w:szCs w:val="16"/>
        </w:rPr>
        <w:t>N</w:t>
      </w:r>
      <w:r>
        <w:rPr>
          <w:rFonts w:ascii="Arial,Bold" w:hAnsi="Arial,Bold" w:cs="Arial,Bold"/>
          <w:b/>
          <w:bCs/>
          <w:sz w:val="16"/>
          <w:szCs w:val="16"/>
        </w:rPr>
        <w:t xml:space="preserve">ature Center </w:t>
      </w:r>
      <w:r>
        <w:rPr>
          <w:rFonts w:ascii="DPKPEH+Arial" w:hAnsi="DPKPEH+Arial" w:cs="DPKPEH+Arial"/>
          <w:sz w:val="16"/>
          <w:szCs w:val="16"/>
        </w:rPr>
        <w:t>6,645.00</w:t>
      </w:r>
    </w:p>
    <w:p w14:paraId="046E7822"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53155 · A</w:t>
      </w:r>
      <w:r>
        <w:rPr>
          <w:rFonts w:ascii="Arial" w:eastAsia="Arial" w:hAnsi="Arial" w:cs="Arial"/>
          <w:b/>
          <w:bCs/>
          <w:sz w:val="16"/>
          <w:szCs w:val="16"/>
        </w:rPr>
        <w:t>w</w:t>
      </w:r>
      <w:r>
        <w:rPr>
          <w:rFonts w:ascii="Arial,Bold" w:hAnsi="Arial,Bold" w:cs="Arial,Bold"/>
          <w:b/>
          <w:bCs/>
          <w:sz w:val="16"/>
          <w:szCs w:val="16"/>
        </w:rPr>
        <w:t xml:space="preserve">ards </w:t>
      </w:r>
      <w:r>
        <w:rPr>
          <w:rFonts w:ascii="DPKPEH+Arial" w:hAnsi="DPKPEH+Arial" w:cs="DPKPEH+Arial"/>
          <w:sz w:val="16"/>
          <w:szCs w:val="16"/>
        </w:rPr>
        <w:t>70.00</w:t>
      </w:r>
    </w:p>
    <w:p w14:paraId="1D036D45"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53157 · Curriculum Projects </w:t>
      </w:r>
      <w:r>
        <w:rPr>
          <w:rFonts w:ascii="DPKPEH+Arial" w:hAnsi="DPKPEH+Arial" w:cs="DPKPEH+Arial"/>
          <w:sz w:val="16"/>
          <w:szCs w:val="16"/>
        </w:rPr>
        <w:t>5,260.00</w:t>
      </w:r>
    </w:p>
    <w:p w14:paraId="2783BD65"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53161 · Misc. Grants</w:t>
      </w:r>
    </w:p>
    <w:p w14:paraId="0405908E"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53161.1 · CTJ Student Assistance </w:t>
      </w:r>
      <w:r>
        <w:rPr>
          <w:rFonts w:ascii="DPKPEH+Arial" w:hAnsi="DPKPEH+Arial" w:cs="DPKPEH+Arial"/>
          <w:sz w:val="16"/>
          <w:szCs w:val="16"/>
        </w:rPr>
        <w:t>6,500.00</w:t>
      </w:r>
    </w:p>
    <w:p w14:paraId="6487484A"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53161.6 · Outside School Programming </w:t>
      </w:r>
      <w:r>
        <w:rPr>
          <w:rFonts w:ascii="DPKPEH+Arial" w:hAnsi="DPKPEH+Arial" w:cs="DPKPEH+Arial"/>
          <w:sz w:val="16"/>
          <w:szCs w:val="16"/>
        </w:rPr>
        <w:t>21,809.95</w:t>
      </w:r>
    </w:p>
    <w:p w14:paraId="34ED1B45"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53161.7 · Student Sponsorships </w:t>
      </w:r>
      <w:r>
        <w:rPr>
          <w:rFonts w:ascii="DPKPEH+Arial" w:hAnsi="DPKPEH+Arial" w:cs="DPKPEH+Arial"/>
          <w:sz w:val="16"/>
          <w:szCs w:val="16"/>
        </w:rPr>
        <w:t>9,875.00</w:t>
      </w:r>
    </w:p>
    <w:p w14:paraId="073BFE7C"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53161.</w:t>
      </w:r>
      <w:r>
        <w:rPr>
          <w:rFonts w:ascii="Arial" w:eastAsia="Arial" w:hAnsi="Arial" w:cs="Arial"/>
          <w:b/>
          <w:bCs/>
          <w:sz w:val="16"/>
          <w:szCs w:val="16"/>
        </w:rPr>
        <w:t>8</w:t>
      </w:r>
      <w:r>
        <w:rPr>
          <w:rFonts w:ascii="Arial,Bold" w:hAnsi="Arial,Bold" w:cs="Arial,Bold"/>
          <w:b/>
          <w:bCs/>
          <w:sz w:val="16"/>
          <w:szCs w:val="16"/>
        </w:rPr>
        <w:t xml:space="preserve"> · Weber Scholarship Support </w:t>
      </w:r>
      <w:r>
        <w:rPr>
          <w:rFonts w:ascii="DPKPEH+Arial" w:hAnsi="DPKPEH+Arial" w:cs="DPKPEH+Arial"/>
          <w:sz w:val="16"/>
          <w:szCs w:val="16"/>
        </w:rPr>
        <w:t>2,200.00</w:t>
      </w:r>
    </w:p>
    <w:p w14:paraId="239E9B6A"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Total 53161 · Misc. Grants </w:t>
      </w:r>
      <w:r>
        <w:rPr>
          <w:rFonts w:ascii="DPKPEH+Arial" w:hAnsi="DPKPEH+Arial" w:cs="DPKPEH+Arial"/>
          <w:sz w:val="16"/>
          <w:szCs w:val="16"/>
        </w:rPr>
        <w:t>40,384.95</w:t>
      </w:r>
    </w:p>
    <w:p w14:paraId="16BCE61C"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Total 53150 · District Grants </w:t>
      </w:r>
      <w:r>
        <w:rPr>
          <w:rFonts w:ascii="DPKPEH+Arial" w:hAnsi="DPKPEH+Arial" w:cs="DPKPEH+Arial"/>
          <w:sz w:val="16"/>
          <w:szCs w:val="16"/>
        </w:rPr>
        <w:t>56,725.95</w:t>
      </w:r>
    </w:p>
    <w:p w14:paraId="67D48747"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 xml:space="preserve">53160 · Special </w:t>
      </w:r>
      <w:r>
        <w:rPr>
          <w:rFonts w:ascii="Arial" w:eastAsia="Arial" w:hAnsi="Arial" w:cs="Arial"/>
          <w:b/>
          <w:bCs/>
          <w:sz w:val="16"/>
          <w:szCs w:val="16"/>
        </w:rPr>
        <w:t>N</w:t>
      </w:r>
      <w:r>
        <w:rPr>
          <w:rFonts w:ascii="Arial,Bold" w:hAnsi="Arial,Bold" w:cs="Arial,Bold"/>
          <w:b/>
          <w:bCs/>
          <w:sz w:val="16"/>
          <w:szCs w:val="16"/>
        </w:rPr>
        <w:t>eeds Grants</w:t>
      </w:r>
    </w:p>
    <w:p w14:paraId="5F569717"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53160.1 · Special </w:t>
      </w:r>
      <w:r>
        <w:rPr>
          <w:rFonts w:ascii="Arial" w:eastAsia="Arial" w:hAnsi="Arial" w:cs="Arial"/>
          <w:b/>
          <w:bCs/>
          <w:sz w:val="16"/>
          <w:szCs w:val="16"/>
        </w:rPr>
        <w:t>N</w:t>
      </w:r>
      <w:r>
        <w:rPr>
          <w:rFonts w:ascii="Arial,Bold" w:hAnsi="Arial,Bold" w:cs="Arial,Bold"/>
          <w:b/>
          <w:bCs/>
          <w:sz w:val="16"/>
          <w:szCs w:val="16"/>
        </w:rPr>
        <w:t xml:space="preserve">eeds Student Funding </w:t>
      </w:r>
      <w:r>
        <w:rPr>
          <w:rFonts w:ascii="DPKPEH+Arial" w:hAnsi="DPKPEH+Arial" w:cs="DPKPEH+Arial"/>
          <w:sz w:val="16"/>
          <w:szCs w:val="16"/>
        </w:rPr>
        <w:t>500.00</w:t>
      </w:r>
    </w:p>
    <w:p w14:paraId="17EF4791"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53160.2 · Special </w:t>
      </w:r>
      <w:r>
        <w:rPr>
          <w:rFonts w:ascii="Arial" w:eastAsia="Arial" w:hAnsi="Arial" w:cs="Arial"/>
          <w:b/>
          <w:bCs/>
          <w:sz w:val="16"/>
          <w:szCs w:val="16"/>
        </w:rPr>
        <w:t>N</w:t>
      </w:r>
      <w:r>
        <w:rPr>
          <w:rFonts w:ascii="Arial,Bold" w:hAnsi="Arial,Bold" w:cs="Arial,Bold"/>
          <w:b/>
          <w:bCs/>
          <w:sz w:val="16"/>
          <w:szCs w:val="16"/>
        </w:rPr>
        <w:t xml:space="preserve">eeds Class Grants </w:t>
      </w:r>
      <w:r>
        <w:rPr>
          <w:rFonts w:ascii="DPKPEH+Arial" w:hAnsi="DPKPEH+Arial" w:cs="DPKPEH+Arial"/>
          <w:sz w:val="16"/>
          <w:szCs w:val="16"/>
        </w:rPr>
        <w:t>8,703.42</w:t>
      </w:r>
    </w:p>
    <w:p w14:paraId="519942F7"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Total 53160 · Special </w:t>
      </w:r>
      <w:r>
        <w:rPr>
          <w:rFonts w:ascii="Arial" w:eastAsia="Arial" w:hAnsi="Arial" w:cs="Arial"/>
          <w:b/>
          <w:bCs/>
          <w:sz w:val="16"/>
          <w:szCs w:val="16"/>
        </w:rPr>
        <w:t>N</w:t>
      </w:r>
      <w:r>
        <w:rPr>
          <w:rFonts w:ascii="Arial,Bold" w:hAnsi="Arial,Bold" w:cs="Arial,Bold"/>
          <w:b/>
          <w:bCs/>
          <w:sz w:val="16"/>
          <w:szCs w:val="16"/>
        </w:rPr>
        <w:t xml:space="preserve">eeds Grants </w:t>
      </w:r>
      <w:r>
        <w:rPr>
          <w:rFonts w:ascii="DPKPEH+Arial" w:hAnsi="DPKPEH+Arial" w:cs="DPKPEH+Arial"/>
          <w:sz w:val="16"/>
          <w:szCs w:val="16"/>
        </w:rPr>
        <w:t>9,203.42</w:t>
      </w:r>
    </w:p>
    <w:p w14:paraId="7FAAEDE5"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Total 53100 · Grants </w:t>
      </w:r>
      <w:r>
        <w:rPr>
          <w:rFonts w:ascii="DPKPEH+Arial" w:hAnsi="DPKPEH+Arial" w:cs="DPKPEH+Arial"/>
          <w:sz w:val="16"/>
          <w:szCs w:val="16"/>
        </w:rPr>
        <w:t>137,256.25</w:t>
      </w:r>
    </w:p>
    <w:p w14:paraId="5B75672C"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53200 · Christmas Tree Jubilee Expenses</w:t>
      </w:r>
    </w:p>
    <w:p w14:paraId="4203DBED"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53210 · Conf. Center Rental &amp; Dinner </w:t>
      </w:r>
      <w:r>
        <w:rPr>
          <w:rFonts w:ascii="DPKPEH+Arial" w:hAnsi="DPKPEH+Arial" w:cs="DPKPEH+Arial"/>
          <w:sz w:val="16"/>
          <w:szCs w:val="16"/>
        </w:rPr>
        <w:t>72,890.19</w:t>
      </w:r>
    </w:p>
    <w:p w14:paraId="2918DDE1"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53230 · Printing </w:t>
      </w:r>
      <w:r>
        <w:rPr>
          <w:rFonts w:ascii="DPKPEH+Arial" w:hAnsi="DPKPEH+Arial" w:cs="DPKPEH+Arial"/>
          <w:sz w:val="16"/>
          <w:szCs w:val="16"/>
        </w:rPr>
        <w:t>5,637.15</w:t>
      </w:r>
    </w:p>
    <w:p w14:paraId="3A04BEDB"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53240 · Supplies</w:t>
      </w:r>
    </w:p>
    <w:p w14:paraId="631AA149"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53241 · CTJ - Misc Supplies </w:t>
      </w:r>
      <w:r>
        <w:rPr>
          <w:rFonts w:ascii="DPKPEH+Arial" w:hAnsi="DPKPEH+Arial" w:cs="DPKPEH+Arial"/>
          <w:sz w:val="16"/>
          <w:szCs w:val="16"/>
        </w:rPr>
        <w:t>30,456.68</w:t>
      </w:r>
    </w:p>
    <w:p w14:paraId="0FAA6389"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Total 53240 · Supplies </w:t>
      </w:r>
      <w:r>
        <w:rPr>
          <w:rFonts w:ascii="DPKPEH+Arial" w:hAnsi="DPKPEH+Arial" w:cs="DPKPEH+Arial"/>
          <w:sz w:val="16"/>
          <w:szCs w:val="16"/>
        </w:rPr>
        <w:t>30,456.68</w:t>
      </w:r>
    </w:p>
    <w:p w14:paraId="16B93578"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53250 · CTJ Auction Expenses</w:t>
      </w:r>
    </w:p>
    <w:p w14:paraId="5A4506FF"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53251 · Silent expense </w:t>
      </w:r>
      <w:r>
        <w:rPr>
          <w:rFonts w:ascii="DPKPEH+Arial" w:hAnsi="DPKPEH+Arial" w:cs="DPKPEH+Arial"/>
          <w:sz w:val="16"/>
          <w:szCs w:val="16"/>
        </w:rPr>
        <w:t>9,147.81</w:t>
      </w:r>
    </w:p>
    <w:p w14:paraId="252A4CA4"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53252 · Live Expense </w:t>
      </w:r>
      <w:r>
        <w:rPr>
          <w:rFonts w:ascii="DPKPEH+Arial" w:hAnsi="DPKPEH+Arial" w:cs="DPKPEH+Arial"/>
          <w:sz w:val="16"/>
          <w:szCs w:val="16"/>
        </w:rPr>
        <w:t>941.00</w:t>
      </w:r>
    </w:p>
    <w:p w14:paraId="62CAE78C"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53253 · Tree expense</w:t>
      </w:r>
    </w:p>
    <w:p w14:paraId="1D21DA00"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53253.1 · Tree Delivery Expense </w:t>
      </w:r>
      <w:r>
        <w:rPr>
          <w:rFonts w:ascii="DPKPEH+Arial" w:hAnsi="DPKPEH+Arial" w:cs="DPKPEH+Arial"/>
          <w:sz w:val="16"/>
          <w:szCs w:val="16"/>
        </w:rPr>
        <w:t>883.52</w:t>
      </w:r>
    </w:p>
    <w:p w14:paraId="36B4FA4F"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53253.2 · Tree Supply Expense </w:t>
      </w:r>
      <w:r>
        <w:rPr>
          <w:rFonts w:ascii="DPKPEH+Arial" w:hAnsi="DPKPEH+Arial" w:cs="DPKPEH+Arial"/>
          <w:sz w:val="16"/>
          <w:szCs w:val="16"/>
        </w:rPr>
        <w:t>3,425.71</w:t>
      </w:r>
    </w:p>
    <w:p w14:paraId="57F3670A"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53253 · Tree expense - Other </w:t>
      </w:r>
      <w:r>
        <w:rPr>
          <w:rFonts w:ascii="DPKPEH+Arial" w:hAnsi="DPKPEH+Arial" w:cs="DPKPEH+Arial"/>
          <w:sz w:val="16"/>
          <w:szCs w:val="16"/>
        </w:rPr>
        <w:t>1,300.00</w:t>
      </w:r>
    </w:p>
    <w:p w14:paraId="2FC4C945"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Total 53253 · Tree expense </w:t>
      </w:r>
      <w:r>
        <w:rPr>
          <w:rFonts w:ascii="DPKPEH+Arial" w:hAnsi="DPKPEH+Arial" w:cs="DPKPEH+Arial"/>
          <w:sz w:val="16"/>
          <w:szCs w:val="16"/>
        </w:rPr>
        <w:t>5,609.23</w:t>
      </w:r>
    </w:p>
    <w:p w14:paraId="2B6A1F5B"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Total 53250 · CTJ Auction Expenses </w:t>
      </w:r>
      <w:r>
        <w:rPr>
          <w:rFonts w:ascii="DPKPEH+Arial" w:hAnsi="DPKPEH+Arial" w:cs="DPKPEH+Arial"/>
          <w:sz w:val="16"/>
          <w:szCs w:val="16"/>
        </w:rPr>
        <w:t>15,698.04</w:t>
      </w:r>
    </w:p>
    <w:p w14:paraId="21419DE2"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Total 53200 · Christmas Tree Jubilee Expenses </w:t>
      </w:r>
      <w:r>
        <w:rPr>
          <w:rFonts w:ascii="DPKPEH+Arial" w:hAnsi="DPKPEH+Arial" w:cs="DPKPEH+Arial"/>
          <w:sz w:val="16"/>
          <w:szCs w:val="16"/>
        </w:rPr>
        <w:t>124,682.06</w:t>
      </w:r>
    </w:p>
    <w:p w14:paraId="6D52A6F0"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Jul 1, '24 - Mar 20, 25</w:t>
      </w:r>
    </w:p>
    <w:p w14:paraId="16DB3C1A"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53300 · Golf Classic Expenses</w:t>
      </w:r>
    </w:p>
    <w:p w14:paraId="739D6F1C"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53340 · GC - Supplies</w:t>
      </w:r>
    </w:p>
    <w:p w14:paraId="79BC71D1"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53343 · GC - Raffle Items </w:t>
      </w:r>
      <w:r>
        <w:rPr>
          <w:rFonts w:ascii="DPKPEH+Arial" w:hAnsi="DPKPEH+Arial" w:cs="DPKPEH+Arial"/>
          <w:sz w:val="16"/>
          <w:szCs w:val="16"/>
        </w:rPr>
        <w:t>5,323.00</w:t>
      </w:r>
    </w:p>
    <w:p w14:paraId="4D674773"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53344 · GC - General supplies </w:t>
      </w:r>
      <w:r>
        <w:rPr>
          <w:rFonts w:ascii="DPKPEH+Arial" w:hAnsi="DPKPEH+Arial" w:cs="DPKPEH+Arial"/>
          <w:sz w:val="16"/>
          <w:szCs w:val="16"/>
        </w:rPr>
        <w:t>677.52</w:t>
      </w:r>
    </w:p>
    <w:p w14:paraId="0E2CEF9B"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Total 53340 · GC - Supplies </w:t>
      </w:r>
      <w:r>
        <w:rPr>
          <w:rFonts w:ascii="DPKPEH+Arial" w:hAnsi="DPKPEH+Arial" w:cs="DPKPEH+Arial"/>
          <w:sz w:val="16"/>
          <w:szCs w:val="16"/>
        </w:rPr>
        <w:t>6,000.52</w:t>
      </w:r>
    </w:p>
    <w:p w14:paraId="6CF0C534"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Total 53300 · Golf Classic Expenses </w:t>
      </w:r>
      <w:r>
        <w:rPr>
          <w:rFonts w:ascii="DPKPEH+Arial" w:hAnsi="DPKPEH+Arial" w:cs="DPKPEH+Arial"/>
          <w:sz w:val="16"/>
          <w:szCs w:val="16"/>
        </w:rPr>
        <w:t>6,000.52</w:t>
      </w:r>
    </w:p>
    <w:p w14:paraId="6BCA490F"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53400 · Business Expenses</w:t>
      </w:r>
    </w:p>
    <w:p w14:paraId="4A61B750"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53415 · Memberships </w:t>
      </w:r>
      <w:r>
        <w:rPr>
          <w:rFonts w:ascii="DPKPEH+Arial" w:hAnsi="DPKPEH+Arial" w:cs="DPKPEH+Arial"/>
          <w:sz w:val="16"/>
          <w:szCs w:val="16"/>
        </w:rPr>
        <w:t>1,871.15</w:t>
      </w:r>
    </w:p>
    <w:p w14:paraId="21C26370"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53420 · Public Relations </w:t>
      </w:r>
      <w:r>
        <w:rPr>
          <w:rFonts w:ascii="DPKPEH+Arial" w:hAnsi="DPKPEH+Arial" w:cs="DPKPEH+Arial"/>
          <w:sz w:val="16"/>
          <w:szCs w:val="16"/>
        </w:rPr>
        <w:t>8,883.87</w:t>
      </w:r>
    </w:p>
    <w:p w14:paraId="396D7E54"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53425 · Ste</w:t>
      </w:r>
      <w:r>
        <w:rPr>
          <w:rFonts w:ascii="Arial" w:eastAsia="Arial" w:hAnsi="Arial" w:cs="Arial" w:hint="eastAsia"/>
          <w:b/>
          <w:bCs/>
          <w:sz w:val="16"/>
          <w:szCs w:val="16"/>
        </w:rPr>
        <w:t>􀁷</w:t>
      </w:r>
      <w:r>
        <w:rPr>
          <w:rFonts w:ascii="Arial,Bold" w:hAnsi="Arial,Bold" w:cs="Arial,Bold"/>
          <w:b/>
          <w:bCs/>
          <w:sz w:val="16"/>
          <w:szCs w:val="16"/>
        </w:rPr>
        <w:t xml:space="preserve">ardship </w:t>
      </w:r>
      <w:r>
        <w:rPr>
          <w:rFonts w:ascii="DPKPEH+Arial" w:hAnsi="DPKPEH+Arial" w:cs="DPKPEH+Arial"/>
          <w:sz w:val="16"/>
          <w:szCs w:val="16"/>
        </w:rPr>
        <w:t>459.58</w:t>
      </w:r>
    </w:p>
    <w:p w14:paraId="389430A9"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53430 · Meal Expenses</w:t>
      </w:r>
    </w:p>
    <w:p w14:paraId="281B9C90"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53432 · Board Lunch Expense </w:t>
      </w:r>
      <w:r>
        <w:rPr>
          <w:rFonts w:ascii="DPKPEH+Arial" w:hAnsi="DPKPEH+Arial" w:cs="DPKPEH+Arial"/>
          <w:sz w:val="16"/>
          <w:szCs w:val="16"/>
        </w:rPr>
        <w:t>7,342.25</w:t>
      </w:r>
    </w:p>
    <w:p w14:paraId="4651F9A2"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Total 53430 · Meal Expenses </w:t>
      </w:r>
      <w:r>
        <w:rPr>
          <w:rFonts w:ascii="DPKPEH+Arial" w:hAnsi="DPKPEH+Arial" w:cs="DPKPEH+Arial"/>
          <w:sz w:val="16"/>
          <w:szCs w:val="16"/>
        </w:rPr>
        <w:t>7,342.25</w:t>
      </w:r>
    </w:p>
    <w:p w14:paraId="51E293F7"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53440 · Meal Donations </w:t>
      </w:r>
      <w:r>
        <w:rPr>
          <w:rFonts w:ascii="DPKPEH+Arial" w:hAnsi="DPKPEH+Arial" w:cs="DPKPEH+Arial"/>
          <w:sz w:val="16"/>
          <w:szCs w:val="16"/>
        </w:rPr>
        <w:t>3,248.00</w:t>
      </w:r>
    </w:p>
    <w:p w14:paraId="7C535BF2"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lastRenderedPageBreak/>
        <w:t xml:space="preserve">53450 · Training </w:t>
      </w:r>
      <w:r>
        <w:rPr>
          <w:rFonts w:ascii="DPKPEH+Arial" w:hAnsi="DPKPEH+Arial" w:cs="DPKPEH+Arial"/>
          <w:sz w:val="16"/>
          <w:szCs w:val="16"/>
        </w:rPr>
        <w:t>-278.37</w:t>
      </w:r>
    </w:p>
    <w:p w14:paraId="24FB3E5D"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Total 53400 · Business Expenses </w:t>
      </w:r>
      <w:r>
        <w:rPr>
          <w:rFonts w:ascii="DPKPEH+Arial" w:hAnsi="DPKPEH+Arial" w:cs="DPKPEH+Arial"/>
          <w:sz w:val="16"/>
          <w:szCs w:val="16"/>
        </w:rPr>
        <w:t>21,526.48</w:t>
      </w:r>
    </w:p>
    <w:p w14:paraId="55943B8B"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53500 · Contract Services</w:t>
      </w:r>
    </w:p>
    <w:p w14:paraId="32BD2175"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53510 · Accounting Fees </w:t>
      </w:r>
      <w:r>
        <w:rPr>
          <w:rFonts w:ascii="DPKPEH+Arial" w:hAnsi="DPKPEH+Arial" w:cs="DPKPEH+Arial"/>
          <w:sz w:val="16"/>
          <w:szCs w:val="16"/>
        </w:rPr>
        <w:t>7,042.00</w:t>
      </w:r>
    </w:p>
    <w:p w14:paraId="1CB956CE"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53530 · Outside Contract Services </w:t>
      </w:r>
      <w:r>
        <w:rPr>
          <w:rFonts w:ascii="DPKPEH+Arial" w:hAnsi="DPKPEH+Arial" w:cs="DPKPEH+Arial"/>
          <w:sz w:val="16"/>
          <w:szCs w:val="16"/>
        </w:rPr>
        <w:t>20,184.34</w:t>
      </w:r>
    </w:p>
    <w:p w14:paraId="0D43D363"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53540 · Credit Card Service Fee </w:t>
      </w:r>
      <w:r>
        <w:rPr>
          <w:rFonts w:ascii="DPKPEH+Arial" w:hAnsi="DPKPEH+Arial" w:cs="DPKPEH+Arial"/>
          <w:sz w:val="16"/>
          <w:szCs w:val="16"/>
        </w:rPr>
        <w:t>13,417.57</w:t>
      </w:r>
    </w:p>
    <w:p w14:paraId="7E11396E"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Total 53500 · Contract Services </w:t>
      </w:r>
      <w:r>
        <w:rPr>
          <w:rFonts w:ascii="DPKPEH+Arial" w:hAnsi="DPKPEH+Arial" w:cs="DPKPEH+Arial"/>
          <w:sz w:val="16"/>
          <w:szCs w:val="16"/>
        </w:rPr>
        <w:t>40,643.91</w:t>
      </w:r>
    </w:p>
    <w:p w14:paraId="75D52133"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53600 · Operations</w:t>
      </w:r>
    </w:p>
    <w:p w14:paraId="0C67A5A1"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53610 · Printing and Copying </w:t>
      </w:r>
      <w:r>
        <w:rPr>
          <w:rFonts w:ascii="DPKPEH+Arial" w:hAnsi="DPKPEH+Arial" w:cs="DPKPEH+Arial"/>
          <w:sz w:val="16"/>
          <w:szCs w:val="16"/>
        </w:rPr>
        <w:t>618.42</w:t>
      </w:r>
    </w:p>
    <w:p w14:paraId="7F49CDF4"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53620 · Supplies </w:t>
      </w:r>
      <w:r>
        <w:rPr>
          <w:rFonts w:ascii="DPKPEH+Arial" w:hAnsi="DPKPEH+Arial" w:cs="DPKPEH+Arial"/>
          <w:sz w:val="16"/>
          <w:szCs w:val="16"/>
        </w:rPr>
        <w:t>9,736.14</w:t>
      </w:r>
    </w:p>
    <w:p w14:paraId="4D6EF9E2"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53630 · Postage, Mailing Service </w:t>
      </w:r>
      <w:r>
        <w:rPr>
          <w:rFonts w:ascii="DPKPEH+Arial" w:hAnsi="DPKPEH+Arial" w:cs="DPKPEH+Arial"/>
          <w:sz w:val="16"/>
          <w:szCs w:val="16"/>
        </w:rPr>
        <w:t>21.90</w:t>
      </w:r>
    </w:p>
    <w:p w14:paraId="357530D6"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53640 · Books, Subscriptions, Reference </w:t>
      </w:r>
      <w:r>
        <w:rPr>
          <w:rFonts w:ascii="DPKPEH+Arial" w:hAnsi="DPKPEH+Arial" w:cs="DPKPEH+Arial"/>
          <w:sz w:val="16"/>
          <w:szCs w:val="16"/>
        </w:rPr>
        <w:t>4,743.92</w:t>
      </w:r>
    </w:p>
    <w:p w14:paraId="6BDF647F"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 xml:space="preserve">53660 · </w:t>
      </w:r>
      <w:r>
        <w:rPr>
          <w:rFonts w:ascii="Arial" w:eastAsia="Arial" w:hAnsi="Arial" w:cs="Arial"/>
          <w:b/>
          <w:bCs/>
          <w:sz w:val="16"/>
          <w:szCs w:val="16"/>
        </w:rPr>
        <w:t>V</w:t>
      </w:r>
      <w:r>
        <w:rPr>
          <w:rFonts w:ascii="Arial,Bold" w:hAnsi="Arial,Bold" w:cs="Arial,Bold"/>
          <w:b/>
          <w:bCs/>
          <w:sz w:val="16"/>
          <w:szCs w:val="16"/>
        </w:rPr>
        <w:t>ehicle Expense</w:t>
      </w:r>
    </w:p>
    <w:p w14:paraId="741F4568"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53663 · Mileage Reimbursement </w:t>
      </w:r>
      <w:r>
        <w:rPr>
          <w:rFonts w:ascii="DPKPEH+Arial" w:hAnsi="DPKPEH+Arial" w:cs="DPKPEH+Arial"/>
          <w:sz w:val="16"/>
          <w:szCs w:val="16"/>
        </w:rPr>
        <w:t>3,442.03</w:t>
      </w:r>
    </w:p>
    <w:p w14:paraId="6EB6AEEC"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Total 53660 · </w:t>
      </w:r>
      <w:r>
        <w:rPr>
          <w:rFonts w:ascii="Arial" w:eastAsia="Arial" w:hAnsi="Arial" w:cs="Arial"/>
          <w:b/>
          <w:bCs/>
          <w:sz w:val="16"/>
          <w:szCs w:val="16"/>
        </w:rPr>
        <w:t>V</w:t>
      </w:r>
      <w:r>
        <w:rPr>
          <w:rFonts w:ascii="Arial,Bold" w:hAnsi="Arial,Bold" w:cs="Arial,Bold"/>
          <w:b/>
          <w:bCs/>
          <w:sz w:val="16"/>
          <w:szCs w:val="16"/>
        </w:rPr>
        <w:t xml:space="preserve">ehicle Expense </w:t>
      </w:r>
      <w:r>
        <w:rPr>
          <w:rFonts w:ascii="DPKPEH+Arial" w:hAnsi="DPKPEH+Arial" w:cs="DPKPEH+Arial"/>
          <w:sz w:val="16"/>
          <w:szCs w:val="16"/>
        </w:rPr>
        <w:t>3,442.03</w:t>
      </w:r>
    </w:p>
    <w:p w14:paraId="71619595"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Total 53600 · Operations </w:t>
      </w:r>
      <w:r>
        <w:rPr>
          <w:rFonts w:ascii="DPKPEH+Arial" w:hAnsi="DPKPEH+Arial" w:cs="DPKPEH+Arial"/>
          <w:sz w:val="16"/>
          <w:szCs w:val="16"/>
        </w:rPr>
        <w:t>18,562.41</w:t>
      </w:r>
    </w:p>
    <w:p w14:paraId="47B46D17"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53700 · Other Types of Expenses</w:t>
      </w:r>
    </w:p>
    <w:p w14:paraId="6FC9DDD9"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53710 · Insurance - Liability, D and O </w:t>
      </w:r>
      <w:r>
        <w:rPr>
          <w:rFonts w:ascii="DPKPEH+Arial" w:hAnsi="DPKPEH+Arial" w:cs="DPKPEH+Arial"/>
          <w:sz w:val="16"/>
          <w:szCs w:val="16"/>
        </w:rPr>
        <w:t>2,906.00</w:t>
      </w:r>
    </w:p>
    <w:p w14:paraId="2E50CD83"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Total 53700 · Other Types of Expenses </w:t>
      </w:r>
      <w:r>
        <w:rPr>
          <w:rFonts w:ascii="DPKPEH+Arial" w:hAnsi="DPKPEH+Arial" w:cs="DPKPEH+Arial"/>
          <w:sz w:val="16"/>
          <w:szCs w:val="16"/>
        </w:rPr>
        <w:t>2,906.00</w:t>
      </w:r>
    </w:p>
    <w:p w14:paraId="6CE8E1D8"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Total 53000 · Unrestricted Expenses </w:t>
      </w:r>
      <w:r>
        <w:rPr>
          <w:rFonts w:ascii="DPKPEH+Arial" w:hAnsi="DPKPEH+Arial" w:cs="DPKPEH+Arial"/>
          <w:sz w:val="16"/>
          <w:szCs w:val="16"/>
        </w:rPr>
        <w:t>351,577.63</w:t>
      </w:r>
    </w:p>
    <w:p w14:paraId="3D2D11B5"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Total Expense </w:t>
      </w:r>
      <w:r>
        <w:rPr>
          <w:rFonts w:ascii="DPKPEH+Arial" w:hAnsi="DPKPEH+Arial" w:cs="DPKPEH+Arial"/>
          <w:sz w:val="16"/>
          <w:szCs w:val="16"/>
        </w:rPr>
        <w:t>7,204,618.82</w:t>
      </w:r>
    </w:p>
    <w:p w14:paraId="050D1883" w14:textId="77777777" w:rsidR="0002312C" w:rsidRDefault="0002312C" w:rsidP="0002312C">
      <w:pPr>
        <w:autoSpaceDE w:val="0"/>
        <w:adjustRightInd w:val="0"/>
        <w:spacing w:after="0"/>
        <w:rPr>
          <w:rFonts w:ascii="DPKPEH+Arial" w:hAnsi="DPKPEH+Arial" w:cs="DPKPEH+Arial"/>
          <w:sz w:val="16"/>
          <w:szCs w:val="16"/>
        </w:rPr>
      </w:pPr>
      <w:r>
        <w:rPr>
          <w:rFonts w:ascii="Arial" w:eastAsia="Arial" w:hAnsi="Arial" w:cs="Arial"/>
          <w:b/>
          <w:bCs/>
          <w:sz w:val="16"/>
          <w:szCs w:val="16"/>
        </w:rPr>
        <w:t>N</w:t>
      </w:r>
      <w:r>
        <w:rPr>
          <w:rFonts w:ascii="Arial,Bold" w:hAnsi="Arial,Bold" w:cs="Arial,Bold"/>
          <w:b/>
          <w:bCs/>
          <w:sz w:val="16"/>
          <w:szCs w:val="16"/>
        </w:rPr>
        <w:t xml:space="preserve">et Ordinary Income </w:t>
      </w:r>
      <w:r>
        <w:rPr>
          <w:rFonts w:ascii="DPKPEH+Arial" w:hAnsi="DPKPEH+Arial" w:cs="DPKPEH+Arial"/>
          <w:sz w:val="16"/>
          <w:szCs w:val="16"/>
        </w:rPr>
        <w:t>-345,917.95</w:t>
      </w:r>
    </w:p>
    <w:p w14:paraId="6271FF34"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Other Income/Expense</w:t>
      </w:r>
    </w:p>
    <w:p w14:paraId="4A584EC6"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Other Income</w:t>
      </w:r>
    </w:p>
    <w:p w14:paraId="38D2D673"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60000 · Interest and Dividends Revenue </w:t>
      </w:r>
      <w:r>
        <w:rPr>
          <w:rFonts w:ascii="DPKPEH+Arial" w:hAnsi="DPKPEH+Arial" w:cs="DPKPEH+Arial"/>
          <w:sz w:val="16"/>
          <w:szCs w:val="16"/>
        </w:rPr>
        <w:t>287,464.08</w:t>
      </w:r>
    </w:p>
    <w:p w14:paraId="0B79CF6D"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 xml:space="preserve">Total Other Income </w:t>
      </w:r>
      <w:r>
        <w:rPr>
          <w:rFonts w:ascii="DPKPEH+Arial" w:hAnsi="DPKPEH+Arial" w:cs="DPKPEH+Arial"/>
          <w:sz w:val="16"/>
          <w:szCs w:val="16"/>
        </w:rPr>
        <w:t>287,464.08</w:t>
      </w:r>
    </w:p>
    <w:p w14:paraId="5B172D50" w14:textId="77777777" w:rsidR="0002312C" w:rsidRDefault="0002312C" w:rsidP="0002312C">
      <w:pPr>
        <w:autoSpaceDE w:val="0"/>
        <w:adjustRightInd w:val="0"/>
        <w:spacing w:after="0"/>
        <w:rPr>
          <w:rFonts w:ascii="DPKPEH+Arial" w:hAnsi="DPKPEH+Arial" w:cs="DPKPEH+Arial"/>
          <w:sz w:val="16"/>
          <w:szCs w:val="16"/>
        </w:rPr>
      </w:pPr>
      <w:r>
        <w:rPr>
          <w:rFonts w:ascii="Arial" w:eastAsia="Arial" w:hAnsi="Arial" w:cs="Arial"/>
          <w:b/>
          <w:bCs/>
          <w:sz w:val="16"/>
          <w:szCs w:val="16"/>
        </w:rPr>
        <w:t>N</w:t>
      </w:r>
      <w:r>
        <w:rPr>
          <w:rFonts w:ascii="Arial,Bold" w:hAnsi="Arial,Bold" w:cs="Arial,Bold"/>
          <w:b/>
          <w:bCs/>
          <w:sz w:val="16"/>
          <w:szCs w:val="16"/>
        </w:rPr>
        <w:t xml:space="preserve">et Other Income </w:t>
      </w:r>
      <w:r>
        <w:rPr>
          <w:rFonts w:ascii="DPKPEH+Arial" w:hAnsi="DPKPEH+Arial" w:cs="DPKPEH+Arial"/>
          <w:sz w:val="16"/>
          <w:szCs w:val="16"/>
        </w:rPr>
        <w:t>287,464.08</w:t>
      </w:r>
    </w:p>
    <w:p w14:paraId="2332300E" w14:textId="77777777" w:rsidR="0002312C" w:rsidRDefault="0002312C" w:rsidP="0002312C">
      <w:pPr>
        <w:autoSpaceDE w:val="0"/>
        <w:adjustRightInd w:val="0"/>
        <w:spacing w:after="0"/>
        <w:rPr>
          <w:rFonts w:ascii="Arial,Bold" w:hAnsi="Arial,Bold" w:cs="Arial,Bold"/>
          <w:b/>
          <w:bCs/>
          <w:sz w:val="16"/>
          <w:szCs w:val="16"/>
        </w:rPr>
      </w:pPr>
      <w:r>
        <w:rPr>
          <w:rFonts w:ascii="Arial" w:eastAsia="Arial" w:hAnsi="Arial" w:cs="Arial"/>
          <w:b/>
          <w:bCs/>
          <w:sz w:val="16"/>
          <w:szCs w:val="16"/>
        </w:rPr>
        <w:t>Net</w:t>
      </w:r>
      <w:r>
        <w:rPr>
          <w:rFonts w:ascii="Arial,Bold" w:hAnsi="Arial,Bold" w:cs="Arial,Bold"/>
          <w:b/>
          <w:bCs/>
          <w:sz w:val="16"/>
          <w:szCs w:val="16"/>
        </w:rPr>
        <w:t xml:space="preserve"> Income -5</w:t>
      </w:r>
      <w:r>
        <w:rPr>
          <w:rFonts w:ascii="Arial" w:eastAsia="Arial" w:hAnsi="Arial" w:cs="Arial"/>
          <w:b/>
          <w:bCs/>
          <w:sz w:val="16"/>
          <w:szCs w:val="16"/>
        </w:rPr>
        <w:t>8</w:t>
      </w:r>
      <w:r>
        <w:rPr>
          <w:rFonts w:ascii="Arial,Bold" w:hAnsi="Arial,Bold" w:cs="Arial,Bold"/>
          <w:b/>
          <w:bCs/>
          <w:sz w:val="16"/>
          <w:szCs w:val="16"/>
        </w:rPr>
        <w:t>,453.</w:t>
      </w:r>
      <w:r>
        <w:rPr>
          <w:rFonts w:ascii="Arial" w:eastAsia="Arial" w:hAnsi="Arial" w:cs="Arial"/>
          <w:b/>
          <w:bCs/>
          <w:sz w:val="16"/>
          <w:szCs w:val="16"/>
        </w:rPr>
        <w:t>8</w:t>
      </w:r>
      <w:r>
        <w:rPr>
          <w:rFonts w:ascii="Arial,Bold" w:hAnsi="Arial,Bold" w:cs="Arial,Bold"/>
          <w:b/>
          <w:bCs/>
          <w:sz w:val="16"/>
          <w:szCs w:val="16"/>
        </w:rPr>
        <w:t>7</w:t>
      </w:r>
    </w:p>
    <w:p w14:paraId="576A4254" w14:textId="77777777" w:rsidR="0002312C" w:rsidRDefault="0002312C" w:rsidP="0002312C">
      <w:pPr>
        <w:autoSpaceDE w:val="0"/>
        <w:adjustRightInd w:val="0"/>
        <w:spacing w:after="0"/>
        <w:rPr>
          <w:rFonts w:ascii="Arial,Bold" w:hAnsi="Arial,Bold" w:cs="Arial,Bold"/>
          <w:b/>
          <w:bCs/>
          <w:sz w:val="16"/>
          <w:szCs w:val="16"/>
        </w:rPr>
      </w:pPr>
    </w:p>
    <w:p w14:paraId="227F8807" w14:textId="77777777" w:rsidR="0002312C" w:rsidRDefault="0002312C" w:rsidP="0002312C">
      <w:pPr>
        <w:autoSpaceDE w:val="0"/>
        <w:adjustRightInd w:val="0"/>
        <w:spacing w:after="0"/>
        <w:rPr>
          <w:rFonts w:ascii="Arial,Bold" w:hAnsi="Arial,Bold" w:cs="Arial,Bold"/>
          <w:b/>
          <w:bCs/>
          <w:sz w:val="16"/>
          <w:szCs w:val="16"/>
        </w:rPr>
      </w:pPr>
    </w:p>
    <w:p w14:paraId="11924385" w14:textId="77777777" w:rsidR="0002312C" w:rsidRDefault="0002312C" w:rsidP="0002312C">
      <w:pPr>
        <w:autoSpaceDE w:val="0"/>
        <w:adjustRightInd w:val="0"/>
        <w:spacing w:after="0"/>
        <w:rPr>
          <w:rFonts w:ascii="Arial,Bold" w:hAnsi="Arial,Bold" w:cs="Arial,Bold"/>
          <w:b/>
          <w:bCs/>
          <w:sz w:val="24"/>
          <w:szCs w:val="24"/>
        </w:rPr>
      </w:pPr>
      <w:r>
        <w:rPr>
          <w:rFonts w:ascii="Arial,Bold" w:hAnsi="Arial,Bold" w:cs="Arial,Bold"/>
          <w:b/>
          <w:bCs/>
          <w:sz w:val="24"/>
          <w:szCs w:val="24"/>
        </w:rPr>
        <w:t>Weber School District Foundation</w:t>
      </w:r>
    </w:p>
    <w:p w14:paraId="33350A07" w14:textId="77777777" w:rsidR="0002312C" w:rsidRDefault="0002312C" w:rsidP="0002312C">
      <w:pPr>
        <w:autoSpaceDE w:val="0"/>
        <w:adjustRightInd w:val="0"/>
        <w:spacing w:after="0"/>
        <w:rPr>
          <w:rFonts w:ascii="Arial,Bold" w:hAnsi="Arial,Bold" w:cs="Arial,Bold"/>
          <w:b/>
          <w:bCs/>
          <w:sz w:val="28"/>
          <w:szCs w:val="28"/>
        </w:rPr>
      </w:pPr>
      <w:r>
        <w:rPr>
          <w:rFonts w:ascii="Arial,Bold" w:hAnsi="Arial,Bold" w:cs="Arial,Bold"/>
          <w:b/>
          <w:bCs/>
          <w:sz w:val="28"/>
          <w:szCs w:val="28"/>
        </w:rPr>
        <w:t>Balance Sheet</w:t>
      </w:r>
    </w:p>
    <w:p w14:paraId="14CE77AD"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 xml:space="preserve">Accrual Basis </w:t>
      </w:r>
      <w:r>
        <w:rPr>
          <w:rFonts w:ascii="Arial,Bold" w:hAnsi="Arial,Bold" w:cs="Arial,Bold"/>
          <w:b/>
          <w:bCs/>
          <w:sz w:val="20"/>
          <w:szCs w:val="20"/>
        </w:rPr>
        <w:t>as of March 20, 2025</w:t>
      </w:r>
    </w:p>
    <w:p w14:paraId="4FD1E61D" w14:textId="77777777" w:rsidR="0002312C" w:rsidRDefault="0002312C" w:rsidP="0002312C">
      <w:pPr>
        <w:autoSpaceDE w:val="0"/>
        <w:adjustRightInd w:val="0"/>
        <w:spacing w:after="0"/>
        <w:rPr>
          <w:rFonts w:ascii="Arial,Bold" w:hAnsi="Arial,Bold" w:cs="Arial,Bold"/>
          <w:b/>
          <w:bCs/>
          <w:sz w:val="16"/>
          <w:szCs w:val="16"/>
        </w:rPr>
      </w:pPr>
    </w:p>
    <w:p w14:paraId="4275BE34"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Mar 20, 25</w:t>
      </w:r>
    </w:p>
    <w:p w14:paraId="3A0E984C"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ASSETS</w:t>
      </w:r>
    </w:p>
    <w:p w14:paraId="5CF5796B"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Current Assets</w:t>
      </w:r>
    </w:p>
    <w:p w14:paraId="503FE798"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Checking/Savings</w:t>
      </w:r>
    </w:p>
    <w:p w14:paraId="3EA4975F"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10000 · Wasatch Peaks CU Checking </w:t>
      </w:r>
      <w:r>
        <w:rPr>
          <w:rFonts w:ascii="VXRCMF+Arial" w:hAnsi="VXRCMF+Arial" w:cs="VXRCMF+Arial"/>
          <w:sz w:val="16"/>
          <w:szCs w:val="16"/>
        </w:rPr>
        <w:t>93,703.36</w:t>
      </w:r>
    </w:p>
    <w:p w14:paraId="4B4FF998"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10010 · Wasatch Peaks CU Savings </w:t>
      </w:r>
      <w:r>
        <w:rPr>
          <w:rFonts w:ascii="VXRCMF+Arial" w:hAnsi="VXRCMF+Arial" w:cs="VXRCMF+Arial"/>
          <w:sz w:val="16"/>
          <w:szCs w:val="16"/>
        </w:rPr>
        <w:t>936.53</w:t>
      </w:r>
    </w:p>
    <w:p w14:paraId="56270D24"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10203 · Soltis Cash Account </w:t>
      </w:r>
      <w:r>
        <w:rPr>
          <w:rFonts w:ascii="VXRCMF+Arial" w:hAnsi="VXRCMF+Arial" w:cs="VXRCMF+Arial"/>
          <w:sz w:val="16"/>
          <w:szCs w:val="16"/>
        </w:rPr>
        <w:t>1.62</w:t>
      </w:r>
    </w:p>
    <w:p w14:paraId="332FFE83"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10700 · Bank of Utah </w:t>
      </w:r>
      <w:r>
        <w:rPr>
          <w:rFonts w:ascii="VXRCMF+Arial" w:hAnsi="VXRCMF+Arial" w:cs="VXRCMF+Arial"/>
          <w:sz w:val="16"/>
          <w:szCs w:val="16"/>
        </w:rPr>
        <w:t>775,060.07</w:t>
      </w:r>
    </w:p>
    <w:p w14:paraId="5343B8A9"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Total Checking/Savings </w:t>
      </w:r>
      <w:r>
        <w:rPr>
          <w:rFonts w:ascii="VXRCMF+Arial" w:hAnsi="VXRCMF+Arial" w:cs="VXRCMF+Arial"/>
          <w:sz w:val="16"/>
          <w:szCs w:val="16"/>
        </w:rPr>
        <w:t>869,701.58</w:t>
      </w:r>
    </w:p>
    <w:p w14:paraId="681019C3"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Accounts Receivable</w:t>
      </w:r>
    </w:p>
    <w:p w14:paraId="4CB93D08"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11001 · Accounts Receivable </w:t>
      </w:r>
      <w:r>
        <w:rPr>
          <w:rFonts w:ascii="VXRCMF+Arial" w:hAnsi="VXRCMF+Arial" w:cs="VXRCMF+Arial"/>
          <w:sz w:val="16"/>
          <w:szCs w:val="16"/>
        </w:rPr>
        <w:t>36,095.68</w:t>
      </w:r>
    </w:p>
    <w:p w14:paraId="79674B06"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Total Accounts Receivable </w:t>
      </w:r>
      <w:r>
        <w:rPr>
          <w:rFonts w:ascii="VXRCMF+Arial" w:hAnsi="VXRCMF+Arial" w:cs="VXRCMF+Arial"/>
          <w:sz w:val="16"/>
          <w:szCs w:val="16"/>
        </w:rPr>
        <w:t>36,095.68</w:t>
      </w:r>
    </w:p>
    <w:p w14:paraId="0AB60D55"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Other Current Assets</w:t>
      </w:r>
    </w:p>
    <w:p w14:paraId="052A3BF1"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lastRenderedPageBreak/>
        <w:t xml:space="preserve">11030 · Soltis Investment Account </w:t>
      </w:r>
      <w:r>
        <w:rPr>
          <w:rFonts w:ascii="VXRCMF+Arial" w:hAnsi="VXRCMF+Arial" w:cs="VXRCMF+Arial"/>
          <w:sz w:val="16"/>
          <w:szCs w:val="16"/>
        </w:rPr>
        <w:t>3,984,764.04</w:t>
      </w:r>
    </w:p>
    <w:p w14:paraId="404A39A8"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12001 · Undeposited Funds </w:t>
      </w:r>
      <w:r>
        <w:rPr>
          <w:rFonts w:ascii="VXRCMF+Arial" w:hAnsi="VXRCMF+Arial" w:cs="VXRCMF+Arial"/>
          <w:sz w:val="16"/>
          <w:szCs w:val="16"/>
        </w:rPr>
        <w:t>1,500.00</w:t>
      </w:r>
    </w:p>
    <w:p w14:paraId="7A92C934"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12510 · Certificate Wasatch Peaks CU </w:t>
      </w:r>
      <w:r>
        <w:rPr>
          <w:rFonts w:ascii="VXRCMF+Arial" w:hAnsi="VXRCMF+Arial" w:cs="VXRCMF+Arial"/>
          <w:sz w:val="16"/>
          <w:szCs w:val="16"/>
        </w:rPr>
        <w:t>22,460.11</w:t>
      </w:r>
    </w:p>
    <w:p w14:paraId="6C3DD4A9"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13000 · Gifts in kind </w:t>
      </w:r>
      <w:r>
        <w:rPr>
          <w:rFonts w:ascii="VXRCMF+Arial" w:hAnsi="VXRCMF+Arial" w:cs="VXRCMF+Arial"/>
          <w:sz w:val="16"/>
          <w:szCs w:val="16"/>
        </w:rPr>
        <w:t>43,442.93</w:t>
      </w:r>
    </w:p>
    <w:p w14:paraId="1B145281"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Total Other Current Assets </w:t>
      </w:r>
      <w:r>
        <w:rPr>
          <w:rFonts w:ascii="VXRCMF+Arial" w:hAnsi="VXRCMF+Arial" w:cs="VXRCMF+Arial"/>
          <w:sz w:val="16"/>
          <w:szCs w:val="16"/>
        </w:rPr>
        <w:t>4,052,167.08</w:t>
      </w:r>
    </w:p>
    <w:p w14:paraId="75ADE31F"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Total Current Assets </w:t>
      </w:r>
      <w:r>
        <w:rPr>
          <w:rFonts w:ascii="VXRCMF+Arial" w:hAnsi="VXRCMF+Arial" w:cs="VXRCMF+Arial"/>
          <w:sz w:val="16"/>
          <w:szCs w:val="16"/>
        </w:rPr>
        <w:t>4,957,964.34</w:t>
      </w:r>
    </w:p>
    <w:p w14:paraId="2AEF084F"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Fixed Assets</w:t>
      </w:r>
    </w:p>
    <w:p w14:paraId="2F1E95D8"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13010 · Storage Shed </w:t>
      </w:r>
      <w:r>
        <w:rPr>
          <w:rFonts w:ascii="VXRCMF+Arial" w:hAnsi="VXRCMF+Arial" w:cs="VXRCMF+Arial"/>
          <w:sz w:val="16"/>
          <w:szCs w:val="16"/>
        </w:rPr>
        <w:t>11,662.50</w:t>
      </w:r>
    </w:p>
    <w:p w14:paraId="43673C76"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13020 · Accumulated Depreciation </w:t>
      </w:r>
      <w:r>
        <w:rPr>
          <w:rFonts w:ascii="VXRCMF+Arial" w:hAnsi="VXRCMF+Arial" w:cs="VXRCMF+Arial"/>
          <w:sz w:val="16"/>
          <w:szCs w:val="16"/>
        </w:rPr>
        <w:t>-7,138.20</w:t>
      </w:r>
    </w:p>
    <w:p w14:paraId="6A874F29"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Total Fixed Assets </w:t>
      </w:r>
      <w:r>
        <w:rPr>
          <w:rFonts w:ascii="VXRCMF+Arial" w:hAnsi="VXRCMF+Arial" w:cs="VXRCMF+Arial"/>
          <w:sz w:val="16"/>
          <w:szCs w:val="16"/>
        </w:rPr>
        <w:t>4,524.30</w:t>
      </w:r>
    </w:p>
    <w:p w14:paraId="63F4BEFE"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Other Assets</w:t>
      </w:r>
    </w:p>
    <w:p w14:paraId="3F501414"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15100 · Land - Strawberry </w:t>
      </w:r>
      <w:r>
        <w:rPr>
          <w:rFonts w:ascii="VXRCMF+Arial" w:hAnsi="VXRCMF+Arial" w:cs="VXRCMF+Arial"/>
          <w:sz w:val="16"/>
          <w:szCs w:val="16"/>
        </w:rPr>
        <w:t>6,000.00</w:t>
      </w:r>
    </w:p>
    <w:p w14:paraId="7E1F1C21"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18600 · Other Assets </w:t>
      </w:r>
      <w:r>
        <w:rPr>
          <w:rFonts w:ascii="VXRCMF+Arial" w:hAnsi="VXRCMF+Arial" w:cs="VXRCMF+Arial"/>
          <w:sz w:val="16"/>
          <w:szCs w:val="16"/>
        </w:rPr>
        <w:t>15,751.06</w:t>
      </w:r>
    </w:p>
    <w:p w14:paraId="0A87082A"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Total Other Assets </w:t>
      </w:r>
      <w:r>
        <w:rPr>
          <w:rFonts w:ascii="VXRCMF+Arial" w:hAnsi="VXRCMF+Arial" w:cs="VXRCMF+Arial"/>
          <w:sz w:val="16"/>
          <w:szCs w:val="16"/>
        </w:rPr>
        <w:t>21,751.06</w:t>
      </w:r>
    </w:p>
    <w:p w14:paraId="7950F591"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TOTAL ASSETS 4,984,239.70</w:t>
      </w:r>
    </w:p>
    <w:p w14:paraId="31E9B25D"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LIABILITIES &amp; EQUITY</w:t>
      </w:r>
    </w:p>
    <w:p w14:paraId="6D6C68D5"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Liabilities</w:t>
      </w:r>
    </w:p>
    <w:p w14:paraId="72FEA56B"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Current Liabilities</w:t>
      </w:r>
    </w:p>
    <w:p w14:paraId="2E1CE565"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Credit Cards</w:t>
      </w:r>
    </w:p>
    <w:p w14:paraId="25992058"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10440 · Wastach Peaks Visa </w:t>
      </w:r>
      <w:r>
        <w:rPr>
          <w:rFonts w:ascii="VXRCMF+Arial" w:hAnsi="VXRCMF+Arial" w:cs="VXRCMF+Arial"/>
          <w:sz w:val="16"/>
          <w:szCs w:val="16"/>
        </w:rPr>
        <w:t>678.45</w:t>
      </w:r>
    </w:p>
    <w:p w14:paraId="7E7AA2D6"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Total Credit Cards </w:t>
      </w:r>
      <w:r>
        <w:rPr>
          <w:rFonts w:ascii="VXRCMF+Arial" w:hAnsi="VXRCMF+Arial" w:cs="VXRCMF+Arial"/>
          <w:sz w:val="16"/>
          <w:szCs w:val="16"/>
        </w:rPr>
        <w:t>678.45</w:t>
      </w:r>
    </w:p>
    <w:p w14:paraId="41C5E7E6"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Other Current Liabilities</w:t>
      </w:r>
    </w:p>
    <w:p w14:paraId="605E3BA5"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23000 · Deferred Liabilty </w:t>
      </w:r>
      <w:r>
        <w:rPr>
          <w:rFonts w:ascii="VXRCMF+Arial" w:hAnsi="VXRCMF+Arial" w:cs="VXRCMF+Arial"/>
          <w:sz w:val="16"/>
          <w:szCs w:val="16"/>
        </w:rPr>
        <w:t>-0.37</w:t>
      </w:r>
    </w:p>
    <w:p w14:paraId="1A2301A9"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Total Other Current Liabilities </w:t>
      </w:r>
      <w:r>
        <w:rPr>
          <w:rFonts w:ascii="VXRCMF+Arial" w:hAnsi="VXRCMF+Arial" w:cs="VXRCMF+Arial"/>
          <w:sz w:val="16"/>
          <w:szCs w:val="16"/>
        </w:rPr>
        <w:t>-0.37</w:t>
      </w:r>
    </w:p>
    <w:p w14:paraId="4C036644"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Total Current Liabilities </w:t>
      </w:r>
      <w:r>
        <w:rPr>
          <w:rFonts w:ascii="VXRCMF+Arial" w:hAnsi="VXRCMF+Arial" w:cs="VXRCMF+Arial"/>
          <w:sz w:val="16"/>
          <w:szCs w:val="16"/>
        </w:rPr>
        <w:t>678.08</w:t>
      </w:r>
    </w:p>
    <w:p w14:paraId="39772F8C"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Total Liabilities </w:t>
      </w:r>
      <w:r>
        <w:rPr>
          <w:rFonts w:ascii="VXRCMF+Arial" w:hAnsi="VXRCMF+Arial" w:cs="VXRCMF+Arial"/>
          <w:sz w:val="16"/>
          <w:szCs w:val="16"/>
        </w:rPr>
        <w:t>678.08</w:t>
      </w:r>
    </w:p>
    <w:p w14:paraId="2C67D677" w14:textId="77777777" w:rsidR="0002312C" w:rsidRDefault="0002312C" w:rsidP="0002312C">
      <w:pPr>
        <w:autoSpaceDE w:val="0"/>
        <w:adjustRightInd w:val="0"/>
        <w:spacing w:after="0"/>
        <w:rPr>
          <w:rFonts w:ascii="Arial,Bold" w:hAnsi="Arial,Bold" w:cs="Arial,Bold"/>
          <w:b/>
          <w:bCs/>
          <w:sz w:val="16"/>
          <w:szCs w:val="16"/>
        </w:rPr>
      </w:pPr>
      <w:r>
        <w:rPr>
          <w:rFonts w:ascii="Arial,Bold" w:hAnsi="Arial,Bold" w:cs="Arial,Bold"/>
          <w:b/>
          <w:bCs/>
          <w:sz w:val="16"/>
          <w:szCs w:val="16"/>
        </w:rPr>
        <w:t>Equity</w:t>
      </w:r>
    </w:p>
    <w:p w14:paraId="269B6D72"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31300 · Perm. Restricted Net Assets </w:t>
      </w:r>
      <w:r>
        <w:rPr>
          <w:rFonts w:ascii="VXRCMF+Arial" w:hAnsi="VXRCMF+Arial" w:cs="VXRCMF+Arial"/>
          <w:sz w:val="16"/>
          <w:szCs w:val="16"/>
        </w:rPr>
        <w:t>1,597,388.87</w:t>
      </w:r>
    </w:p>
    <w:p w14:paraId="33C27C91"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31500 · Temp. Restricted Net Assets </w:t>
      </w:r>
      <w:r>
        <w:rPr>
          <w:rFonts w:ascii="VXRCMF+Arial" w:hAnsi="VXRCMF+Arial" w:cs="VXRCMF+Arial"/>
          <w:sz w:val="16"/>
          <w:szCs w:val="16"/>
        </w:rPr>
        <w:t>506,255.03</w:t>
      </w:r>
    </w:p>
    <w:p w14:paraId="47318B76"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31800 · Unrestricted Net Assets </w:t>
      </w:r>
      <w:r>
        <w:rPr>
          <w:rFonts w:ascii="VXRCMF+Arial" w:hAnsi="VXRCMF+Arial" w:cs="VXRCMF+Arial"/>
          <w:sz w:val="16"/>
          <w:szCs w:val="16"/>
        </w:rPr>
        <w:t>287,410.00</w:t>
      </w:r>
    </w:p>
    <w:p w14:paraId="52BFFDF7"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31900 · Unrealized Gain/Loss on Inv. </w:t>
      </w:r>
      <w:r>
        <w:rPr>
          <w:rFonts w:ascii="VXRCMF+Arial" w:hAnsi="VXRCMF+Arial" w:cs="VXRCMF+Arial"/>
          <w:sz w:val="16"/>
          <w:szCs w:val="16"/>
        </w:rPr>
        <w:t>541,556.28</w:t>
      </w:r>
    </w:p>
    <w:p w14:paraId="2A7ECD3D"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32000 · Retained Earnings </w:t>
      </w:r>
      <w:r>
        <w:rPr>
          <w:rFonts w:ascii="VXRCMF+Arial" w:hAnsi="VXRCMF+Arial" w:cs="VXRCMF+Arial"/>
          <w:sz w:val="16"/>
          <w:szCs w:val="16"/>
        </w:rPr>
        <w:t>2,109,405.31</w:t>
      </w:r>
    </w:p>
    <w:p w14:paraId="5D947533"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Net Income </w:t>
      </w:r>
      <w:r>
        <w:rPr>
          <w:rFonts w:ascii="VXRCMF+Arial" w:hAnsi="VXRCMF+Arial" w:cs="VXRCMF+Arial"/>
          <w:sz w:val="16"/>
          <w:szCs w:val="16"/>
        </w:rPr>
        <w:t>-58,453.87</w:t>
      </w:r>
    </w:p>
    <w:p w14:paraId="23610FC7" w14:textId="77777777" w:rsidR="0002312C" w:rsidRDefault="0002312C" w:rsidP="0002312C">
      <w:pPr>
        <w:autoSpaceDE w:val="0"/>
        <w:adjustRightInd w:val="0"/>
        <w:spacing w:after="0"/>
        <w:rPr>
          <w:rFonts w:ascii="VXRCMF+Arial" w:hAnsi="VXRCMF+Arial" w:cs="VXRCMF+Arial"/>
          <w:sz w:val="16"/>
          <w:szCs w:val="16"/>
        </w:rPr>
      </w:pPr>
      <w:r>
        <w:rPr>
          <w:rFonts w:ascii="Arial,Bold" w:hAnsi="Arial,Bold" w:cs="Arial,Bold"/>
          <w:b/>
          <w:bCs/>
          <w:sz w:val="16"/>
          <w:szCs w:val="16"/>
        </w:rPr>
        <w:t xml:space="preserve">Total Equity </w:t>
      </w:r>
      <w:r>
        <w:rPr>
          <w:rFonts w:ascii="VXRCMF+Arial" w:hAnsi="VXRCMF+Arial" w:cs="VXRCMF+Arial"/>
          <w:sz w:val="16"/>
          <w:szCs w:val="16"/>
        </w:rPr>
        <w:t>4,983,561.62</w:t>
      </w:r>
    </w:p>
    <w:p w14:paraId="5DA70E7F" w14:textId="77777777" w:rsidR="0002312C" w:rsidRDefault="0002312C" w:rsidP="0002312C">
      <w:pPr>
        <w:autoSpaceDE w:val="0"/>
        <w:adjustRightInd w:val="0"/>
        <w:spacing w:after="0"/>
        <w:rPr>
          <w:rFonts w:ascii="DPKPEH+Arial" w:hAnsi="DPKPEH+Arial" w:cs="DPKPEH+Arial"/>
          <w:sz w:val="16"/>
          <w:szCs w:val="16"/>
        </w:rPr>
      </w:pPr>
      <w:r>
        <w:rPr>
          <w:rFonts w:ascii="Arial,Bold" w:hAnsi="Arial,Bold" w:cs="Arial,Bold"/>
          <w:b/>
          <w:bCs/>
          <w:sz w:val="16"/>
          <w:szCs w:val="16"/>
        </w:rPr>
        <w:t>TOTAL LIABILITIES &amp; EQUITY 4,984,239.70</w:t>
      </w:r>
    </w:p>
    <w:p w14:paraId="2294BB13" w14:textId="77777777" w:rsidR="0002312C" w:rsidRPr="00B7606C" w:rsidRDefault="0002312C" w:rsidP="00B7606C"/>
    <w:sectPr w:rsidR="0002312C" w:rsidRPr="00B7606C" w:rsidSect="007F7C3C">
      <w:footerReference w:type="default" r:id="rId11"/>
      <w:pgSz w:w="12240" w:h="15840"/>
      <w:pgMar w:top="720" w:right="720" w:bottom="720" w:left="720" w:header="720" w:footer="720"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78FAA" w14:textId="77777777" w:rsidR="00080B55" w:rsidRDefault="00080B55">
      <w:pPr>
        <w:spacing w:before="0" w:after="0"/>
      </w:pPr>
      <w:r>
        <w:separator/>
      </w:r>
    </w:p>
  </w:endnote>
  <w:endnote w:type="continuationSeparator" w:id="0">
    <w:p w14:paraId="2BF38FC5" w14:textId="77777777" w:rsidR="00080B55" w:rsidRDefault="00080B5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DPKPEH+Arial">
    <w:altName w:val="Calibri"/>
    <w:panose1 w:val="00000000000000000000"/>
    <w:charset w:val="00"/>
    <w:family w:val="auto"/>
    <w:notTrueType/>
    <w:pitch w:val="default"/>
    <w:sig w:usb0="00000003" w:usb1="00000000" w:usb2="00000000" w:usb3="00000000" w:csb0="00000001" w:csb1="00000000"/>
  </w:font>
  <w:font w:name="VXRCMF+Arial">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1" w14:textId="7F65AFA3" w:rsidR="005937E8" w:rsidRDefault="00D441EB">
    <w:pPr>
      <w:pBdr>
        <w:top w:val="nil"/>
        <w:left w:val="nil"/>
        <w:bottom w:val="nil"/>
        <w:right w:val="nil"/>
        <w:between w:val="nil"/>
      </w:pBdr>
      <w:tabs>
        <w:tab w:val="center" w:pos="4680"/>
        <w:tab w:val="right" w:pos="9360"/>
      </w:tabs>
      <w:spacing w:before="0" w:after="0"/>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C23262">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253C4" w14:textId="77777777" w:rsidR="00080B55" w:rsidRDefault="00080B55">
      <w:pPr>
        <w:spacing w:before="0" w:after="0"/>
      </w:pPr>
      <w:r>
        <w:separator/>
      </w:r>
    </w:p>
  </w:footnote>
  <w:footnote w:type="continuationSeparator" w:id="0">
    <w:p w14:paraId="56573EC8" w14:textId="77777777" w:rsidR="00080B55" w:rsidRDefault="00080B55">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2C5"/>
    <w:multiLevelType w:val="hybridMultilevel"/>
    <w:tmpl w:val="A1C80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07256"/>
    <w:multiLevelType w:val="multilevel"/>
    <w:tmpl w:val="477CB1E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C5E4E5C"/>
    <w:multiLevelType w:val="hybridMultilevel"/>
    <w:tmpl w:val="E3CA5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9D0687"/>
    <w:multiLevelType w:val="hybridMultilevel"/>
    <w:tmpl w:val="4B1E0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FA643A"/>
    <w:multiLevelType w:val="hybridMultilevel"/>
    <w:tmpl w:val="86760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86040B"/>
    <w:multiLevelType w:val="hybridMultilevel"/>
    <w:tmpl w:val="8DE86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F946AA"/>
    <w:multiLevelType w:val="hybridMultilevel"/>
    <w:tmpl w:val="718C9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7E8"/>
    <w:rsid w:val="00003790"/>
    <w:rsid w:val="000046C1"/>
    <w:rsid w:val="000104CA"/>
    <w:rsid w:val="00011DAA"/>
    <w:rsid w:val="00012556"/>
    <w:rsid w:val="00012FCB"/>
    <w:rsid w:val="00013212"/>
    <w:rsid w:val="00013A82"/>
    <w:rsid w:val="00016E45"/>
    <w:rsid w:val="000216BF"/>
    <w:rsid w:val="00021EEB"/>
    <w:rsid w:val="0002312C"/>
    <w:rsid w:val="000253A4"/>
    <w:rsid w:val="0002646B"/>
    <w:rsid w:val="00035918"/>
    <w:rsid w:val="0003656F"/>
    <w:rsid w:val="00051F29"/>
    <w:rsid w:val="00051F7F"/>
    <w:rsid w:val="000522DD"/>
    <w:rsid w:val="00065E76"/>
    <w:rsid w:val="00067568"/>
    <w:rsid w:val="00067869"/>
    <w:rsid w:val="00080B55"/>
    <w:rsid w:val="00081CE1"/>
    <w:rsid w:val="0008303D"/>
    <w:rsid w:val="0008348E"/>
    <w:rsid w:val="000866B7"/>
    <w:rsid w:val="00091935"/>
    <w:rsid w:val="000972F5"/>
    <w:rsid w:val="000A4CEF"/>
    <w:rsid w:val="000B23F4"/>
    <w:rsid w:val="000B4EE0"/>
    <w:rsid w:val="000C314C"/>
    <w:rsid w:val="000C500C"/>
    <w:rsid w:val="000D156E"/>
    <w:rsid w:val="000D4632"/>
    <w:rsid w:val="000D4AA7"/>
    <w:rsid w:val="000D50E3"/>
    <w:rsid w:val="000E4609"/>
    <w:rsid w:val="000F4C28"/>
    <w:rsid w:val="000F5225"/>
    <w:rsid w:val="000F5873"/>
    <w:rsid w:val="00102852"/>
    <w:rsid w:val="00104590"/>
    <w:rsid w:val="00106142"/>
    <w:rsid w:val="001205CD"/>
    <w:rsid w:val="00121589"/>
    <w:rsid w:val="00121758"/>
    <w:rsid w:val="00122D21"/>
    <w:rsid w:val="00127623"/>
    <w:rsid w:val="00130351"/>
    <w:rsid w:val="00130404"/>
    <w:rsid w:val="00131D67"/>
    <w:rsid w:val="00135CD6"/>
    <w:rsid w:val="001403B7"/>
    <w:rsid w:val="00141D7D"/>
    <w:rsid w:val="00142354"/>
    <w:rsid w:val="00150139"/>
    <w:rsid w:val="00151CF3"/>
    <w:rsid w:val="001545F8"/>
    <w:rsid w:val="00160638"/>
    <w:rsid w:val="001627B5"/>
    <w:rsid w:val="001647D7"/>
    <w:rsid w:val="00167A27"/>
    <w:rsid w:val="00170F86"/>
    <w:rsid w:val="001723FE"/>
    <w:rsid w:val="001841D2"/>
    <w:rsid w:val="00185342"/>
    <w:rsid w:val="0019018B"/>
    <w:rsid w:val="001934B6"/>
    <w:rsid w:val="0019773B"/>
    <w:rsid w:val="001A5FD9"/>
    <w:rsid w:val="001B4B12"/>
    <w:rsid w:val="001B4D5F"/>
    <w:rsid w:val="001C0CA9"/>
    <w:rsid w:val="001C1DEF"/>
    <w:rsid w:val="001C26D3"/>
    <w:rsid w:val="001C64F8"/>
    <w:rsid w:val="001C770A"/>
    <w:rsid w:val="001D11E5"/>
    <w:rsid w:val="001D790E"/>
    <w:rsid w:val="001E06D7"/>
    <w:rsid w:val="001E7285"/>
    <w:rsid w:val="001E7370"/>
    <w:rsid w:val="001E7B98"/>
    <w:rsid w:val="001F072C"/>
    <w:rsid w:val="001F2795"/>
    <w:rsid w:val="001F3373"/>
    <w:rsid w:val="00200E52"/>
    <w:rsid w:val="00201DFA"/>
    <w:rsid w:val="00204DF8"/>
    <w:rsid w:val="0020607E"/>
    <w:rsid w:val="00210B16"/>
    <w:rsid w:val="002121C6"/>
    <w:rsid w:val="002214B5"/>
    <w:rsid w:val="002229EF"/>
    <w:rsid w:val="00230AE4"/>
    <w:rsid w:val="00230FE7"/>
    <w:rsid w:val="00232272"/>
    <w:rsid w:val="002352E5"/>
    <w:rsid w:val="002359E0"/>
    <w:rsid w:val="00237FC5"/>
    <w:rsid w:val="002442B1"/>
    <w:rsid w:val="00245133"/>
    <w:rsid w:val="0025134B"/>
    <w:rsid w:val="00252126"/>
    <w:rsid w:val="002609D8"/>
    <w:rsid w:val="002638C4"/>
    <w:rsid w:val="00267344"/>
    <w:rsid w:val="00270B06"/>
    <w:rsid w:val="0027180A"/>
    <w:rsid w:val="00276C0E"/>
    <w:rsid w:val="00277A87"/>
    <w:rsid w:val="00277D01"/>
    <w:rsid w:val="00277FA5"/>
    <w:rsid w:val="00281B33"/>
    <w:rsid w:val="00285777"/>
    <w:rsid w:val="00286846"/>
    <w:rsid w:val="00287855"/>
    <w:rsid w:val="00290B73"/>
    <w:rsid w:val="00297348"/>
    <w:rsid w:val="00297A36"/>
    <w:rsid w:val="002A0482"/>
    <w:rsid w:val="002A2EAE"/>
    <w:rsid w:val="002B0DE0"/>
    <w:rsid w:val="002B2001"/>
    <w:rsid w:val="002B6B74"/>
    <w:rsid w:val="002C4E00"/>
    <w:rsid w:val="002C6C0F"/>
    <w:rsid w:val="002C7302"/>
    <w:rsid w:val="002D10A5"/>
    <w:rsid w:val="002D19E8"/>
    <w:rsid w:val="002D3557"/>
    <w:rsid w:val="002D4C64"/>
    <w:rsid w:val="002D4CCA"/>
    <w:rsid w:val="002E0D92"/>
    <w:rsid w:val="002E1D96"/>
    <w:rsid w:val="002E29A4"/>
    <w:rsid w:val="002E76E9"/>
    <w:rsid w:val="002F57B1"/>
    <w:rsid w:val="002F6728"/>
    <w:rsid w:val="00305E1C"/>
    <w:rsid w:val="003064A6"/>
    <w:rsid w:val="003068DA"/>
    <w:rsid w:val="00310458"/>
    <w:rsid w:val="00310DE7"/>
    <w:rsid w:val="0031188F"/>
    <w:rsid w:val="003120DC"/>
    <w:rsid w:val="003131B9"/>
    <w:rsid w:val="003151C7"/>
    <w:rsid w:val="00317D32"/>
    <w:rsid w:val="00320BDA"/>
    <w:rsid w:val="0033529B"/>
    <w:rsid w:val="003364FB"/>
    <w:rsid w:val="00337720"/>
    <w:rsid w:val="003403F0"/>
    <w:rsid w:val="00340E02"/>
    <w:rsid w:val="003463BC"/>
    <w:rsid w:val="0034677C"/>
    <w:rsid w:val="00351FA7"/>
    <w:rsid w:val="00360C0E"/>
    <w:rsid w:val="0036441F"/>
    <w:rsid w:val="003746D6"/>
    <w:rsid w:val="00376788"/>
    <w:rsid w:val="00380D93"/>
    <w:rsid w:val="0038268D"/>
    <w:rsid w:val="00391B5B"/>
    <w:rsid w:val="00393D57"/>
    <w:rsid w:val="0039524A"/>
    <w:rsid w:val="00396BFA"/>
    <w:rsid w:val="0039769F"/>
    <w:rsid w:val="003A4350"/>
    <w:rsid w:val="003B25DC"/>
    <w:rsid w:val="003B5994"/>
    <w:rsid w:val="003C47E4"/>
    <w:rsid w:val="003C523B"/>
    <w:rsid w:val="003C5845"/>
    <w:rsid w:val="003D575C"/>
    <w:rsid w:val="003E1604"/>
    <w:rsid w:val="003E5D06"/>
    <w:rsid w:val="003E7E7E"/>
    <w:rsid w:val="004023C7"/>
    <w:rsid w:val="00402800"/>
    <w:rsid w:val="004074CC"/>
    <w:rsid w:val="0041079A"/>
    <w:rsid w:val="00413B46"/>
    <w:rsid w:val="00416D19"/>
    <w:rsid w:val="0042075A"/>
    <w:rsid w:val="004218C5"/>
    <w:rsid w:val="0042195A"/>
    <w:rsid w:val="00426557"/>
    <w:rsid w:val="004279E7"/>
    <w:rsid w:val="004317C4"/>
    <w:rsid w:val="00432D7F"/>
    <w:rsid w:val="004339BB"/>
    <w:rsid w:val="00442C12"/>
    <w:rsid w:val="004432BE"/>
    <w:rsid w:val="00445DE0"/>
    <w:rsid w:val="00452460"/>
    <w:rsid w:val="0045251C"/>
    <w:rsid w:val="004568B2"/>
    <w:rsid w:val="00470DDC"/>
    <w:rsid w:val="00473D1B"/>
    <w:rsid w:val="00480183"/>
    <w:rsid w:val="00480F89"/>
    <w:rsid w:val="00484BD1"/>
    <w:rsid w:val="004859B3"/>
    <w:rsid w:val="0049231D"/>
    <w:rsid w:val="004931FC"/>
    <w:rsid w:val="00494494"/>
    <w:rsid w:val="004A3E7A"/>
    <w:rsid w:val="004A732E"/>
    <w:rsid w:val="004B07E1"/>
    <w:rsid w:val="004B3CC5"/>
    <w:rsid w:val="004B484A"/>
    <w:rsid w:val="004C1875"/>
    <w:rsid w:val="004C4496"/>
    <w:rsid w:val="004C5B46"/>
    <w:rsid w:val="004D0082"/>
    <w:rsid w:val="004D4276"/>
    <w:rsid w:val="004E3AF3"/>
    <w:rsid w:val="004F3536"/>
    <w:rsid w:val="004F7F1C"/>
    <w:rsid w:val="0050639A"/>
    <w:rsid w:val="00506CBE"/>
    <w:rsid w:val="00511418"/>
    <w:rsid w:val="005127A6"/>
    <w:rsid w:val="005131F8"/>
    <w:rsid w:val="005134FB"/>
    <w:rsid w:val="00522EBC"/>
    <w:rsid w:val="0052368D"/>
    <w:rsid w:val="005238F6"/>
    <w:rsid w:val="00524743"/>
    <w:rsid w:val="00530DFE"/>
    <w:rsid w:val="00531852"/>
    <w:rsid w:val="005320BD"/>
    <w:rsid w:val="00533F7E"/>
    <w:rsid w:val="00537EC0"/>
    <w:rsid w:val="0054059F"/>
    <w:rsid w:val="0054569C"/>
    <w:rsid w:val="00553DFF"/>
    <w:rsid w:val="00556DFA"/>
    <w:rsid w:val="005576E8"/>
    <w:rsid w:val="00561028"/>
    <w:rsid w:val="005617D4"/>
    <w:rsid w:val="00563715"/>
    <w:rsid w:val="00564634"/>
    <w:rsid w:val="00566304"/>
    <w:rsid w:val="00566E5A"/>
    <w:rsid w:val="005765C7"/>
    <w:rsid w:val="00582223"/>
    <w:rsid w:val="00586946"/>
    <w:rsid w:val="005900F4"/>
    <w:rsid w:val="005912A7"/>
    <w:rsid w:val="00591D62"/>
    <w:rsid w:val="005937E8"/>
    <w:rsid w:val="00594B1C"/>
    <w:rsid w:val="005975A7"/>
    <w:rsid w:val="005A25D2"/>
    <w:rsid w:val="005A4C56"/>
    <w:rsid w:val="005B1D3B"/>
    <w:rsid w:val="005B4BD2"/>
    <w:rsid w:val="005C3655"/>
    <w:rsid w:val="005C6753"/>
    <w:rsid w:val="005C6C62"/>
    <w:rsid w:val="005C7596"/>
    <w:rsid w:val="005C7A3B"/>
    <w:rsid w:val="005D24D4"/>
    <w:rsid w:val="005D41B9"/>
    <w:rsid w:val="005D44DA"/>
    <w:rsid w:val="005D5EA0"/>
    <w:rsid w:val="005E2653"/>
    <w:rsid w:val="005E538A"/>
    <w:rsid w:val="005F0CCF"/>
    <w:rsid w:val="005F3087"/>
    <w:rsid w:val="005F6E68"/>
    <w:rsid w:val="005F7532"/>
    <w:rsid w:val="00601282"/>
    <w:rsid w:val="006178FC"/>
    <w:rsid w:val="00617ACC"/>
    <w:rsid w:val="00620C45"/>
    <w:rsid w:val="0063251B"/>
    <w:rsid w:val="0063502C"/>
    <w:rsid w:val="0064111D"/>
    <w:rsid w:val="006426CD"/>
    <w:rsid w:val="00650321"/>
    <w:rsid w:val="006508EA"/>
    <w:rsid w:val="00650A70"/>
    <w:rsid w:val="0065413F"/>
    <w:rsid w:val="00656590"/>
    <w:rsid w:val="00657C7C"/>
    <w:rsid w:val="0066026F"/>
    <w:rsid w:val="00662165"/>
    <w:rsid w:val="006662FB"/>
    <w:rsid w:val="00667AFB"/>
    <w:rsid w:val="00671D42"/>
    <w:rsid w:val="00673D5B"/>
    <w:rsid w:val="006767D9"/>
    <w:rsid w:val="00682062"/>
    <w:rsid w:val="00683305"/>
    <w:rsid w:val="00684436"/>
    <w:rsid w:val="006851BC"/>
    <w:rsid w:val="00692ABD"/>
    <w:rsid w:val="00693A69"/>
    <w:rsid w:val="00696B29"/>
    <w:rsid w:val="006A43F1"/>
    <w:rsid w:val="006B1566"/>
    <w:rsid w:val="006B2A0C"/>
    <w:rsid w:val="006B3BFD"/>
    <w:rsid w:val="006B6E43"/>
    <w:rsid w:val="006B73FD"/>
    <w:rsid w:val="006B7B93"/>
    <w:rsid w:val="006C3717"/>
    <w:rsid w:val="006C6016"/>
    <w:rsid w:val="006C7E5B"/>
    <w:rsid w:val="006D1D48"/>
    <w:rsid w:val="006D4A52"/>
    <w:rsid w:val="006D7F50"/>
    <w:rsid w:val="006E1A31"/>
    <w:rsid w:val="006F277B"/>
    <w:rsid w:val="006F3DA8"/>
    <w:rsid w:val="006F5DB3"/>
    <w:rsid w:val="006F7B5A"/>
    <w:rsid w:val="00700014"/>
    <w:rsid w:val="00700690"/>
    <w:rsid w:val="0070221A"/>
    <w:rsid w:val="00702AFA"/>
    <w:rsid w:val="00703E96"/>
    <w:rsid w:val="007060B2"/>
    <w:rsid w:val="00706E8E"/>
    <w:rsid w:val="00707434"/>
    <w:rsid w:val="007076F2"/>
    <w:rsid w:val="007175AF"/>
    <w:rsid w:val="00720E3F"/>
    <w:rsid w:val="00722264"/>
    <w:rsid w:val="00733EA6"/>
    <w:rsid w:val="00734C7D"/>
    <w:rsid w:val="0073522B"/>
    <w:rsid w:val="00740D67"/>
    <w:rsid w:val="007412B2"/>
    <w:rsid w:val="00741E48"/>
    <w:rsid w:val="0074245A"/>
    <w:rsid w:val="00753B03"/>
    <w:rsid w:val="00756826"/>
    <w:rsid w:val="00757CAF"/>
    <w:rsid w:val="00757D7D"/>
    <w:rsid w:val="00760D27"/>
    <w:rsid w:val="00762089"/>
    <w:rsid w:val="00762E19"/>
    <w:rsid w:val="007717F8"/>
    <w:rsid w:val="0077201E"/>
    <w:rsid w:val="007743EE"/>
    <w:rsid w:val="00774F8B"/>
    <w:rsid w:val="0077785A"/>
    <w:rsid w:val="00790283"/>
    <w:rsid w:val="007964E0"/>
    <w:rsid w:val="007A0F90"/>
    <w:rsid w:val="007A1F51"/>
    <w:rsid w:val="007A2E62"/>
    <w:rsid w:val="007B1260"/>
    <w:rsid w:val="007B317B"/>
    <w:rsid w:val="007C0ABF"/>
    <w:rsid w:val="007C1A3A"/>
    <w:rsid w:val="007C46BB"/>
    <w:rsid w:val="007C4825"/>
    <w:rsid w:val="007C6DBF"/>
    <w:rsid w:val="007D140C"/>
    <w:rsid w:val="007E07F6"/>
    <w:rsid w:val="007E1F67"/>
    <w:rsid w:val="007E2D8B"/>
    <w:rsid w:val="007E3034"/>
    <w:rsid w:val="007F059B"/>
    <w:rsid w:val="007F7C3C"/>
    <w:rsid w:val="00800C89"/>
    <w:rsid w:val="008041B2"/>
    <w:rsid w:val="00807C7F"/>
    <w:rsid w:val="008151AD"/>
    <w:rsid w:val="00816A53"/>
    <w:rsid w:val="008237B2"/>
    <w:rsid w:val="00823A40"/>
    <w:rsid w:val="00823AAE"/>
    <w:rsid w:val="0083558D"/>
    <w:rsid w:val="0084069E"/>
    <w:rsid w:val="00843340"/>
    <w:rsid w:val="00843D4B"/>
    <w:rsid w:val="00852D5B"/>
    <w:rsid w:val="00857509"/>
    <w:rsid w:val="00870DF5"/>
    <w:rsid w:val="00874C35"/>
    <w:rsid w:val="00875FD5"/>
    <w:rsid w:val="00876AF4"/>
    <w:rsid w:val="00882E97"/>
    <w:rsid w:val="00884052"/>
    <w:rsid w:val="00885DD0"/>
    <w:rsid w:val="008874D2"/>
    <w:rsid w:val="00893A90"/>
    <w:rsid w:val="008952DD"/>
    <w:rsid w:val="008A0CF1"/>
    <w:rsid w:val="008A2AA9"/>
    <w:rsid w:val="008A2F11"/>
    <w:rsid w:val="008A5847"/>
    <w:rsid w:val="008B182E"/>
    <w:rsid w:val="008C22D8"/>
    <w:rsid w:val="008C401B"/>
    <w:rsid w:val="008C41BA"/>
    <w:rsid w:val="008C4E4D"/>
    <w:rsid w:val="008C7B4A"/>
    <w:rsid w:val="008E30C1"/>
    <w:rsid w:val="008E61BB"/>
    <w:rsid w:val="008E6309"/>
    <w:rsid w:val="008E77F4"/>
    <w:rsid w:val="008F1665"/>
    <w:rsid w:val="008F57E1"/>
    <w:rsid w:val="008F6EF7"/>
    <w:rsid w:val="00902B07"/>
    <w:rsid w:val="00904671"/>
    <w:rsid w:val="00905CE3"/>
    <w:rsid w:val="00914617"/>
    <w:rsid w:val="00914D9F"/>
    <w:rsid w:val="00917834"/>
    <w:rsid w:val="00923E4F"/>
    <w:rsid w:val="009247B8"/>
    <w:rsid w:val="00926AD3"/>
    <w:rsid w:val="0093058A"/>
    <w:rsid w:val="00930A61"/>
    <w:rsid w:val="00936C8E"/>
    <w:rsid w:val="0095426E"/>
    <w:rsid w:val="0095568B"/>
    <w:rsid w:val="00962466"/>
    <w:rsid w:val="0096365A"/>
    <w:rsid w:val="00963BF2"/>
    <w:rsid w:val="009709E3"/>
    <w:rsid w:val="00971901"/>
    <w:rsid w:val="00976292"/>
    <w:rsid w:val="00982697"/>
    <w:rsid w:val="00986246"/>
    <w:rsid w:val="00987ADE"/>
    <w:rsid w:val="0099162E"/>
    <w:rsid w:val="00995435"/>
    <w:rsid w:val="00995499"/>
    <w:rsid w:val="00996569"/>
    <w:rsid w:val="00996DDA"/>
    <w:rsid w:val="009A0F70"/>
    <w:rsid w:val="009A2A88"/>
    <w:rsid w:val="009A3916"/>
    <w:rsid w:val="009A7CC5"/>
    <w:rsid w:val="009B35DD"/>
    <w:rsid w:val="009B5D7A"/>
    <w:rsid w:val="009C09E5"/>
    <w:rsid w:val="009C3ECD"/>
    <w:rsid w:val="009C3FAA"/>
    <w:rsid w:val="009D1696"/>
    <w:rsid w:val="009D2E98"/>
    <w:rsid w:val="009D69EE"/>
    <w:rsid w:val="009E3DD2"/>
    <w:rsid w:val="009F23EE"/>
    <w:rsid w:val="009F324C"/>
    <w:rsid w:val="009F3982"/>
    <w:rsid w:val="009F42C1"/>
    <w:rsid w:val="009F4AFC"/>
    <w:rsid w:val="009F4F8B"/>
    <w:rsid w:val="00A0046F"/>
    <w:rsid w:val="00A035C5"/>
    <w:rsid w:val="00A03A9F"/>
    <w:rsid w:val="00A07A77"/>
    <w:rsid w:val="00A150F5"/>
    <w:rsid w:val="00A170E8"/>
    <w:rsid w:val="00A20D45"/>
    <w:rsid w:val="00A242B0"/>
    <w:rsid w:val="00A264ED"/>
    <w:rsid w:val="00A37941"/>
    <w:rsid w:val="00A4297C"/>
    <w:rsid w:val="00A52872"/>
    <w:rsid w:val="00A60BB2"/>
    <w:rsid w:val="00A61A69"/>
    <w:rsid w:val="00A6469C"/>
    <w:rsid w:val="00A65589"/>
    <w:rsid w:val="00A80CC9"/>
    <w:rsid w:val="00A82728"/>
    <w:rsid w:val="00A9105A"/>
    <w:rsid w:val="00A92170"/>
    <w:rsid w:val="00A94A37"/>
    <w:rsid w:val="00AA07DA"/>
    <w:rsid w:val="00AA08C3"/>
    <w:rsid w:val="00AA59AD"/>
    <w:rsid w:val="00AA6E8A"/>
    <w:rsid w:val="00AB7076"/>
    <w:rsid w:val="00AC5166"/>
    <w:rsid w:val="00AD35EA"/>
    <w:rsid w:val="00AD3720"/>
    <w:rsid w:val="00AE200C"/>
    <w:rsid w:val="00AE33C5"/>
    <w:rsid w:val="00AE755D"/>
    <w:rsid w:val="00AE7AEC"/>
    <w:rsid w:val="00AF56D6"/>
    <w:rsid w:val="00AF65EB"/>
    <w:rsid w:val="00B04806"/>
    <w:rsid w:val="00B15E33"/>
    <w:rsid w:val="00B16B80"/>
    <w:rsid w:val="00B24076"/>
    <w:rsid w:val="00B24E1B"/>
    <w:rsid w:val="00B24FCC"/>
    <w:rsid w:val="00B312FA"/>
    <w:rsid w:val="00B4067B"/>
    <w:rsid w:val="00B4333D"/>
    <w:rsid w:val="00B436E8"/>
    <w:rsid w:val="00B4397A"/>
    <w:rsid w:val="00B45704"/>
    <w:rsid w:val="00B46185"/>
    <w:rsid w:val="00B47D3F"/>
    <w:rsid w:val="00B50726"/>
    <w:rsid w:val="00B5093B"/>
    <w:rsid w:val="00B50D90"/>
    <w:rsid w:val="00B52379"/>
    <w:rsid w:val="00B55732"/>
    <w:rsid w:val="00B57DE2"/>
    <w:rsid w:val="00B600D2"/>
    <w:rsid w:val="00B654BA"/>
    <w:rsid w:val="00B758E9"/>
    <w:rsid w:val="00B7593A"/>
    <w:rsid w:val="00B7606C"/>
    <w:rsid w:val="00B83855"/>
    <w:rsid w:val="00B84C66"/>
    <w:rsid w:val="00B854AC"/>
    <w:rsid w:val="00B97596"/>
    <w:rsid w:val="00BA2DB3"/>
    <w:rsid w:val="00BB0AFE"/>
    <w:rsid w:val="00BB32AE"/>
    <w:rsid w:val="00BC5F65"/>
    <w:rsid w:val="00BD0B49"/>
    <w:rsid w:val="00BD6FAF"/>
    <w:rsid w:val="00BE3ABB"/>
    <w:rsid w:val="00BE5232"/>
    <w:rsid w:val="00BE559A"/>
    <w:rsid w:val="00BF0B95"/>
    <w:rsid w:val="00BF3F37"/>
    <w:rsid w:val="00BF40A5"/>
    <w:rsid w:val="00BF7584"/>
    <w:rsid w:val="00BF79A0"/>
    <w:rsid w:val="00C028FA"/>
    <w:rsid w:val="00C10FB9"/>
    <w:rsid w:val="00C13020"/>
    <w:rsid w:val="00C138CE"/>
    <w:rsid w:val="00C20832"/>
    <w:rsid w:val="00C23262"/>
    <w:rsid w:val="00C26ACF"/>
    <w:rsid w:val="00C31FB3"/>
    <w:rsid w:val="00C34687"/>
    <w:rsid w:val="00C35A46"/>
    <w:rsid w:val="00C37CD9"/>
    <w:rsid w:val="00C46AFB"/>
    <w:rsid w:val="00C5016D"/>
    <w:rsid w:val="00C51F98"/>
    <w:rsid w:val="00C543DD"/>
    <w:rsid w:val="00C56E21"/>
    <w:rsid w:val="00C64741"/>
    <w:rsid w:val="00C70D8E"/>
    <w:rsid w:val="00C7268C"/>
    <w:rsid w:val="00C82EAF"/>
    <w:rsid w:val="00C84808"/>
    <w:rsid w:val="00C84A3C"/>
    <w:rsid w:val="00C86852"/>
    <w:rsid w:val="00C9222A"/>
    <w:rsid w:val="00C929DE"/>
    <w:rsid w:val="00C92F14"/>
    <w:rsid w:val="00C94A94"/>
    <w:rsid w:val="00C94CEC"/>
    <w:rsid w:val="00CA007C"/>
    <w:rsid w:val="00CA23B7"/>
    <w:rsid w:val="00CA3D0F"/>
    <w:rsid w:val="00CA43F8"/>
    <w:rsid w:val="00CA4C92"/>
    <w:rsid w:val="00CA714D"/>
    <w:rsid w:val="00CA7E84"/>
    <w:rsid w:val="00CB58AF"/>
    <w:rsid w:val="00CB5C33"/>
    <w:rsid w:val="00CC0525"/>
    <w:rsid w:val="00CC0CEA"/>
    <w:rsid w:val="00CC0F90"/>
    <w:rsid w:val="00CC2323"/>
    <w:rsid w:val="00CC4C0E"/>
    <w:rsid w:val="00CE4D5D"/>
    <w:rsid w:val="00CE5C87"/>
    <w:rsid w:val="00CE6224"/>
    <w:rsid w:val="00CF0B5E"/>
    <w:rsid w:val="00CF3269"/>
    <w:rsid w:val="00D043AC"/>
    <w:rsid w:val="00D05866"/>
    <w:rsid w:val="00D072ED"/>
    <w:rsid w:val="00D07955"/>
    <w:rsid w:val="00D14F3F"/>
    <w:rsid w:val="00D161BE"/>
    <w:rsid w:val="00D2196D"/>
    <w:rsid w:val="00D22E53"/>
    <w:rsid w:val="00D2571F"/>
    <w:rsid w:val="00D27DF0"/>
    <w:rsid w:val="00D308F2"/>
    <w:rsid w:val="00D30E28"/>
    <w:rsid w:val="00D33DC4"/>
    <w:rsid w:val="00D34411"/>
    <w:rsid w:val="00D37275"/>
    <w:rsid w:val="00D37DA2"/>
    <w:rsid w:val="00D43015"/>
    <w:rsid w:val="00D441EB"/>
    <w:rsid w:val="00D453E6"/>
    <w:rsid w:val="00D459F6"/>
    <w:rsid w:val="00D46E09"/>
    <w:rsid w:val="00D503FB"/>
    <w:rsid w:val="00D508AD"/>
    <w:rsid w:val="00D50C8B"/>
    <w:rsid w:val="00D51F03"/>
    <w:rsid w:val="00D524A1"/>
    <w:rsid w:val="00D6439C"/>
    <w:rsid w:val="00D77AAD"/>
    <w:rsid w:val="00D837CE"/>
    <w:rsid w:val="00DA147B"/>
    <w:rsid w:val="00DA2411"/>
    <w:rsid w:val="00DA55C6"/>
    <w:rsid w:val="00DA5A22"/>
    <w:rsid w:val="00DA60EE"/>
    <w:rsid w:val="00DC177C"/>
    <w:rsid w:val="00DC6550"/>
    <w:rsid w:val="00DC78B7"/>
    <w:rsid w:val="00DD26A6"/>
    <w:rsid w:val="00DD3F7E"/>
    <w:rsid w:val="00DE2285"/>
    <w:rsid w:val="00DE7B6A"/>
    <w:rsid w:val="00DF0DBC"/>
    <w:rsid w:val="00DF52CE"/>
    <w:rsid w:val="00E00096"/>
    <w:rsid w:val="00E01D2D"/>
    <w:rsid w:val="00E067C9"/>
    <w:rsid w:val="00E11343"/>
    <w:rsid w:val="00E116DB"/>
    <w:rsid w:val="00E119DF"/>
    <w:rsid w:val="00E13EDE"/>
    <w:rsid w:val="00E166F9"/>
    <w:rsid w:val="00E17AE9"/>
    <w:rsid w:val="00E25986"/>
    <w:rsid w:val="00E2772F"/>
    <w:rsid w:val="00E312F1"/>
    <w:rsid w:val="00E33ECD"/>
    <w:rsid w:val="00E41306"/>
    <w:rsid w:val="00E41E59"/>
    <w:rsid w:val="00E44491"/>
    <w:rsid w:val="00E46508"/>
    <w:rsid w:val="00E562C9"/>
    <w:rsid w:val="00E60284"/>
    <w:rsid w:val="00E60978"/>
    <w:rsid w:val="00E62891"/>
    <w:rsid w:val="00E67170"/>
    <w:rsid w:val="00E67232"/>
    <w:rsid w:val="00E72DB6"/>
    <w:rsid w:val="00E75BAE"/>
    <w:rsid w:val="00E801C8"/>
    <w:rsid w:val="00E8207E"/>
    <w:rsid w:val="00E933F7"/>
    <w:rsid w:val="00EA1CFF"/>
    <w:rsid w:val="00EA7F81"/>
    <w:rsid w:val="00EB04C8"/>
    <w:rsid w:val="00EB36E5"/>
    <w:rsid w:val="00EB50EE"/>
    <w:rsid w:val="00EB6785"/>
    <w:rsid w:val="00ED3035"/>
    <w:rsid w:val="00ED5AEC"/>
    <w:rsid w:val="00ED5CE0"/>
    <w:rsid w:val="00EE107D"/>
    <w:rsid w:val="00EE3A3B"/>
    <w:rsid w:val="00EF1CDC"/>
    <w:rsid w:val="00EF27DA"/>
    <w:rsid w:val="00EF3F39"/>
    <w:rsid w:val="00EF6521"/>
    <w:rsid w:val="00F0578C"/>
    <w:rsid w:val="00F05ECD"/>
    <w:rsid w:val="00F07046"/>
    <w:rsid w:val="00F100BA"/>
    <w:rsid w:val="00F2473A"/>
    <w:rsid w:val="00F27150"/>
    <w:rsid w:val="00F30447"/>
    <w:rsid w:val="00F31EE3"/>
    <w:rsid w:val="00F34354"/>
    <w:rsid w:val="00F60A1B"/>
    <w:rsid w:val="00F61EDE"/>
    <w:rsid w:val="00F63D48"/>
    <w:rsid w:val="00F63F06"/>
    <w:rsid w:val="00F708A8"/>
    <w:rsid w:val="00F75D7B"/>
    <w:rsid w:val="00F76EC2"/>
    <w:rsid w:val="00F774ED"/>
    <w:rsid w:val="00F94C8A"/>
    <w:rsid w:val="00F97392"/>
    <w:rsid w:val="00FA3312"/>
    <w:rsid w:val="00FB1F1D"/>
    <w:rsid w:val="00FB2C4A"/>
    <w:rsid w:val="00FB393E"/>
    <w:rsid w:val="00FB6331"/>
    <w:rsid w:val="00FB77DA"/>
    <w:rsid w:val="00FC7C0F"/>
    <w:rsid w:val="00FD0C9E"/>
    <w:rsid w:val="00FD185C"/>
    <w:rsid w:val="00FD3AE4"/>
    <w:rsid w:val="00FD7ADF"/>
    <w:rsid w:val="00FE1AF7"/>
    <w:rsid w:val="00FF5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113B"/>
  <w15:docId w15:val="{595A703C-3439-4673-B61C-8894DCF7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Palatino Linotype" w:hAnsi="Palatino Linotype" w:cs="Palatino Linotype"/>
        <w:sz w:val="21"/>
        <w:szCs w:val="21"/>
        <w:lang w:val="en-US" w:eastAsia="en-US"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single" w:sz="4" w:space="1" w:color="E7BC29" w:themeColor="accent3"/>
        <w:bottom w:val="single" w:sz="12" w:space="1" w:color="E7BC29" w:themeColor="accent3"/>
      </w:pBdr>
      <w:spacing w:before="240" w:after="240"/>
      <w:outlineLvl w:val="0"/>
    </w:pPr>
    <w:rPr>
      <w:rFonts w:asciiTheme="majorHAnsi" w:eastAsiaTheme="majorEastAsia" w:hAnsiTheme="majorHAnsi" w:cstheme="majorBidi"/>
      <w:color w:val="E7BC29" w:themeColor="accent3"/>
      <w:sz w:val="24"/>
      <w:szCs w:val="24"/>
    </w:rPr>
  </w:style>
  <w:style w:type="paragraph" w:styleId="Heading2">
    <w:name w:val="heading 2"/>
    <w:basedOn w:val="Normal"/>
    <w:next w:val="Normal"/>
    <w:uiPriority w:val="9"/>
    <w:semiHidden/>
    <w:unhideWhenUsed/>
    <w:qFormat/>
    <w:pPr>
      <w:outlineLvl w:val="1"/>
    </w:pPr>
    <w:rPr>
      <w:rFonts w:asciiTheme="majorHAnsi" w:eastAsiaTheme="majorEastAsia" w:hAnsiTheme="majorHAnsi" w:cstheme="majorBidi"/>
      <w:color w:val="A5B592" w:themeColor="accent1"/>
    </w:rPr>
  </w:style>
  <w:style w:type="paragraph" w:styleId="Heading3">
    <w:name w:val="heading 3"/>
    <w:basedOn w:val="Normal"/>
    <w:next w:val="Normal"/>
    <w:link w:val="Heading3Char"/>
    <w:uiPriority w:val="9"/>
    <w:semiHidden/>
    <w:unhideWhenUsed/>
    <w:qFormat/>
    <w:pPr>
      <w:outlineLvl w:val="2"/>
    </w:pPr>
    <w:rPr>
      <w:rFonts w:asciiTheme="majorHAnsi" w:eastAsiaTheme="majorEastAsia" w:hAnsiTheme="majorHAnsi" w:cstheme="majorBidi"/>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right"/>
    </w:pPr>
    <w:rPr>
      <w:rFonts w:asciiTheme="majorHAnsi" w:eastAsiaTheme="majorEastAsia" w:hAnsiTheme="majorHAnsi" w:cstheme="majorBidi"/>
      <w:b/>
      <w:bCs/>
      <w:caps/>
      <w:sz w:val="72"/>
      <w:szCs w:val="72"/>
      <w14:textFill>
        <w14:gradFill>
          <w14:gsLst>
            <w14:gs w14:pos="0">
              <w14:schemeClr w14:val="tx2"/>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Pr>
      <w:rFonts w:asciiTheme="majorHAnsi" w:eastAsiaTheme="majorEastAsia" w:hAnsiTheme="majorHAnsi" w:cstheme="majorBidi"/>
      <w:sz w:val="21"/>
      <w:szCs w:val="21"/>
    </w:r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nhideWhenUsed/>
    <w:qFormat/>
    <w:rPr>
      <w:i/>
      <w:iCs/>
      <w:color w:val="F3A447" w:themeColor="accent2"/>
    </w:rPr>
  </w:style>
  <w:style w:type="paragraph" w:styleId="Footer">
    <w:name w:val="footer"/>
    <w:basedOn w:val="Normal"/>
    <w:link w:val="FooterChar"/>
    <w:uiPriority w:val="1"/>
    <w:unhideWhenUsed/>
    <w:pPr>
      <w:tabs>
        <w:tab w:val="center" w:pos="4680"/>
        <w:tab w:val="right" w:pos="9360"/>
      </w:tabs>
      <w:spacing w:before="0" w:after="0"/>
      <w:jc w:val="right"/>
    </w:pPr>
  </w:style>
  <w:style w:type="character" w:customStyle="1" w:styleId="FooterChar">
    <w:name w:val="Footer Char"/>
    <w:basedOn w:val="DefaultParagraphFont"/>
    <w:link w:val="Footer"/>
    <w:uiPriority w:val="1"/>
    <w:rPr>
      <w:sz w:val="21"/>
      <w:szCs w:val="21"/>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nhideWhenUsed/>
    <w:qFormat/>
    <w:pPr>
      <w:numPr>
        <w:numId w:val="1"/>
      </w:numPr>
      <w:contextualSpacing/>
    </w:pPr>
  </w:style>
  <w:style w:type="paragraph" w:styleId="Subtitle">
    <w:name w:val="Subtitle"/>
    <w:basedOn w:val="Normal"/>
    <w:next w:val="Normal"/>
    <w:uiPriority w:val="11"/>
    <w:qFormat/>
    <w:pPr>
      <w:spacing w:after="120"/>
      <w:jc w:val="right"/>
    </w:pPr>
    <w:rPr>
      <w:rFonts w:ascii="Century Gothic" w:eastAsia="Century Gothic" w:hAnsi="Century Gothic" w:cs="Century Gothic"/>
      <w:color w:val="444D26"/>
      <w:sz w:val="32"/>
      <w:szCs w:val="32"/>
    </w:rPr>
  </w:style>
  <w:style w:type="paragraph" w:styleId="ListParagraph">
    <w:name w:val="List Paragraph"/>
    <w:basedOn w:val="Normal"/>
    <w:uiPriority w:val="34"/>
    <w:unhideWhenUsed/>
    <w:qFormat/>
    <w:rsid w:val="00CE67FA"/>
    <w:pPr>
      <w:ind w:left="720"/>
      <w:contextualSpacing/>
    </w:pPr>
  </w:style>
  <w:style w:type="paragraph" w:styleId="BalloonText">
    <w:name w:val="Balloon Text"/>
    <w:basedOn w:val="Normal"/>
    <w:link w:val="BalloonTextChar"/>
    <w:uiPriority w:val="99"/>
    <w:semiHidden/>
    <w:unhideWhenUsed/>
    <w:rsid w:val="003F302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029"/>
    <w:rPr>
      <w:rFonts w:ascii="Segoe UI" w:hAnsi="Segoe UI" w:cs="Segoe UI"/>
      <w:sz w:val="18"/>
      <w:szCs w:val="18"/>
    </w:rPr>
  </w:style>
  <w:style w:type="paragraph" w:customStyle="1" w:styleId="Standard">
    <w:name w:val="Standard"/>
    <w:rsid w:val="002F3926"/>
    <w:pPr>
      <w:suppressAutoHyphens/>
      <w:autoSpaceDN w:val="0"/>
      <w:textAlignment w:val="baseline"/>
    </w:pPr>
    <w:rPr>
      <w:rFonts w:eastAsia="SimSun" w:cs="F"/>
      <w:kern w:val="3"/>
      <w:lang w:eastAsia="ja-JP"/>
    </w:rPr>
  </w:style>
  <w:style w:type="paragraph" w:customStyle="1" w:styleId="Textbody">
    <w:name w:val="Text body"/>
    <w:basedOn w:val="Standard"/>
    <w:rsid w:val="00553DFF"/>
    <w:pPr>
      <w:spacing w:before="0" w:after="120"/>
    </w:pPr>
  </w:style>
  <w:style w:type="paragraph" w:styleId="NoSpacing">
    <w:name w:val="No Spacing"/>
    <w:uiPriority w:val="1"/>
    <w:qFormat/>
    <w:rsid w:val="00524743"/>
    <w:pPr>
      <w:spacing w:before="0" w:after="0"/>
    </w:pPr>
    <w:rPr>
      <w:rFonts w:asciiTheme="minorHAnsi" w:eastAsiaTheme="minorHAnsi" w:hAnsiTheme="minorHAnsi" w:cstheme="minorBidi"/>
      <w:sz w:val="22"/>
      <w:szCs w:val="22"/>
    </w:rPr>
  </w:style>
  <w:style w:type="paragraph" w:customStyle="1" w:styleId="Default">
    <w:name w:val="Default"/>
    <w:rsid w:val="00C56E21"/>
    <w:pPr>
      <w:autoSpaceDE w:val="0"/>
      <w:autoSpaceDN w:val="0"/>
      <w:adjustRightInd w:val="0"/>
      <w:spacing w:before="0" w:after="0"/>
    </w:pPr>
    <w:rPr>
      <w:rFonts w:ascii="Arial" w:hAnsi="Arial" w:cs="Arial"/>
      <w:color w:val="000000"/>
      <w:sz w:val="24"/>
      <w:szCs w:val="24"/>
    </w:rPr>
  </w:style>
  <w:style w:type="paragraph" w:styleId="NormalWeb">
    <w:name w:val="Normal (Web)"/>
    <w:basedOn w:val="Normal"/>
    <w:uiPriority w:val="99"/>
    <w:semiHidden/>
    <w:unhideWhenUsed/>
    <w:rsid w:val="00DC6550"/>
    <w:pPr>
      <w:spacing w:beforeAutospacing="1"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73561">
      <w:bodyDiv w:val="1"/>
      <w:marLeft w:val="0"/>
      <w:marRight w:val="0"/>
      <w:marTop w:val="0"/>
      <w:marBottom w:val="0"/>
      <w:divBdr>
        <w:top w:val="none" w:sz="0" w:space="0" w:color="auto"/>
        <w:left w:val="none" w:sz="0" w:space="0" w:color="auto"/>
        <w:bottom w:val="none" w:sz="0" w:space="0" w:color="auto"/>
        <w:right w:val="none" w:sz="0" w:space="0" w:color="auto"/>
      </w:divBdr>
    </w:div>
    <w:div w:id="70394690">
      <w:bodyDiv w:val="1"/>
      <w:marLeft w:val="0"/>
      <w:marRight w:val="0"/>
      <w:marTop w:val="0"/>
      <w:marBottom w:val="0"/>
      <w:divBdr>
        <w:top w:val="none" w:sz="0" w:space="0" w:color="auto"/>
        <w:left w:val="none" w:sz="0" w:space="0" w:color="auto"/>
        <w:bottom w:val="none" w:sz="0" w:space="0" w:color="auto"/>
        <w:right w:val="none" w:sz="0" w:space="0" w:color="auto"/>
      </w:divBdr>
    </w:div>
    <w:div w:id="149491978">
      <w:bodyDiv w:val="1"/>
      <w:marLeft w:val="0"/>
      <w:marRight w:val="0"/>
      <w:marTop w:val="0"/>
      <w:marBottom w:val="0"/>
      <w:divBdr>
        <w:top w:val="none" w:sz="0" w:space="0" w:color="auto"/>
        <w:left w:val="none" w:sz="0" w:space="0" w:color="auto"/>
        <w:bottom w:val="none" w:sz="0" w:space="0" w:color="auto"/>
        <w:right w:val="none" w:sz="0" w:space="0" w:color="auto"/>
      </w:divBdr>
    </w:div>
    <w:div w:id="410153658">
      <w:bodyDiv w:val="1"/>
      <w:marLeft w:val="0"/>
      <w:marRight w:val="0"/>
      <w:marTop w:val="0"/>
      <w:marBottom w:val="0"/>
      <w:divBdr>
        <w:top w:val="none" w:sz="0" w:space="0" w:color="auto"/>
        <w:left w:val="none" w:sz="0" w:space="0" w:color="auto"/>
        <w:bottom w:val="none" w:sz="0" w:space="0" w:color="auto"/>
        <w:right w:val="none" w:sz="0" w:space="0" w:color="auto"/>
      </w:divBdr>
    </w:div>
    <w:div w:id="666321309">
      <w:bodyDiv w:val="1"/>
      <w:marLeft w:val="0"/>
      <w:marRight w:val="0"/>
      <w:marTop w:val="0"/>
      <w:marBottom w:val="0"/>
      <w:divBdr>
        <w:top w:val="none" w:sz="0" w:space="0" w:color="auto"/>
        <w:left w:val="none" w:sz="0" w:space="0" w:color="auto"/>
        <w:bottom w:val="none" w:sz="0" w:space="0" w:color="auto"/>
        <w:right w:val="none" w:sz="0" w:space="0" w:color="auto"/>
      </w:divBdr>
    </w:div>
    <w:div w:id="885723484">
      <w:bodyDiv w:val="1"/>
      <w:marLeft w:val="0"/>
      <w:marRight w:val="0"/>
      <w:marTop w:val="0"/>
      <w:marBottom w:val="0"/>
      <w:divBdr>
        <w:top w:val="none" w:sz="0" w:space="0" w:color="auto"/>
        <w:left w:val="none" w:sz="0" w:space="0" w:color="auto"/>
        <w:bottom w:val="none" w:sz="0" w:space="0" w:color="auto"/>
        <w:right w:val="none" w:sz="0" w:space="0" w:color="auto"/>
      </w:divBdr>
    </w:div>
    <w:div w:id="1171795398">
      <w:bodyDiv w:val="1"/>
      <w:marLeft w:val="0"/>
      <w:marRight w:val="0"/>
      <w:marTop w:val="0"/>
      <w:marBottom w:val="0"/>
      <w:divBdr>
        <w:top w:val="none" w:sz="0" w:space="0" w:color="auto"/>
        <w:left w:val="none" w:sz="0" w:space="0" w:color="auto"/>
        <w:bottom w:val="none" w:sz="0" w:space="0" w:color="auto"/>
        <w:right w:val="none" w:sz="0" w:space="0" w:color="auto"/>
      </w:divBdr>
    </w:div>
    <w:div w:id="1299845346">
      <w:bodyDiv w:val="1"/>
      <w:marLeft w:val="0"/>
      <w:marRight w:val="0"/>
      <w:marTop w:val="0"/>
      <w:marBottom w:val="0"/>
      <w:divBdr>
        <w:top w:val="none" w:sz="0" w:space="0" w:color="auto"/>
        <w:left w:val="none" w:sz="0" w:space="0" w:color="auto"/>
        <w:bottom w:val="none" w:sz="0" w:space="0" w:color="auto"/>
        <w:right w:val="none" w:sz="0" w:space="0" w:color="auto"/>
      </w:divBdr>
    </w:div>
    <w:div w:id="1384326480">
      <w:bodyDiv w:val="1"/>
      <w:marLeft w:val="0"/>
      <w:marRight w:val="0"/>
      <w:marTop w:val="0"/>
      <w:marBottom w:val="0"/>
      <w:divBdr>
        <w:top w:val="none" w:sz="0" w:space="0" w:color="auto"/>
        <w:left w:val="none" w:sz="0" w:space="0" w:color="auto"/>
        <w:bottom w:val="none" w:sz="0" w:space="0" w:color="auto"/>
        <w:right w:val="none" w:sz="0" w:space="0" w:color="auto"/>
      </w:divBdr>
    </w:div>
    <w:div w:id="1584879288">
      <w:bodyDiv w:val="1"/>
      <w:marLeft w:val="0"/>
      <w:marRight w:val="0"/>
      <w:marTop w:val="0"/>
      <w:marBottom w:val="0"/>
      <w:divBdr>
        <w:top w:val="none" w:sz="0" w:space="0" w:color="auto"/>
        <w:left w:val="none" w:sz="0" w:space="0" w:color="auto"/>
        <w:bottom w:val="none" w:sz="0" w:space="0" w:color="auto"/>
        <w:right w:val="none" w:sz="0" w:space="0" w:color="auto"/>
      </w:divBdr>
    </w:div>
    <w:div w:id="1959216570">
      <w:bodyDiv w:val="1"/>
      <w:marLeft w:val="0"/>
      <w:marRight w:val="0"/>
      <w:marTop w:val="0"/>
      <w:marBottom w:val="0"/>
      <w:divBdr>
        <w:top w:val="none" w:sz="0" w:space="0" w:color="auto"/>
        <w:left w:val="none" w:sz="0" w:space="0" w:color="auto"/>
        <w:bottom w:val="none" w:sz="0" w:space="0" w:color="auto"/>
        <w:right w:val="none" w:sz="0" w:space="0" w:color="auto"/>
      </w:divBdr>
    </w:div>
    <w:div w:id="1996687136">
      <w:bodyDiv w:val="1"/>
      <w:marLeft w:val="0"/>
      <w:marRight w:val="0"/>
      <w:marTop w:val="0"/>
      <w:marBottom w:val="0"/>
      <w:divBdr>
        <w:top w:val="none" w:sz="0" w:space="0" w:color="auto"/>
        <w:left w:val="none" w:sz="0" w:space="0" w:color="auto"/>
        <w:bottom w:val="none" w:sz="0" w:space="0" w:color="auto"/>
        <w:right w:val="none" w:sz="0" w:space="0" w:color="auto"/>
      </w:divBdr>
    </w:div>
    <w:div w:id="2106725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3nSgSkdmVZolpgA8h6EObGWyxA==">AMUW2mUC2MeUSxTvMbDSkKK0nGnEbPbr5oWlB3HfZLLZvBmRD7XSgqKEwBCp2+DAkfYiM1QB04yd19QhK6GGkE4ckpXGrv8Dy3ODfwu/rELH21+BFMmezNYR+1pbCbkSqEXB/0kv5Hs5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9</Pages>
  <Words>2625</Words>
  <Characters>14967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Weber School District</Company>
  <LinksUpToDate>false</LinksUpToDate>
  <CharactersWithSpaces>17557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Jamie Ellison</dc:creator>
  <cp:lastModifiedBy>Jamie Ellison</cp:lastModifiedBy>
  <cp:revision>16</cp:revision>
  <cp:lastPrinted>2025-01-06T20:09:00Z</cp:lastPrinted>
  <dcterms:created xsi:type="dcterms:W3CDTF">2025-04-23T13:07:00Z</dcterms:created>
  <dcterms:modified xsi:type="dcterms:W3CDTF">2025-04-28T13:57:00Z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TC034630889991</vt:lpwstr>
  </property>
</Properties>
</file>