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9430" w14:textId="77777777" w:rsidR="005C473B" w:rsidRDefault="005C473B">
      <w:pPr>
        <w:spacing w:before="0" w:after="0"/>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910"/>
      </w:tblGrid>
      <w:tr w:rsidR="005C473B" w14:paraId="6995F466" w14:textId="77777777">
        <w:tc>
          <w:tcPr>
            <w:tcW w:w="2160" w:type="dxa"/>
            <w:vMerge w:val="restart"/>
            <w:tcMar>
              <w:left w:w="0" w:type="dxa"/>
              <w:right w:w="0" w:type="dxa"/>
            </w:tcMar>
          </w:tcPr>
          <w:p w14:paraId="0949AE89" w14:textId="77777777" w:rsidR="005C473B" w:rsidRDefault="00EF766D">
            <w:r>
              <w:rPr>
                <w:noProof/>
              </w:rPr>
              <w:drawing>
                <wp:inline distT="0" distB="0" distL="0" distR="0" wp14:anchorId="41599723" wp14:editId="2507E0AD">
                  <wp:extent cx="1280160" cy="1013768"/>
                  <wp:effectExtent l="0" t="0" r="0" b="0"/>
                  <wp:docPr id="1" name="Picture 1" descr="Logo of the City of Delta, U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l="4689" r="5178" b="7971"/>
                          <a:stretch>
                            <a:fillRect/>
                          </a:stretch>
                        </pic:blipFill>
                        <pic:spPr bwMode="auto">
                          <a:xfrm>
                            <a:off x="0" y="0"/>
                            <a:ext cx="1280160" cy="1013768"/>
                          </a:xfrm>
                          <a:prstGeom prst="rect">
                            <a:avLst/>
                          </a:prstGeom>
                          <a:extLst>
                            <a:ext uri="{53640926-AAD7-44D8-BBD7-CCE9431645EC}">
                              <a14:shadowObscured xmlns:a14="http://schemas.microsoft.com/office/drawing/2010/main"/>
                            </a:ext>
                          </a:extLst>
                        </pic:spPr>
                      </pic:pic>
                    </a:graphicData>
                  </a:graphic>
                </wp:inline>
              </w:drawing>
            </w:r>
          </w:p>
        </w:tc>
        <w:tc>
          <w:tcPr>
            <w:tcW w:w="7910" w:type="dxa"/>
          </w:tcPr>
          <w:p w14:paraId="6AB980FA" w14:textId="77777777" w:rsidR="005C473B" w:rsidRDefault="00EF766D">
            <w:pPr>
              <w:rPr>
                <w:b/>
                <w:caps/>
                <w:sz w:val="40"/>
              </w:rPr>
            </w:pPr>
            <w:r>
              <w:rPr>
                <w:b/>
                <w:caps/>
                <w:sz w:val="36"/>
              </w:rPr>
              <w:t xml:space="preserve">DELTA City </w:t>
            </w:r>
            <w:bookmarkStart w:id="0" w:name="apMeetingName"/>
            <w:r>
              <w:rPr>
                <w:b/>
                <w:caps/>
                <w:sz w:val="36"/>
              </w:rPr>
              <w:t>Planning &amp; Zoning Commission Meeting</w:t>
            </w:r>
            <w:bookmarkEnd w:id="0"/>
            <w:r>
              <w:rPr>
                <w:b/>
                <w:caps/>
                <w:sz w:val="36"/>
              </w:rPr>
              <w:t xml:space="preserve"> </w:t>
            </w:r>
          </w:p>
        </w:tc>
      </w:tr>
      <w:tr w:rsidR="005C473B" w14:paraId="7D9AC79E" w14:textId="77777777">
        <w:tc>
          <w:tcPr>
            <w:tcW w:w="2160" w:type="dxa"/>
            <w:vMerge/>
          </w:tcPr>
          <w:p w14:paraId="38CDD761" w14:textId="77777777" w:rsidR="005C473B" w:rsidRDefault="005C473B"/>
        </w:tc>
        <w:tc>
          <w:tcPr>
            <w:tcW w:w="7910" w:type="dxa"/>
          </w:tcPr>
          <w:p w14:paraId="4BCC7469" w14:textId="77777777" w:rsidR="005C473B" w:rsidRDefault="00EF766D">
            <w:pPr>
              <w:rPr>
                <w:b/>
                <w:sz w:val="30"/>
                <w:szCs w:val="30"/>
              </w:rPr>
            </w:pPr>
            <w:bookmarkStart w:id="1" w:name="apMeetingDateLong"/>
            <w:r>
              <w:rPr>
                <w:b/>
                <w:sz w:val="30"/>
                <w:szCs w:val="30"/>
              </w:rPr>
              <w:t>Wednesday, July 09, 2025</w:t>
            </w:r>
            <w:bookmarkEnd w:id="1"/>
            <w:r>
              <w:rPr>
                <w:b/>
                <w:sz w:val="30"/>
                <w:szCs w:val="30"/>
              </w:rPr>
              <w:t xml:space="preserve"> at </w:t>
            </w:r>
            <w:bookmarkStart w:id="2" w:name="apMeetingTime"/>
            <w:r>
              <w:rPr>
                <w:b/>
                <w:sz w:val="30"/>
                <w:szCs w:val="30"/>
              </w:rPr>
              <w:t>7:00 PM</w:t>
            </w:r>
            <w:bookmarkEnd w:id="2"/>
          </w:p>
        </w:tc>
      </w:tr>
      <w:tr w:rsidR="005C473B" w14:paraId="1E74C26E" w14:textId="77777777">
        <w:tc>
          <w:tcPr>
            <w:tcW w:w="2160" w:type="dxa"/>
            <w:vMerge/>
          </w:tcPr>
          <w:p w14:paraId="35E8F2AF" w14:textId="77777777" w:rsidR="005C473B" w:rsidRDefault="005C473B"/>
        </w:tc>
        <w:tc>
          <w:tcPr>
            <w:tcW w:w="7910" w:type="dxa"/>
            <w:tcBorders>
              <w:bottom w:val="single" w:sz="12" w:space="0" w:color="A02A20"/>
            </w:tcBorders>
          </w:tcPr>
          <w:p w14:paraId="44B2E7D5" w14:textId="77777777" w:rsidR="005C473B" w:rsidRDefault="00EF766D">
            <w:pPr>
              <w:rPr>
                <w:b/>
                <w:sz w:val="30"/>
                <w:szCs w:val="30"/>
              </w:rPr>
            </w:pPr>
            <w:bookmarkStart w:id="3" w:name="apMeetingVenue"/>
            <w:r>
              <w:rPr>
                <w:b/>
                <w:sz w:val="30"/>
                <w:szCs w:val="30"/>
              </w:rPr>
              <w:t>Delta City Municipal Complex Council Chambers</w:t>
            </w:r>
            <w:bookmarkEnd w:id="3"/>
            <w:r>
              <w:rPr>
                <w:b/>
                <w:sz w:val="30"/>
                <w:szCs w:val="30"/>
              </w:rPr>
              <w:t>*</w:t>
            </w:r>
          </w:p>
        </w:tc>
      </w:tr>
      <w:tr w:rsidR="005C473B" w14:paraId="17B88DF8" w14:textId="77777777">
        <w:tc>
          <w:tcPr>
            <w:tcW w:w="2160" w:type="dxa"/>
            <w:vMerge/>
          </w:tcPr>
          <w:p w14:paraId="0053A698" w14:textId="77777777" w:rsidR="005C473B" w:rsidRDefault="005C473B"/>
        </w:tc>
        <w:tc>
          <w:tcPr>
            <w:tcW w:w="7910" w:type="dxa"/>
            <w:tcBorders>
              <w:top w:val="single" w:sz="12" w:space="0" w:color="A02A20"/>
            </w:tcBorders>
            <w:vAlign w:val="center"/>
          </w:tcPr>
          <w:p w14:paraId="242AC447" w14:textId="77777777" w:rsidR="005C473B" w:rsidRDefault="00EF766D">
            <w:pPr>
              <w:rPr>
                <w:b/>
              </w:rPr>
            </w:pPr>
            <w:r>
              <w:rPr>
                <w:b/>
                <w:caps/>
                <w:sz w:val="36"/>
              </w:rPr>
              <w:t xml:space="preserve">                             </w:t>
            </w:r>
            <w:bookmarkStart w:id="4" w:name="apOutputType"/>
            <w:r>
              <w:rPr>
                <w:b/>
                <w:caps/>
                <w:sz w:val="36"/>
              </w:rPr>
              <w:t>Minutes</w:t>
            </w:r>
            <w:bookmarkEnd w:id="4"/>
          </w:p>
        </w:tc>
      </w:tr>
    </w:tbl>
    <w:p w14:paraId="1E2B3179" w14:textId="77777777" w:rsidR="005C473B" w:rsidRDefault="00EF766D">
      <w:pPr>
        <w:spacing w:before="120"/>
        <w:ind w:left="432"/>
        <w:rPr>
          <w:rFonts w:ascii="Calibri" w:eastAsia="Calibri" w:hAnsi="Calibri" w:cs="Calibri"/>
        </w:rPr>
      </w:pPr>
      <w:bookmarkStart w:id="5" w:name="apAgenda"/>
      <w:r>
        <w:rPr>
          <w:rFonts w:ascii="Calibri" w:eastAsia="Calibri" w:hAnsi="Calibri" w:cs="Calibri"/>
          <w:b/>
          <w:bCs/>
        </w:rPr>
        <w:t>CALL TO ORDER</w:t>
      </w:r>
    </w:p>
    <w:p w14:paraId="7A15A248" w14:textId="77777777" w:rsidR="005C473B" w:rsidRDefault="00EF766D">
      <w:pPr>
        <w:spacing w:before="120"/>
        <w:ind w:left="432"/>
        <w:rPr>
          <w:rFonts w:ascii="Calibri" w:eastAsia="Calibri" w:hAnsi="Calibri" w:cs="Calibri"/>
          <w:szCs w:val="24"/>
        </w:rPr>
      </w:pPr>
      <w:r>
        <w:rPr>
          <w:rFonts w:ascii="Calibri" w:eastAsia="Calibri" w:hAnsi="Calibri" w:cs="Calibri"/>
          <w:szCs w:val="24"/>
        </w:rPr>
        <w:t>Commission Member Stewart </w:t>
      </w:r>
      <w:r>
        <w:rPr>
          <w:rFonts w:ascii="Calibri" w:eastAsia="Calibri" w:hAnsi="Calibri" w:cs="Calibri"/>
          <w:szCs w:val="24"/>
          <w:u w:val="single"/>
        </w:rPr>
        <w:t>MOVED</w:t>
      </w:r>
      <w:r>
        <w:rPr>
          <w:rFonts w:ascii="Calibri" w:eastAsia="Calibri" w:hAnsi="Calibri" w:cs="Calibri"/>
          <w:szCs w:val="24"/>
        </w:rPr>
        <w:t xml:space="preserve"> to approve the amended subdivision plat in the Manzanita Subdivision. The motion was </w:t>
      </w:r>
      <w:r>
        <w:rPr>
          <w:rFonts w:ascii="Calibri" w:eastAsia="Calibri" w:hAnsi="Calibri" w:cs="Calibri"/>
          <w:szCs w:val="24"/>
          <w:u w:val="single"/>
        </w:rPr>
        <w:t>SECONDED</w:t>
      </w:r>
      <w:r>
        <w:rPr>
          <w:rFonts w:ascii="Calibri" w:eastAsia="Calibri" w:hAnsi="Calibri" w:cs="Calibri"/>
          <w:szCs w:val="24"/>
        </w:rPr>
        <w:t xml:space="preserve"> by Council Member Christensen.  Chairman Droubay asked if there were any questions or comments regarding the motion. There being none, he called for a vote.</w:t>
      </w:r>
    </w:p>
    <w:p w14:paraId="2AFF8E42" w14:textId="77777777" w:rsidR="005C473B" w:rsidRDefault="00EF766D">
      <w:pPr>
        <w:spacing w:before="120"/>
        <w:ind w:left="432"/>
        <w:rPr>
          <w:rFonts w:ascii="Calibri" w:eastAsia="Calibri" w:hAnsi="Calibri" w:cs="Calibri"/>
          <w:szCs w:val="24"/>
        </w:rPr>
      </w:pPr>
      <w:r>
        <w:rPr>
          <w:rFonts w:ascii="Calibri" w:eastAsia="Calibri" w:hAnsi="Calibri" w:cs="Calibri"/>
          <w:szCs w:val="24"/>
        </w:rPr>
        <w:t xml:space="preserve">Lisa Myers presented the commission with a request for an amendment to the Manzanita Subdivision Plat to create straighter, more aligned boundaries.  Carter - just her property with a culvert.  Ashby - nice and straight is easy.  </w:t>
      </w:r>
    </w:p>
    <w:p w14:paraId="2901353F" w14:textId="77777777" w:rsidR="005C473B" w:rsidRDefault="00EF766D">
      <w:pPr>
        <w:spacing w:before="120"/>
        <w:ind w:left="432"/>
        <w:rPr>
          <w:rFonts w:ascii="Calibri" w:eastAsia="Calibri" w:hAnsi="Calibri" w:cs="Calibri"/>
          <w:szCs w:val="24"/>
        </w:rPr>
      </w:pPr>
      <w:r>
        <w:rPr>
          <w:rFonts w:ascii="Calibri" w:eastAsia="Calibri" w:hAnsi="Calibri" w:cs="Calibri"/>
          <w:szCs w:val="24"/>
        </w:rPr>
        <w:t>Motion made by  Stewart, Seconded by  Christensen.</w:t>
      </w:r>
      <w:r>
        <w:rPr>
          <w:rFonts w:ascii="Calibri" w:eastAsia="Calibri" w:hAnsi="Calibri" w:cs="Calibri"/>
          <w:szCs w:val="24"/>
        </w:rPr>
        <w:br/>
        <w:t>Voting Yea: Chairman Droubay,  Smith,  Stewart,  Christensen,  Carter</w:t>
      </w:r>
    </w:p>
    <w:p w14:paraId="2E647F5D" w14:textId="77777777" w:rsidR="005C473B" w:rsidRDefault="00EF766D">
      <w:pPr>
        <w:spacing w:before="120"/>
        <w:ind w:left="432"/>
        <w:rPr>
          <w:rFonts w:ascii="Calibri" w:eastAsia="Calibri" w:hAnsi="Calibri" w:cs="Calibri"/>
        </w:rPr>
      </w:pPr>
      <w:r>
        <w:rPr>
          <w:rFonts w:ascii="Calibri" w:eastAsia="Calibri" w:hAnsi="Calibri" w:cs="Calibri"/>
          <w:b/>
          <w:bCs/>
        </w:rPr>
        <w:t>MINUTES APPROVAL</w:t>
      </w:r>
    </w:p>
    <w:p w14:paraId="6076E594" w14:textId="77777777" w:rsidR="005C473B" w:rsidRDefault="00EF766D">
      <w:pPr>
        <w:spacing w:before="120"/>
        <w:ind w:left="864" w:hanging="432"/>
        <w:rPr>
          <w:rFonts w:ascii="Calibri" w:eastAsia="Calibri" w:hAnsi="Calibri" w:cs="Calibri"/>
          <w:szCs w:val="24"/>
        </w:rPr>
      </w:pPr>
      <w:r>
        <w:rPr>
          <w:rFonts w:ascii="Calibri" w:eastAsia="Calibri" w:hAnsi="Calibri" w:cs="Calibri"/>
        </w:rPr>
        <w:t>1.</w:t>
      </w:r>
      <w:r>
        <w:rPr>
          <w:rFonts w:ascii="Calibri" w:eastAsia="Calibri" w:hAnsi="Calibri" w:cs="Calibri"/>
        </w:rPr>
        <w:tab/>
      </w:r>
      <w:r>
        <w:rPr>
          <w:rFonts w:ascii="Calibri" w:eastAsia="Calibri" w:hAnsi="Calibri" w:cs="Calibri"/>
          <w:szCs w:val="24"/>
        </w:rPr>
        <w:t>Meeting Minutes approval:  Planning &amp; Zoning Commission Meeting 2025-05-14</w:t>
      </w:r>
    </w:p>
    <w:p w14:paraId="4C5253F4" w14:textId="77777777" w:rsidR="005C473B" w:rsidRDefault="00EF766D">
      <w:pPr>
        <w:spacing w:before="120"/>
        <w:ind w:left="864"/>
        <w:rPr>
          <w:rFonts w:ascii="Calibri" w:eastAsia="Calibri" w:hAnsi="Calibri" w:cs="Calibri"/>
          <w:szCs w:val="24"/>
        </w:rPr>
      </w:pPr>
      <w:r>
        <w:rPr>
          <w:rFonts w:ascii="Calibri" w:eastAsia="Calibri" w:hAnsi="Calibri" w:cs="Calibri"/>
          <w:szCs w:val="24"/>
        </w:rPr>
        <w:t>Council Liaison Carter </w:t>
      </w:r>
      <w:r>
        <w:rPr>
          <w:rFonts w:ascii="Calibri" w:eastAsia="Calibri" w:hAnsi="Calibri" w:cs="Calibri"/>
          <w:szCs w:val="24"/>
          <w:u w:val="single"/>
        </w:rPr>
        <w:t>MOVED</w:t>
      </w:r>
      <w:r>
        <w:rPr>
          <w:rFonts w:ascii="Calibri" w:eastAsia="Calibri" w:hAnsi="Calibri" w:cs="Calibri"/>
          <w:szCs w:val="24"/>
        </w:rPr>
        <w:t xml:space="preserve"> to approve the minutes of the Planning and Zoning Commission Meeting held on 5/14/2025. The motion was </w:t>
      </w:r>
      <w:r>
        <w:rPr>
          <w:rFonts w:ascii="Calibri" w:eastAsia="Calibri" w:hAnsi="Calibri" w:cs="Calibri"/>
          <w:szCs w:val="24"/>
          <w:u w:val="single"/>
        </w:rPr>
        <w:t>SECONDED</w:t>
      </w:r>
      <w:r>
        <w:rPr>
          <w:rFonts w:ascii="Calibri" w:eastAsia="Calibri" w:hAnsi="Calibri" w:cs="Calibri"/>
          <w:szCs w:val="24"/>
        </w:rPr>
        <w:t xml:space="preserve"> by Commission Member Christensen. Chairman Droubay asked if there were any questions or comments regarding the motion. There being none, he called for a vote.</w:t>
      </w:r>
    </w:p>
    <w:p w14:paraId="0D6B94C8" w14:textId="77777777" w:rsidR="005C473B" w:rsidRDefault="00EF766D">
      <w:pPr>
        <w:spacing w:before="120"/>
        <w:ind w:left="864"/>
        <w:rPr>
          <w:rFonts w:ascii="Calibri" w:eastAsia="Calibri" w:hAnsi="Calibri" w:cs="Calibri"/>
          <w:szCs w:val="24"/>
        </w:rPr>
      </w:pPr>
      <w:r>
        <w:rPr>
          <w:rFonts w:ascii="Calibri" w:eastAsia="Calibri" w:hAnsi="Calibri" w:cs="Calibri"/>
          <w:szCs w:val="24"/>
        </w:rPr>
        <w:t>Motion made by  Carter, Seconded by  Christensen.</w:t>
      </w:r>
      <w:r>
        <w:rPr>
          <w:rFonts w:ascii="Calibri" w:eastAsia="Calibri" w:hAnsi="Calibri" w:cs="Calibri"/>
          <w:szCs w:val="24"/>
        </w:rPr>
        <w:br/>
        <w:t>Voting Yea: Chairman Droubay,  Smith,  Stewart,  Christensen,  Carter</w:t>
      </w:r>
    </w:p>
    <w:p w14:paraId="733767AA" w14:textId="77777777" w:rsidR="005C473B" w:rsidRDefault="00EF766D">
      <w:pPr>
        <w:spacing w:before="120"/>
        <w:ind w:left="432"/>
        <w:rPr>
          <w:rFonts w:ascii="Calibri" w:eastAsia="Calibri" w:hAnsi="Calibri" w:cs="Calibri"/>
        </w:rPr>
      </w:pPr>
      <w:r>
        <w:rPr>
          <w:rFonts w:ascii="Calibri" w:eastAsia="Calibri" w:hAnsi="Calibri" w:cs="Calibri"/>
          <w:b/>
          <w:bCs/>
        </w:rPr>
        <w:t>BUSINESS </w:t>
      </w:r>
      <w:r>
        <w:rPr>
          <w:rFonts w:ascii="Calibri" w:eastAsia="Calibri" w:hAnsi="Calibri" w:cs="Calibri"/>
        </w:rPr>
        <w:t>– Any such business as may come before the Commission.</w:t>
      </w:r>
    </w:p>
    <w:p w14:paraId="2F90C8A3" w14:textId="77777777" w:rsidR="005C473B" w:rsidRDefault="00EF766D">
      <w:pPr>
        <w:spacing w:before="120"/>
        <w:ind w:left="864" w:hanging="432"/>
        <w:rPr>
          <w:rFonts w:ascii="Calibri" w:eastAsia="Calibri" w:hAnsi="Calibri" w:cs="Calibri"/>
          <w:szCs w:val="24"/>
        </w:rPr>
      </w:pPr>
      <w:r>
        <w:rPr>
          <w:rFonts w:ascii="Calibri" w:eastAsia="Calibri" w:hAnsi="Calibri" w:cs="Calibri"/>
        </w:rPr>
        <w:t>2.</w:t>
      </w:r>
      <w:r>
        <w:rPr>
          <w:rFonts w:ascii="Calibri" w:eastAsia="Calibri" w:hAnsi="Calibri" w:cs="Calibri"/>
        </w:rPr>
        <w:tab/>
      </w:r>
      <w:r>
        <w:rPr>
          <w:rFonts w:ascii="Calibri" w:eastAsia="Calibri" w:hAnsi="Calibri" w:cs="Calibri"/>
          <w:szCs w:val="24"/>
        </w:rPr>
        <w:t>Lisa Myers; Amended Subdivision Plat, Manzanita Subdivision</w:t>
      </w:r>
      <w:r>
        <w:rPr>
          <w:rFonts w:ascii="Calibri" w:eastAsia="Calibri" w:hAnsi="Calibri" w:cs="Calibri"/>
          <w:szCs w:val="24"/>
        </w:rPr>
        <w:br/>
        <w:t>Action: Discussion/Consideration for approval</w:t>
      </w:r>
    </w:p>
    <w:p w14:paraId="606DF3FF" w14:textId="77777777" w:rsidR="005C473B" w:rsidRDefault="00EF766D">
      <w:pPr>
        <w:spacing w:before="120"/>
        <w:ind w:left="864"/>
        <w:rPr>
          <w:rFonts w:ascii="Calibri" w:eastAsia="Calibri" w:hAnsi="Calibri" w:cs="Calibri"/>
          <w:szCs w:val="24"/>
        </w:rPr>
      </w:pPr>
      <w:r>
        <w:rPr>
          <w:rFonts w:ascii="Calibri" w:eastAsia="Calibri" w:hAnsi="Calibri" w:cs="Calibri"/>
          <w:szCs w:val="24"/>
        </w:rPr>
        <w:t>Commission Member Stewart </w:t>
      </w:r>
      <w:r>
        <w:rPr>
          <w:rFonts w:ascii="Calibri" w:eastAsia="Calibri" w:hAnsi="Calibri" w:cs="Calibri"/>
          <w:szCs w:val="24"/>
          <w:u w:val="single"/>
        </w:rPr>
        <w:t>MOVED</w:t>
      </w:r>
      <w:r>
        <w:rPr>
          <w:rFonts w:ascii="Calibri" w:eastAsia="Calibri" w:hAnsi="Calibri" w:cs="Calibri"/>
          <w:szCs w:val="24"/>
        </w:rPr>
        <w:t xml:space="preserve"> to approve the amended subdivision plat in the Manzanita Subdivision. The motion was </w:t>
      </w:r>
      <w:r>
        <w:rPr>
          <w:rFonts w:ascii="Calibri" w:eastAsia="Calibri" w:hAnsi="Calibri" w:cs="Calibri"/>
          <w:szCs w:val="24"/>
          <w:u w:val="single"/>
        </w:rPr>
        <w:t>SECONDED</w:t>
      </w:r>
      <w:r>
        <w:rPr>
          <w:rFonts w:ascii="Calibri" w:eastAsia="Calibri" w:hAnsi="Calibri" w:cs="Calibri"/>
          <w:szCs w:val="24"/>
        </w:rPr>
        <w:t xml:space="preserve"> by Council Member Christensen.  Chairman Droubay asked if there were any questions or comments regarding the motion. There being none, he called for a vote.</w:t>
      </w:r>
    </w:p>
    <w:p w14:paraId="75367538" w14:textId="77777777" w:rsidR="005C473B" w:rsidRDefault="00EF766D">
      <w:pPr>
        <w:spacing w:before="120"/>
        <w:ind w:left="864"/>
        <w:rPr>
          <w:rFonts w:ascii="Calibri" w:eastAsia="Calibri" w:hAnsi="Calibri" w:cs="Calibri"/>
          <w:szCs w:val="24"/>
        </w:rPr>
      </w:pPr>
      <w:r>
        <w:rPr>
          <w:rFonts w:ascii="Calibri" w:eastAsia="Calibri" w:hAnsi="Calibri" w:cs="Calibri"/>
          <w:szCs w:val="24"/>
        </w:rPr>
        <w:t xml:space="preserve">Lisa Myers presented the commission with a request for an amendment to the Manzanita Subdivision Plat to create straighter, more aligned boundaries.  Carter - just her property with a culvert.  Ashby - nice and straight is easy.  </w:t>
      </w:r>
    </w:p>
    <w:p w14:paraId="453BE1A6" w14:textId="77777777" w:rsidR="005C473B" w:rsidRDefault="00EF766D">
      <w:pPr>
        <w:spacing w:before="120"/>
        <w:ind w:left="864"/>
        <w:rPr>
          <w:rFonts w:ascii="Calibri" w:eastAsia="Calibri" w:hAnsi="Calibri" w:cs="Calibri"/>
          <w:szCs w:val="24"/>
        </w:rPr>
      </w:pPr>
      <w:r>
        <w:rPr>
          <w:rFonts w:ascii="Calibri" w:eastAsia="Calibri" w:hAnsi="Calibri" w:cs="Calibri"/>
          <w:szCs w:val="24"/>
        </w:rPr>
        <w:t>Motion made by  Stewart, Seconded by  Christensen.</w:t>
      </w:r>
      <w:r>
        <w:rPr>
          <w:rFonts w:ascii="Calibri" w:eastAsia="Calibri" w:hAnsi="Calibri" w:cs="Calibri"/>
          <w:szCs w:val="24"/>
        </w:rPr>
        <w:br/>
        <w:t>Voting Yea: Chairman Droubay,  Smith,  Stewart,  Christensen,  Carter</w:t>
      </w:r>
    </w:p>
    <w:p w14:paraId="254C8455" w14:textId="77777777" w:rsidR="005C473B" w:rsidRDefault="00EF766D">
      <w:pPr>
        <w:spacing w:before="120"/>
        <w:ind w:left="864" w:hanging="432"/>
        <w:rPr>
          <w:rFonts w:ascii="Calibri" w:eastAsia="Calibri" w:hAnsi="Calibri" w:cs="Calibri"/>
          <w:szCs w:val="24"/>
        </w:rPr>
      </w:pPr>
      <w:r>
        <w:rPr>
          <w:rFonts w:ascii="Calibri" w:eastAsia="Calibri" w:hAnsi="Calibri" w:cs="Calibri"/>
        </w:rPr>
        <w:t>3.</w:t>
      </w:r>
      <w:r>
        <w:rPr>
          <w:rFonts w:ascii="Calibri" w:eastAsia="Calibri" w:hAnsi="Calibri" w:cs="Calibri"/>
        </w:rPr>
        <w:tab/>
      </w:r>
      <w:r>
        <w:rPr>
          <w:rFonts w:ascii="Calibri" w:eastAsia="Calibri" w:hAnsi="Calibri" w:cs="Calibri"/>
          <w:szCs w:val="24"/>
        </w:rPr>
        <w:t>Chairman Chad Droubay; Derek Curtis term renewal through February 2029</w:t>
      </w:r>
      <w:r>
        <w:rPr>
          <w:rFonts w:ascii="Calibri" w:eastAsia="Calibri" w:hAnsi="Calibri" w:cs="Calibri"/>
          <w:szCs w:val="24"/>
        </w:rPr>
        <w:br/>
        <w:t>Action: Discussion/Consideration for approval</w:t>
      </w:r>
    </w:p>
    <w:p w14:paraId="037D815B" w14:textId="77777777" w:rsidR="005C473B" w:rsidRDefault="00EF766D">
      <w:pPr>
        <w:spacing w:before="120"/>
        <w:ind w:left="864"/>
        <w:rPr>
          <w:rFonts w:ascii="Calibri" w:eastAsia="Calibri" w:hAnsi="Calibri" w:cs="Calibri"/>
          <w:szCs w:val="24"/>
        </w:rPr>
      </w:pPr>
      <w:r>
        <w:rPr>
          <w:rFonts w:ascii="Calibri" w:eastAsia="Calibri" w:hAnsi="Calibri" w:cs="Calibri"/>
          <w:szCs w:val="24"/>
        </w:rPr>
        <w:t>Council Liaison Carter </w:t>
      </w:r>
      <w:r>
        <w:rPr>
          <w:rFonts w:ascii="Calibri" w:eastAsia="Calibri" w:hAnsi="Calibri" w:cs="Calibri"/>
          <w:szCs w:val="24"/>
          <w:u w:val="single"/>
        </w:rPr>
        <w:t>MOVED</w:t>
      </w:r>
      <w:r>
        <w:rPr>
          <w:rFonts w:ascii="Calibri" w:eastAsia="Calibri" w:hAnsi="Calibri" w:cs="Calibri"/>
          <w:szCs w:val="24"/>
        </w:rPr>
        <w:t xml:space="preserve"> to approve a term renewal for Commission Member Derek Curtis through February 2029. The motion was </w:t>
      </w:r>
      <w:r>
        <w:rPr>
          <w:rFonts w:ascii="Calibri" w:eastAsia="Calibri" w:hAnsi="Calibri" w:cs="Calibri"/>
          <w:szCs w:val="24"/>
          <w:u w:val="single"/>
        </w:rPr>
        <w:t>SECONDED</w:t>
      </w:r>
      <w:r>
        <w:rPr>
          <w:rFonts w:ascii="Calibri" w:eastAsia="Calibri" w:hAnsi="Calibri" w:cs="Calibri"/>
          <w:szCs w:val="24"/>
        </w:rPr>
        <w:t xml:space="preserve"> by Commission Member Stewart.  Commission Chairman Droubay asked if there were any further questions or comments regarding the motion. There being none, he called for a vote.</w:t>
      </w:r>
    </w:p>
    <w:p w14:paraId="00D836AF" w14:textId="77777777" w:rsidR="005C473B" w:rsidRDefault="00EF766D">
      <w:pPr>
        <w:spacing w:before="120"/>
        <w:ind w:left="864"/>
        <w:rPr>
          <w:rFonts w:ascii="Calibri" w:eastAsia="Calibri" w:hAnsi="Calibri" w:cs="Calibri"/>
          <w:szCs w:val="24"/>
        </w:rPr>
      </w:pPr>
      <w:r>
        <w:rPr>
          <w:rFonts w:ascii="Calibri" w:eastAsia="Calibri" w:hAnsi="Calibri" w:cs="Calibri"/>
          <w:szCs w:val="24"/>
        </w:rPr>
        <w:lastRenderedPageBreak/>
        <w:t>Motion made by  Carter, Seconded by  Stewart.</w:t>
      </w:r>
      <w:r>
        <w:rPr>
          <w:rFonts w:ascii="Calibri" w:eastAsia="Calibri" w:hAnsi="Calibri" w:cs="Calibri"/>
          <w:szCs w:val="24"/>
        </w:rPr>
        <w:br/>
        <w:t>Voting Yea: Chairman Droubay,  Smith,  Stewart,  Christensen,  Carter</w:t>
      </w:r>
    </w:p>
    <w:p w14:paraId="01B69B04" w14:textId="77777777" w:rsidR="005C473B" w:rsidRDefault="00EF766D">
      <w:pPr>
        <w:spacing w:before="120"/>
        <w:ind w:left="864" w:hanging="432"/>
        <w:rPr>
          <w:rFonts w:ascii="Calibri" w:eastAsia="Calibri" w:hAnsi="Calibri" w:cs="Calibri"/>
          <w:szCs w:val="24"/>
        </w:rPr>
      </w:pPr>
      <w:r>
        <w:rPr>
          <w:rFonts w:ascii="Calibri" w:eastAsia="Calibri" w:hAnsi="Calibri" w:cs="Calibri"/>
        </w:rPr>
        <w:t>4.</w:t>
      </w:r>
      <w:r>
        <w:rPr>
          <w:rFonts w:ascii="Calibri" w:eastAsia="Calibri" w:hAnsi="Calibri" w:cs="Calibri"/>
        </w:rPr>
        <w:tab/>
      </w:r>
      <w:r>
        <w:rPr>
          <w:rFonts w:ascii="Calibri" w:eastAsia="Calibri" w:hAnsi="Calibri" w:cs="Calibri"/>
          <w:szCs w:val="24"/>
        </w:rPr>
        <w:t>Council Liaison Kelly Carter: Light Industrial Zone</w:t>
      </w:r>
      <w:r>
        <w:rPr>
          <w:rFonts w:ascii="Calibri" w:eastAsia="Calibri" w:hAnsi="Calibri" w:cs="Calibri"/>
          <w:szCs w:val="24"/>
        </w:rPr>
        <w:br/>
        <w:t>Action: Discussion only</w:t>
      </w:r>
    </w:p>
    <w:p w14:paraId="556587D9" w14:textId="77777777" w:rsidR="005C473B" w:rsidRDefault="00EF766D">
      <w:pPr>
        <w:spacing w:before="120"/>
        <w:ind w:left="864"/>
        <w:rPr>
          <w:rFonts w:ascii="Calibri" w:eastAsia="Calibri" w:hAnsi="Calibri" w:cs="Calibri"/>
          <w:szCs w:val="24"/>
        </w:rPr>
      </w:pPr>
      <w:r>
        <w:rPr>
          <w:rFonts w:ascii="Calibri" w:eastAsia="Calibri" w:hAnsi="Calibri" w:cs="Calibri"/>
          <w:szCs w:val="24"/>
        </w:rPr>
        <w:t>Previously: Commission Member Christensen </w:t>
      </w:r>
      <w:r>
        <w:rPr>
          <w:rFonts w:ascii="Calibri" w:eastAsia="Calibri" w:hAnsi="Calibri" w:cs="Calibri"/>
          <w:szCs w:val="24"/>
          <w:u w:val="single"/>
        </w:rPr>
        <w:t>MOVED</w:t>
      </w:r>
      <w:r>
        <w:rPr>
          <w:rFonts w:ascii="Calibri" w:eastAsia="Calibri" w:hAnsi="Calibri" w:cs="Calibri"/>
          <w:szCs w:val="24"/>
        </w:rPr>
        <w:t xml:space="preserve"> to create a Light Industrial Zone. The motion was </w:t>
      </w:r>
      <w:r>
        <w:rPr>
          <w:rFonts w:ascii="Calibri" w:eastAsia="Calibri" w:hAnsi="Calibri" w:cs="Calibri"/>
          <w:szCs w:val="24"/>
          <w:u w:val="single"/>
        </w:rPr>
        <w:t>SECONDED</w:t>
      </w:r>
      <w:r>
        <w:rPr>
          <w:rFonts w:ascii="Calibri" w:eastAsia="Calibri" w:hAnsi="Calibri" w:cs="Calibri"/>
          <w:szCs w:val="24"/>
        </w:rPr>
        <w:t xml:space="preserve"> by Commission Member Stewart.  Commission Chairman Droubay stated that before voting, language would need to be created.  Attorney Anderson stated that it could be moved forward and then language would follow; would create a Light Industrial Zone subject to further restrictions.</w:t>
      </w:r>
    </w:p>
    <w:p w14:paraId="3319794B" w14:textId="77777777" w:rsidR="005C473B" w:rsidRDefault="00EF766D">
      <w:pPr>
        <w:spacing w:before="120"/>
        <w:ind w:left="864"/>
        <w:rPr>
          <w:rFonts w:ascii="Calibri" w:eastAsia="Calibri" w:hAnsi="Calibri" w:cs="Calibri"/>
          <w:szCs w:val="24"/>
        </w:rPr>
      </w:pPr>
      <w:r>
        <w:rPr>
          <w:rFonts w:ascii="Calibri" w:eastAsia="Calibri" w:hAnsi="Calibri" w:cs="Calibri"/>
          <w:szCs w:val="24"/>
        </w:rPr>
        <w:t>Carter - handful of entities in our city that doesn't fit in our current industrial zones.  Current conflict with heavy industrial and need for a light industrial zone.  Zone was created, but standards and plan of where to put it need to be decided on.  Anderson - issue of needing a fence (Nephi's has fence required for butting up to a residential zone).  Anderson will send info to commission with examples of some cities who have a light industrial zone and the standards/requirements set.  Commission will l</w:t>
      </w:r>
      <w:r>
        <w:rPr>
          <w:rFonts w:ascii="Calibri" w:eastAsia="Calibri" w:hAnsi="Calibri" w:cs="Calibri"/>
          <w:szCs w:val="24"/>
        </w:rPr>
        <w:t>ook over these examples and will gleam some ideas from that.</w:t>
      </w:r>
    </w:p>
    <w:p w14:paraId="734EFB39" w14:textId="77777777" w:rsidR="005C473B" w:rsidRDefault="00EF766D">
      <w:pPr>
        <w:spacing w:before="120"/>
        <w:ind w:left="864"/>
        <w:rPr>
          <w:rFonts w:ascii="Calibri" w:eastAsia="Calibri" w:hAnsi="Calibri" w:cs="Calibri"/>
          <w:szCs w:val="24"/>
        </w:rPr>
      </w:pPr>
      <w:r>
        <w:rPr>
          <w:rFonts w:ascii="Calibri" w:eastAsia="Calibri" w:hAnsi="Calibri" w:cs="Calibri"/>
          <w:szCs w:val="24"/>
        </w:rPr>
        <w:t>Darlene Webb - questions on getting caught up with plan on light industrial zone. Ashby - sidewalks?  Carter - in light industrial and industrial opinion is no, but definitely curb and gutter.   Anderson - any business with customers/public coming in and out need to have a sidewalk. </w:t>
      </w:r>
    </w:p>
    <w:p w14:paraId="415836D3" w14:textId="47A80B1A" w:rsidR="005C473B" w:rsidRDefault="00EF766D">
      <w:pPr>
        <w:spacing w:before="120"/>
        <w:ind w:left="864"/>
        <w:rPr>
          <w:rFonts w:ascii="Calibri" w:eastAsia="Calibri" w:hAnsi="Calibri" w:cs="Calibri"/>
          <w:szCs w:val="24"/>
        </w:rPr>
      </w:pPr>
      <w:r>
        <w:rPr>
          <w:rFonts w:ascii="Calibri" w:eastAsia="Calibri" w:hAnsi="Calibri" w:cs="Calibri"/>
          <w:szCs w:val="24"/>
        </w:rPr>
        <w:t xml:space="preserve">Stewart - asked Carter - if a recommendation is sent to City Council and Council goes against it, will it be brought back to P&amp;Z Commission.  </w:t>
      </w:r>
    </w:p>
    <w:p w14:paraId="74CD65BB" w14:textId="77777777" w:rsidR="00EF766D" w:rsidRDefault="00EF766D">
      <w:pPr>
        <w:spacing w:before="120"/>
        <w:ind w:left="864"/>
        <w:rPr>
          <w:rFonts w:ascii="Calibri" w:eastAsia="Calibri" w:hAnsi="Calibri" w:cs="Calibri"/>
          <w:szCs w:val="24"/>
        </w:rPr>
      </w:pPr>
    </w:p>
    <w:p w14:paraId="703C0A47" w14:textId="77777777" w:rsidR="005C473B" w:rsidRDefault="00EF766D">
      <w:pPr>
        <w:spacing w:before="120"/>
        <w:ind w:left="432"/>
        <w:rPr>
          <w:rFonts w:ascii="Calibri" w:eastAsia="Calibri" w:hAnsi="Calibri" w:cs="Calibri"/>
        </w:rPr>
      </w:pPr>
      <w:r>
        <w:rPr>
          <w:rFonts w:ascii="Calibri" w:eastAsia="Calibri" w:hAnsi="Calibri" w:cs="Calibri"/>
          <w:b/>
          <w:bCs/>
        </w:rPr>
        <w:t>ADJOURN</w:t>
      </w:r>
    </w:p>
    <w:p w14:paraId="4A632686" w14:textId="77777777" w:rsidR="005C473B" w:rsidRDefault="00EF766D">
      <w:pPr>
        <w:spacing w:before="120"/>
        <w:ind w:left="432"/>
        <w:rPr>
          <w:rFonts w:ascii="Calibri" w:eastAsia="Calibri" w:hAnsi="Calibri" w:cs="Calibri"/>
          <w:szCs w:val="24"/>
        </w:rPr>
      </w:pPr>
      <w:r>
        <w:rPr>
          <w:rFonts w:ascii="Calibri" w:eastAsia="Calibri" w:hAnsi="Calibri" w:cs="Calibri"/>
          <w:szCs w:val="24"/>
        </w:rPr>
        <w:t>Council Liaison Carter </w:t>
      </w:r>
      <w:r>
        <w:rPr>
          <w:rFonts w:ascii="Calibri" w:eastAsia="Calibri" w:hAnsi="Calibri" w:cs="Calibri"/>
          <w:szCs w:val="24"/>
          <w:u w:val="single"/>
        </w:rPr>
        <w:t>MOVED</w:t>
      </w:r>
      <w:r>
        <w:rPr>
          <w:rFonts w:ascii="Calibri" w:eastAsia="Calibri" w:hAnsi="Calibri" w:cs="Calibri"/>
          <w:szCs w:val="24"/>
        </w:rPr>
        <w:t xml:space="preserve"> to adjourn the meeting. Commission Member Smith </w:t>
      </w:r>
      <w:r>
        <w:rPr>
          <w:rFonts w:ascii="Calibri" w:eastAsia="Calibri" w:hAnsi="Calibri" w:cs="Calibri"/>
          <w:szCs w:val="24"/>
          <w:u w:val="single"/>
        </w:rPr>
        <w:t>SECONDED</w:t>
      </w:r>
      <w:r>
        <w:rPr>
          <w:rFonts w:ascii="Calibri" w:eastAsia="Calibri" w:hAnsi="Calibri" w:cs="Calibri"/>
          <w:szCs w:val="24"/>
        </w:rPr>
        <w:t xml:space="preserve"> the motion. Chairman Droubay asked if there were any questions or comments regarding the motion. There being none, he called for a vote.</w:t>
      </w:r>
    </w:p>
    <w:p w14:paraId="58C9CFB3" w14:textId="77777777" w:rsidR="005C473B" w:rsidRDefault="00EF766D">
      <w:pPr>
        <w:spacing w:before="120"/>
        <w:ind w:left="432"/>
        <w:rPr>
          <w:rFonts w:ascii="Calibri" w:eastAsia="Calibri" w:hAnsi="Calibri" w:cs="Calibri"/>
          <w:szCs w:val="24"/>
        </w:rPr>
      </w:pPr>
      <w:r>
        <w:rPr>
          <w:rFonts w:ascii="Calibri" w:eastAsia="Calibri" w:hAnsi="Calibri" w:cs="Calibri"/>
          <w:szCs w:val="24"/>
        </w:rPr>
        <w:t>The meeting was adjourned at 7:24 pm.</w:t>
      </w:r>
    </w:p>
    <w:p w14:paraId="5131EAE1" w14:textId="77777777" w:rsidR="005C473B" w:rsidRDefault="00EF766D">
      <w:pPr>
        <w:spacing w:before="120"/>
        <w:ind w:left="432"/>
        <w:rPr>
          <w:rFonts w:ascii="Calibri" w:eastAsia="Calibri" w:hAnsi="Calibri" w:cs="Calibri"/>
          <w:szCs w:val="24"/>
        </w:rPr>
      </w:pPr>
      <w:r>
        <w:rPr>
          <w:rFonts w:ascii="Calibri" w:eastAsia="Calibri" w:hAnsi="Calibri" w:cs="Calibri"/>
          <w:szCs w:val="24"/>
        </w:rPr>
        <w:t xml:space="preserve">Motion made </w:t>
      </w:r>
      <w:proofErr w:type="gramStart"/>
      <w:r>
        <w:rPr>
          <w:rFonts w:ascii="Calibri" w:eastAsia="Calibri" w:hAnsi="Calibri" w:cs="Calibri"/>
          <w:szCs w:val="24"/>
        </w:rPr>
        <w:t>by  Carter</w:t>
      </w:r>
      <w:proofErr w:type="gramEnd"/>
      <w:r>
        <w:rPr>
          <w:rFonts w:ascii="Calibri" w:eastAsia="Calibri" w:hAnsi="Calibri" w:cs="Calibri"/>
          <w:szCs w:val="24"/>
        </w:rPr>
        <w:t xml:space="preserve">, Seconded </w:t>
      </w:r>
      <w:proofErr w:type="gramStart"/>
      <w:r>
        <w:rPr>
          <w:rFonts w:ascii="Calibri" w:eastAsia="Calibri" w:hAnsi="Calibri" w:cs="Calibri"/>
          <w:szCs w:val="24"/>
        </w:rPr>
        <w:t>by  Smith</w:t>
      </w:r>
      <w:proofErr w:type="gramEnd"/>
      <w:r>
        <w:rPr>
          <w:rFonts w:ascii="Calibri" w:eastAsia="Calibri" w:hAnsi="Calibri" w:cs="Calibri"/>
          <w:szCs w:val="24"/>
        </w:rPr>
        <w:t>.</w:t>
      </w:r>
      <w:r>
        <w:rPr>
          <w:rFonts w:ascii="Calibri" w:eastAsia="Calibri" w:hAnsi="Calibri" w:cs="Calibri"/>
          <w:szCs w:val="24"/>
        </w:rPr>
        <w:br/>
        <w:t xml:space="preserve">Voting Yea: Chairman </w:t>
      </w:r>
      <w:proofErr w:type="gramStart"/>
      <w:r>
        <w:rPr>
          <w:rFonts w:ascii="Calibri" w:eastAsia="Calibri" w:hAnsi="Calibri" w:cs="Calibri"/>
          <w:szCs w:val="24"/>
        </w:rPr>
        <w:t>Droubay,  Smith,  Stewart,  Christensen,  Carter</w:t>
      </w:r>
      <w:proofErr w:type="gramEnd"/>
    </w:p>
    <w:p w14:paraId="4364EEE1" w14:textId="77777777" w:rsidR="00EF766D" w:rsidRDefault="00EF766D">
      <w:pPr>
        <w:spacing w:before="120"/>
        <w:ind w:left="432"/>
        <w:rPr>
          <w:rFonts w:ascii="Calibri" w:eastAsia="Calibri" w:hAnsi="Calibri" w:cs="Calibri"/>
          <w:szCs w:val="24"/>
        </w:rPr>
      </w:pPr>
    </w:p>
    <w:p w14:paraId="030CA650" w14:textId="77777777" w:rsidR="005C473B" w:rsidRDefault="00EF766D">
      <w:pPr>
        <w:spacing w:before="120"/>
        <w:jc w:val="both"/>
        <w:rPr>
          <w:rFonts w:ascii="Calibri" w:eastAsia="Calibri" w:hAnsi="Calibri" w:cs="Calibri"/>
        </w:rPr>
      </w:pPr>
      <w:r>
        <w:rPr>
          <w:rFonts w:ascii="Calibri" w:eastAsia="Calibri" w:hAnsi="Calibri" w:cs="Calibri"/>
          <w:b/>
          <w:bCs/>
        </w:rPr>
        <w:t xml:space="preserve">NOTICE: </w:t>
      </w:r>
      <w:r>
        <w:rPr>
          <w:rFonts w:ascii="Calibri" w:eastAsia="Calibri" w:hAnsi="Calibri" w:cs="Calibri"/>
        </w:rPr>
        <w:t xml:space="preserve">Be aware the Planning and Zoning Commission may conduct an Electronic Meeting so that a member of the Public Body may participate, pursuant to UCA §52-4-207, (1953), </w:t>
      </w:r>
      <w:r>
        <w:rPr>
          <w:rFonts w:ascii="Calibri" w:eastAsia="Calibri" w:hAnsi="Calibri" w:cs="Calibri"/>
          <w:u w:val="single"/>
        </w:rPr>
        <w:t>as amended</w:t>
      </w:r>
      <w:r>
        <w:rPr>
          <w:rFonts w:ascii="Calibri" w:eastAsia="Calibri" w:hAnsi="Calibri" w:cs="Calibri"/>
        </w:rPr>
        <w:t>. Agenda items are considered flexible and may be conducted sequentially different than illustrated herein to meet the needs of the Planning and Zoning Commission. Individuals and entities that have business before the Planning and Zoning Commission should be present at meeting commencement.</w:t>
      </w:r>
    </w:p>
    <w:p w14:paraId="1755061C" w14:textId="77777777" w:rsidR="005C473B" w:rsidRDefault="00EF766D">
      <w:pPr>
        <w:spacing w:before="120"/>
        <w:jc w:val="both"/>
        <w:rPr>
          <w:rFonts w:ascii="Calibri" w:eastAsia="Calibri" w:hAnsi="Calibri" w:cs="Calibri"/>
        </w:rPr>
      </w:pPr>
      <w:r>
        <w:rPr>
          <w:rFonts w:ascii="Calibri" w:eastAsia="Calibri" w:hAnsi="Calibri" w:cs="Calibri"/>
          <w:b/>
          <w:bCs/>
        </w:rPr>
        <w:t>THE PUBLIC IS ENCOURAGED TO PARTICIPATE IN ALL CITY MEETINGS.</w:t>
      </w:r>
      <w:r>
        <w:rPr>
          <w:rFonts w:ascii="Calibri" w:eastAsia="Calibri" w:hAnsi="Calibri" w:cs="Calibri"/>
        </w:rPr>
        <w:t xml:space="preserve"> In accordance with the Americans with Disabilities Act (ADA), we will make reasonable accommodations for those needing assistance to participate in our meetings. Requests for assistance can be made by contacting the </w:t>
      </w:r>
      <w:proofErr w:type="gramStart"/>
      <w:r>
        <w:rPr>
          <w:rFonts w:ascii="Calibri" w:eastAsia="Calibri" w:hAnsi="Calibri" w:cs="Calibri"/>
        </w:rPr>
        <w:t>City</w:t>
      </w:r>
      <w:proofErr w:type="gramEnd"/>
      <w:r>
        <w:rPr>
          <w:rFonts w:ascii="Calibri" w:eastAsia="Calibri" w:hAnsi="Calibri" w:cs="Calibri"/>
        </w:rPr>
        <w:t xml:space="preserve"> </w:t>
      </w:r>
      <w:proofErr w:type="gramStart"/>
      <w:r>
        <w:rPr>
          <w:rFonts w:ascii="Calibri" w:eastAsia="Calibri" w:hAnsi="Calibri" w:cs="Calibri"/>
        </w:rPr>
        <w:t>at</w:t>
      </w:r>
      <w:proofErr w:type="gramEnd"/>
      <w:r>
        <w:rPr>
          <w:rFonts w:ascii="Calibri" w:eastAsia="Calibri" w:hAnsi="Calibri" w:cs="Calibri"/>
        </w:rPr>
        <w:t xml:space="preserve"> 435.864.2759 at least twenty-four hours in advance of the meeting.</w:t>
      </w:r>
    </w:p>
    <w:p w14:paraId="63E4B1CF" w14:textId="77777777" w:rsidR="00EF766D" w:rsidRDefault="00EF766D">
      <w:pPr>
        <w:spacing w:before="120"/>
        <w:jc w:val="both"/>
        <w:rPr>
          <w:rFonts w:ascii="Calibri" w:eastAsia="Calibri" w:hAnsi="Calibri" w:cs="Calibri"/>
        </w:rPr>
      </w:pPr>
    </w:p>
    <w:p w14:paraId="51F825EF" w14:textId="77777777" w:rsidR="00EF766D" w:rsidRDefault="00EF766D">
      <w:pPr>
        <w:spacing w:before="120"/>
        <w:jc w:val="both"/>
        <w:rPr>
          <w:rFonts w:ascii="Calibri" w:eastAsia="Calibri" w:hAnsi="Calibri" w:cs="Calibri"/>
        </w:rPr>
      </w:pPr>
    </w:p>
    <w:p w14:paraId="5E6FC35A" w14:textId="77777777" w:rsidR="00EF766D" w:rsidRDefault="00EF766D">
      <w:pPr>
        <w:spacing w:before="120"/>
        <w:jc w:val="both"/>
        <w:rPr>
          <w:rFonts w:ascii="Calibri" w:eastAsia="Calibri" w:hAnsi="Calibri" w:cs="Calibri"/>
        </w:rPr>
      </w:pPr>
    </w:p>
    <w:p w14:paraId="047AF7EF" w14:textId="77777777" w:rsidR="00EF766D" w:rsidRDefault="00EF766D">
      <w:pPr>
        <w:spacing w:before="120"/>
        <w:jc w:val="both"/>
        <w:rPr>
          <w:rFonts w:ascii="Calibri" w:eastAsia="Calibri" w:hAnsi="Calibri" w:cs="Calibri"/>
        </w:rPr>
      </w:pPr>
    </w:p>
    <w:p w14:paraId="45066C57" w14:textId="77777777" w:rsidR="00EF766D" w:rsidRDefault="00EF766D">
      <w:pPr>
        <w:spacing w:before="120"/>
        <w:jc w:val="both"/>
        <w:rPr>
          <w:rFonts w:ascii="Calibri" w:eastAsia="Calibri" w:hAnsi="Calibri" w:cs="Calibri"/>
        </w:rPr>
      </w:pPr>
    </w:p>
    <w:p w14:paraId="33D818BF" w14:textId="77777777" w:rsidR="005C473B" w:rsidRDefault="00EF766D">
      <w:pPr>
        <w:spacing w:before="120"/>
        <w:jc w:val="both"/>
        <w:rPr>
          <w:rFonts w:ascii="Calibri" w:eastAsia="Calibri" w:hAnsi="Calibri" w:cs="Calibri"/>
          <w:szCs w:val="24"/>
        </w:rPr>
      </w:pPr>
      <w:r>
        <w:rPr>
          <w:rFonts w:ascii="Calibri" w:eastAsia="Calibri" w:hAnsi="Calibri" w:cs="Calibri"/>
          <w:b/>
          <w:bCs/>
          <w:szCs w:val="24"/>
          <w:u w:val="single"/>
        </w:rPr>
        <w:t>CERTIFICATE OF MAILING &amp; DELIVERY</w:t>
      </w:r>
    </w:p>
    <w:p w14:paraId="043A2730" w14:textId="77777777" w:rsidR="005C473B" w:rsidRDefault="00EF766D">
      <w:pPr>
        <w:spacing w:before="120"/>
        <w:jc w:val="both"/>
        <w:rPr>
          <w:rFonts w:ascii="Calibri" w:eastAsia="Calibri" w:hAnsi="Calibri" w:cs="Calibri"/>
          <w:szCs w:val="24"/>
        </w:rPr>
      </w:pPr>
      <w:r>
        <w:rPr>
          <w:rFonts w:ascii="Calibri" w:eastAsia="Calibri" w:hAnsi="Calibri" w:cs="Calibri"/>
          <w:szCs w:val="24"/>
        </w:rPr>
        <w:t>The below signed, duly appointed and acting City Recorder for Delta City, Utah hereby certifies that a copy of the foregoing Notice and Agenda was e-mailed to the </w:t>
      </w:r>
      <w:r>
        <w:rPr>
          <w:rFonts w:ascii="Calibri" w:eastAsia="Calibri" w:hAnsi="Calibri" w:cs="Calibri"/>
          <w:szCs w:val="24"/>
          <w:u w:val="single"/>
        </w:rPr>
        <w:t>Millard County Chronicle-Progress, LLC</w:t>
      </w:r>
      <w:r>
        <w:rPr>
          <w:rFonts w:ascii="Calibri" w:eastAsia="Calibri" w:hAnsi="Calibri" w:cs="Calibri"/>
          <w:szCs w:val="24"/>
        </w:rPr>
        <w:t xml:space="preserve">, chronpro@millardccp.com, published on the Delta City and Utah Public Notices websites and was personally provided to each member of the Planning &amp; Zoning Commission, this </w:t>
      </w:r>
      <w:r>
        <w:rPr>
          <w:rFonts w:ascii="Calibri" w:eastAsia="Calibri" w:hAnsi="Calibri" w:cs="Calibri"/>
          <w:b/>
          <w:bCs/>
          <w:szCs w:val="24"/>
          <w:u w:val="single"/>
        </w:rPr>
        <w:t>Tuesday, July 8, 2025</w:t>
      </w:r>
      <w:r>
        <w:rPr>
          <w:rFonts w:ascii="Calibri" w:eastAsia="Calibri" w:hAnsi="Calibri" w:cs="Calibri"/>
          <w:b/>
          <w:bCs/>
          <w:szCs w:val="24"/>
        </w:rPr>
        <w:t>.</w:t>
      </w:r>
      <w:bookmarkEnd w:id="5"/>
    </w:p>
    <w:p w14:paraId="45FE2112" w14:textId="77777777" w:rsidR="005C473B" w:rsidRDefault="005C473B">
      <w:pPr>
        <w:spacing w:before="0" w:after="0"/>
        <w:rPr>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0"/>
        <w:gridCol w:w="4760"/>
      </w:tblGrid>
      <w:tr w:rsidR="005C473B" w14:paraId="4D471A50" w14:textId="77777777">
        <w:trPr>
          <w:trHeight w:val="1656"/>
        </w:trPr>
        <w:tc>
          <w:tcPr>
            <w:tcW w:w="4770" w:type="dxa"/>
            <w:vMerge w:val="restart"/>
          </w:tcPr>
          <w:p w14:paraId="41479810" w14:textId="6E7E4B1E" w:rsidR="005C473B" w:rsidRDefault="005C473B">
            <w:pPr>
              <w:spacing w:before="480"/>
              <w:jc w:val="center"/>
              <w:rPr>
                <w:sz w:val="20"/>
              </w:rPr>
            </w:pPr>
          </w:p>
        </w:tc>
        <w:tc>
          <w:tcPr>
            <w:tcW w:w="540" w:type="dxa"/>
          </w:tcPr>
          <w:p w14:paraId="72A1868F" w14:textId="77777777" w:rsidR="005C473B" w:rsidRDefault="005C473B">
            <w:pPr>
              <w:spacing w:before="480"/>
              <w:rPr>
                <w:sz w:val="20"/>
              </w:rPr>
            </w:pPr>
          </w:p>
        </w:tc>
        <w:tc>
          <w:tcPr>
            <w:tcW w:w="4760" w:type="dxa"/>
          </w:tcPr>
          <w:p w14:paraId="39B4199B" w14:textId="3D55328B" w:rsidR="005C473B" w:rsidRDefault="005C473B">
            <w:pPr>
              <w:spacing w:before="480"/>
              <w:jc w:val="right"/>
              <w:rPr>
                <w:noProof/>
                <w:sz w:val="20"/>
              </w:rPr>
            </w:pPr>
          </w:p>
        </w:tc>
      </w:tr>
      <w:tr w:rsidR="005C473B" w14:paraId="00549DAA" w14:textId="77777777">
        <w:tc>
          <w:tcPr>
            <w:tcW w:w="4770" w:type="dxa"/>
            <w:vMerge/>
          </w:tcPr>
          <w:p w14:paraId="3BC94215" w14:textId="77777777" w:rsidR="005C473B" w:rsidRDefault="005C473B">
            <w:pPr>
              <w:rPr>
                <w:b/>
              </w:rPr>
            </w:pPr>
          </w:p>
        </w:tc>
        <w:tc>
          <w:tcPr>
            <w:tcW w:w="540" w:type="dxa"/>
          </w:tcPr>
          <w:p w14:paraId="32F9035C" w14:textId="77777777" w:rsidR="005C473B" w:rsidRDefault="005C473B">
            <w:pPr>
              <w:rPr>
                <w:b/>
              </w:rPr>
            </w:pPr>
          </w:p>
        </w:tc>
        <w:tc>
          <w:tcPr>
            <w:tcW w:w="4760" w:type="dxa"/>
            <w:tcBorders>
              <w:top w:val="single" w:sz="8" w:space="0" w:color="auto"/>
            </w:tcBorders>
          </w:tcPr>
          <w:p w14:paraId="1602B133" w14:textId="77777777" w:rsidR="005C473B" w:rsidRDefault="00EF766D">
            <w:pPr>
              <w:jc w:val="right"/>
              <w:rPr>
                <w:b/>
              </w:rPr>
            </w:pPr>
            <w:r>
              <w:rPr>
                <w:b/>
              </w:rPr>
              <w:t>Sherri Westbrook, Recorder</w:t>
            </w:r>
          </w:p>
        </w:tc>
      </w:tr>
    </w:tbl>
    <w:p w14:paraId="493135B5" w14:textId="77777777" w:rsidR="005C473B" w:rsidRDefault="005C473B">
      <w:pPr>
        <w:spacing w:before="40"/>
        <w:rPr>
          <w:b/>
          <w:sz w:val="6"/>
        </w:rPr>
      </w:pPr>
    </w:p>
    <w:p w14:paraId="7FE64E5F" w14:textId="77777777" w:rsidR="005C473B" w:rsidRDefault="005C473B">
      <w:pPr>
        <w:spacing w:before="40"/>
        <w:rPr>
          <w:sz w:val="20"/>
        </w:rPr>
      </w:pPr>
    </w:p>
    <w:sectPr w:rsidR="005C473B">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9F6F" w14:textId="77777777" w:rsidR="00EF766D" w:rsidRDefault="00EF766D">
      <w:pPr>
        <w:spacing w:before="0" w:after="0"/>
      </w:pPr>
      <w:r>
        <w:separator/>
      </w:r>
    </w:p>
  </w:endnote>
  <w:endnote w:type="continuationSeparator" w:id="0">
    <w:p w14:paraId="55053E3B" w14:textId="77777777" w:rsidR="00EF766D" w:rsidRDefault="00EF76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2E2C" w14:textId="77777777" w:rsidR="005C473B" w:rsidRDefault="00EF766D">
    <w:pPr>
      <w:pStyle w:val="Footer"/>
      <w:pBdr>
        <w:top w:val="single" w:sz="12" w:space="1" w:color="A02A20"/>
      </w:pBdr>
    </w:pPr>
    <w:r>
      <w:t xml:space="preserve">Delta </w:t>
    </w:r>
    <w:bookmarkStart w:id="6" w:name="apMeetingName2"/>
    <w:r>
      <w:t>Planning &amp; Zoning Commission Meeting</w:t>
    </w:r>
    <w:bookmarkEnd w:id="6"/>
    <w:r>
      <w:ptab w:relativeTo="margin" w:alignment="center" w:leader="none"/>
    </w:r>
    <w:bookmarkStart w:id="7" w:name="apOutputType2"/>
    <w:r>
      <w:rPr>
        <w:caps/>
      </w:rPr>
      <w:t>Minutes</w:t>
    </w:r>
    <w:bookmarkEnd w:id="7"/>
    <w:r>
      <w:ptab w:relativeTo="margin" w:alignment="right" w:leader="none"/>
    </w:r>
    <w:bookmarkStart w:id="8" w:name="apMeetingDate2"/>
    <w:r>
      <w:t>July 09, 2025</w:t>
    </w:r>
    <w:bookmarkEnd w:id="8"/>
  </w:p>
  <w:p w14:paraId="25EAF938" w14:textId="77777777" w:rsidR="005C473B" w:rsidRDefault="00EF766D">
    <w:pPr>
      <w:pStyle w:val="Footer"/>
      <w:spacing w:before="120"/>
      <w:jc w:val="center"/>
      <w:rPr>
        <w:i/>
      </w:rPr>
    </w:pPr>
    <w:r>
      <w:rPr>
        <w:i/>
      </w:rPr>
      <w:t>*Delta City Municipal Complex Council Chambers, 76 North 200 West, Delta, Utah 84624-9440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EA0F" w14:textId="77777777" w:rsidR="00EF766D" w:rsidRDefault="00EF766D">
      <w:pPr>
        <w:spacing w:before="0" w:after="0"/>
      </w:pPr>
      <w:r>
        <w:separator/>
      </w:r>
    </w:p>
  </w:footnote>
  <w:footnote w:type="continuationSeparator" w:id="0">
    <w:p w14:paraId="53C2DBE1" w14:textId="77777777" w:rsidR="00EF766D" w:rsidRDefault="00EF76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7222"/>
    <w:multiLevelType w:val="multilevel"/>
    <w:tmpl w:val="6860A652"/>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num w:numId="1" w16cid:durableId="15584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3B"/>
    <w:rsid w:val="00540610"/>
    <w:rsid w:val="005C473B"/>
    <w:rsid w:val="00EF766D"/>
    <w:rsid w:val="00F1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A6F72"/>
  <w15:docId w15:val="{BCD8C8E2-2CC2-4F26-A859-32E76700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0484-2B7E-4D25-82E0-DBF9430B4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9AC4C9-0D68-4C6D-AFE2-33419088C642}">
  <ds:schemaRefs>
    <ds:schemaRef ds:uri="http://schemas.microsoft.com/sharepoint/v3/contenttype/forms"/>
  </ds:schemaRefs>
</ds:datastoreItem>
</file>

<file path=customXml/itemProps3.xml><?xml version="1.0" encoding="utf-8"?>
<ds:datastoreItem xmlns:ds="http://schemas.openxmlformats.org/officeDocument/2006/customXml" ds:itemID="{26FDD7B8-F6D5-44EE-B3CC-A2354085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4976</Characters>
  <Application>Microsoft Office Word</Application>
  <DocSecurity>0</DocSecurity>
  <Lines>95</Lines>
  <Paragraphs>40</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Document</dc:title>
  <dc:subject/>
  <dc:creator>Amy Douglass</dc:creator>
  <cp:keywords/>
  <dc:description/>
  <cp:lastModifiedBy>Sherri Westbrook</cp:lastModifiedBy>
  <cp:revision>3</cp:revision>
  <dcterms:created xsi:type="dcterms:W3CDTF">2025-09-11T20:12:00Z</dcterms:created>
  <dcterms:modified xsi:type="dcterms:W3CDTF">2025-09-11T20:14:00Z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GrammarlyDocumentId">
    <vt:lpwstr>08167f13-fadf-4a33-9d82-9dc1a9ee6988</vt:lpwstr>
  </property>
</Properties>
</file>