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8E93A" w14:textId="77777777" w:rsidR="00FE72A4" w:rsidRPr="006247CB" w:rsidRDefault="00F724D9" w:rsidP="00F12F88">
      <w:pPr>
        <w:jc w:val="center"/>
      </w:pPr>
      <w:r w:rsidRPr="006247CB">
        <w:t>GOEO Board Meeting Minutes</w:t>
      </w:r>
    </w:p>
    <w:p w14:paraId="620834B4" w14:textId="5A3B311B" w:rsidR="00FE72A4" w:rsidRPr="006247CB" w:rsidRDefault="00BD69DA" w:rsidP="00F12F88">
      <w:pPr>
        <w:ind w:left="2160" w:right="-312" w:firstLine="720"/>
        <w:rPr>
          <w:sz w:val="18"/>
          <w:szCs w:val="18"/>
        </w:rPr>
      </w:pPr>
      <w:r>
        <w:rPr>
          <w:sz w:val="18"/>
          <w:szCs w:val="18"/>
        </w:rPr>
        <w:t>July</w:t>
      </w:r>
      <w:r w:rsidR="00476617" w:rsidRPr="006247CB">
        <w:rPr>
          <w:sz w:val="18"/>
          <w:szCs w:val="18"/>
        </w:rPr>
        <w:t xml:space="preserve"> 1</w:t>
      </w:r>
      <w:r>
        <w:rPr>
          <w:sz w:val="18"/>
          <w:szCs w:val="18"/>
        </w:rPr>
        <w:t>0</w:t>
      </w:r>
      <w:r w:rsidR="00F12F88" w:rsidRPr="006247CB">
        <w:rPr>
          <w:sz w:val="18"/>
          <w:szCs w:val="18"/>
        </w:rPr>
        <w:t>, 2025</w:t>
      </w:r>
      <w:r w:rsidR="00F724D9" w:rsidRPr="006247CB">
        <w:rPr>
          <w:sz w:val="18"/>
          <w:szCs w:val="18"/>
        </w:rPr>
        <w:t xml:space="preserve"> </w:t>
      </w:r>
      <w:sdt>
        <w:sdtPr>
          <w:tag w:val="goog_rdk_0"/>
          <w:id w:val="-2076806505"/>
        </w:sdtPr>
        <w:sdtEndPr/>
        <w:sdtContent>
          <w:r w:rsidR="00F724D9" w:rsidRPr="006247CB">
            <w:rPr>
              <w:rFonts w:eastAsia="Gungsuh"/>
              <w:sz w:val="18"/>
              <w:szCs w:val="18"/>
            </w:rPr>
            <w:t xml:space="preserve">∙ </w:t>
          </w:r>
          <w:r w:rsidR="00FA2203" w:rsidRPr="006247CB">
            <w:rPr>
              <w:rFonts w:eastAsia="Gungsuh"/>
              <w:sz w:val="18"/>
              <w:szCs w:val="18"/>
            </w:rPr>
            <w:t>10:00</w:t>
          </w:r>
          <w:r w:rsidR="00F724D9" w:rsidRPr="006247CB">
            <w:rPr>
              <w:rFonts w:eastAsia="Gungsuh"/>
              <w:sz w:val="18"/>
              <w:szCs w:val="18"/>
            </w:rPr>
            <w:t xml:space="preserve"> </w:t>
          </w:r>
          <w:r w:rsidR="00FA2203" w:rsidRPr="006247CB">
            <w:rPr>
              <w:rFonts w:eastAsia="Gungsuh"/>
              <w:sz w:val="18"/>
              <w:szCs w:val="18"/>
            </w:rPr>
            <w:t>a</w:t>
          </w:r>
          <w:r w:rsidR="00F724D9" w:rsidRPr="006247CB">
            <w:rPr>
              <w:rFonts w:eastAsia="Gungsuh"/>
              <w:sz w:val="18"/>
              <w:szCs w:val="18"/>
            </w:rPr>
            <w:t xml:space="preserve">.m. – </w:t>
          </w:r>
          <w:r w:rsidR="00FA2203" w:rsidRPr="006247CB">
            <w:rPr>
              <w:rFonts w:eastAsia="Gungsuh"/>
              <w:sz w:val="18"/>
              <w:szCs w:val="18"/>
            </w:rPr>
            <w:t>1</w:t>
          </w:r>
          <w:r w:rsidR="0086042F" w:rsidRPr="006247CB">
            <w:rPr>
              <w:rFonts w:eastAsia="Gungsuh"/>
              <w:sz w:val="18"/>
              <w:szCs w:val="18"/>
            </w:rPr>
            <w:t>2</w:t>
          </w:r>
          <w:r w:rsidR="00133338" w:rsidRPr="006247CB">
            <w:rPr>
              <w:rFonts w:eastAsia="Gungsuh"/>
              <w:sz w:val="18"/>
              <w:szCs w:val="18"/>
            </w:rPr>
            <w:t>:0</w:t>
          </w:r>
          <w:r w:rsidR="00FA2203" w:rsidRPr="006247CB">
            <w:rPr>
              <w:rFonts w:eastAsia="Gungsuh"/>
              <w:sz w:val="18"/>
              <w:szCs w:val="18"/>
            </w:rPr>
            <w:t>0</w:t>
          </w:r>
          <w:r w:rsidR="00721D65" w:rsidRPr="006247CB">
            <w:rPr>
              <w:rFonts w:eastAsia="Gungsuh"/>
              <w:sz w:val="18"/>
              <w:szCs w:val="18"/>
            </w:rPr>
            <w:t xml:space="preserve"> </w:t>
          </w:r>
          <w:r w:rsidR="0086042F" w:rsidRPr="006247CB">
            <w:rPr>
              <w:rFonts w:eastAsia="Gungsuh"/>
              <w:sz w:val="18"/>
              <w:szCs w:val="18"/>
            </w:rPr>
            <w:t>p</w:t>
          </w:r>
          <w:r w:rsidR="00F724D9" w:rsidRPr="006247CB">
            <w:rPr>
              <w:rFonts w:eastAsia="Gungsuh"/>
              <w:sz w:val="18"/>
              <w:szCs w:val="18"/>
            </w:rPr>
            <w:t>.m.</w:t>
          </w:r>
          <w:r w:rsidR="00F724D9" w:rsidRPr="006247CB">
            <w:rPr>
              <w:rFonts w:eastAsia="Gungsuh"/>
              <w:sz w:val="18"/>
              <w:szCs w:val="18"/>
            </w:rPr>
            <w:br/>
          </w:r>
        </w:sdtContent>
      </w:sdt>
    </w:p>
    <w:p w14:paraId="6FDAC709" w14:textId="77777777" w:rsidR="00FE72A4" w:rsidRPr="006247CB" w:rsidRDefault="00FE72A4">
      <w:pPr>
        <w:jc w:val="center"/>
        <w:rPr>
          <w:sz w:val="18"/>
          <w:szCs w:val="18"/>
        </w:rPr>
      </w:pPr>
    </w:p>
    <w:tbl>
      <w:tblPr>
        <w:tblStyle w:val="a"/>
        <w:tblW w:w="9502" w:type="dxa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81"/>
        <w:gridCol w:w="7721"/>
      </w:tblGrid>
      <w:tr w:rsidR="00FE72A4" w:rsidRPr="006247CB" w14:paraId="63548F9D" w14:textId="77777777" w:rsidTr="00315A48">
        <w:trPr>
          <w:cantSplit/>
          <w:trHeight w:val="494"/>
          <w:jc w:val="center"/>
        </w:trPr>
        <w:tc>
          <w:tcPr>
            <w:tcW w:w="1781" w:type="dxa"/>
            <w:vAlign w:val="center"/>
          </w:tcPr>
          <w:p w14:paraId="3712A8D2" w14:textId="4B33823B" w:rsidR="00FE72A4" w:rsidRPr="006247CB" w:rsidRDefault="00F724D9">
            <w:pPr>
              <w:rPr>
                <w:b/>
                <w:sz w:val="18"/>
                <w:szCs w:val="18"/>
              </w:rPr>
            </w:pPr>
            <w:r w:rsidRPr="006247CB">
              <w:rPr>
                <w:b/>
                <w:sz w:val="18"/>
                <w:szCs w:val="18"/>
              </w:rPr>
              <w:t>Members Present:</w:t>
            </w:r>
          </w:p>
        </w:tc>
        <w:tc>
          <w:tcPr>
            <w:tcW w:w="7721" w:type="dxa"/>
            <w:vAlign w:val="center"/>
          </w:tcPr>
          <w:p w14:paraId="6622E268" w14:textId="0E0A3F5D" w:rsidR="00B201A3" w:rsidRPr="006247CB" w:rsidRDefault="008D648F">
            <w:pPr>
              <w:rPr>
                <w:color w:val="000000"/>
                <w:sz w:val="18"/>
                <w:szCs w:val="18"/>
              </w:rPr>
            </w:pPr>
            <w:r w:rsidRPr="006247CB">
              <w:rPr>
                <w:color w:val="000000"/>
                <w:sz w:val="18"/>
                <w:szCs w:val="18"/>
              </w:rPr>
              <w:t>Carine Clark, Geri Gamber, Clint Morris, Brigham Tomco</w:t>
            </w:r>
          </w:p>
        </w:tc>
      </w:tr>
      <w:tr w:rsidR="00FE72A4" w:rsidRPr="006247CB" w14:paraId="3C3E33ED" w14:textId="77777777">
        <w:trPr>
          <w:cantSplit/>
          <w:trHeight w:val="454"/>
          <w:jc w:val="center"/>
        </w:trPr>
        <w:tc>
          <w:tcPr>
            <w:tcW w:w="1781" w:type="dxa"/>
            <w:vAlign w:val="center"/>
          </w:tcPr>
          <w:p w14:paraId="3E166017" w14:textId="77777777" w:rsidR="00FE72A4" w:rsidRPr="006247CB" w:rsidRDefault="00F724D9">
            <w:pPr>
              <w:rPr>
                <w:b/>
                <w:sz w:val="18"/>
                <w:szCs w:val="18"/>
              </w:rPr>
            </w:pPr>
            <w:r w:rsidRPr="006247CB">
              <w:rPr>
                <w:b/>
                <w:sz w:val="18"/>
                <w:szCs w:val="18"/>
              </w:rPr>
              <w:t xml:space="preserve">Members Excused:           </w:t>
            </w:r>
          </w:p>
        </w:tc>
        <w:tc>
          <w:tcPr>
            <w:tcW w:w="7721" w:type="dxa"/>
            <w:vAlign w:val="center"/>
          </w:tcPr>
          <w:p w14:paraId="7B7114F7" w14:textId="23F3A896" w:rsidR="00FE72A4" w:rsidRPr="006247CB" w:rsidRDefault="00BD69DA">
            <w:pPr>
              <w:ind w:left="720" w:hanging="720"/>
              <w:rPr>
                <w:color w:val="000000"/>
                <w:sz w:val="18"/>
                <w:szCs w:val="18"/>
              </w:rPr>
            </w:pPr>
            <w:r w:rsidRPr="006247CB">
              <w:rPr>
                <w:color w:val="000000"/>
                <w:sz w:val="18"/>
                <w:szCs w:val="18"/>
              </w:rPr>
              <w:t>Jesse Turley,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6247CB">
              <w:rPr>
                <w:color w:val="000000"/>
                <w:sz w:val="18"/>
                <w:szCs w:val="18"/>
              </w:rPr>
              <w:t>Vic Hockett</w:t>
            </w:r>
          </w:p>
        </w:tc>
      </w:tr>
      <w:tr w:rsidR="00FE72A4" w:rsidRPr="006247CB" w14:paraId="38FCB521" w14:textId="77777777">
        <w:trPr>
          <w:cantSplit/>
          <w:trHeight w:val="454"/>
          <w:jc w:val="center"/>
        </w:trPr>
        <w:tc>
          <w:tcPr>
            <w:tcW w:w="1781" w:type="dxa"/>
            <w:vAlign w:val="center"/>
          </w:tcPr>
          <w:p w14:paraId="395AF007" w14:textId="77777777" w:rsidR="00FE72A4" w:rsidRPr="006247CB" w:rsidRDefault="00F724D9">
            <w:pPr>
              <w:rPr>
                <w:b/>
                <w:sz w:val="18"/>
                <w:szCs w:val="18"/>
              </w:rPr>
            </w:pPr>
            <w:r w:rsidRPr="006247CB">
              <w:rPr>
                <w:b/>
                <w:sz w:val="18"/>
                <w:szCs w:val="18"/>
              </w:rPr>
              <w:t xml:space="preserve"> Staff:  </w:t>
            </w:r>
          </w:p>
        </w:tc>
        <w:tc>
          <w:tcPr>
            <w:tcW w:w="7721" w:type="dxa"/>
            <w:vAlign w:val="center"/>
          </w:tcPr>
          <w:p w14:paraId="63EF06D4" w14:textId="77777777" w:rsidR="00A835E2" w:rsidRPr="006247CB" w:rsidRDefault="00A835E2" w:rsidP="00E30584">
            <w:pPr>
              <w:rPr>
                <w:b/>
                <w:bCs/>
                <w:color w:val="000000"/>
                <w:sz w:val="18"/>
                <w:szCs w:val="18"/>
              </w:rPr>
            </w:pPr>
          </w:p>
          <w:p w14:paraId="02DC74A1" w14:textId="4BC04BCE" w:rsidR="005E6AFF" w:rsidRPr="006247CB" w:rsidRDefault="002B19BE" w:rsidP="00E30584">
            <w:pPr>
              <w:rPr>
                <w:color w:val="000000"/>
                <w:sz w:val="18"/>
                <w:szCs w:val="18"/>
              </w:rPr>
            </w:pPr>
            <w:r w:rsidRPr="006247CB">
              <w:rPr>
                <w:b/>
                <w:bCs/>
                <w:color w:val="000000"/>
                <w:sz w:val="18"/>
                <w:szCs w:val="18"/>
              </w:rPr>
              <w:t>GOEO</w:t>
            </w:r>
            <w:r w:rsidRPr="006247CB">
              <w:rPr>
                <w:color w:val="000000"/>
                <w:sz w:val="18"/>
                <w:szCs w:val="18"/>
              </w:rPr>
              <w:t xml:space="preserve">: </w:t>
            </w:r>
            <w:r w:rsidR="00C97E5F" w:rsidRPr="006247CB">
              <w:rPr>
                <w:color w:val="000000"/>
                <w:sz w:val="18"/>
                <w:szCs w:val="18"/>
              </w:rPr>
              <w:t xml:space="preserve">Kelly Akins, </w:t>
            </w:r>
            <w:r w:rsidR="00BD69DA">
              <w:rPr>
                <w:color w:val="000000"/>
                <w:sz w:val="18"/>
                <w:szCs w:val="18"/>
              </w:rPr>
              <w:t xml:space="preserve">Jim Grover, Lance Soffe, </w:t>
            </w:r>
            <w:r w:rsidR="00C97E5F" w:rsidRPr="006247CB">
              <w:rPr>
                <w:color w:val="000000"/>
                <w:sz w:val="18"/>
                <w:szCs w:val="18"/>
              </w:rPr>
              <w:t xml:space="preserve">Kate Hall, Daniel Royal, Lindsey LeBaron, Todd Jenson, Pete Codella, </w:t>
            </w:r>
            <w:r w:rsidR="00BD69DA">
              <w:rPr>
                <w:color w:val="000000"/>
                <w:sz w:val="18"/>
                <w:szCs w:val="18"/>
              </w:rPr>
              <w:t>Forest Turner, Eric Evans, Sherry Stevens, Liesl Limburg</w:t>
            </w:r>
          </w:p>
          <w:p w14:paraId="70B709B7" w14:textId="4EF3396E" w:rsidR="00A835E2" w:rsidRPr="006247CB" w:rsidRDefault="00A835E2" w:rsidP="00E30584">
            <w:pPr>
              <w:rPr>
                <w:color w:val="000000"/>
                <w:sz w:val="18"/>
                <w:szCs w:val="18"/>
              </w:rPr>
            </w:pPr>
          </w:p>
        </w:tc>
      </w:tr>
      <w:tr w:rsidR="00FE72A4" w:rsidRPr="006247CB" w14:paraId="0B273F3D" w14:textId="77777777" w:rsidTr="00721D65">
        <w:trPr>
          <w:cantSplit/>
          <w:trHeight w:val="620"/>
          <w:jc w:val="center"/>
        </w:trPr>
        <w:tc>
          <w:tcPr>
            <w:tcW w:w="1781" w:type="dxa"/>
            <w:vAlign w:val="center"/>
          </w:tcPr>
          <w:p w14:paraId="51BD925F" w14:textId="77777777" w:rsidR="00FE72A4" w:rsidRPr="006247CB" w:rsidRDefault="00F724D9">
            <w:pPr>
              <w:rPr>
                <w:b/>
                <w:sz w:val="18"/>
                <w:szCs w:val="18"/>
              </w:rPr>
            </w:pPr>
            <w:r w:rsidRPr="006247CB">
              <w:rPr>
                <w:b/>
                <w:sz w:val="18"/>
                <w:szCs w:val="18"/>
              </w:rPr>
              <w:t xml:space="preserve"> Visitors:</w:t>
            </w:r>
          </w:p>
        </w:tc>
        <w:tc>
          <w:tcPr>
            <w:tcW w:w="7721" w:type="dxa"/>
            <w:vAlign w:val="center"/>
          </w:tcPr>
          <w:p w14:paraId="465020BE" w14:textId="77777777" w:rsidR="00BD69DA" w:rsidRDefault="00231A34" w:rsidP="00BD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6247CB">
              <w:rPr>
                <w:color w:val="000000"/>
                <w:sz w:val="18"/>
                <w:szCs w:val="18"/>
              </w:rPr>
              <w:br/>
            </w:r>
            <w:r w:rsidR="00BD69DA" w:rsidRPr="00BD69DA">
              <w:rPr>
                <w:b/>
                <w:bCs/>
                <w:color w:val="000000"/>
                <w:sz w:val="18"/>
                <w:szCs w:val="18"/>
              </w:rPr>
              <w:t>Redo Tech Inc:</w:t>
            </w:r>
            <w:r w:rsidR="00BD69DA">
              <w:rPr>
                <w:color w:val="000000"/>
                <w:sz w:val="18"/>
                <w:szCs w:val="18"/>
              </w:rPr>
              <w:t xml:space="preserve"> </w:t>
            </w:r>
            <w:r w:rsidR="00BD69DA" w:rsidRPr="00BD69DA">
              <w:rPr>
                <w:color w:val="000000"/>
                <w:sz w:val="18"/>
                <w:szCs w:val="18"/>
              </w:rPr>
              <w:t>Kash Johnson</w:t>
            </w:r>
            <w:r w:rsidR="00BD69DA">
              <w:rPr>
                <w:color w:val="000000"/>
                <w:sz w:val="18"/>
                <w:szCs w:val="18"/>
              </w:rPr>
              <w:t>,</w:t>
            </w:r>
            <w:r w:rsidR="00BD69DA" w:rsidRPr="00BD69DA">
              <w:rPr>
                <w:color w:val="000000"/>
                <w:sz w:val="18"/>
                <w:szCs w:val="18"/>
              </w:rPr>
              <w:t xml:space="preserve"> Sterling Snow</w:t>
            </w:r>
          </w:p>
          <w:p w14:paraId="277ECB75" w14:textId="50F020B2" w:rsidR="00BD69DA" w:rsidRDefault="00BD69DA" w:rsidP="00476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18"/>
                <w:szCs w:val="18"/>
              </w:rPr>
            </w:pPr>
            <w:r w:rsidRPr="00BD69DA">
              <w:rPr>
                <w:b/>
                <w:bCs/>
                <w:color w:val="000000"/>
                <w:sz w:val="18"/>
                <w:szCs w:val="18"/>
              </w:rPr>
              <w:t xml:space="preserve">Draper City: </w:t>
            </w:r>
            <w:r w:rsidRPr="00BD69DA">
              <w:rPr>
                <w:color w:val="000000"/>
                <w:sz w:val="18"/>
                <w:szCs w:val="18"/>
              </w:rPr>
              <w:t xml:space="preserve">Kellie </w:t>
            </w:r>
            <w:proofErr w:type="spellStart"/>
            <w:r w:rsidRPr="00BD69DA">
              <w:rPr>
                <w:color w:val="000000"/>
                <w:sz w:val="18"/>
                <w:szCs w:val="18"/>
              </w:rPr>
              <w:t>Challburg</w:t>
            </w:r>
            <w:proofErr w:type="spellEnd"/>
          </w:p>
          <w:p w14:paraId="3207D5E1" w14:textId="344312CF" w:rsidR="0077045B" w:rsidRPr="006247CB" w:rsidRDefault="00D63B75" w:rsidP="00476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6247CB">
              <w:rPr>
                <w:b/>
                <w:bCs/>
                <w:color w:val="000000"/>
                <w:sz w:val="18"/>
                <w:szCs w:val="18"/>
              </w:rPr>
              <w:t>36</w:t>
            </w:r>
            <w:r w:rsidRPr="006247CB">
              <w:rPr>
                <w:b/>
                <w:bCs/>
                <w:color w:val="000000"/>
                <w:sz w:val="18"/>
                <w:szCs w:val="18"/>
                <w:vertAlign w:val="superscript"/>
              </w:rPr>
              <w:t>th</w:t>
            </w:r>
            <w:r w:rsidRPr="006247CB">
              <w:rPr>
                <w:b/>
                <w:bCs/>
                <w:color w:val="000000"/>
                <w:sz w:val="18"/>
                <w:szCs w:val="18"/>
              </w:rPr>
              <w:t xml:space="preserve"> Street Capital</w:t>
            </w:r>
            <w:r w:rsidR="005748E7" w:rsidRPr="006247CB">
              <w:rPr>
                <w:b/>
                <w:bCs/>
                <w:color w:val="000000"/>
                <w:sz w:val="18"/>
                <w:szCs w:val="18"/>
              </w:rPr>
              <w:t>:</w:t>
            </w:r>
            <w:r w:rsidR="00FC327E" w:rsidRPr="006247CB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D69DA" w:rsidRPr="00BD69DA">
              <w:rPr>
                <w:color w:val="000000"/>
                <w:sz w:val="18"/>
                <w:szCs w:val="18"/>
              </w:rPr>
              <w:t>Angel Shelburne</w:t>
            </w:r>
            <w:r w:rsidR="00C97E5F" w:rsidRPr="006247CB">
              <w:rPr>
                <w:color w:val="000000"/>
                <w:sz w:val="18"/>
                <w:szCs w:val="18"/>
              </w:rPr>
              <w:t xml:space="preserve"> </w:t>
            </w:r>
          </w:p>
          <w:p w14:paraId="29419FAF" w14:textId="77777777" w:rsidR="00BD69DA" w:rsidRDefault="0077045B" w:rsidP="00424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6247CB">
              <w:rPr>
                <w:b/>
                <w:bCs/>
                <w:color w:val="000000"/>
                <w:sz w:val="18"/>
                <w:szCs w:val="18"/>
              </w:rPr>
              <w:t xml:space="preserve">Crescent F, LLC: </w:t>
            </w:r>
            <w:r w:rsidRPr="006247CB">
              <w:rPr>
                <w:color w:val="000000"/>
                <w:sz w:val="18"/>
                <w:szCs w:val="18"/>
              </w:rPr>
              <w:t>Tage Flint</w:t>
            </w:r>
          </w:p>
          <w:p w14:paraId="092955AA" w14:textId="55F16878" w:rsidR="00736A21" w:rsidRDefault="007273BE" w:rsidP="004243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6247CB">
              <w:rPr>
                <w:b/>
                <w:bCs/>
                <w:color w:val="000000"/>
                <w:sz w:val="18"/>
                <w:szCs w:val="18"/>
              </w:rPr>
              <w:t>Salt Lake Business Journal (press)</w:t>
            </w:r>
            <w:r w:rsidR="00231A34" w:rsidRPr="006247CB">
              <w:rPr>
                <w:b/>
                <w:bCs/>
                <w:color w:val="000000"/>
                <w:sz w:val="18"/>
                <w:szCs w:val="18"/>
              </w:rPr>
              <w:t>:</w:t>
            </w:r>
            <w:r w:rsidR="00231A34" w:rsidRPr="006247CB">
              <w:rPr>
                <w:color w:val="000000"/>
                <w:sz w:val="18"/>
                <w:szCs w:val="18"/>
              </w:rPr>
              <w:t xml:space="preserve"> </w:t>
            </w:r>
            <w:r w:rsidR="0077045B" w:rsidRPr="006247CB">
              <w:rPr>
                <w:color w:val="000000"/>
                <w:sz w:val="18"/>
                <w:szCs w:val="18"/>
              </w:rPr>
              <w:t>Brice Wallace</w:t>
            </w:r>
          </w:p>
          <w:p w14:paraId="70A5291D" w14:textId="0C7A2250" w:rsidR="00464134" w:rsidRPr="006247CB" w:rsidRDefault="00464134" w:rsidP="00BD69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</w:tbl>
    <w:p w14:paraId="7BB1CAD1" w14:textId="3CB87424" w:rsidR="00FE72A4" w:rsidRPr="006247CB" w:rsidRDefault="00FE72A4">
      <w:pPr>
        <w:rPr>
          <w:sz w:val="18"/>
          <w:szCs w:val="18"/>
        </w:rPr>
      </w:pPr>
    </w:p>
    <w:p w14:paraId="6EBEB4F3" w14:textId="77777777" w:rsidR="00FE72A4" w:rsidRPr="006247CB" w:rsidRDefault="00F724D9">
      <w:pPr>
        <w:pBdr>
          <w:top w:val="nil"/>
          <w:left w:val="nil"/>
          <w:bottom w:val="nil"/>
          <w:right w:val="nil"/>
          <w:between w:val="nil"/>
        </w:pBdr>
        <w:ind w:right="-312"/>
        <w:rPr>
          <w:b/>
          <w:color w:val="000000"/>
          <w:sz w:val="18"/>
          <w:szCs w:val="18"/>
          <w:u w:val="single"/>
        </w:rPr>
      </w:pPr>
      <w:r w:rsidRPr="006247CB">
        <w:rPr>
          <w:b/>
          <w:color w:val="000000"/>
          <w:sz w:val="18"/>
          <w:szCs w:val="18"/>
          <w:u w:val="single"/>
        </w:rPr>
        <w:t xml:space="preserve">Welcome </w:t>
      </w:r>
    </w:p>
    <w:p w14:paraId="2530C664" w14:textId="77777777" w:rsidR="00FE72A4" w:rsidRPr="006247CB" w:rsidRDefault="00FE72A4">
      <w:pPr>
        <w:pBdr>
          <w:top w:val="nil"/>
          <w:left w:val="nil"/>
          <w:bottom w:val="nil"/>
          <w:right w:val="nil"/>
          <w:between w:val="nil"/>
        </w:pBdr>
        <w:ind w:right="-312"/>
        <w:rPr>
          <w:b/>
          <w:color w:val="000000"/>
          <w:sz w:val="18"/>
          <w:szCs w:val="18"/>
          <w:u w:val="single"/>
        </w:rPr>
      </w:pPr>
    </w:p>
    <w:p w14:paraId="0FBB418A" w14:textId="718102DA" w:rsidR="00BD0204" w:rsidRPr="006247CB" w:rsidRDefault="00D00928" w:rsidP="0077045B">
      <w:pPr>
        <w:pBdr>
          <w:top w:val="nil"/>
          <w:left w:val="nil"/>
          <w:bottom w:val="nil"/>
          <w:right w:val="nil"/>
          <w:between w:val="nil"/>
        </w:pBdr>
        <w:ind w:right="-312"/>
        <w:rPr>
          <w:color w:val="000000"/>
          <w:sz w:val="18"/>
          <w:szCs w:val="18"/>
        </w:rPr>
      </w:pPr>
      <w:r w:rsidRPr="006247CB">
        <w:rPr>
          <w:color w:val="000000"/>
          <w:sz w:val="18"/>
          <w:szCs w:val="18"/>
        </w:rPr>
        <w:t>Carine Clark</w:t>
      </w:r>
      <w:r w:rsidR="002D2744" w:rsidRPr="006247CB">
        <w:rPr>
          <w:color w:val="000000"/>
          <w:sz w:val="18"/>
          <w:szCs w:val="18"/>
        </w:rPr>
        <w:t xml:space="preserve"> </w:t>
      </w:r>
      <w:r w:rsidR="00174A99" w:rsidRPr="006247CB">
        <w:rPr>
          <w:color w:val="000000"/>
          <w:sz w:val="18"/>
          <w:szCs w:val="18"/>
        </w:rPr>
        <w:t xml:space="preserve">welcomes the GOEO Board </w:t>
      </w:r>
      <w:r w:rsidR="00D77A22" w:rsidRPr="006247CB">
        <w:rPr>
          <w:color w:val="000000"/>
          <w:sz w:val="18"/>
          <w:szCs w:val="18"/>
        </w:rPr>
        <w:t xml:space="preserve">and </w:t>
      </w:r>
      <w:r w:rsidR="00C15B43" w:rsidRPr="006247CB">
        <w:rPr>
          <w:color w:val="000000"/>
          <w:sz w:val="18"/>
          <w:szCs w:val="18"/>
        </w:rPr>
        <w:t xml:space="preserve">calls </w:t>
      </w:r>
      <w:r w:rsidR="00F724D9" w:rsidRPr="006247CB">
        <w:rPr>
          <w:color w:val="000000"/>
          <w:sz w:val="18"/>
          <w:szCs w:val="18"/>
        </w:rPr>
        <w:t xml:space="preserve">the </w:t>
      </w:r>
      <w:r w:rsidR="00BD69DA">
        <w:rPr>
          <w:sz w:val="18"/>
          <w:szCs w:val="18"/>
        </w:rPr>
        <w:t>July 10</w:t>
      </w:r>
      <w:r w:rsidR="00BD69DA" w:rsidRPr="00BD69DA">
        <w:rPr>
          <w:sz w:val="18"/>
          <w:szCs w:val="18"/>
          <w:vertAlign w:val="superscript"/>
        </w:rPr>
        <w:t>th</w:t>
      </w:r>
      <w:r w:rsidR="00191617" w:rsidRPr="006247CB">
        <w:rPr>
          <w:sz w:val="18"/>
          <w:szCs w:val="18"/>
        </w:rPr>
        <w:t>, 202</w:t>
      </w:r>
      <w:r w:rsidR="00C15B43" w:rsidRPr="006247CB">
        <w:rPr>
          <w:sz w:val="18"/>
          <w:szCs w:val="18"/>
        </w:rPr>
        <w:t>5</w:t>
      </w:r>
      <w:r w:rsidR="00191617" w:rsidRPr="006247CB">
        <w:rPr>
          <w:sz w:val="18"/>
          <w:szCs w:val="18"/>
        </w:rPr>
        <w:t>,</w:t>
      </w:r>
      <w:r w:rsidR="00191617" w:rsidRPr="006247CB">
        <w:rPr>
          <w:color w:val="000000"/>
          <w:sz w:val="18"/>
          <w:szCs w:val="18"/>
        </w:rPr>
        <w:t xml:space="preserve"> </w:t>
      </w:r>
      <w:r w:rsidR="00A7386D" w:rsidRPr="006247CB">
        <w:rPr>
          <w:color w:val="000000"/>
          <w:sz w:val="18"/>
          <w:szCs w:val="18"/>
        </w:rPr>
        <w:t>GOEO</w:t>
      </w:r>
      <w:r w:rsidR="00F724D9" w:rsidRPr="006247CB">
        <w:rPr>
          <w:color w:val="000000"/>
          <w:sz w:val="18"/>
          <w:szCs w:val="18"/>
        </w:rPr>
        <w:t xml:space="preserve"> Board Meeting</w:t>
      </w:r>
      <w:r w:rsidR="00CD3C57" w:rsidRPr="006247CB">
        <w:rPr>
          <w:color w:val="000000"/>
          <w:sz w:val="18"/>
          <w:szCs w:val="18"/>
        </w:rPr>
        <w:t xml:space="preserve"> to order and </w:t>
      </w:r>
      <w:r w:rsidR="00FC327E" w:rsidRPr="006247CB">
        <w:rPr>
          <w:color w:val="000000"/>
          <w:sz w:val="18"/>
          <w:szCs w:val="18"/>
        </w:rPr>
        <w:t>confirms</w:t>
      </w:r>
      <w:r w:rsidR="00CD3C57" w:rsidRPr="006247CB">
        <w:rPr>
          <w:color w:val="000000"/>
          <w:sz w:val="18"/>
          <w:szCs w:val="18"/>
        </w:rPr>
        <w:t xml:space="preserve"> </w:t>
      </w:r>
      <w:r w:rsidR="00EF6A30">
        <w:rPr>
          <w:color w:val="000000"/>
          <w:sz w:val="18"/>
          <w:szCs w:val="18"/>
        </w:rPr>
        <w:t xml:space="preserve">a </w:t>
      </w:r>
      <w:r w:rsidR="00CD3C57" w:rsidRPr="006247CB">
        <w:rPr>
          <w:color w:val="000000"/>
          <w:sz w:val="18"/>
          <w:szCs w:val="18"/>
        </w:rPr>
        <w:t>quorum</w:t>
      </w:r>
      <w:r w:rsidR="007E117A" w:rsidRPr="006247CB">
        <w:rPr>
          <w:color w:val="000000"/>
          <w:sz w:val="18"/>
          <w:szCs w:val="18"/>
        </w:rPr>
        <w:t>.</w:t>
      </w:r>
      <w:r w:rsidR="000E21CA" w:rsidRPr="006247CB">
        <w:rPr>
          <w:color w:val="000000"/>
          <w:sz w:val="18"/>
          <w:szCs w:val="18"/>
        </w:rPr>
        <w:t xml:space="preserve"> </w:t>
      </w:r>
      <w:r w:rsidR="00EF6A30">
        <w:rPr>
          <w:color w:val="000000"/>
          <w:sz w:val="18"/>
          <w:szCs w:val="18"/>
        </w:rPr>
        <w:t xml:space="preserve">Carine excuses Jesse Turley and Vic Hockett for being absent from the </w:t>
      </w:r>
      <w:r w:rsidR="000011F4">
        <w:rPr>
          <w:color w:val="000000"/>
          <w:sz w:val="18"/>
          <w:szCs w:val="18"/>
        </w:rPr>
        <w:t>B</w:t>
      </w:r>
      <w:r w:rsidR="00EF6A30">
        <w:rPr>
          <w:color w:val="000000"/>
          <w:sz w:val="18"/>
          <w:szCs w:val="18"/>
        </w:rPr>
        <w:t xml:space="preserve">oard. </w:t>
      </w:r>
      <w:r w:rsidR="00DA1A4F" w:rsidRPr="00EF6A30">
        <w:rPr>
          <w:color w:val="000000"/>
          <w:sz w:val="18"/>
          <w:szCs w:val="18"/>
        </w:rPr>
        <w:t xml:space="preserve">Carine states that Jefferson is unable to attend this meeting and asks </w:t>
      </w:r>
      <w:r w:rsidR="00EF6A30" w:rsidRPr="00EF6A30">
        <w:rPr>
          <w:color w:val="000000"/>
          <w:sz w:val="18"/>
          <w:szCs w:val="18"/>
        </w:rPr>
        <w:t>the group to review the minutes from the previous meeting</w:t>
      </w:r>
      <w:r w:rsidR="005F32EE" w:rsidRPr="00EF6A30">
        <w:rPr>
          <w:color w:val="000000"/>
          <w:sz w:val="18"/>
          <w:szCs w:val="18"/>
        </w:rPr>
        <w:t>.</w:t>
      </w:r>
    </w:p>
    <w:p w14:paraId="4DC0168C" w14:textId="77777777" w:rsidR="00872439" w:rsidRPr="006247CB" w:rsidRDefault="00872439">
      <w:pPr>
        <w:rPr>
          <w:b/>
          <w:sz w:val="18"/>
          <w:szCs w:val="18"/>
          <w:u w:val="single"/>
        </w:rPr>
      </w:pPr>
    </w:p>
    <w:p w14:paraId="6C91D277" w14:textId="0FA1D048" w:rsidR="00FE72A4" w:rsidRPr="006247CB" w:rsidRDefault="00F724D9">
      <w:pPr>
        <w:rPr>
          <w:b/>
          <w:sz w:val="18"/>
          <w:szCs w:val="18"/>
          <w:u w:val="single"/>
        </w:rPr>
      </w:pPr>
      <w:r w:rsidRPr="006247CB">
        <w:rPr>
          <w:b/>
          <w:sz w:val="18"/>
          <w:szCs w:val="18"/>
          <w:u w:val="single"/>
        </w:rPr>
        <w:t>Approval of the Minutes</w:t>
      </w:r>
    </w:p>
    <w:p w14:paraId="314419DA" w14:textId="77777777" w:rsidR="00FE72A4" w:rsidRPr="006247CB" w:rsidRDefault="00FE72A4">
      <w:pPr>
        <w:rPr>
          <w:b/>
          <w:sz w:val="18"/>
          <w:szCs w:val="18"/>
          <w:u w:val="single"/>
        </w:rPr>
      </w:pPr>
    </w:p>
    <w:p w14:paraId="0CDCC3C0" w14:textId="470CB6E5" w:rsidR="005C4825" w:rsidRPr="006247CB" w:rsidRDefault="007D2DF6">
      <w:pPr>
        <w:rPr>
          <w:b/>
          <w:sz w:val="18"/>
          <w:szCs w:val="18"/>
        </w:rPr>
      </w:pPr>
      <w:r w:rsidRPr="006247CB">
        <w:rPr>
          <w:b/>
          <w:sz w:val="18"/>
          <w:szCs w:val="18"/>
        </w:rPr>
        <w:t xml:space="preserve">MOTION: </w:t>
      </w:r>
      <w:r w:rsidR="00D00928" w:rsidRPr="006247CB">
        <w:rPr>
          <w:b/>
          <w:bCs/>
          <w:color w:val="000000"/>
          <w:sz w:val="18"/>
          <w:szCs w:val="18"/>
        </w:rPr>
        <w:t>Carine Clark</w:t>
      </w:r>
      <w:r w:rsidR="00A8176D" w:rsidRPr="006247CB">
        <w:rPr>
          <w:b/>
          <w:sz w:val="18"/>
          <w:szCs w:val="18"/>
        </w:rPr>
        <w:t xml:space="preserve"> </w:t>
      </w:r>
      <w:r w:rsidRPr="006247CB">
        <w:rPr>
          <w:b/>
          <w:sz w:val="18"/>
          <w:szCs w:val="18"/>
        </w:rPr>
        <w:t xml:space="preserve">invited </w:t>
      </w:r>
      <w:r w:rsidR="00972CF1" w:rsidRPr="006247CB">
        <w:rPr>
          <w:b/>
          <w:sz w:val="18"/>
          <w:szCs w:val="18"/>
        </w:rPr>
        <w:t>comments</w:t>
      </w:r>
      <w:r w:rsidRPr="006247CB">
        <w:rPr>
          <w:b/>
          <w:sz w:val="18"/>
          <w:szCs w:val="18"/>
        </w:rPr>
        <w:t xml:space="preserve"> or </w:t>
      </w:r>
      <w:r w:rsidR="00052AC9" w:rsidRPr="006247CB">
        <w:rPr>
          <w:b/>
          <w:sz w:val="18"/>
          <w:szCs w:val="18"/>
        </w:rPr>
        <w:t>corrections</w:t>
      </w:r>
      <w:r w:rsidRPr="006247CB">
        <w:rPr>
          <w:b/>
          <w:sz w:val="18"/>
          <w:szCs w:val="18"/>
        </w:rPr>
        <w:t xml:space="preserve"> to the previously distributed minutes of the </w:t>
      </w:r>
      <w:r w:rsidR="00EF6A30">
        <w:rPr>
          <w:b/>
          <w:sz w:val="18"/>
          <w:szCs w:val="18"/>
        </w:rPr>
        <w:t>June</w:t>
      </w:r>
      <w:r w:rsidR="008D648F" w:rsidRPr="006247CB">
        <w:rPr>
          <w:b/>
          <w:sz w:val="18"/>
          <w:szCs w:val="18"/>
        </w:rPr>
        <w:t xml:space="preserve"> 1</w:t>
      </w:r>
      <w:r w:rsidR="00EF6A30">
        <w:rPr>
          <w:b/>
          <w:sz w:val="18"/>
          <w:szCs w:val="18"/>
        </w:rPr>
        <w:t>2</w:t>
      </w:r>
      <w:r w:rsidR="008D648F" w:rsidRPr="006247CB">
        <w:rPr>
          <w:b/>
          <w:sz w:val="18"/>
          <w:szCs w:val="18"/>
          <w:vertAlign w:val="superscript"/>
        </w:rPr>
        <w:t>th</w:t>
      </w:r>
      <w:r w:rsidR="00564639" w:rsidRPr="006247CB">
        <w:rPr>
          <w:b/>
          <w:sz w:val="18"/>
          <w:szCs w:val="18"/>
        </w:rPr>
        <w:t>,</w:t>
      </w:r>
      <w:r w:rsidRPr="006247CB">
        <w:rPr>
          <w:b/>
          <w:sz w:val="18"/>
          <w:szCs w:val="18"/>
        </w:rPr>
        <w:t xml:space="preserve"> </w:t>
      </w:r>
      <w:r w:rsidR="00343B0B" w:rsidRPr="006247CB">
        <w:rPr>
          <w:b/>
          <w:sz w:val="18"/>
          <w:szCs w:val="18"/>
        </w:rPr>
        <w:t>202</w:t>
      </w:r>
      <w:r w:rsidR="002E1B53" w:rsidRPr="006247CB">
        <w:rPr>
          <w:b/>
          <w:sz w:val="18"/>
          <w:szCs w:val="18"/>
        </w:rPr>
        <w:t>5</w:t>
      </w:r>
      <w:r w:rsidR="00343B0B" w:rsidRPr="006247CB">
        <w:rPr>
          <w:b/>
          <w:sz w:val="18"/>
          <w:szCs w:val="18"/>
        </w:rPr>
        <w:t>,</w:t>
      </w:r>
      <w:r w:rsidRPr="006247CB">
        <w:rPr>
          <w:b/>
          <w:sz w:val="18"/>
          <w:szCs w:val="18"/>
        </w:rPr>
        <w:t xml:space="preserve"> meeting minutes. No corrections were offered</w:t>
      </w:r>
      <w:r w:rsidR="00D73BE1" w:rsidRPr="006247CB">
        <w:rPr>
          <w:b/>
          <w:sz w:val="18"/>
          <w:szCs w:val="18"/>
        </w:rPr>
        <w:t>,</w:t>
      </w:r>
      <w:r w:rsidRPr="006247CB">
        <w:rPr>
          <w:b/>
          <w:sz w:val="18"/>
          <w:szCs w:val="18"/>
        </w:rPr>
        <w:t xml:space="preserve"> and with no objection from the </w:t>
      </w:r>
      <w:r w:rsidR="000011F4">
        <w:rPr>
          <w:b/>
          <w:sz w:val="18"/>
          <w:szCs w:val="18"/>
        </w:rPr>
        <w:t>B</w:t>
      </w:r>
      <w:r w:rsidRPr="006247CB">
        <w:rPr>
          <w:b/>
          <w:sz w:val="18"/>
          <w:szCs w:val="18"/>
        </w:rPr>
        <w:t xml:space="preserve">oard, </w:t>
      </w:r>
      <w:r w:rsidR="00D73BE1" w:rsidRPr="006247CB">
        <w:rPr>
          <w:b/>
          <w:sz w:val="18"/>
          <w:szCs w:val="18"/>
        </w:rPr>
        <w:t>the</w:t>
      </w:r>
      <w:r w:rsidRPr="006247CB">
        <w:rPr>
          <w:b/>
          <w:sz w:val="18"/>
          <w:szCs w:val="18"/>
        </w:rPr>
        <w:t xml:space="preserve"> minutes were adopted by unanimous consent.</w:t>
      </w:r>
    </w:p>
    <w:p w14:paraId="41DC6E78" w14:textId="77777777" w:rsidR="00BD0204" w:rsidRPr="006247CB" w:rsidRDefault="00BD0204">
      <w:pPr>
        <w:rPr>
          <w:b/>
          <w:sz w:val="18"/>
          <w:szCs w:val="18"/>
          <w:u w:val="single"/>
        </w:rPr>
      </w:pPr>
    </w:p>
    <w:p w14:paraId="488B38A9" w14:textId="77777777" w:rsidR="008C1F05" w:rsidRPr="006247CB" w:rsidRDefault="008C1F05">
      <w:pPr>
        <w:rPr>
          <w:b/>
          <w:sz w:val="18"/>
          <w:szCs w:val="18"/>
          <w:u w:val="single"/>
        </w:rPr>
      </w:pPr>
    </w:p>
    <w:p w14:paraId="35F978CB" w14:textId="5FB89DD1" w:rsidR="00E47DA3" w:rsidRPr="006247CB" w:rsidRDefault="00E47DA3">
      <w:pPr>
        <w:rPr>
          <w:b/>
          <w:sz w:val="18"/>
          <w:szCs w:val="18"/>
          <w:u w:val="single"/>
        </w:rPr>
      </w:pPr>
      <w:r w:rsidRPr="006247CB">
        <w:rPr>
          <w:b/>
          <w:sz w:val="18"/>
          <w:szCs w:val="18"/>
          <w:u w:val="single"/>
        </w:rPr>
        <w:t>EDTIF Update</w:t>
      </w:r>
      <w:r w:rsidR="00BC7E2C" w:rsidRPr="006247CB">
        <w:rPr>
          <w:b/>
          <w:sz w:val="18"/>
          <w:szCs w:val="18"/>
          <w:u w:val="single"/>
        </w:rPr>
        <w:t>s</w:t>
      </w:r>
    </w:p>
    <w:p w14:paraId="5923EAF1" w14:textId="77777777" w:rsidR="00E47DA3" w:rsidRPr="006247CB" w:rsidRDefault="00E47DA3">
      <w:pPr>
        <w:rPr>
          <w:b/>
          <w:sz w:val="18"/>
          <w:szCs w:val="18"/>
          <w:u w:val="single"/>
        </w:rPr>
      </w:pPr>
    </w:p>
    <w:p w14:paraId="27128473" w14:textId="7ECCF502" w:rsidR="000A6777" w:rsidRPr="00EF6A30" w:rsidRDefault="00EF6A30">
      <w:pPr>
        <w:rPr>
          <w:b/>
          <w:sz w:val="18"/>
          <w:szCs w:val="18"/>
        </w:rPr>
      </w:pPr>
      <w:r w:rsidRPr="00EF6A30">
        <w:rPr>
          <w:b/>
          <w:sz w:val="18"/>
          <w:szCs w:val="18"/>
        </w:rPr>
        <w:t>Redo Tech Inc.</w:t>
      </w:r>
    </w:p>
    <w:p w14:paraId="7230D33C" w14:textId="77777777" w:rsidR="00DB54AE" w:rsidRPr="00EF6A30" w:rsidRDefault="00DB54AE">
      <w:pPr>
        <w:rPr>
          <w:bCs/>
          <w:sz w:val="18"/>
          <w:szCs w:val="18"/>
        </w:rPr>
      </w:pPr>
    </w:p>
    <w:p w14:paraId="1E2CD8C3" w14:textId="2A49DAF8" w:rsidR="00DA7DD1" w:rsidRPr="00EF6A30" w:rsidRDefault="00EF6A30">
      <w:pPr>
        <w:rPr>
          <w:bCs/>
          <w:sz w:val="18"/>
          <w:szCs w:val="18"/>
          <w:highlight w:val="yellow"/>
        </w:rPr>
      </w:pPr>
      <w:r w:rsidRPr="00EF6A30">
        <w:rPr>
          <w:bCs/>
          <w:sz w:val="18"/>
          <w:szCs w:val="18"/>
        </w:rPr>
        <w:t>Kelly Akins</w:t>
      </w:r>
      <w:r w:rsidR="008C1F05" w:rsidRPr="00EF6A30">
        <w:rPr>
          <w:bCs/>
          <w:sz w:val="18"/>
          <w:szCs w:val="18"/>
        </w:rPr>
        <w:t xml:space="preserve"> provides an overview of the company and project</w:t>
      </w:r>
      <w:r>
        <w:rPr>
          <w:bCs/>
          <w:sz w:val="18"/>
          <w:szCs w:val="18"/>
        </w:rPr>
        <w:t xml:space="preserve"> on behalf of Lance Soffe, the company’s Business Development liaison</w:t>
      </w:r>
      <w:r w:rsidR="008C1F05" w:rsidRPr="00EF6A30">
        <w:rPr>
          <w:bCs/>
          <w:sz w:val="18"/>
          <w:szCs w:val="18"/>
        </w:rPr>
        <w:t xml:space="preserve">. </w:t>
      </w:r>
      <w:r w:rsidR="00662FB8" w:rsidRPr="00662FB8">
        <w:rPr>
          <w:bCs/>
          <w:sz w:val="18"/>
          <w:szCs w:val="18"/>
        </w:rPr>
        <w:t>Kelly Akins</w:t>
      </w:r>
      <w:r w:rsidR="00BC061F" w:rsidRPr="00662FB8">
        <w:rPr>
          <w:bCs/>
          <w:sz w:val="18"/>
          <w:szCs w:val="18"/>
        </w:rPr>
        <w:t xml:space="preserve"> confirms that </w:t>
      </w:r>
      <w:r w:rsidR="00662FB8" w:rsidRPr="00662FB8">
        <w:rPr>
          <w:bCs/>
          <w:sz w:val="18"/>
          <w:szCs w:val="18"/>
        </w:rPr>
        <w:t>Sterling Snow</w:t>
      </w:r>
      <w:r w:rsidR="00BC061F" w:rsidRPr="00662FB8">
        <w:rPr>
          <w:bCs/>
          <w:sz w:val="18"/>
          <w:szCs w:val="18"/>
        </w:rPr>
        <w:t xml:space="preserve">, </w:t>
      </w:r>
      <w:r w:rsidR="00662FB8" w:rsidRPr="00662FB8">
        <w:rPr>
          <w:bCs/>
          <w:sz w:val="18"/>
          <w:szCs w:val="18"/>
        </w:rPr>
        <w:t>CEO of Redo Tech Inc</w:t>
      </w:r>
      <w:r w:rsidR="00BC061F" w:rsidRPr="00662FB8">
        <w:rPr>
          <w:bCs/>
          <w:sz w:val="18"/>
          <w:szCs w:val="18"/>
        </w:rPr>
        <w:t>, is present and will be giving the presentation on behalf of the company</w:t>
      </w:r>
      <w:r w:rsidR="00662FB8">
        <w:rPr>
          <w:bCs/>
          <w:sz w:val="18"/>
          <w:szCs w:val="18"/>
        </w:rPr>
        <w:t xml:space="preserve">. Sterling expresses appreciation to the </w:t>
      </w:r>
      <w:r w:rsidR="000011F4">
        <w:rPr>
          <w:bCs/>
          <w:sz w:val="18"/>
          <w:szCs w:val="18"/>
        </w:rPr>
        <w:t>B</w:t>
      </w:r>
      <w:r w:rsidR="00662FB8">
        <w:rPr>
          <w:bCs/>
          <w:sz w:val="18"/>
          <w:szCs w:val="18"/>
        </w:rPr>
        <w:t>oard for their work on his project. Carine Clark asks Sterling to introduce the company</w:t>
      </w:r>
      <w:r w:rsidR="00662FB8" w:rsidRPr="00662FB8">
        <w:rPr>
          <w:bCs/>
          <w:sz w:val="18"/>
          <w:szCs w:val="18"/>
        </w:rPr>
        <w:t>. Sterling</w:t>
      </w:r>
      <w:r w:rsidR="00DA7DD1" w:rsidRPr="00662FB8">
        <w:rPr>
          <w:bCs/>
          <w:sz w:val="18"/>
          <w:szCs w:val="18"/>
        </w:rPr>
        <w:t xml:space="preserve"> provides an overview of </w:t>
      </w:r>
      <w:r w:rsidR="00662FB8">
        <w:rPr>
          <w:bCs/>
          <w:sz w:val="18"/>
          <w:szCs w:val="18"/>
        </w:rPr>
        <w:t>Redo Tech Inc</w:t>
      </w:r>
      <w:r w:rsidR="00DA7DD1" w:rsidRPr="00662FB8">
        <w:rPr>
          <w:bCs/>
          <w:sz w:val="18"/>
          <w:szCs w:val="18"/>
        </w:rPr>
        <w:t xml:space="preserve">, including its history </w:t>
      </w:r>
      <w:r w:rsidR="00662FB8" w:rsidRPr="00662FB8">
        <w:rPr>
          <w:bCs/>
          <w:sz w:val="18"/>
          <w:szCs w:val="18"/>
        </w:rPr>
        <w:t xml:space="preserve">in Utah </w:t>
      </w:r>
      <w:r w:rsidR="00DA7DD1" w:rsidRPr="00662FB8">
        <w:rPr>
          <w:bCs/>
          <w:sz w:val="18"/>
          <w:szCs w:val="18"/>
        </w:rPr>
        <w:t>and projected growth</w:t>
      </w:r>
      <w:r w:rsidR="00662FB8">
        <w:rPr>
          <w:bCs/>
          <w:sz w:val="18"/>
          <w:szCs w:val="18"/>
        </w:rPr>
        <w:t xml:space="preserve">. Carine </w:t>
      </w:r>
      <w:r w:rsidR="00662FB8" w:rsidRPr="00662FB8">
        <w:rPr>
          <w:bCs/>
          <w:sz w:val="18"/>
          <w:szCs w:val="18"/>
        </w:rPr>
        <w:t>Clark</w:t>
      </w:r>
      <w:r w:rsidR="00DA7DD1" w:rsidRPr="00662FB8">
        <w:rPr>
          <w:bCs/>
          <w:sz w:val="18"/>
          <w:szCs w:val="18"/>
        </w:rPr>
        <w:t xml:space="preserve"> thanks </w:t>
      </w:r>
      <w:r w:rsidR="00662FB8" w:rsidRPr="00662FB8">
        <w:rPr>
          <w:bCs/>
          <w:sz w:val="18"/>
          <w:szCs w:val="18"/>
        </w:rPr>
        <w:t>Sterling</w:t>
      </w:r>
      <w:r w:rsidR="00DA7DD1" w:rsidRPr="00662FB8">
        <w:rPr>
          <w:bCs/>
          <w:sz w:val="18"/>
          <w:szCs w:val="18"/>
        </w:rPr>
        <w:t xml:space="preserve"> then asks the Board if they have any questions. </w:t>
      </w:r>
    </w:p>
    <w:p w14:paraId="26F81843" w14:textId="77777777" w:rsidR="00DA7DD1" w:rsidRPr="00EF6A30" w:rsidRDefault="00DA7DD1">
      <w:pPr>
        <w:rPr>
          <w:bCs/>
          <w:sz w:val="18"/>
          <w:szCs w:val="18"/>
          <w:highlight w:val="yellow"/>
        </w:rPr>
      </w:pPr>
    </w:p>
    <w:p w14:paraId="20CCA253" w14:textId="54581FEC" w:rsidR="00662FB8" w:rsidRDefault="00662FB8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>Carine Clark</w:t>
      </w:r>
      <w:r w:rsidRPr="00662FB8">
        <w:rPr>
          <w:bCs/>
          <w:sz w:val="18"/>
          <w:szCs w:val="18"/>
        </w:rPr>
        <w:t xml:space="preserve"> confirms that </w:t>
      </w:r>
      <w:r>
        <w:rPr>
          <w:bCs/>
          <w:sz w:val="18"/>
          <w:szCs w:val="18"/>
        </w:rPr>
        <w:t>Ke</w:t>
      </w:r>
      <w:r w:rsidRPr="00BD69DA">
        <w:rPr>
          <w:color w:val="000000"/>
          <w:sz w:val="18"/>
          <w:szCs w:val="18"/>
        </w:rPr>
        <w:t xml:space="preserve">llie </w:t>
      </w:r>
      <w:proofErr w:type="spellStart"/>
      <w:r w:rsidRPr="00BD69DA">
        <w:rPr>
          <w:color w:val="000000"/>
          <w:sz w:val="18"/>
          <w:szCs w:val="18"/>
        </w:rPr>
        <w:t>Challburg</w:t>
      </w:r>
      <w:proofErr w:type="spellEnd"/>
      <w:r>
        <w:rPr>
          <w:bCs/>
          <w:sz w:val="18"/>
          <w:szCs w:val="18"/>
        </w:rPr>
        <w:t xml:space="preserve"> from Draper City </w:t>
      </w:r>
      <w:r w:rsidRPr="00662FB8">
        <w:rPr>
          <w:bCs/>
          <w:sz w:val="18"/>
          <w:szCs w:val="18"/>
        </w:rPr>
        <w:t>is present</w:t>
      </w:r>
      <w:r>
        <w:rPr>
          <w:bCs/>
          <w:sz w:val="18"/>
          <w:szCs w:val="18"/>
        </w:rPr>
        <w:t xml:space="preserve"> and asks if she would like to offer any additional comments. Kellie expresses excitement </w:t>
      </w:r>
      <w:proofErr w:type="gramStart"/>
      <w:r>
        <w:rPr>
          <w:bCs/>
          <w:sz w:val="18"/>
          <w:szCs w:val="18"/>
        </w:rPr>
        <w:t>to have</w:t>
      </w:r>
      <w:proofErr w:type="gramEnd"/>
      <w:r>
        <w:rPr>
          <w:bCs/>
          <w:sz w:val="18"/>
          <w:szCs w:val="18"/>
        </w:rPr>
        <w:t xml:space="preserve"> this project in their area and offers support to the company as needed.</w:t>
      </w:r>
    </w:p>
    <w:p w14:paraId="5A0CCEFB" w14:textId="77777777" w:rsidR="00A806C1" w:rsidRPr="00EF6A30" w:rsidRDefault="00A806C1">
      <w:pPr>
        <w:rPr>
          <w:bCs/>
          <w:sz w:val="18"/>
          <w:szCs w:val="18"/>
          <w:highlight w:val="yellow"/>
        </w:rPr>
      </w:pPr>
    </w:p>
    <w:p w14:paraId="287B5E8B" w14:textId="3B2FB59E" w:rsidR="000666F2" w:rsidRPr="006247CB" w:rsidRDefault="004B77FD">
      <w:pPr>
        <w:rPr>
          <w:bCs/>
          <w:sz w:val="18"/>
          <w:szCs w:val="18"/>
        </w:rPr>
      </w:pPr>
      <w:r w:rsidRPr="00662FB8">
        <w:rPr>
          <w:bCs/>
          <w:sz w:val="18"/>
          <w:szCs w:val="18"/>
        </w:rPr>
        <w:t xml:space="preserve">With no further questions </w:t>
      </w:r>
      <w:r w:rsidR="008767E7" w:rsidRPr="00662FB8">
        <w:rPr>
          <w:bCs/>
          <w:sz w:val="18"/>
          <w:szCs w:val="18"/>
        </w:rPr>
        <w:t xml:space="preserve">or comments, </w:t>
      </w:r>
      <w:r w:rsidR="00662FB8" w:rsidRPr="00662FB8">
        <w:rPr>
          <w:bCs/>
          <w:sz w:val="18"/>
          <w:szCs w:val="18"/>
        </w:rPr>
        <w:t xml:space="preserve">Kelly Akins read </w:t>
      </w:r>
      <w:r w:rsidRPr="00662FB8">
        <w:rPr>
          <w:bCs/>
          <w:sz w:val="18"/>
          <w:szCs w:val="18"/>
        </w:rPr>
        <w:t>the motion</w:t>
      </w:r>
      <w:r w:rsidR="001065A8" w:rsidRPr="00662FB8">
        <w:rPr>
          <w:bCs/>
          <w:sz w:val="18"/>
          <w:szCs w:val="18"/>
        </w:rPr>
        <w:t>,</w:t>
      </w:r>
      <w:r w:rsidR="001065A8" w:rsidRPr="00662FB8">
        <w:rPr>
          <w:sz w:val="18"/>
          <w:szCs w:val="18"/>
        </w:rPr>
        <w:t xml:space="preserve"> and a roll-call vote was taken</w:t>
      </w:r>
      <w:r w:rsidRPr="00662FB8">
        <w:rPr>
          <w:bCs/>
          <w:sz w:val="18"/>
          <w:szCs w:val="18"/>
        </w:rPr>
        <w:t>.</w:t>
      </w:r>
      <w:r w:rsidRPr="006247CB">
        <w:rPr>
          <w:bCs/>
          <w:sz w:val="18"/>
          <w:szCs w:val="18"/>
        </w:rPr>
        <w:t xml:space="preserve"> </w:t>
      </w:r>
    </w:p>
    <w:p w14:paraId="6AE00D96" w14:textId="7FC2BE82" w:rsidR="00564639" w:rsidRPr="006247CB" w:rsidRDefault="00564639">
      <w:pPr>
        <w:rPr>
          <w:b/>
          <w:sz w:val="18"/>
          <w:szCs w:val="18"/>
          <w:u w:val="single"/>
        </w:rPr>
      </w:pPr>
    </w:p>
    <w:p w14:paraId="344C5E7C" w14:textId="1582D4FF" w:rsidR="005E42EB" w:rsidRPr="005720B6" w:rsidRDefault="007D2DF6" w:rsidP="005E42EB">
      <w:pPr>
        <w:rPr>
          <w:b/>
          <w:sz w:val="18"/>
          <w:szCs w:val="18"/>
        </w:rPr>
      </w:pPr>
      <w:r w:rsidRPr="005720B6">
        <w:rPr>
          <w:b/>
          <w:sz w:val="18"/>
          <w:szCs w:val="18"/>
        </w:rPr>
        <w:t>Proposed Motion</w:t>
      </w:r>
    </w:p>
    <w:p w14:paraId="29B9B6FC" w14:textId="6989BF5F" w:rsidR="005C2DE6" w:rsidRPr="006247CB" w:rsidRDefault="007B58BD" w:rsidP="007B58BD">
      <w:pPr>
        <w:rPr>
          <w:b/>
          <w:sz w:val="18"/>
          <w:szCs w:val="18"/>
        </w:rPr>
      </w:pPr>
      <w:r w:rsidRPr="005720B6">
        <w:rPr>
          <w:b/>
          <w:sz w:val="18"/>
          <w:szCs w:val="18"/>
        </w:rPr>
        <w:t xml:space="preserve">The Governor's Office of Economic Opportunity Board recommends </w:t>
      </w:r>
      <w:r w:rsidR="00662FB8" w:rsidRPr="005720B6">
        <w:rPr>
          <w:b/>
          <w:sz w:val="18"/>
          <w:szCs w:val="18"/>
        </w:rPr>
        <w:t>Redo Tech Inc.</w:t>
      </w:r>
      <w:r w:rsidR="00D66056" w:rsidRPr="005720B6">
        <w:rPr>
          <w:b/>
          <w:sz w:val="18"/>
          <w:szCs w:val="18"/>
        </w:rPr>
        <w:t xml:space="preserve"> </w:t>
      </w:r>
      <w:r w:rsidRPr="005720B6">
        <w:rPr>
          <w:b/>
          <w:sz w:val="18"/>
          <w:szCs w:val="18"/>
        </w:rPr>
        <w:t xml:space="preserve">for </w:t>
      </w:r>
      <w:r w:rsidR="00AD39BF" w:rsidRPr="005720B6">
        <w:rPr>
          <w:b/>
          <w:sz w:val="18"/>
          <w:szCs w:val="18"/>
        </w:rPr>
        <w:t>an EDTIF</w:t>
      </w:r>
      <w:r w:rsidRPr="005720B6">
        <w:rPr>
          <w:b/>
          <w:sz w:val="18"/>
          <w:szCs w:val="18"/>
        </w:rPr>
        <w:t xml:space="preserve"> post-performance refundable tax incentive. This incentive is not to exceed </w:t>
      </w:r>
      <w:r w:rsidR="005720B6" w:rsidRPr="005720B6">
        <w:rPr>
          <w:b/>
          <w:sz w:val="18"/>
          <w:szCs w:val="18"/>
        </w:rPr>
        <w:t>5</w:t>
      </w:r>
      <w:r w:rsidR="00C16001" w:rsidRPr="005720B6">
        <w:rPr>
          <w:b/>
          <w:sz w:val="18"/>
          <w:szCs w:val="18"/>
        </w:rPr>
        <w:t xml:space="preserve"> years </w:t>
      </w:r>
      <w:r w:rsidR="00EA6880" w:rsidRPr="005720B6">
        <w:rPr>
          <w:b/>
          <w:sz w:val="18"/>
          <w:szCs w:val="18"/>
        </w:rPr>
        <w:t xml:space="preserve">and a </w:t>
      </w:r>
      <w:r w:rsidR="00D34BA9" w:rsidRPr="005720B6">
        <w:rPr>
          <w:b/>
          <w:sz w:val="18"/>
          <w:szCs w:val="18"/>
        </w:rPr>
        <w:t>20</w:t>
      </w:r>
      <w:r w:rsidR="00EA6880" w:rsidRPr="005720B6">
        <w:rPr>
          <w:b/>
          <w:sz w:val="18"/>
          <w:szCs w:val="18"/>
        </w:rPr>
        <w:t xml:space="preserve">% reduction in state tax paid </w:t>
      </w:r>
      <w:r w:rsidRPr="005720B6">
        <w:rPr>
          <w:b/>
          <w:sz w:val="18"/>
          <w:szCs w:val="18"/>
        </w:rPr>
        <w:t>on new state tax revenue above the baseline established for the preceding 12 months. New state revenue is projected to be $</w:t>
      </w:r>
      <w:r w:rsidR="005720B6" w:rsidRPr="005720B6">
        <w:rPr>
          <w:b/>
          <w:sz w:val="18"/>
          <w:szCs w:val="18"/>
        </w:rPr>
        <w:t>10</w:t>
      </w:r>
      <w:r w:rsidR="00D34BA9" w:rsidRPr="005720B6">
        <w:rPr>
          <w:b/>
          <w:sz w:val="18"/>
          <w:szCs w:val="18"/>
        </w:rPr>
        <w:t>,</w:t>
      </w:r>
      <w:r w:rsidR="005720B6" w:rsidRPr="005720B6">
        <w:rPr>
          <w:b/>
          <w:sz w:val="18"/>
          <w:szCs w:val="18"/>
        </w:rPr>
        <w:t>569,818</w:t>
      </w:r>
      <w:r w:rsidR="00C16001" w:rsidRPr="005720B6">
        <w:rPr>
          <w:b/>
          <w:sz w:val="18"/>
          <w:szCs w:val="18"/>
        </w:rPr>
        <w:t xml:space="preserve"> </w:t>
      </w:r>
      <w:r w:rsidR="00AD39BF" w:rsidRPr="005720B6">
        <w:rPr>
          <w:b/>
          <w:sz w:val="18"/>
          <w:szCs w:val="18"/>
        </w:rPr>
        <w:t xml:space="preserve">over </w:t>
      </w:r>
      <w:r w:rsidR="005720B6" w:rsidRPr="005720B6">
        <w:rPr>
          <w:b/>
          <w:sz w:val="18"/>
          <w:szCs w:val="18"/>
        </w:rPr>
        <w:t>5</w:t>
      </w:r>
      <w:r w:rsidR="00624FF3" w:rsidRPr="005720B6">
        <w:rPr>
          <w:b/>
          <w:sz w:val="18"/>
          <w:szCs w:val="18"/>
        </w:rPr>
        <w:t xml:space="preserve"> </w:t>
      </w:r>
      <w:r w:rsidR="00AD39BF" w:rsidRPr="005720B6">
        <w:rPr>
          <w:b/>
          <w:sz w:val="18"/>
          <w:szCs w:val="18"/>
        </w:rPr>
        <w:t>years</w:t>
      </w:r>
      <w:r w:rsidRPr="005720B6">
        <w:rPr>
          <w:b/>
          <w:sz w:val="18"/>
          <w:szCs w:val="18"/>
        </w:rPr>
        <w:t>.</w:t>
      </w:r>
    </w:p>
    <w:p w14:paraId="0C9FF596" w14:textId="429ACDCA" w:rsidR="00F64D4A" w:rsidRPr="005720B6" w:rsidRDefault="005720B6" w:rsidP="007B58BD">
      <w:pPr>
        <w:rPr>
          <w:b/>
          <w:bCs/>
          <w:sz w:val="18"/>
          <w:szCs w:val="18"/>
        </w:rPr>
      </w:pPr>
      <w:r w:rsidRPr="005720B6">
        <w:rPr>
          <w:b/>
          <w:bCs/>
          <w:color w:val="000000"/>
          <w:sz w:val="18"/>
          <w:szCs w:val="18"/>
        </w:rPr>
        <w:t>Geri Gamber</w:t>
      </w:r>
      <w:r w:rsidR="00D97FF3" w:rsidRPr="005720B6">
        <w:rPr>
          <w:b/>
          <w:bCs/>
          <w:sz w:val="18"/>
          <w:szCs w:val="18"/>
        </w:rPr>
        <w:t xml:space="preserve"> </w:t>
      </w:r>
      <w:r w:rsidR="00274223" w:rsidRPr="005720B6">
        <w:rPr>
          <w:b/>
          <w:bCs/>
          <w:sz w:val="18"/>
          <w:szCs w:val="18"/>
        </w:rPr>
        <w:t xml:space="preserve">makes the motion and </w:t>
      </w:r>
      <w:r w:rsidRPr="005720B6">
        <w:rPr>
          <w:b/>
          <w:bCs/>
          <w:color w:val="000000"/>
          <w:sz w:val="18"/>
          <w:szCs w:val="18"/>
        </w:rPr>
        <w:t>Brigham Tomco</w:t>
      </w:r>
      <w:r w:rsidR="00274223" w:rsidRPr="005720B6">
        <w:rPr>
          <w:b/>
          <w:bCs/>
          <w:sz w:val="18"/>
          <w:szCs w:val="18"/>
        </w:rPr>
        <w:t xml:space="preserve"> seconds. </w:t>
      </w:r>
      <w:r w:rsidR="00F3133B" w:rsidRPr="005720B6">
        <w:rPr>
          <w:b/>
          <w:bCs/>
          <w:sz w:val="18"/>
          <w:szCs w:val="18"/>
        </w:rPr>
        <w:t>Aye</w:t>
      </w:r>
      <w:r w:rsidR="00C60399" w:rsidRPr="005720B6">
        <w:rPr>
          <w:b/>
          <w:bCs/>
          <w:sz w:val="18"/>
          <w:szCs w:val="18"/>
        </w:rPr>
        <w:t xml:space="preserve"> votes were recorded from</w:t>
      </w:r>
      <w:r w:rsidR="007E117A" w:rsidRPr="005720B6">
        <w:rPr>
          <w:b/>
          <w:bCs/>
          <w:sz w:val="18"/>
          <w:szCs w:val="18"/>
        </w:rPr>
        <w:t xml:space="preserve"> </w:t>
      </w:r>
      <w:r w:rsidR="00C76B3B" w:rsidRPr="005720B6">
        <w:rPr>
          <w:b/>
          <w:bCs/>
          <w:color w:val="000000"/>
          <w:sz w:val="18"/>
          <w:szCs w:val="18"/>
        </w:rPr>
        <w:t>Carine Clark, Geri Gamber, Clint Morris, and Brigham Tomco</w:t>
      </w:r>
      <w:r w:rsidR="002F2266" w:rsidRPr="005720B6">
        <w:rPr>
          <w:b/>
          <w:bCs/>
          <w:color w:val="000000"/>
          <w:sz w:val="18"/>
          <w:szCs w:val="18"/>
        </w:rPr>
        <w:t>.</w:t>
      </w:r>
      <w:r w:rsidR="00D946C8" w:rsidRPr="005720B6">
        <w:rPr>
          <w:b/>
          <w:bCs/>
          <w:color w:val="000000"/>
          <w:sz w:val="18"/>
          <w:szCs w:val="18"/>
        </w:rPr>
        <w:t xml:space="preserve"> </w:t>
      </w:r>
      <w:r w:rsidR="0014141E" w:rsidRPr="005720B6">
        <w:rPr>
          <w:b/>
          <w:bCs/>
          <w:sz w:val="18"/>
          <w:szCs w:val="18"/>
        </w:rPr>
        <w:t xml:space="preserve">No nay votes were recorded, and the motion passed. </w:t>
      </w:r>
    </w:p>
    <w:p w14:paraId="4FB1FB2E" w14:textId="04D43104" w:rsidR="00736A21" w:rsidRPr="005720B6" w:rsidRDefault="00736A21" w:rsidP="00030697">
      <w:pPr>
        <w:rPr>
          <w:sz w:val="18"/>
          <w:szCs w:val="18"/>
        </w:rPr>
      </w:pPr>
    </w:p>
    <w:p w14:paraId="682B8190" w14:textId="06A1BFD3" w:rsidR="00A34058" w:rsidRPr="005720B6" w:rsidRDefault="00A34058">
      <w:pPr>
        <w:rPr>
          <w:sz w:val="18"/>
          <w:szCs w:val="18"/>
        </w:rPr>
      </w:pPr>
      <w:r w:rsidRPr="005720B6">
        <w:rPr>
          <w:sz w:val="18"/>
          <w:szCs w:val="18"/>
        </w:rPr>
        <w:t>Congratulations were given for the successful approval of the company’s EDTIF.</w:t>
      </w:r>
    </w:p>
    <w:p w14:paraId="05793825" w14:textId="77777777" w:rsidR="00BD0204" w:rsidRPr="005720B6" w:rsidRDefault="00BD0204" w:rsidP="00BC7E2C">
      <w:pPr>
        <w:rPr>
          <w:b/>
          <w:sz w:val="18"/>
          <w:szCs w:val="18"/>
        </w:rPr>
      </w:pPr>
    </w:p>
    <w:p w14:paraId="3C3E5D1E" w14:textId="6837D4A3" w:rsidR="00C90AAB" w:rsidRPr="005720B6" w:rsidRDefault="002A7EBD" w:rsidP="008B419B">
      <w:pPr>
        <w:rPr>
          <w:sz w:val="18"/>
          <w:szCs w:val="18"/>
        </w:rPr>
      </w:pPr>
      <w:r w:rsidRPr="005720B6">
        <w:rPr>
          <w:sz w:val="18"/>
          <w:szCs w:val="18"/>
        </w:rPr>
        <w:t>Representatives from the companies were excused.</w:t>
      </w:r>
    </w:p>
    <w:p w14:paraId="40F34FF9" w14:textId="42E64F7D" w:rsidR="008B419B" w:rsidRDefault="005720B6" w:rsidP="008B419B">
      <w:pPr>
        <w:rPr>
          <w:b/>
          <w:sz w:val="18"/>
          <w:szCs w:val="18"/>
          <w:u w:val="single"/>
        </w:rPr>
      </w:pPr>
      <w:r w:rsidRPr="000011F4">
        <w:rPr>
          <w:b/>
          <w:sz w:val="18"/>
          <w:szCs w:val="18"/>
          <w:u w:val="single"/>
        </w:rPr>
        <w:lastRenderedPageBreak/>
        <w:t>Economic Development Zone</w:t>
      </w:r>
      <w:r w:rsidR="0098613E">
        <w:rPr>
          <w:b/>
          <w:sz w:val="18"/>
          <w:szCs w:val="18"/>
          <w:u w:val="single"/>
        </w:rPr>
        <w:t>s</w:t>
      </w:r>
    </w:p>
    <w:p w14:paraId="5BFC3B62" w14:textId="77777777" w:rsidR="0098613E" w:rsidRDefault="0098613E" w:rsidP="008B419B">
      <w:pPr>
        <w:rPr>
          <w:b/>
          <w:sz w:val="18"/>
          <w:szCs w:val="18"/>
        </w:rPr>
      </w:pPr>
    </w:p>
    <w:p w14:paraId="256755D7" w14:textId="357B731F" w:rsidR="0098613E" w:rsidRPr="0098613E" w:rsidRDefault="0098613E" w:rsidP="008B419B">
      <w:pPr>
        <w:rPr>
          <w:b/>
          <w:sz w:val="18"/>
          <w:szCs w:val="18"/>
        </w:rPr>
      </w:pPr>
      <w:r w:rsidRPr="0098613E">
        <w:rPr>
          <w:b/>
          <w:sz w:val="18"/>
          <w:szCs w:val="18"/>
        </w:rPr>
        <w:t>Motion:</w:t>
      </w:r>
    </w:p>
    <w:p w14:paraId="5EE4934E" w14:textId="689BBA36" w:rsidR="0098613E" w:rsidRPr="007C6AFD" w:rsidRDefault="0098613E" w:rsidP="0098613E">
      <w:pPr>
        <w:rPr>
          <w:smallCaps/>
          <w:sz w:val="20"/>
          <w:szCs w:val="20"/>
        </w:rPr>
      </w:pPr>
      <w:r w:rsidRPr="007C6AFD">
        <w:rPr>
          <w:smallCaps/>
          <w:sz w:val="20"/>
          <w:szCs w:val="20"/>
        </w:rPr>
        <w:t xml:space="preserve">approve the creation of an economic development zone for </w:t>
      </w:r>
      <w:r>
        <w:rPr>
          <w:smallCaps/>
          <w:sz w:val="20"/>
          <w:szCs w:val="20"/>
        </w:rPr>
        <w:t>TOOELE</w:t>
      </w:r>
      <w:r w:rsidRPr="007C6AFD">
        <w:rPr>
          <w:smallCaps/>
          <w:sz w:val="20"/>
          <w:szCs w:val="20"/>
        </w:rPr>
        <w:t xml:space="preserve">, in support of their letter of request detailing the expansion of </w:t>
      </w:r>
      <w:proofErr w:type="spellStart"/>
      <w:r>
        <w:rPr>
          <w:smallCaps/>
          <w:sz w:val="20"/>
          <w:szCs w:val="20"/>
        </w:rPr>
        <w:t>Minova</w:t>
      </w:r>
      <w:proofErr w:type="spellEnd"/>
      <w:r>
        <w:rPr>
          <w:smallCaps/>
          <w:sz w:val="20"/>
          <w:szCs w:val="20"/>
        </w:rPr>
        <w:t xml:space="preserve"> USA</w:t>
      </w:r>
      <w:r w:rsidRPr="007C6AFD">
        <w:rPr>
          <w:smallCaps/>
          <w:sz w:val="20"/>
          <w:szCs w:val="20"/>
        </w:rPr>
        <w:t xml:space="preserve">, inc. at </w:t>
      </w:r>
      <w:r>
        <w:rPr>
          <w:smallCaps/>
          <w:sz w:val="20"/>
          <w:szCs w:val="20"/>
        </w:rPr>
        <w:t>1485 West James Way</w:t>
      </w:r>
      <w:r w:rsidRPr="007C6AFD">
        <w:rPr>
          <w:smallCaps/>
          <w:sz w:val="20"/>
          <w:szCs w:val="20"/>
        </w:rPr>
        <w:t>,</w:t>
      </w:r>
      <w:r>
        <w:rPr>
          <w:smallCaps/>
          <w:sz w:val="20"/>
          <w:szCs w:val="20"/>
        </w:rPr>
        <w:t xml:space="preserve"> TOOELE</w:t>
      </w:r>
      <w:r w:rsidRPr="007C6AFD">
        <w:rPr>
          <w:smallCaps/>
          <w:sz w:val="20"/>
          <w:szCs w:val="20"/>
        </w:rPr>
        <w:t xml:space="preserve"> UT 84</w:t>
      </w:r>
      <w:r>
        <w:rPr>
          <w:smallCaps/>
          <w:sz w:val="20"/>
          <w:szCs w:val="20"/>
        </w:rPr>
        <w:t>074</w:t>
      </w:r>
    </w:p>
    <w:p w14:paraId="103A16BC" w14:textId="77777777" w:rsidR="005720B6" w:rsidRDefault="005720B6" w:rsidP="00671A19">
      <w:pPr>
        <w:rPr>
          <w:bCs/>
          <w:sz w:val="18"/>
          <w:szCs w:val="18"/>
        </w:rPr>
      </w:pPr>
    </w:p>
    <w:p w14:paraId="04B9A2ED" w14:textId="09EE4B1B" w:rsidR="0098613E" w:rsidRDefault="0098613E" w:rsidP="0098613E">
      <w:pPr>
        <w:rPr>
          <w:bCs/>
          <w:sz w:val="18"/>
          <w:szCs w:val="18"/>
        </w:rPr>
      </w:pPr>
      <w:r w:rsidRPr="007C6AFD">
        <w:rPr>
          <w:sz w:val="18"/>
          <w:szCs w:val="18"/>
        </w:rPr>
        <w:t>After no questions from the board, the motion was read, and a roll-call vote was taken.</w:t>
      </w:r>
    </w:p>
    <w:p w14:paraId="45EB71E6" w14:textId="77777777" w:rsidR="0098613E" w:rsidRDefault="0098613E" w:rsidP="0098613E">
      <w:pPr>
        <w:rPr>
          <w:bCs/>
          <w:sz w:val="18"/>
          <w:szCs w:val="18"/>
        </w:rPr>
      </w:pPr>
    </w:p>
    <w:p w14:paraId="30CFFF86" w14:textId="60AC1D43" w:rsidR="0098613E" w:rsidRPr="007C6AFD" w:rsidRDefault="0098613E" w:rsidP="0098613E">
      <w:pPr>
        <w:rPr>
          <w:b/>
          <w:sz w:val="18"/>
          <w:szCs w:val="18"/>
        </w:rPr>
      </w:pPr>
      <w:r w:rsidRPr="007C6AFD">
        <w:rPr>
          <w:b/>
          <w:sz w:val="18"/>
          <w:szCs w:val="18"/>
        </w:rPr>
        <w:t>MOTION</w:t>
      </w:r>
    </w:p>
    <w:p w14:paraId="368A8289" w14:textId="77777777" w:rsidR="0098613E" w:rsidRPr="007C6AFD" w:rsidRDefault="0098613E" w:rsidP="0098613E">
      <w:pPr>
        <w:rPr>
          <w:b/>
          <w:sz w:val="18"/>
          <w:szCs w:val="18"/>
        </w:rPr>
      </w:pPr>
      <w:r w:rsidRPr="007C6AFD">
        <w:rPr>
          <w:b/>
          <w:sz w:val="18"/>
          <w:szCs w:val="18"/>
        </w:rPr>
        <w:t>APPROVE THE CREATION OF ALL ECONOMIC DEVELOPMENT ZONES AS STATED ABOVE</w:t>
      </w:r>
    </w:p>
    <w:p w14:paraId="7ABE86DA" w14:textId="77777777" w:rsidR="0098613E" w:rsidRPr="007C6AFD" w:rsidRDefault="0098613E" w:rsidP="0098613E">
      <w:pPr>
        <w:rPr>
          <w:b/>
          <w:sz w:val="18"/>
          <w:szCs w:val="18"/>
        </w:rPr>
      </w:pPr>
    </w:p>
    <w:p w14:paraId="7A48452A" w14:textId="3EA4961D" w:rsidR="0098613E" w:rsidRPr="007C6AFD" w:rsidRDefault="0098613E" w:rsidP="0098613E">
      <w:pPr>
        <w:rPr>
          <w:b/>
          <w:bCs/>
          <w:sz w:val="18"/>
          <w:szCs w:val="18"/>
          <w:u w:val="single"/>
        </w:rPr>
      </w:pPr>
      <w:r>
        <w:rPr>
          <w:b/>
          <w:bCs/>
          <w:color w:val="000000"/>
          <w:sz w:val="18"/>
          <w:szCs w:val="18"/>
        </w:rPr>
        <w:t>Geri Gamber</w:t>
      </w:r>
      <w:r w:rsidRPr="007C6AFD">
        <w:rPr>
          <w:b/>
          <w:sz w:val="18"/>
          <w:szCs w:val="18"/>
        </w:rPr>
        <w:t xml:space="preserve"> makes the motion and </w:t>
      </w:r>
      <w:r>
        <w:rPr>
          <w:b/>
          <w:sz w:val="18"/>
          <w:szCs w:val="18"/>
        </w:rPr>
        <w:t>Clint Morris</w:t>
      </w:r>
      <w:r w:rsidRPr="007C6AFD">
        <w:rPr>
          <w:b/>
          <w:sz w:val="18"/>
          <w:szCs w:val="18"/>
        </w:rPr>
        <w:t xml:space="preserve"> seconds. Aye votes were recorded from</w:t>
      </w:r>
      <w:r w:rsidRPr="007C6AFD">
        <w:rPr>
          <w:b/>
          <w:bCs/>
          <w:sz w:val="18"/>
          <w:szCs w:val="18"/>
        </w:rPr>
        <w:t xml:space="preserve"> </w:t>
      </w:r>
      <w:r w:rsidRPr="005720B6">
        <w:rPr>
          <w:b/>
          <w:bCs/>
          <w:color w:val="000000"/>
          <w:sz w:val="18"/>
          <w:szCs w:val="18"/>
        </w:rPr>
        <w:t>Carine Clark, Geri Gamber, Clint Morris, and Brigham Tomco</w:t>
      </w:r>
      <w:r w:rsidRPr="007C6AFD">
        <w:rPr>
          <w:b/>
          <w:bCs/>
          <w:color w:val="000000"/>
          <w:sz w:val="18"/>
          <w:szCs w:val="18"/>
        </w:rPr>
        <w:t xml:space="preserve">. </w:t>
      </w:r>
      <w:r w:rsidRPr="007C6AFD">
        <w:rPr>
          <w:b/>
          <w:sz w:val="18"/>
          <w:szCs w:val="18"/>
        </w:rPr>
        <w:t>No nay votes were recorded, and the motion passed.</w:t>
      </w:r>
    </w:p>
    <w:p w14:paraId="1798F8A9" w14:textId="77777777" w:rsidR="005720B6" w:rsidRDefault="005720B6" w:rsidP="005720B6">
      <w:pPr>
        <w:rPr>
          <w:b/>
          <w:bCs/>
          <w:sz w:val="18"/>
          <w:szCs w:val="18"/>
        </w:rPr>
      </w:pPr>
    </w:p>
    <w:p w14:paraId="1D1A8B68" w14:textId="0F2EB89F" w:rsidR="005720B6" w:rsidRPr="005720B6" w:rsidRDefault="005720B6" w:rsidP="005720B6">
      <w:pPr>
        <w:rPr>
          <w:sz w:val="18"/>
          <w:szCs w:val="18"/>
        </w:rPr>
      </w:pPr>
      <w:r>
        <w:rPr>
          <w:sz w:val="18"/>
          <w:szCs w:val="18"/>
        </w:rPr>
        <w:t>Daniel Royal provides a brief update of the project</w:t>
      </w:r>
      <w:r w:rsidR="000011F4">
        <w:rPr>
          <w:sz w:val="18"/>
          <w:szCs w:val="18"/>
        </w:rPr>
        <w:t xml:space="preserve"> to add context to this request.</w:t>
      </w:r>
    </w:p>
    <w:p w14:paraId="527BEABC" w14:textId="77777777" w:rsidR="0098613E" w:rsidRDefault="0098613E" w:rsidP="0098613E">
      <w:pPr>
        <w:rPr>
          <w:b/>
          <w:sz w:val="18"/>
          <w:szCs w:val="18"/>
          <w:u w:val="single"/>
        </w:rPr>
      </w:pPr>
    </w:p>
    <w:p w14:paraId="678A9A1F" w14:textId="77777777" w:rsidR="0098613E" w:rsidRDefault="0098613E" w:rsidP="0098613E">
      <w:pPr>
        <w:rPr>
          <w:b/>
          <w:sz w:val="18"/>
          <w:szCs w:val="18"/>
          <w:u w:val="single"/>
        </w:rPr>
      </w:pPr>
    </w:p>
    <w:p w14:paraId="255174EF" w14:textId="76E919AB" w:rsidR="0098613E" w:rsidRPr="007C6AFD" w:rsidRDefault="0098613E" w:rsidP="0098613E">
      <w:pPr>
        <w:rPr>
          <w:b/>
          <w:sz w:val="18"/>
          <w:szCs w:val="18"/>
          <w:u w:val="single"/>
        </w:rPr>
      </w:pPr>
      <w:r w:rsidRPr="007C6AFD">
        <w:rPr>
          <w:b/>
          <w:sz w:val="18"/>
          <w:szCs w:val="18"/>
          <w:u w:val="single"/>
        </w:rPr>
        <w:t>Incentives Data Update</w:t>
      </w:r>
    </w:p>
    <w:p w14:paraId="37E5C9D8" w14:textId="0F447B70" w:rsidR="0098613E" w:rsidRPr="0098613E" w:rsidRDefault="0098613E" w:rsidP="00CF26B9">
      <w:pPr>
        <w:rPr>
          <w:bCs/>
          <w:sz w:val="18"/>
          <w:szCs w:val="18"/>
        </w:rPr>
      </w:pPr>
      <w:r w:rsidRPr="000011F4">
        <w:rPr>
          <w:bCs/>
          <w:sz w:val="18"/>
          <w:szCs w:val="18"/>
        </w:rPr>
        <w:t xml:space="preserve">Kelly Akins provides a fiscal update to the </w:t>
      </w:r>
      <w:r>
        <w:rPr>
          <w:bCs/>
          <w:sz w:val="18"/>
          <w:szCs w:val="18"/>
        </w:rPr>
        <w:t>B</w:t>
      </w:r>
      <w:r w:rsidRPr="000011F4">
        <w:rPr>
          <w:bCs/>
          <w:sz w:val="18"/>
          <w:szCs w:val="18"/>
        </w:rPr>
        <w:t>oard showing projected data from July 1</w:t>
      </w:r>
      <w:r w:rsidRPr="000011F4">
        <w:rPr>
          <w:bCs/>
          <w:sz w:val="18"/>
          <w:szCs w:val="18"/>
          <w:vertAlign w:val="superscript"/>
        </w:rPr>
        <w:t>st</w:t>
      </w:r>
      <w:r w:rsidRPr="000011F4">
        <w:rPr>
          <w:bCs/>
          <w:sz w:val="18"/>
          <w:szCs w:val="18"/>
        </w:rPr>
        <w:t>, 2024 to June 30</w:t>
      </w:r>
      <w:r w:rsidRPr="000011F4">
        <w:rPr>
          <w:bCs/>
          <w:sz w:val="18"/>
          <w:szCs w:val="18"/>
          <w:vertAlign w:val="superscript"/>
        </w:rPr>
        <w:t>th</w:t>
      </w:r>
      <w:r w:rsidRPr="000011F4">
        <w:rPr>
          <w:bCs/>
          <w:sz w:val="18"/>
          <w:szCs w:val="18"/>
        </w:rPr>
        <w:t xml:space="preserve"> 2025. </w:t>
      </w:r>
      <w:r>
        <w:rPr>
          <w:bCs/>
          <w:sz w:val="18"/>
          <w:szCs w:val="18"/>
        </w:rPr>
        <w:t>Kelly asks the Board if they have any questions.</w:t>
      </w:r>
    </w:p>
    <w:p w14:paraId="30D98F0B" w14:textId="77777777" w:rsidR="0098613E" w:rsidRDefault="0098613E" w:rsidP="00CF26B9">
      <w:pPr>
        <w:rPr>
          <w:b/>
          <w:sz w:val="18"/>
          <w:szCs w:val="18"/>
          <w:u w:val="single"/>
        </w:rPr>
      </w:pPr>
    </w:p>
    <w:p w14:paraId="13B00BBC" w14:textId="77777777" w:rsidR="0098613E" w:rsidRDefault="0098613E" w:rsidP="00CF26B9">
      <w:pPr>
        <w:rPr>
          <w:b/>
          <w:sz w:val="18"/>
          <w:szCs w:val="18"/>
          <w:u w:val="single"/>
        </w:rPr>
      </w:pPr>
    </w:p>
    <w:p w14:paraId="196A3361" w14:textId="4B4791C5" w:rsidR="000011F4" w:rsidRPr="0098613E" w:rsidRDefault="00CF26B9" w:rsidP="00CF26B9">
      <w:pPr>
        <w:rPr>
          <w:b/>
          <w:sz w:val="18"/>
          <w:szCs w:val="18"/>
          <w:u w:val="single"/>
        </w:rPr>
      </w:pPr>
      <w:r w:rsidRPr="000011F4">
        <w:rPr>
          <w:b/>
          <w:sz w:val="18"/>
          <w:szCs w:val="18"/>
          <w:u w:val="single"/>
        </w:rPr>
        <w:t>GOEO Update</w:t>
      </w:r>
      <w:r w:rsidR="00BC7E2C" w:rsidRPr="000011F4">
        <w:rPr>
          <w:b/>
          <w:sz w:val="18"/>
          <w:szCs w:val="18"/>
          <w:u w:val="single"/>
        </w:rPr>
        <w:t>s</w:t>
      </w:r>
    </w:p>
    <w:p w14:paraId="683D524E" w14:textId="1735D63C" w:rsidR="000011F4" w:rsidRDefault="000011F4" w:rsidP="00CF26B9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Carine Clark clarifies that these numbers are projections, and the actual data will be sent out </w:t>
      </w:r>
      <w:proofErr w:type="gramStart"/>
      <w:r>
        <w:rPr>
          <w:bCs/>
          <w:sz w:val="18"/>
          <w:szCs w:val="18"/>
        </w:rPr>
        <w:t>at a later date</w:t>
      </w:r>
      <w:proofErr w:type="gramEnd"/>
      <w:r>
        <w:rPr>
          <w:bCs/>
          <w:sz w:val="18"/>
          <w:szCs w:val="18"/>
        </w:rPr>
        <w:t xml:space="preserve">. Kelly confirms this to be true and provides that each company will have different data. Kelly suggests they will work on a way to </w:t>
      </w:r>
      <w:proofErr w:type="gramStart"/>
      <w:r>
        <w:rPr>
          <w:bCs/>
          <w:sz w:val="18"/>
          <w:szCs w:val="18"/>
        </w:rPr>
        <w:t>compile</w:t>
      </w:r>
      <w:proofErr w:type="gramEnd"/>
      <w:r>
        <w:rPr>
          <w:bCs/>
          <w:sz w:val="18"/>
          <w:szCs w:val="18"/>
        </w:rPr>
        <w:t xml:space="preserve"> all this data and </w:t>
      </w:r>
      <w:proofErr w:type="gramStart"/>
      <w:r>
        <w:rPr>
          <w:bCs/>
          <w:sz w:val="18"/>
          <w:szCs w:val="18"/>
        </w:rPr>
        <w:t>organize</w:t>
      </w:r>
      <w:proofErr w:type="gramEnd"/>
      <w:r>
        <w:rPr>
          <w:bCs/>
          <w:sz w:val="18"/>
          <w:szCs w:val="18"/>
        </w:rPr>
        <w:t xml:space="preserve"> it in a logical manner for the Board to understand. </w:t>
      </w:r>
    </w:p>
    <w:p w14:paraId="4E368E72" w14:textId="77777777" w:rsidR="000011F4" w:rsidRDefault="000011F4" w:rsidP="00CF26B9">
      <w:pPr>
        <w:rPr>
          <w:bCs/>
          <w:sz w:val="18"/>
          <w:szCs w:val="18"/>
        </w:rPr>
      </w:pPr>
    </w:p>
    <w:p w14:paraId="0627B6CB" w14:textId="37112A9D" w:rsidR="000011F4" w:rsidRDefault="000011F4" w:rsidP="00CF26B9">
      <w:pPr>
        <w:rPr>
          <w:bCs/>
          <w:sz w:val="18"/>
          <w:szCs w:val="18"/>
          <w:highlight w:val="yellow"/>
        </w:rPr>
      </w:pPr>
      <w:r>
        <w:rPr>
          <w:bCs/>
          <w:sz w:val="18"/>
          <w:szCs w:val="18"/>
        </w:rPr>
        <w:t xml:space="preserve">Carine </w:t>
      </w:r>
      <w:r w:rsidR="007F13D7">
        <w:rPr>
          <w:bCs/>
          <w:sz w:val="18"/>
          <w:szCs w:val="18"/>
        </w:rPr>
        <w:t xml:space="preserve">Clark </w:t>
      </w:r>
      <w:r>
        <w:rPr>
          <w:bCs/>
          <w:sz w:val="18"/>
          <w:szCs w:val="18"/>
        </w:rPr>
        <w:t xml:space="preserve">asks to clarify how many </w:t>
      </w:r>
      <w:r w:rsidR="002D295E">
        <w:rPr>
          <w:bCs/>
          <w:sz w:val="18"/>
          <w:szCs w:val="18"/>
        </w:rPr>
        <w:t>‘</w:t>
      </w:r>
      <w:r>
        <w:rPr>
          <w:bCs/>
          <w:sz w:val="18"/>
          <w:szCs w:val="18"/>
        </w:rPr>
        <w:t>Class 1</w:t>
      </w:r>
      <w:r w:rsidR="002D295E">
        <w:rPr>
          <w:bCs/>
          <w:sz w:val="18"/>
          <w:szCs w:val="18"/>
        </w:rPr>
        <w:t>’</w:t>
      </w:r>
      <w:r>
        <w:rPr>
          <w:bCs/>
          <w:sz w:val="18"/>
          <w:szCs w:val="18"/>
        </w:rPr>
        <w:t xml:space="preserve"> projects were recorded this past fiscal year and why the number for rural projects</w:t>
      </w:r>
      <w:r w:rsidR="007F13D7">
        <w:rPr>
          <w:bCs/>
          <w:sz w:val="18"/>
          <w:szCs w:val="18"/>
        </w:rPr>
        <w:t xml:space="preserve"> dipped lower than in previous years. Kelly Akins confirmed there were nine </w:t>
      </w:r>
      <w:r w:rsidR="002D295E">
        <w:rPr>
          <w:bCs/>
          <w:sz w:val="18"/>
          <w:szCs w:val="18"/>
        </w:rPr>
        <w:t>‘</w:t>
      </w:r>
      <w:r w:rsidR="007F13D7">
        <w:rPr>
          <w:bCs/>
          <w:sz w:val="18"/>
          <w:szCs w:val="18"/>
        </w:rPr>
        <w:t>Class 1</w:t>
      </w:r>
      <w:r w:rsidR="002D295E">
        <w:rPr>
          <w:bCs/>
          <w:sz w:val="18"/>
          <w:szCs w:val="18"/>
        </w:rPr>
        <w:t>’</w:t>
      </w:r>
      <w:r w:rsidR="007F13D7">
        <w:rPr>
          <w:bCs/>
          <w:sz w:val="18"/>
          <w:szCs w:val="18"/>
        </w:rPr>
        <w:t xml:space="preserve"> projects and that it was an unusual year for companies </w:t>
      </w:r>
      <w:proofErr w:type="gramStart"/>
      <w:r w:rsidR="007F13D7">
        <w:rPr>
          <w:bCs/>
          <w:sz w:val="18"/>
          <w:szCs w:val="18"/>
        </w:rPr>
        <w:t>moving</w:t>
      </w:r>
      <w:proofErr w:type="gramEnd"/>
      <w:r w:rsidR="007F13D7">
        <w:rPr>
          <w:bCs/>
          <w:sz w:val="18"/>
          <w:szCs w:val="18"/>
        </w:rPr>
        <w:t xml:space="preserve"> to Salt Lake County specifically. Carine asks the Board if they have any questions. </w:t>
      </w:r>
      <w:r w:rsidR="007F13D7" w:rsidRPr="00662FB8">
        <w:rPr>
          <w:bCs/>
          <w:sz w:val="18"/>
          <w:szCs w:val="18"/>
        </w:rPr>
        <w:t xml:space="preserve">With no further questions or comments, </w:t>
      </w:r>
      <w:r w:rsidR="007F13D7">
        <w:rPr>
          <w:bCs/>
          <w:sz w:val="18"/>
          <w:szCs w:val="18"/>
        </w:rPr>
        <w:t>Carine turns the time over to Jim Grover for further GOEO updates.</w:t>
      </w:r>
    </w:p>
    <w:p w14:paraId="348DA441" w14:textId="77777777" w:rsidR="000011F4" w:rsidRDefault="000011F4" w:rsidP="00CF26B9">
      <w:pPr>
        <w:rPr>
          <w:bCs/>
          <w:sz w:val="18"/>
          <w:szCs w:val="18"/>
          <w:highlight w:val="yellow"/>
        </w:rPr>
      </w:pPr>
    </w:p>
    <w:p w14:paraId="7320E1C6" w14:textId="73221BD7" w:rsidR="007F13D7" w:rsidRPr="002D295E" w:rsidRDefault="00140FC9" w:rsidP="00CF26B9">
      <w:pPr>
        <w:rPr>
          <w:bCs/>
          <w:sz w:val="18"/>
          <w:szCs w:val="18"/>
        </w:rPr>
      </w:pPr>
      <w:r w:rsidRPr="007F13D7">
        <w:rPr>
          <w:bCs/>
          <w:sz w:val="18"/>
          <w:szCs w:val="18"/>
        </w:rPr>
        <w:t xml:space="preserve">Jim Grover states that </w:t>
      </w:r>
      <w:r w:rsidR="007F13D7" w:rsidRPr="007F13D7">
        <w:rPr>
          <w:bCs/>
          <w:sz w:val="18"/>
          <w:szCs w:val="18"/>
        </w:rPr>
        <w:t xml:space="preserve">his office has been heavily involved with site visits from prospective companies and has been partnering with the Utah Inland Port Authority on many of them. </w:t>
      </w:r>
    </w:p>
    <w:p w14:paraId="56984B3C" w14:textId="77777777" w:rsidR="007F13D7" w:rsidRDefault="007F13D7" w:rsidP="00CF26B9">
      <w:pPr>
        <w:rPr>
          <w:bCs/>
          <w:sz w:val="18"/>
          <w:szCs w:val="18"/>
          <w:highlight w:val="yellow"/>
        </w:rPr>
      </w:pPr>
    </w:p>
    <w:p w14:paraId="1A219412" w14:textId="52245519" w:rsidR="002D295E" w:rsidRPr="00181A6E" w:rsidRDefault="002B7398" w:rsidP="00CF26B9">
      <w:pPr>
        <w:rPr>
          <w:bCs/>
          <w:sz w:val="18"/>
          <w:szCs w:val="18"/>
        </w:rPr>
      </w:pPr>
      <w:r w:rsidRPr="00181A6E">
        <w:rPr>
          <w:bCs/>
          <w:sz w:val="18"/>
          <w:szCs w:val="18"/>
        </w:rPr>
        <w:t xml:space="preserve">Jim </w:t>
      </w:r>
      <w:r w:rsidR="00181A6E" w:rsidRPr="00181A6E">
        <w:rPr>
          <w:bCs/>
          <w:sz w:val="18"/>
          <w:szCs w:val="18"/>
        </w:rPr>
        <w:t xml:space="preserve">Grover </w:t>
      </w:r>
      <w:r w:rsidRPr="00181A6E">
        <w:rPr>
          <w:bCs/>
          <w:sz w:val="18"/>
          <w:szCs w:val="18"/>
        </w:rPr>
        <w:t xml:space="preserve">states there </w:t>
      </w:r>
      <w:r w:rsidR="002D295E" w:rsidRPr="00181A6E">
        <w:rPr>
          <w:bCs/>
          <w:sz w:val="18"/>
          <w:szCs w:val="18"/>
        </w:rPr>
        <w:t xml:space="preserve">have been a few changes to federal policy regarding the </w:t>
      </w:r>
      <w:r w:rsidR="00181A6E">
        <w:rPr>
          <w:bCs/>
          <w:sz w:val="18"/>
          <w:szCs w:val="18"/>
        </w:rPr>
        <w:t>“</w:t>
      </w:r>
      <w:r w:rsidR="002D295E" w:rsidRPr="00181A6E">
        <w:rPr>
          <w:bCs/>
          <w:sz w:val="18"/>
          <w:szCs w:val="18"/>
        </w:rPr>
        <w:t>Big Beautiful Bill</w:t>
      </w:r>
      <w:r w:rsidR="00181A6E">
        <w:rPr>
          <w:bCs/>
          <w:sz w:val="18"/>
          <w:szCs w:val="18"/>
        </w:rPr>
        <w:t>”</w:t>
      </w:r>
      <w:r w:rsidR="002D295E" w:rsidRPr="00181A6E">
        <w:rPr>
          <w:bCs/>
          <w:sz w:val="18"/>
          <w:szCs w:val="18"/>
        </w:rPr>
        <w:t xml:space="preserve">. </w:t>
      </w:r>
      <w:r w:rsidR="00181A6E">
        <w:rPr>
          <w:bCs/>
          <w:sz w:val="18"/>
          <w:szCs w:val="18"/>
        </w:rPr>
        <w:t>The GOEO team</w:t>
      </w:r>
      <w:r w:rsidR="002D295E" w:rsidRPr="00181A6E">
        <w:rPr>
          <w:bCs/>
          <w:sz w:val="18"/>
          <w:szCs w:val="18"/>
        </w:rPr>
        <w:t xml:space="preserve"> is looking into the impacts</w:t>
      </w:r>
      <w:r w:rsidR="00181A6E">
        <w:rPr>
          <w:bCs/>
          <w:sz w:val="18"/>
          <w:szCs w:val="18"/>
        </w:rPr>
        <w:t xml:space="preserve"> </w:t>
      </w:r>
      <w:proofErr w:type="gramStart"/>
      <w:r w:rsidR="00181A6E">
        <w:rPr>
          <w:bCs/>
          <w:sz w:val="18"/>
          <w:szCs w:val="18"/>
        </w:rPr>
        <w:t>for</w:t>
      </w:r>
      <w:proofErr w:type="gramEnd"/>
      <w:r w:rsidR="00181A6E">
        <w:rPr>
          <w:bCs/>
          <w:sz w:val="18"/>
          <w:szCs w:val="18"/>
        </w:rPr>
        <w:t xml:space="preserve"> Utah and is hopeful</w:t>
      </w:r>
      <w:r w:rsidR="002D295E" w:rsidRPr="00181A6E">
        <w:rPr>
          <w:bCs/>
          <w:sz w:val="18"/>
          <w:szCs w:val="18"/>
        </w:rPr>
        <w:t xml:space="preserve"> </w:t>
      </w:r>
      <w:proofErr w:type="gramStart"/>
      <w:r w:rsidR="002D295E" w:rsidRPr="00181A6E">
        <w:rPr>
          <w:bCs/>
          <w:sz w:val="18"/>
          <w:szCs w:val="18"/>
        </w:rPr>
        <w:t>to receive</w:t>
      </w:r>
      <w:proofErr w:type="gramEnd"/>
      <w:r w:rsidR="002D295E" w:rsidRPr="00181A6E">
        <w:rPr>
          <w:bCs/>
          <w:sz w:val="18"/>
          <w:szCs w:val="18"/>
        </w:rPr>
        <w:t xml:space="preserve"> </w:t>
      </w:r>
      <w:r w:rsidR="00181A6E">
        <w:rPr>
          <w:bCs/>
          <w:sz w:val="18"/>
          <w:szCs w:val="18"/>
        </w:rPr>
        <w:t>many new</w:t>
      </w:r>
      <w:r w:rsidR="002D295E" w:rsidRPr="00181A6E">
        <w:rPr>
          <w:bCs/>
          <w:sz w:val="18"/>
          <w:szCs w:val="18"/>
        </w:rPr>
        <w:t xml:space="preserve"> economic </w:t>
      </w:r>
      <w:r w:rsidR="00181A6E" w:rsidRPr="00181A6E">
        <w:rPr>
          <w:bCs/>
          <w:sz w:val="18"/>
          <w:szCs w:val="18"/>
        </w:rPr>
        <w:t>opportunit</w:t>
      </w:r>
      <w:r w:rsidR="00181A6E">
        <w:rPr>
          <w:bCs/>
          <w:sz w:val="18"/>
          <w:szCs w:val="18"/>
        </w:rPr>
        <w:t>ies</w:t>
      </w:r>
      <w:r w:rsidR="002D295E" w:rsidRPr="00181A6E">
        <w:rPr>
          <w:bCs/>
          <w:sz w:val="18"/>
          <w:szCs w:val="18"/>
        </w:rPr>
        <w:t xml:space="preserve">. </w:t>
      </w:r>
      <w:r w:rsidR="00181A6E">
        <w:rPr>
          <w:bCs/>
          <w:sz w:val="18"/>
          <w:szCs w:val="18"/>
        </w:rPr>
        <w:t>Jim expresses that r</w:t>
      </w:r>
      <w:r w:rsidR="002D295E" w:rsidRPr="00181A6E">
        <w:rPr>
          <w:bCs/>
          <w:sz w:val="18"/>
          <w:szCs w:val="18"/>
        </w:rPr>
        <w:t xml:space="preserve">enewable energy </w:t>
      </w:r>
      <w:r w:rsidR="00181A6E">
        <w:rPr>
          <w:bCs/>
          <w:sz w:val="18"/>
          <w:szCs w:val="18"/>
        </w:rPr>
        <w:t xml:space="preserve">and health care </w:t>
      </w:r>
      <w:r w:rsidR="002D295E" w:rsidRPr="00181A6E">
        <w:rPr>
          <w:bCs/>
          <w:sz w:val="18"/>
          <w:szCs w:val="18"/>
        </w:rPr>
        <w:t>will be lesser of a focus</w:t>
      </w:r>
      <w:r w:rsidR="00181A6E">
        <w:rPr>
          <w:bCs/>
          <w:sz w:val="18"/>
          <w:szCs w:val="18"/>
        </w:rPr>
        <w:t xml:space="preserve"> on the federal level, but that the state will </w:t>
      </w:r>
      <w:r w:rsidR="00D02217">
        <w:rPr>
          <w:bCs/>
          <w:sz w:val="18"/>
          <w:szCs w:val="18"/>
        </w:rPr>
        <w:t>remain</w:t>
      </w:r>
      <w:r w:rsidR="00181A6E">
        <w:rPr>
          <w:bCs/>
          <w:sz w:val="18"/>
          <w:szCs w:val="18"/>
        </w:rPr>
        <w:t xml:space="preserve"> an “all-of-the-above” approach to energy and a continued push for life sciences development as one of our targeted industries. Jim states a</w:t>
      </w:r>
      <w:r w:rsidR="002D295E" w:rsidRPr="00181A6E">
        <w:rPr>
          <w:bCs/>
          <w:sz w:val="18"/>
          <w:szCs w:val="18"/>
        </w:rPr>
        <w:t xml:space="preserve">nother aspect </w:t>
      </w:r>
      <w:r w:rsidR="00181A6E">
        <w:rPr>
          <w:bCs/>
          <w:sz w:val="18"/>
          <w:szCs w:val="18"/>
        </w:rPr>
        <w:t>of this bill</w:t>
      </w:r>
      <w:r w:rsidR="002D295E" w:rsidRPr="00181A6E">
        <w:rPr>
          <w:bCs/>
          <w:sz w:val="18"/>
          <w:szCs w:val="18"/>
        </w:rPr>
        <w:t xml:space="preserve"> </w:t>
      </w:r>
      <w:r w:rsidR="00D02217">
        <w:rPr>
          <w:bCs/>
          <w:sz w:val="18"/>
          <w:szCs w:val="18"/>
        </w:rPr>
        <w:t>is</w:t>
      </w:r>
      <w:r w:rsidR="002D295E" w:rsidRPr="00181A6E">
        <w:rPr>
          <w:bCs/>
          <w:sz w:val="18"/>
          <w:szCs w:val="18"/>
        </w:rPr>
        <w:t xml:space="preserve"> opportunity zones. This will have a resurgence and GOEO will potentially manage this program. </w:t>
      </w:r>
    </w:p>
    <w:p w14:paraId="740BA5E1" w14:textId="77777777" w:rsidR="002D295E" w:rsidRPr="00181A6E" w:rsidRDefault="002D295E" w:rsidP="00CF26B9">
      <w:pPr>
        <w:rPr>
          <w:bCs/>
          <w:sz w:val="18"/>
          <w:szCs w:val="18"/>
        </w:rPr>
      </w:pPr>
    </w:p>
    <w:p w14:paraId="38903FA5" w14:textId="35D61338" w:rsidR="002B7398" w:rsidRPr="00181A6E" w:rsidRDefault="002D295E" w:rsidP="00CF26B9">
      <w:pPr>
        <w:rPr>
          <w:bCs/>
          <w:sz w:val="18"/>
          <w:szCs w:val="18"/>
        </w:rPr>
      </w:pPr>
      <w:r w:rsidRPr="00181A6E">
        <w:rPr>
          <w:bCs/>
          <w:sz w:val="18"/>
          <w:szCs w:val="18"/>
        </w:rPr>
        <w:t xml:space="preserve">Jim </w:t>
      </w:r>
      <w:r w:rsidR="00181A6E" w:rsidRPr="00181A6E">
        <w:rPr>
          <w:bCs/>
          <w:sz w:val="18"/>
          <w:szCs w:val="18"/>
        </w:rPr>
        <w:t xml:space="preserve">Grover </w:t>
      </w:r>
      <w:r w:rsidRPr="00181A6E">
        <w:rPr>
          <w:bCs/>
          <w:sz w:val="18"/>
          <w:szCs w:val="18"/>
        </w:rPr>
        <w:t>mentions an event coming up in October</w:t>
      </w:r>
      <w:r w:rsidR="00D02217">
        <w:rPr>
          <w:bCs/>
          <w:sz w:val="18"/>
          <w:szCs w:val="18"/>
        </w:rPr>
        <w:t xml:space="preserve"> – t</w:t>
      </w:r>
      <w:r w:rsidRPr="00181A6E">
        <w:rPr>
          <w:bCs/>
          <w:sz w:val="18"/>
          <w:szCs w:val="18"/>
        </w:rPr>
        <w:t xml:space="preserve">he One Utah Summit in Cedar City. </w:t>
      </w:r>
      <w:r w:rsidR="00181A6E" w:rsidRPr="00181A6E">
        <w:rPr>
          <w:bCs/>
          <w:sz w:val="18"/>
          <w:szCs w:val="18"/>
        </w:rPr>
        <w:t xml:space="preserve">Jim encourages the Board to attend this event. Carine Clark seconds this plea and invites Board members to reach out to Jim for registration information. </w:t>
      </w:r>
    </w:p>
    <w:p w14:paraId="32F7E4BF" w14:textId="77777777" w:rsidR="00A806C1" w:rsidRPr="00181A6E" w:rsidRDefault="00A806C1" w:rsidP="00CF26B9">
      <w:pPr>
        <w:rPr>
          <w:bCs/>
          <w:sz w:val="18"/>
          <w:szCs w:val="18"/>
        </w:rPr>
      </w:pPr>
    </w:p>
    <w:p w14:paraId="042A0029" w14:textId="2369CCCA" w:rsidR="00F32FEC" w:rsidRPr="00D02217" w:rsidRDefault="001F04B6" w:rsidP="00CF26B9">
      <w:pPr>
        <w:rPr>
          <w:bCs/>
          <w:sz w:val="18"/>
          <w:szCs w:val="18"/>
        </w:rPr>
      </w:pPr>
      <w:r w:rsidRPr="00181A6E">
        <w:rPr>
          <w:bCs/>
          <w:sz w:val="18"/>
          <w:szCs w:val="18"/>
        </w:rPr>
        <w:t>Carine Clark</w:t>
      </w:r>
      <w:r w:rsidR="0088413F" w:rsidRPr="00181A6E">
        <w:rPr>
          <w:bCs/>
          <w:sz w:val="18"/>
          <w:szCs w:val="18"/>
        </w:rPr>
        <w:t xml:space="preserve"> asks the Board members if they have any questions. </w:t>
      </w:r>
      <w:r w:rsidR="00181A6E" w:rsidRPr="00181A6E">
        <w:rPr>
          <w:bCs/>
          <w:sz w:val="18"/>
          <w:szCs w:val="18"/>
        </w:rPr>
        <w:t>No questions were presented. Carine reminds the Board that there will be no meeting in August</w:t>
      </w:r>
      <w:r w:rsidR="00D02217">
        <w:rPr>
          <w:bCs/>
          <w:sz w:val="18"/>
          <w:szCs w:val="18"/>
        </w:rPr>
        <w:t xml:space="preserve"> and states that</w:t>
      </w:r>
      <w:r w:rsidR="00181A6E" w:rsidRPr="00181A6E">
        <w:rPr>
          <w:bCs/>
          <w:sz w:val="18"/>
          <w:szCs w:val="18"/>
        </w:rPr>
        <w:t xml:space="preserve"> the next one will be held on Thursday, September 11</w:t>
      </w:r>
      <w:r w:rsidR="00181A6E" w:rsidRPr="00181A6E">
        <w:rPr>
          <w:bCs/>
          <w:sz w:val="18"/>
          <w:szCs w:val="18"/>
          <w:vertAlign w:val="superscript"/>
        </w:rPr>
        <w:t>th</w:t>
      </w:r>
      <w:r w:rsidR="00181A6E" w:rsidRPr="00181A6E">
        <w:rPr>
          <w:bCs/>
          <w:sz w:val="18"/>
          <w:szCs w:val="18"/>
        </w:rPr>
        <w:t xml:space="preserve">. Carine thanks Kelly Akins for her participation in this meeting and states “when the women are running things, we are on time”. </w:t>
      </w:r>
      <w:r w:rsidR="0088413F" w:rsidRPr="00181A6E">
        <w:rPr>
          <w:bCs/>
          <w:sz w:val="18"/>
          <w:szCs w:val="18"/>
        </w:rPr>
        <w:t>With no questions or comments</w:t>
      </w:r>
      <w:r w:rsidR="00181A6E" w:rsidRPr="00181A6E">
        <w:rPr>
          <w:bCs/>
          <w:sz w:val="18"/>
          <w:szCs w:val="18"/>
        </w:rPr>
        <w:t xml:space="preserve"> from the Board, Carine makes a motion to adjourn.</w:t>
      </w:r>
      <w:r w:rsidR="0088413F" w:rsidRPr="00181A6E">
        <w:rPr>
          <w:bCs/>
          <w:sz w:val="18"/>
          <w:szCs w:val="18"/>
        </w:rPr>
        <w:t xml:space="preserve"> </w:t>
      </w:r>
      <w:r w:rsidR="00181A6E" w:rsidRPr="00181A6E">
        <w:rPr>
          <w:bCs/>
          <w:sz w:val="18"/>
          <w:szCs w:val="18"/>
        </w:rPr>
        <w:t xml:space="preserve">Geri Gamber seconds the motion. </w:t>
      </w:r>
      <w:r w:rsidR="00181A6E" w:rsidRPr="00181A6E">
        <w:rPr>
          <w:sz w:val="18"/>
          <w:szCs w:val="18"/>
        </w:rPr>
        <w:t>No nay votes were recorded, and the motion passed.</w:t>
      </w:r>
    </w:p>
    <w:p w14:paraId="4E8A59A2" w14:textId="77777777" w:rsidR="00435054" w:rsidRPr="00EF6A30" w:rsidRDefault="00435054">
      <w:pPr>
        <w:rPr>
          <w:b/>
          <w:sz w:val="18"/>
          <w:szCs w:val="18"/>
          <w:highlight w:val="yellow"/>
        </w:rPr>
      </w:pPr>
    </w:p>
    <w:p w14:paraId="4FAEEED3" w14:textId="2D180010" w:rsidR="00FE72A4" w:rsidRDefault="00F724D9">
      <w:pPr>
        <w:rPr>
          <w:b/>
          <w:sz w:val="18"/>
          <w:szCs w:val="18"/>
        </w:rPr>
      </w:pPr>
      <w:r w:rsidRPr="00181A6E">
        <w:rPr>
          <w:b/>
          <w:sz w:val="18"/>
          <w:szCs w:val="18"/>
        </w:rPr>
        <w:t>Meeting Adjourned</w:t>
      </w:r>
      <w:r>
        <w:rPr>
          <w:b/>
          <w:sz w:val="18"/>
          <w:szCs w:val="18"/>
        </w:rPr>
        <w:t xml:space="preserve"> </w:t>
      </w:r>
    </w:p>
    <w:sectPr w:rsidR="00FE72A4">
      <w:headerReference w:type="default" r:id="rId8"/>
      <w:pgSz w:w="12240" w:h="15840"/>
      <w:pgMar w:top="1440" w:right="1800" w:bottom="117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91A8C" w14:textId="77777777" w:rsidR="00DD7A93" w:rsidRDefault="00DD7A93">
      <w:r>
        <w:separator/>
      </w:r>
    </w:p>
  </w:endnote>
  <w:endnote w:type="continuationSeparator" w:id="0">
    <w:p w14:paraId="70510C8C" w14:textId="77777777" w:rsidR="00DD7A93" w:rsidRDefault="00DD7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38DD8" w14:textId="77777777" w:rsidR="00DD7A93" w:rsidRDefault="00DD7A93">
      <w:r>
        <w:separator/>
      </w:r>
    </w:p>
  </w:footnote>
  <w:footnote w:type="continuationSeparator" w:id="0">
    <w:p w14:paraId="787E3F32" w14:textId="77777777" w:rsidR="00DD7A93" w:rsidRDefault="00DD7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AE5E0" w14:textId="77777777" w:rsidR="00FE72A4" w:rsidRDefault="00FE72A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b/>
        <w:sz w:val="18"/>
        <w:szCs w:val="18"/>
      </w:rPr>
    </w:pPr>
  </w:p>
  <w:tbl>
    <w:tblPr>
      <w:tblStyle w:val="a0"/>
      <w:tblW w:w="8640" w:type="dxa"/>
      <w:tblBorders>
        <w:bottom w:val="single" w:sz="18" w:space="0" w:color="808080"/>
        <w:insideV w:val="single" w:sz="18" w:space="0" w:color="808080"/>
      </w:tblBorders>
      <w:tblLayout w:type="fixed"/>
      <w:tblLook w:val="0400" w:firstRow="0" w:lastRow="0" w:firstColumn="0" w:lastColumn="0" w:noHBand="0" w:noVBand="1"/>
    </w:tblPr>
    <w:tblGrid>
      <w:gridCol w:w="7536"/>
      <w:gridCol w:w="1104"/>
    </w:tblGrid>
    <w:tr w:rsidR="00FE72A4" w14:paraId="438B8E65" w14:textId="77777777">
      <w:trPr>
        <w:trHeight w:val="288"/>
      </w:trPr>
      <w:tc>
        <w:tcPr>
          <w:tcW w:w="7536" w:type="dxa"/>
        </w:tcPr>
        <w:p w14:paraId="20A18B0F" w14:textId="77777777" w:rsidR="00FE72A4" w:rsidRDefault="00F724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right"/>
            <w:rPr>
              <w:rFonts w:ascii="Cambria" w:eastAsia="Cambria" w:hAnsi="Cambria" w:cs="Cambria"/>
              <w:color w:val="000000"/>
              <w:sz w:val="36"/>
              <w:szCs w:val="36"/>
            </w:rPr>
          </w:pPr>
          <w:r>
            <w:rPr>
              <w:rFonts w:ascii="Cambria" w:eastAsia="Cambria" w:hAnsi="Cambria" w:cs="Cambria"/>
              <w:color w:val="000000"/>
              <w:sz w:val="36"/>
              <w:szCs w:val="36"/>
            </w:rPr>
            <w:t xml:space="preserve">GOEO Board                        </w:t>
          </w:r>
        </w:p>
      </w:tc>
      <w:tc>
        <w:tcPr>
          <w:tcW w:w="1104" w:type="dxa"/>
        </w:tcPr>
        <w:p w14:paraId="70609045" w14:textId="210678E8" w:rsidR="00FE72A4" w:rsidRDefault="00F724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rFonts w:ascii="Cambria" w:eastAsia="Cambria" w:hAnsi="Cambria" w:cs="Cambria"/>
              <w:b/>
              <w:color w:val="4F81BD"/>
              <w:sz w:val="36"/>
              <w:szCs w:val="36"/>
            </w:rPr>
          </w:pPr>
          <w:r>
            <w:rPr>
              <w:rFonts w:ascii="Cambria" w:eastAsia="Cambria" w:hAnsi="Cambria" w:cs="Cambria"/>
              <w:b/>
              <w:color w:val="000000"/>
              <w:sz w:val="36"/>
              <w:szCs w:val="36"/>
            </w:rPr>
            <w:t>202</w:t>
          </w:r>
          <w:r w:rsidR="00376733">
            <w:rPr>
              <w:rFonts w:ascii="Cambria" w:eastAsia="Cambria" w:hAnsi="Cambria" w:cs="Cambria"/>
              <w:b/>
              <w:color w:val="000000"/>
              <w:sz w:val="36"/>
              <w:szCs w:val="36"/>
            </w:rPr>
            <w:t>5</w:t>
          </w:r>
        </w:p>
      </w:tc>
    </w:tr>
  </w:tbl>
  <w:p w14:paraId="5BE27EBF" w14:textId="77777777" w:rsidR="00FE72A4" w:rsidRDefault="00FE72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571DD"/>
    <w:multiLevelType w:val="hybridMultilevel"/>
    <w:tmpl w:val="93F0F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243C"/>
    <w:multiLevelType w:val="hybridMultilevel"/>
    <w:tmpl w:val="73D05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87A46"/>
    <w:multiLevelType w:val="hybridMultilevel"/>
    <w:tmpl w:val="958EF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115156">
    <w:abstractNumId w:val="0"/>
  </w:num>
  <w:num w:numId="2" w16cid:durableId="1008674620">
    <w:abstractNumId w:val="2"/>
  </w:num>
  <w:num w:numId="3" w16cid:durableId="801456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2A4"/>
    <w:rsid w:val="000011F4"/>
    <w:rsid w:val="00004823"/>
    <w:rsid w:val="00004890"/>
    <w:rsid w:val="0001324F"/>
    <w:rsid w:val="00016969"/>
    <w:rsid w:val="00026CD7"/>
    <w:rsid w:val="00030697"/>
    <w:rsid w:val="00031121"/>
    <w:rsid w:val="00033423"/>
    <w:rsid w:val="0004538D"/>
    <w:rsid w:val="0005209F"/>
    <w:rsid w:val="00052AC9"/>
    <w:rsid w:val="00054CF4"/>
    <w:rsid w:val="00056C1D"/>
    <w:rsid w:val="0006308A"/>
    <w:rsid w:val="00063F88"/>
    <w:rsid w:val="0006532D"/>
    <w:rsid w:val="000666F2"/>
    <w:rsid w:val="000668C5"/>
    <w:rsid w:val="00066C55"/>
    <w:rsid w:val="00077D09"/>
    <w:rsid w:val="0008274D"/>
    <w:rsid w:val="00084217"/>
    <w:rsid w:val="00085951"/>
    <w:rsid w:val="0008713B"/>
    <w:rsid w:val="000A106E"/>
    <w:rsid w:val="000A36C9"/>
    <w:rsid w:val="000A6777"/>
    <w:rsid w:val="000A7BA8"/>
    <w:rsid w:val="000B0E01"/>
    <w:rsid w:val="000B17C8"/>
    <w:rsid w:val="000B2767"/>
    <w:rsid w:val="000B7B9B"/>
    <w:rsid w:val="000C061E"/>
    <w:rsid w:val="000C5CD0"/>
    <w:rsid w:val="000E21CA"/>
    <w:rsid w:val="000E40E4"/>
    <w:rsid w:val="000E562F"/>
    <w:rsid w:val="000E6AB2"/>
    <w:rsid w:val="000E6F46"/>
    <w:rsid w:val="000F750C"/>
    <w:rsid w:val="001065A8"/>
    <w:rsid w:val="00106CB6"/>
    <w:rsid w:val="00111FCB"/>
    <w:rsid w:val="0011662A"/>
    <w:rsid w:val="001200B7"/>
    <w:rsid w:val="00121A4E"/>
    <w:rsid w:val="001229E7"/>
    <w:rsid w:val="0012506C"/>
    <w:rsid w:val="00125B20"/>
    <w:rsid w:val="00126380"/>
    <w:rsid w:val="00133338"/>
    <w:rsid w:val="00140FC9"/>
    <w:rsid w:val="0014141E"/>
    <w:rsid w:val="00142621"/>
    <w:rsid w:val="00142974"/>
    <w:rsid w:val="00145785"/>
    <w:rsid w:val="001679C3"/>
    <w:rsid w:val="00171968"/>
    <w:rsid w:val="0017222B"/>
    <w:rsid w:val="00174A99"/>
    <w:rsid w:val="001800C1"/>
    <w:rsid w:val="001801A6"/>
    <w:rsid w:val="00181A6E"/>
    <w:rsid w:val="00187E69"/>
    <w:rsid w:val="00190F66"/>
    <w:rsid w:val="00191617"/>
    <w:rsid w:val="00191CE5"/>
    <w:rsid w:val="001956EF"/>
    <w:rsid w:val="001C0229"/>
    <w:rsid w:val="001C0DFA"/>
    <w:rsid w:val="001C5B9F"/>
    <w:rsid w:val="001C7076"/>
    <w:rsid w:val="001C796F"/>
    <w:rsid w:val="001D09B4"/>
    <w:rsid w:val="001D7F54"/>
    <w:rsid w:val="001F04B6"/>
    <w:rsid w:val="001F1D73"/>
    <w:rsid w:val="001F2BC6"/>
    <w:rsid w:val="001F3805"/>
    <w:rsid w:val="001F6E11"/>
    <w:rsid w:val="0020569A"/>
    <w:rsid w:val="00207B99"/>
    <w:rsid w:val="0021385A"/>
    <w:rsid w:val="00220811"/>
    <w:rsid w:val="0022120E"/>
    <w:rsid w:val="002257F5"/>
    <w:rsid w:val="00231A34"/>
    <w:rsid w:val="00242241"/>
    <w:rsid w:val="00243569"/>
    <w:rsid w:val="00260CD9"/>
    <w:rsid w:val="00260E18"/>
    <w:rsid w:val="002633BD"/>
    <w:rsid w:val="00265FF0"/>
    <w:rsid w:val="002700F4"/>
    <w:rsid w:val="00271A99"/>
    <w:rsid w:val="00274223"/>
    <w:rsid w:val="00284EFD"/>
    <w:rsid w:val="00286DE0"/>
    <w:rsid w:val="002917A7"/>
    <w:rsid w:val="002A761E"/>
    <w:rsid w:val="002A7EBD"/>
    <w:rsid w:val="002B0ECB"/>
    <w:rsid w:val="002B19BE"/>
    <w:rsid w:val="002B1C0C"/>
    <w:rsid w:val="002B7398"/>
    <w:rsid w:val="002C1D40"/>
    <w:rsid w:val="002C3820"/>
    <w:rsid w:val="002D2744"/>
    <w:rsid w:val="002D295E"/>
    <w:rsid w:val="002D4A62"/>
    <w:rsid w:val="002D55C9"/>
    <w:rsid w:val="002E1B53"/>
    <w:rsid w:val="002E5BEE"/>
    <w:rsid w:val="002F00CB"/>
    <w:rsid w:val="002F2266"/>
    <w:rsid w:val="002F4758"/>
    <w:rsid w:val="002F4792"/>
    <w:rsid w:val="002F7AD3"/>
    <w:rsid w:val="003056A2"/>
    <w:rsid w:val="00315A48"/>
    <w:rsid w:val="00317DBD"/>
    <w:rsid w:val="00322E0C"/>
    <w:rsid w:val="003252CE"/>
    <w:rsid w:val="0032574E"/>
    <w:rsid w:val="003257CC"/>
    <w:rsid w:val="00332BDF"/>
    <w:rsid w:val="003420DF"/>
    <w:rsid w:val="00343B0B"/>
    <w:rsid w:val="00345108"/>
    <w:rsid w:val="003468C4"/>
    <w:rsid w:val="00350EB0"/>
    <w:rsid w:val="00353BA5"/>
    <w:rsid w:val="00370240"/>
    <w:rsid w:val="00373E9A"/>
    <w:rsid w:val="00376733"/>
    <w:rsid w:val="00383DD7"/>
    <w:rsid w:val="00385D49"/>
    <w:rsid w:val="003919CD"/>
    <w:rsid w:val="0039585B"/>
    <w:rsid w:val="003A262B"/>
    <w:rsid w:val="003A3D8E"/>
    <w:rsid w:val="003A640C"/>
    <w:rsid w:val="003B11AA"/>
    <w:rsid w:val="003C64F3"/>
    <w:rsid w:val="003D42C9"/>
    <w:rsid w:val="003E64B3"/>
    <w:rsid w:val="003E7A2E"/>
    <w:rsid w:val="003F6E8A"/>
    <w:rsid w:val="003F7B94"/>
    <w:rsid w:val="00404FDF"/>
    <w:rsid w:val="004074FA"/>
    <w:rsid w:val="00424353"/>
    <w:rsid w:val="00431A9B"/>
    <w:rsid w:val="004326A6"/>
    <w:rsid w:val="00435054"/>
    <w:rsid w:val="00440082"/>
    <w:rsid w:val="004411A2"/>
    <w:rsid w:val="00444B34"/>
    <w:rsid w:val="0045248E"/>
    <w:rsid w:val="0045267C"/>
    <w:rsid w:val="00456CE0"/>
    <w:rsid w:val="00457BA3"/>
    <w:rsid w:val="0046354F"/>
    <w:rsid w:val="00464134"/>
    <w:rsid w:val="004657FB"/>
    <w:rsid w:val="00476617"/>
    <w:rsid w:val="0048244C"/>
    <w:rsid w:val="0048463B"/>
    <w:rsid w:val="00485A1C"/>
    <w:rsid w:val="0049125B"/>
    <w:rsid w:val="004927F7"/>
    <w:rsid w:val="00492BF8"/>
    <w:rsid w:val="00492F88"/>
    <w:rsid w:val="004A0676"/>
    <w:rsid w:val="004A128F"/>
    <w:rsid w:val="004A34D0"/>
    <w:rsid w:val="004B249F"/>
    <w:rsid w:val="004B2B88"/>
    <w:rsid w:val="004B5966"/>
    <w:rsid w:val="004B77FD"/>
    <w:rsid w:val="004C2B4A"/>
    <w:rsid w:val="004C3D98"/>
    <w:rsid w:val="004D2A42"/>
    <w:rsid w:val="004D7184"/>
    <w:rsid w:val="004E01D6"/>
    <w:rsid w:val="004E16BE"/>
    <w:rsid w:val="004E3BB9"/>
    <w:rsid w:val="004E3BC5"/>
    <w:rsid w:val="00501D0D"/>
    <w:rsid w:val="00502276"/>
    <w:rsid w:val="005047EC"/>
    <w:rsid w:val="0050608B"/>
    <w:rsid w:val="00515953"/>
    <w:rsid w:val="0051752E"/>
    <w:rsid w:val="005178F9"/>
    <w:rsid w:val="00523E2F"/>
    <w:rsid w:val="0052474E"/>
    <w:rsid w:val="00540A74"/>
    <w:rsid w:val="00541C89"/>
    <w:rsid w:val="005475D9"/>
    <w:rsid w:val="00547ABA"/>
    <w:rsid w:val="005545E9"/>
    <w:rsid w:val="005642B3"/>
    <w:rsid w:val="00564639"/>
    <w:rsid w:val="00565088"/>
    <w:rsid w:val="0056672F"/>
    <w:rsid w:val="00567714"/>
    <w:rsid w:val="005715D6"/>
    <w:rsid w:val="005720B6"/>
    <w:rsid w:val="005748E7"/>
    <w:rsid w:val="005878F5"/>
    <w:rsid w:val="005B69C3"/>
    <w:rsid w:val="005C1153"/>
    <w:rsid w:val="005C1A7D"/>
    <w:rsid w:val="005C2AC0"/>
    <w:rsid w:val="005C2DE6"/>
    <w:rsid w:val="005C4825"/>
    <w:rsid w:val="005C4DC8"/>
    <w:rsid w:val="005D3FCB"/>
    <w:rsid w:val="005D6049"/>
    <w:rsid w:val="005D609C"/>
    <w:rsid w:val="005E42EB"/>
    <w:rsid w:val="005E4D5A"/>
    <w:rsid w:val="005E6AFF"/>
    <w:rsid w:val="005F32EE"/>
    <w:rsid w:val="005F3A43"/>
    <w:rsid w:val="00600FDB"/>
    <w:rsid w:val="00602AE8"/>
    <w:rsid w:val="00603961"/>
    <w:rsid w:val="006159A8"/>
    <w:rsid w:val="006247CB"/>
    <w:rsid w:val="00624FF3"/>
    <w:rsid w:val="0062595C"/>
    <w:rsid w:val="0063325F"/>
    <w:rsid w:val="006340EF"/>
    <w:rsid w:val="006366CC"/>
    <w:rsid w:val="006379D9"/>
    <w:rsid w:val="00637C94"/>
    <w:rsid w:val="00640060"/>
    <w:rsid w:val="00646D0C"/>
    <w:rsid w:val="00647261"/>
    <w:rsid w:val="006577C8"/>
    <w:rsid w:val="006629FF"/>
    <w:rsid w:val="00662FB8"/>
    <w:rsid w:val="00663E2A"/>
    <w:rsid w:val="006656E5"/>
    <w:rsid w:val="006674CA"/>
    <w:rsid w:val="00671A19"/>
    <w:rsid w:val="00675BFA"/>
    <w:rsid w:val="00676E1A"/>
    <w:rsid w:val="00682360"/>
    <w:rsid w:val="006847B2"/>
    <w:rsid w:val="00692314"/>
    <w:rsid w:val="0069453C"/>
    <w:rsid w:val="006A5622"/>
    <w:rsid w:val="006B4294"/>
    <w:rsid w:val="006C1BF5"/>
    <w:rsid w:val="006C7185"/>
    <w:rsid w:val="006D0BAD"/>
    <w:rsid w:val="006D114B"/>
    <w:rsid w:val="006D449E"/>
    <w:rsid w:val="006E214C"/>
    <w:rsid w:val="006E2A3E"/>
    <w:rsid w:val="006E2E6B"/>
    <w:rsid w:val="006E73CF"/>
    <w:rsid w:val="006F1C60"/>
    <w:rsid w:val="006F28DB"/>
    <w:rsid w:val="006F6C80"/>
    <w:rsid w:val="006F6EA4"/>
    <w:rsid w:val="00705FB8"/>
    <w:rsid w:val="00711E1A"/>
    <w:rsid w:val="007131FF"/>
    <w:rsid w:val="007202D0"/>
    <w:rsid w:val="00721D65"/>
    <w:rsid w:val="007273BE"/>
    <w:rsid w:val="007350C9"/>
    <w:rsid w:val="00736A21"/>
    <w:rsid w:val="00745CB4"/>
    <w:rsid w:val="00747DAD"/>
    <w:rsid w:val="00756274"/>
    <w:rsid w:val="00762257"/>
    <w:rsid w:val="00767C54"/>
    <w:rsid w:val="0077045B"/>
    <w:rsid w:val="00770F7C"/>
    <w:rsid w:val="007711C4"/>
    <w:rsid w:val="00772508"/>
    <w:rsid w:val="00774BD0"/>
    <w:rsid w:val="007750F9"/>
    <w:rsid w:val="00775DE4"/>
    <w:rsid w:val="00783EA0"/>
    <w:rsid w:val="00790161"/>
    <w:rsid w:val="00794E2A"/>
    <w:rsid w:val="007A3B58"/>
    <w:rsid w:val="007A55DF"/>
    <w:rsid w:val="007B01F7"/>
    <w:rsid w:val="007B0465"/>
    <w:rsid w:val="007B58BD"/>
    <w:rsid w:val="007C6AFD"/>
    <w:rsid w:val="007D2DF6"/>
    <w:rsid w:val="007D3702"/>
    <w:rsid w:val="007E117A"/>
    <w:rsid w:val="007F036C"/>
    <w:rsid w:val="007F13D7"/>
    <w:rsid w:val="00801F3E"/>
    <w:rsid w:val="00802F3D"/>
    <w:rsid w:val="0081433F"/>
    <w:rsid w:val="008149AB"/>
    <w:rsid w:val="00816C4C"/>
    <w:rsid w:val="0082357F"/>
    <w:rsid w:val="008309EE"/>
    <w:rsid w:val="008358B6"/>
    <w:rsid w:val="008362E6"/>
    <w:rsid w:val="00837D9E"/>
    <w:rsid w:val="00844C11"/>
    <w:rsid w:val="00857E04"/>
    <w:rsid w:val="0086042F"/>
    <w:rsid w:val="008652A2"/>
    <w:rsid w:val="00872439"/>
    <w:rsid w:val="00874857"/>
    <w:rsid w:val="00875D0A"/>
    <w:rsid w:val="008767E7"/>
    <w:rsid w:val="00876A98"/>
    <w:rsid w:val="00877337"/>
    <w:rsid w:val="0088413F"/>
    <w:rsid w:val="00885B1E"/>
    <w:rsid w:val="00885E24"/>
    <w:rsid w:val="00892D3B"/>
    <w:rsid w:val="008953BD"/>
    <w:rsid w:val="00897218"/>
    <w:rsid w:val="008A27DC"/>
    <w:rsid w:val="008B419B"/>
    <w:rsid w:val="008B7B3A"/>
    <w:rsid w:val="008C1B39"/>
    <w:rsid w:val="008C1F05"/>
    <w:rsid w:val="008C4DA6"/>
    <w:rsid w:val="008C6E38"/>
    <w:rsid w:val="008D0C98"/>
    <w:rsid w:val="008D635E"/>
    <w:rsid w:val="008D648F"/>
    <w:rsid w:val="008E04F1"/>
    <w:rsid w:val="008F143B"/>
    <w:rsid w:val="008F384E"/>
    <w:rsid w:val="009069A0"/>
    <w:rsid w:val="00907BA6"/>
    <w:rsid w:val="00910773"/>
    <w:rsid w:val="00910D1C"/>
    <w:rsid w:val="009210A2"/>
    <w:rsid w:val="009223CD"/>
    <w:rsid w:val="009260AF"/>
    <w:rsid w:val="00930352"/>
    <w:rsid w:val="009336F4"/>
    <w:rsid w:val="00960566"/>
    <w:rsid w:val="00964980"/>
    <w:rsid w:val="009677BB"/>
    <w:rsid w:val="009706EA"/>
    <w:rsid w:val="00972CF1"/>
    <w:rsid w:val="00973AD7"/>
    <w:rsid w:val="00974EFF"/>
    <w:rsid w:val="0098613E"/>
    <w:rsid w:val="00991E1B"/>
    <w:rsid w:val="00992485"/>
    <w:rsid w:val="009941B0"/>
    <w:rsid w:val="009957D1"/>
    <w:rsid w:val="00997B9E"/>
    <w:rsid w:val="009A17CA"/>
    <w:rsid w:val="009B1384"/>
    <w:rsid w:val="009B7C9F"/>
    <w:rsid w:val="009C756E"/>
    <w:rsid w:val="009F34F5"/>
    <w:rsid w:val="009F7CB7"/>
    <w:rsid w:val="00A016A7"/>
    <w:rsid w:val="00A03A83"/>
    <w:rsid w:val="00A07691"/>
    <w:rsid w:val="00A13833"/>
    <w:rsid w:val="00A15C2B"/>
    <w:rsid w:val="00A20AF2"/>
    <w:rsid w:val="00A26A52"/>
    <w:rsid w:val="00A3157E"/>
    <w:rsid w:val="00A33A64"/>
    <w:rsid w:val="00A34058"/>
    <w:rsid w:val="00A3663F"/>
    <w:rsid w:val="00A42096"/>
    <w:rsid w:val="00A438C7"/>
    <w:rsid w:val="00A52A24"/>
    <w:rsid w:val="00A52E5C"/>
    <w:rsid w:val="00A52EC2"/>
    <w:rsid w:val="00A54A23"/>
    <w:rsid w:val="00A6100E"/>
    <w:rsid w:val="00A728FA"/>
    <w:rsid w:val="00A7386D"/>
    <w:rsid w:val="00A806C1"/>
    <w:rsid w:val="00A8176D"/>
    <w:rsid w:val="00A835E2"/>
    <w:rsid w:val="00A861AE"/>
    <w:rsid w:val="00A944F6"/>
    <w:rsid w:val="00A94C61"/>
    <w:rsid w:val="00AA01F5"/>
    <w:rsid w:val="00AA5F6A"/>
    <w:rsid w:val="00AB0B20"/>
    <w:rsid w:val="00AB3D49"/>
    <w:rsid w:val="00AB5705"/>
    <w:rsid w:val="00AB580B"/>
    <w:rsid w:val="00AB5DC0"/>
    <w:rsid w:val="00AC0B45"/>
    <w:rsid w:val="00AC1823"/>
    <w:rsid w:val="00AC41B6"/>
    <w:rsid w:val="00AC7D64"/>
    <w:rsid w:val="00AD128B"/>
    <w:rsid w:val="00AD39BF"/>
    <w:rsid w:val="00AD4D5F"/>
    <w:rsid w:val="00AD62F5"/>
    <w:rsid w:val="00AD76C1"/>
    <w:rsid w:val="00AE7400"/>
    <w:rsid w:val="00AE7B89"/>
    <w:rsid w:val="00AF1641"/>
    <w:rsid w:val="00AF2276"/>
    <w:rsid w:val="00AF2319"/>
    <w:rsid w:val="00AF6355"/>
    <w:rsid w:val="00AF794E"/>
    <w:rsid w:val="00B00148"/>
    <w:rsid w:val="00B00E25"/>
    <w:rsid w:val="00B02408"/>
    <w:rsid w:val="00B02A91"/>
    <w:rsid w:val="00B04053"/>
    <w:rsid w:val="00B045B9"/>
    <w:rsid w:val="00B054B1"/>
    <w:rsid w:val="00B061F7"/>
    <w:rsid w:val="00B105E3"/>
    <w:rsid w:val="00B13888"/>
    <w:rsid w:val="00B201A3"/>
    <w:rsid w:val="00B23E4B"/>
    <w:rsid w:val="00B26701"/>
    <w:rsid w:val="00B33F4E"/>
    <w:rsid w:val="00B4105E"/>
    <w:rsid w:val="00B42DD2"/>
    <w:rsid w:val="00B437C9"/>
    <w:rsid w:val="00B4675E"/>
    <w:rsid w:val="00B47523"/>
    <w:rsid w:val="00B522A4"/>
    <w:rsid w:val="00B56321"/>
    <w:rsid w:val="00B60BA6"/>
    <w:rsid w:val="00B63238"/>
    <w:rsid w:val="00B65DD0"/>
    <w:rsid w:val="00B6721E"/>
    <w:rsid w:val="00B740DA"/>
    <w:rsid w:val="00B83D48"/>
    <w:rsid w:val="00B8704B"/>
    <w:rsid w:val="00B90728"/>
    <w:rsid w:val="00B959F0"/>
    <w:rsid w:val="00BA228C"/>
    <w:rsid w:val="00BA7572"/>
    <w:rsid w:val="00BB0959"/>
    <w:rsid w:val="00BB20E9"/>
    <w:rsid w:val="00BC061F"/>
    <w:rsid w:val="00BC12CD"/>
    <w:rsid w:val="00BC3E0E"/>
    <w:rsid w:val="00BC57C0"/>
    <w:rsid w:val="00BC7E2C"/>
    <w:rsid w:val="00BD0204"/>
    <w:rsid w:val="00BD69DA"/>
    <w:rsid w:val="00BD7BAB"/>
    <w:rsid w:val="00BE25CF"/>
    <w:rsid w:val="00BF141D"/>
    <w:rsid w:val="00C04BBA"/>
    <w:rsid w:val="00C15B43"/>
    <w:rsid w:val="00C16001"/>
    <w:rsid w:val="00C23509"/>
    <w:rsid w:val="00C241A0"/>
    <w:rsid w:val="00C31E79"/>
    <w:rsid w:val="00C41498"/>
    <w:rsid w:val="00C454C3"/>
    <w:rsid w:val="00C52803"/>
    <w:rsid w:val="00C60399"/>
    <w:rsid w:val="00C62861"/>
    <w:rsid w:val="00C76B3B"/>
    <w:rsid w:val="00C770CE"/>
    <w:rsid w:val="00C86E5F"/>
    <w:rsid w:val="00C90AAB"/>
    <w:rsid w:val="00C97E5F"/>
    <w:rsid w:val="00CA10A0"/>
    <w:rsid w:val="00CB401D"/>
    <w:rsid w:val="00CB5F3B"/>
    <w:rsid w:val="00CB650A"/>
    <w:rsid w:val="00CC18F0"/>
    <w:rsid w:val="00CC265B"/>
    <w:rsid w:val="00CC3D34"/>
    <w:rsid w:val="00CD0E9A"/>
    <w:rsid w:val="00CD3C57"/>
    <w:rsid w:val="00CD5BE6"/>
    <w:rsid w:val="00CD6CFA"/>
    <w:rsid w:val="00CE0676"/>
    <w:rsid w:val="00CE3B68"/>
    <w:rsid w:val="00CF26B9"/>
    <w:rsid w:val="00CF68E9"/>
    <w:rsid w:val="00D00928"/>
    <w:rsid w:val="00D01EB3"/>
    <w:rsid w:val="00D02217"/>
    <w:rsid w:val="00D20EFA"/>
    <w:rsid w:val="00D33549"/>
    <w:rsid w:val="00D33D16"/>
    <w:rsid w:val="00D34BA9"/>
    <w:rsid w:val="00D34E19"/>
    <w:rsid w:val="00D411F1"/>
    <w:rsid w:val="00D5160B"/>
    <w:rsid w:val="00D54539"/>
    <w:rsid w:val="00D6205B"/>
    <w:rsid w:val="00D63B75"/>
    <w:rsid w:val="00D65CAE"/>
    <w:rsid w:val="00D66056"/>
    <w:rsid w:val="00D6709A"/>
    <w:rsid w:val="00D73BE1"/>
    <w:rsid w:val="00D7572B"/>
    <w:rsid w:val="00D77A22"/>
    <w:rsid w:val="00D802E7"/>
    <w:rsid w:val="00D81E2F"/>
    <w:rsid w:val="00D93219"/>
    <w:rsid w:val="00D946C8"/>
    <w:rsid w:val="00D97560"/>
    <w:rsid w:val="00D97FF3"/>
    <w:rsid w:val="00DA0F0A"/>
    <w:rsid w:val="00DA1A4F"/>
    <w:rsid w:val="00DA4B48"/>
    <w:rsid w:val="00DA7DD1"/>
    <w:rsid w:val="00DB0592"/>
    <w:rsid w:val="00DB1EAC"/>
    <w:rsid w:val="00DB54AE"/>
    <w:rsid w:val="00DB662E"/>
    <w:rsid w:val="00DC0806"/>
    <w:rsid w:val="00DC0BB7"/>
    <w:rsid w:val="00DC53F6"/>
    <w:rsid w:val="00DD7A93"/>
    <w:rsid w:val="00DE0441"/>
    <w:rsid w:val="00DE47F7"/>
    <w:rsid w:val="00DF78B2"/>
    <w:rsid w:val="00E00171"/>
    <w:rsid w:val="00E0045F"/>
    <w:rsid w:val="00E02B4D"/>
    <w:rsid w:val="00E048A5"/>
    <w:rsid w:val="00E05E4A"/>
    <w:rsid w:val="00E06C94"/>
    <w:rsid w:val="00E30584"/>
    <w:rsid w:val="00E322DF"/>
    <w:rsid w:val="00E46EFE"/>
    <w:rsid w:val="00E47DA3"/>
    <w:rsid w:val="00E512D4"/>
    <w:rsid w:val="00E518C4"/>
    <w:rsid w:val="00E61D08"/>
    <w:rsid w:val="00E67BA7"/>
    <w:rsid w:val="00E70815"/>
    <w:rsid w:val="00E72560"/>
    <w:rsid w:val="00E75BEC"/>
    <w:rsid w:val="00E83804"/>
    <w:rsid w:val="00E95A1C"/>
    <w:rsid w:val="00E9654B"/>
    <w:rsid w:val="00EA6880"/>
    <w:rsid w:val="00EA6D49"/>
    <w:rsid w:val="00EB0828"/>
    <w:rsid w:val="00EB381A"/>
    <w:rsid w:val="00EB45FE"/>
    <w:rsid w:val="00ED4447"/>
    <w:rsid w:val="00ED557E"/>
    <w:rsid w:val="00EE3151"/>
    <w:rsid w:val="00EE6272"/>
    <w:rsid w:val="00EE7178"/>
    <w:rsid w:val="00EF0289"/>
    <w:rsid w:val="00EF6A30"/>
    <w:rsid w:val="00F01023"/>
    <w:rsid w:val="00F01BC3"/>
    <w:rsid w:val="00F02DAD"/>
    <w:rsid w:val="00F05550"/>
    <w:rsid w:val="00F06959"/>
    <w:rsid w:val="00F072C8"/>
    <w:rsid w:val="00F12F88"/>
    <w:rsid w:val="00F13AA6"/>
    <w:rsid w:val="00F269F4"/>
    <w:rsid w:val="00F27066"/>
    <w:rsid w:val="00F3133B"/>
    <w:rsid w:val="00F322F2"/>
    <w:rsid w:val="00F32FEC"/>
    <w:rsid w:val="00F36C77"/>
    <w:rsid w:val="00F40B18"/>
    <w:rsid w:val="00F42474"/>
    <w:rsid w:val="00F43680"/>
    <w:rsid w:val="00F43BA6"/>
    <w:rsid w:val="00F5309A"/>
    <w:rsid w:val="00F53604"/>
    <w:rsid w:val="00F5494E"/>
    <w:rsid w:val="00F64D4A"/>
    <w:rsid w:val="00F724D9"/>
    <w:rsid w:val="00F72E4F"/>
    <w:rsid w:val="00F85637"/>
    <w:rsid w:val="00F92DA3"/>
    <w:rsid w:val="00F93D66"/>
    <w:rsid w:val="00FA2203"/>
    <w:rsid w:val="00FA3C96"/>
    <w:rsid w:val="00FA5118"/>
    <w:rsid w:val="00FA59A5"/>
    <w:rsid w:val="00FB0767"/>
    <w:rsid w:val="00FC327E"/>
    <w:rsid w:val="00FC7E43"/>
    <w:rsid w:val="00FD5667"/>
    <w:rsid w:val="00FE0976"/>
    <w:rsid w:val="00FE2114"/>
    <w:rsid w:val="00FE6A80"/>
    <w:rsid w:val="00FE72A4"/>
    <w:rsid w:val="00FE7824"/>
    <w:rsid w:val="00FF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48E50"/>
  <w15:docId w15:val="{4FBBE495-0F61-44D5-A1F0-66737527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223"/>
  </w:style>
  <w:style w:type="paragraph" w:styleId="Heading1">
    <w:name w:val="heading 1"/>
    <w:basedOn w:val="Normal"/>
    <w:next w:val="Normal"/>
    <w:link w:val="Heading1Char"/>
    <w:uiPriority w:val="9"/>
    <w:qFormat/>
    <w:rsid w:val="004765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A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1459"/>
    <w:pPr>
      <w:keepNext/>
      <w:widowControl w:val="0"/>
      <w:tabs>
        <w:tab w:val="left" w:pos="-1120"/>
        <w:tab w:val="left" w:pos="-720"/>
        <w:tab w:val="left" w:pos="0"/>
        <w:tab w:val="left" w:pos="474"/>
        <w:tab w:val="left" w:pos="720"/>
        <w:tab w:val="left" w:pos="1081"/>
      </w:tabs>
      <w:autoSpaceDE w:val="0"/>
      <w:autoSpaceDN w:val="0"/>
      <w:adjustRightInd w:val="0"/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170812"/>
    <w:pPr>
      <w:widowControl w:val="0"/>
      <w:autoSpaceDE w:val="0"/>
      <w:autoSpaceDN w:val="0"/>
      <w:spacing w:before="64"/>
      <w:ind w:left="2330" w:right="2224"/>
      <w:jc w:val="center"/>
    </w:pPr>
    <w:rPr>
      <w:b/>
      <w:bCs/>
      <w:sz w:val="22"/>
      <w:szCs w:val="22"/>
    </w:rPr>
  </w:style>
  <w:style w:type="paragraph" w:styleId="ListParagraph">
    <w:name w:val="List Paragraph"/>
    <w:basedOn w:val="Normal"/>
    <w:uiPriority w:val="1"/>
    <w:qFormat/>
    <w:rsid w:val="00D86F09"/>
    <w:pPr>
      <w:ind w:left="720"/>
    </w:pPr>
  </w:style>
  <w:style w:type="paragraph" w:styleId="Header">
    <w:name w:val="header"/>
    <w:basedOn w:val="Normal"/>
    <w:link w:val="HeaderChar"/>
    <w:uiPriority w:val="99"/>
    <w:rsid w:val="00D86F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6F09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86F09"/>
    <w:pPr>
      <w:autoSpaceDE w:val="0"/>
      <w:autoSpaceDN w:val="0"/>
      <w:adjustRightInd w:val="0"/>
    </w:pPr>
    <w:rPr>
      <w:color w:val="000000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"/>
      <w:jc w:val="center"/>
    </w:pPr>
    <w:rPr>
      <w:rFonts w:ascii="Arial" w:eastAsia="Arial" w:hAnsi="Arial" w:cs="Arial"/>
    </w:rPr>
  </w:style>
  <w:style w:type="character" w:customStyle="1" w:styleId="SubtitleChar">
    <w:name w:val="Subtitle Char"/>
    <w:basedOn w:val="DefaultParagraphFont"/>
    <w:link w:val="Subtitle"/>
    <w:rsid w:val="00D86F09"/>
    <w:rPr>
      <w:rFonts w:ascii="Arial" w:eastAsia="Times New Roman" w:hAnsi="Arial" w:cs="Arial"/>
      <w:sz w:val="24"/>
      <w:szCs w:val="24"/>
    </w:rPr>
  </w:style>
  <w:style w:type="paragraph" w:customStyle="1" w:styleId="MainBody">
    <w:name w:val="Main Body"/>
    <w:basedOn w:val="Normal"/>
    <w:link w:val="MainBodyChar"/>
    <w:rsid w:val="00D86F09"/>
    <w:rPr>
      <w:sz w:val="20"/>
    </w:rPr>
  </w:style>
  <w:style w:type="character" w:customStyle="1" w:styleId="MainBodyChar">
    <w:name w:val="Main Body Char"/>
    <w:link w:val="MainBody"/>
    <w:locked/>
    <w:rsid w:val="00D86F09"/>
    <w:rPr>
      <w:rFonts w:ascii="Times New Roman" w:eastAsia="Times New Roman" w:hAnsi="Times New Roman" w:cs="Times New Roman"/>
      <w:sz w:val="20"/>
      <w:szCs w:val="24"/>
    </w:rPr>
  </w:style>
  <w:style w:type="paragraph" w:styleId="NoSpacing">
    <w:name w:val="No Spacing"/>
    <w:uiPriority w:val="1"/>
    <w:qFormat/>
    <w:rsid w:val="00D86F09"/>
    <w:rPr>
      <w:rFonts w:ascii="Calibri" w:eastAsia="Calibri" w:hAnsi="Calibri"/>
    </w:rPr>
  </w:style>
  <w:style w:type="table" w:styleId="TableGrid">
    <w:name w:val="Table Grid"/>
    <w:basedOn w:val="TableNormal"/>
    <w:uiPriority w:val="59"/>
    <w:rsid w:val="00865505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E9145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Body">
    <w:name w:val="Body"/>
    <w:rsid w:val="00FC2C8E"/>
    <w:rPr>
      <w:rFonts w:ascii="Cambria" w:eastAsia="Cambria" w:hAnsi="Cambria" w:cs="Cambria"/>
      <w:color w:val="000000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7B26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260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2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269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B67151"/>
  </w:style>
  <w:style w:type="table" w:styleId="LightShading-Accent3">
    <w:name w:val="Light Shading Accent 3"/>
    <w:basedOn w:val="TableNormal"/>
    <w:uiPriority w:val="60"/>
    <w:rsid w:val="0078601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CommentReference">
    <w:name w:val="annotation reference"/>
    <w:uiPriority w:val="99"/>
    <w:semiHidden/>
    <w:unhideWhenUsed/>
    <w:rsid w:val="00600693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322DB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132AF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765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2045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2045"/>
    <w:rPr>
      <w:rFonts w:eastAsiaTheme="minorEastAsia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F15ECC"/>
    <w:pPr>
      <w:widowControl w:val="0"/>
      <w:autoSpaceDE w:val="0"/>
      <w:autoSpaceDN w:val="0"/>
      <w:ind w:left="1004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15ECC"/>
    <w:rPr>
      <w:rFonts w:ascii="Times New Roman" w:eastAsia="Times New Roman" w:hAnsi="Times New Roman" w:cs="Times New Roman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170812"/>
    <w:rPr>
      <w:rFonts w:ascii="Times New Roman" w:eastAsia="Times New Roman" w:hAnsi="Times New Roman" w:cs="Times New Roman"/>
      <w:b/>
      <w:bCs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character" w:styleId="IntenseReference">
    <w:name w:val="Intense Reference"/>
    <w:basedOn w:val="DefaultParagraphFont"/>
    <w:uiPriority w:val="32"/>
    <w:qFormat/>
    <w:rsid w:val="0021385A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5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vf81AGiQw+zLjkFA08wLUTW40g==">CgMxLjAaFAoBMBIPCg0IB0IJEgdHdW5nc3VoOAByITFTLU12cUw3NktSMF8tc2l5LWI3TFh1SWduR1JlbGZxeA==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 Barnhouse</dc:creator>
  <cp:lastModifiedBy>Kelly Akins</cp:lastModifiedBy>
  <cp:revision>4</cp:revision>
  <dcterms:created xsi:type="dcterms:W3CDTF">2025-07-30T17:08:00Z</dcterms:created>
  <dcterms:modified xsi:type="dcterms:W3CDTF">2025-08-25T19:35:00Z</dcterms:modified>
</cp:coreProperties>
</file>