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C54F" w14:textId="2BCB2032" w:rsidR="00AF09CB" w:rsidRDefault="00B02104" w:rsidP="00BD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0"/>
          <w:szCs w:val="1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0"/>
          <w:szCs w:val="10"/>
          <w14:ligatures w14:val="none"/>
        </w:rPr>
        <w:t>S</w:t>
      </w:r>
    </w:p>
    <w:p w14:paraId="279A2AD4" w14:textId="77777777" w:rsidR="00651F60" w:rsidRPr="00AF09CB" w:rsidRDefault="00651F60" w:rsidP="00BD5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0"/>
          <w:szCs w:val="10"/>
          <w14:ligatures w14:val="none"/>
        </w:rPr>
      </w:pPr>
    </w:p>
    <w:p w14:paraId="16429B08" w14:textId="0A61977D" w:rsidR="00BD5FF0" w:rsidRPr="009271C6" w:rsidRDefault="00BD5FF0" w:rsidP="00EE3A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PUBLIC NOTICE</w:t>
      </w:r>
      <w:r w:rsidR="002D60D5"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7ACF093B" w14:textId="0F2B9301" w:rsidR="002D60D5" w:rsidRPr="009271C6" w:rsidRDefault="002D60D5" w:rsidP="00BD5F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PASSAGE OF ORDINANCE</w:t>
      </w:r>
      <w:r w:rsidR="00DC0074"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C30F2"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NO.</w:t>
      </w:r>
      <w:r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</w:t>
      </w:r>
      <w:r w:rsidR="007054FF"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025-0</w:t>
      </w:r>
      <w:r w:rsidR="00E43B1C" w:rsidRPr="009271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</w:p>
    <w:p w14:paraId="14423BC1" w14:textId="77777777" w:rsidR="00BD5FF0" w:rsidRPr="008C2420" w:rsidRDefault="00BD5FF0" w:rsidP="000D10E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7F5810" w14:textId="4654D508" w:rsidR="0004025A" w:rsidRPr="008C2420" w:rsidRDefault="007D4CBB" w:rsidP="000D10ED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8C2420">
        <w:rPr>
          <w:rFonts w:ascii="Arial" w:eastAsia="Times New Roman" w:hAnsi="Arial" w:cs="Arial"/>
          <w:color w:val="000000"/>
          <w:kern w:val="0"/>
          <w14:ligatures w14:val="none"/>
        </w:rPr>
        <w:t xml:space="preserve">Notice is hereby given that the City Council of the City of Green River passed Ordinance </w:t>
      </w:r>
      <w:r w:rsidR="001F6D02" w:rsidRPr="008C2420">
        <w:rPr>
          <w:rFonts w:ascii="Arial" w:eastAsia="Times New Roman" w:hAnsi="Arial" w:cs="Arial"/>
          <w:color w:val="000000"/>
          <w:kern w:val="0"/>
          <w14:ligatures w14:val="none"/>
        </w:rPr>
        <w:t>NO. 2025-0</w:t>
      </w:r>
      <w:r w:rsidR="00E43B1C">
        <w:rPr>
          <w:rFonts w:ascii="Arial" w:eastAsia="Times New Roman" w:hAnsi="Arial" w:cs="Arial"/>
          <w:color w:val="000000"/>
          <w:kern w:val="0"/>
          <w14:ligatures w14:val="none"/>
        </w:rPr>
        <w:t>2</w:t>
      </w:r>
      <w:r w:rsidR="007054FF" w:rsidRPr="008C2420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E015D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678AA" w:rsidRPr="008C242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657658">
        <w:rPr>
          <w:rFonts w:ascii="Arial" w:eastAsia="Times New Roman" w:hAnsi="Arial" w:cs="Arial"/>
          <w:color w:val="000000"/>
          <w:kern w:val="0"/>
          <w14:ligatures w14:val="none"/>
        </w:rPr>
        <w:t xml:space="preserve">An </w:t>
      </w:r>
      <w:r w:rsidR="00AB3FEE">
        <w:rPr>
          <w:rFonts w:ascii="Arial" w:eastAsia="Times New Roman" w:hAnsi="Arial" w:cs="Arial"/>
          <w:color w:val="000000"/>
          <w:kern w:val="0"/>
          <w14:ligatures w14:val="none"/>
        </w:rPr>
        <w:t>o</w:t>
      </w:r>
      <w:r w:rsidR="00657658">
        <w:rPr>
          <w:rFonts w:ascii="Arial" w:eastAsia="Times New Roman" w:hAnsi="Arial" w:cs="Arial"/>
          <w:color w:val="000000"/>
          <w:kern w:val="0"/>
          <w14:ligatures w14:val="none"/>
        </w:rPr>
        <w:t xml:space="preserve">rdinance updating </w:t>
      </w:r>
      <w:r w:rsidR="008D3096">
        <w:rPr>
          <w:rFonts w:ascii="Arial" w:eastAsia="Times New Roman" w:hAnsi="Arial" w:cs="Arial"/>
          <w:color w:val="000000"/>
          <w:kern w:val="0"/>
          <w14:ligatures w14:val="none"/>
        </w:rPr>
        <w:t xml:space="preserve">the size requirements of Headstones in Green River Cemetery. </w:t>
      </w:r>
      <w:r w:rsidR="008E2549" w:rsidRPr="008C2420">
        <w:rPr>
          <w:rFonts w:ascii="Arial" w:eastAsia="Times New Roman" w:hAnsi="Arial" w:cs="Arial"/>
          <w:color w:val="000000"/>
          <w:kern w:val="0"/>
          <w14:ligatures w14:val="none"/>
        </w:rPr>
        <w:t>The</w:t>
      </w:r>
      <w:r w:rsidR="00E502D6" w:rsidRPr="008C2420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8C2420">
        <w:rPr>
          <w:rFonts w:ascii="Arial" w:eastAsia="Times New Roman" w:hAnsi="Arial" w:cs="Arial"/>
          <w:color w:val="000000"/>
          <w:kern w:val="0"/>
          <w14:ligatures w14:val="none"/>
        </w:rPr>
        <w:t>ordinance is available at the city office located at 460 East Main Street. The public is welcome to view the ordinance and/or request copies at the city office during regular business hours.</w:t>
      </w:r>
    </w:p>
    <w:p w14:paraId="7AB8F986" w14:textId="75D56732" w:rsidR="00BD5FF0" w:rsidRPr="009A1CA1" w:rsidRDefault="007D4CBB" w:rsidP="000D10E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8C2420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p w14:paraId="254977C0" w14:textId="208B5467" w:rsidR="00BD5FF0" w:rsidRPr="0004025A" w:rsidRDefault="00BD5FF0" w:rsidP="000D10ED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04025A">
        <w:rPr>
          <w:rFonts w:ascii="Arial" w:eastAsia="Times New Roman" w:hAnsi="Arial" w:cs="Arial"/>
          <w:color w:val="000000"/>
          <w:kern w:val="0"/>
          <w14:ligatures w14:val="none"/>
        </w:rPr>
        <w:t>I, Julie Spadafora, being first duly appointed and sworn as City Recorder of the City of Green River, Utah, hereby swear and affirm that th</w:t>
      </w:r>
      <w:r w:rsidR="007D4CBB" w:rsidRPr="0004025A">
        <w:rPr>
          <w:rFonts w:ascii="Arial" w:eastAsia="Times New Roman" w:hAnsi="Arial" w:cs="Arial"/>
          <w:color w:val="000000"/>
          <w:kern w:val="0"/>
          <w14:ligatures w14:val="none"/>
        </w:rPr>
        <w:t xml:space="preserve">is summary </w:t>
      </w:r>
      <w:r w:rsidRPr="0004025A">
        <w:rPr>
          <w:rFonts w:ascii="Arial" w:eastAsia="Times New Roman" w:hAnsi="Arial" w:cs="Arial"/>
          <w:color w:val="000000"/>
          <w:kern w:val="0"/>
          <w14:ligatures w14:val="none"/>
        </w:rPr>
        <w:t>was posted in the</w:t>
      </w:r>
      <w:r w:rsidR="00571C69" w:rsidRPr="0004025A">
        <w:rPr>
          <w:rFonts w:ascii="Arial" w:eastAsia="Times New Roman" w:hAnsi="Arial" w:cs="Arial"/>
          <w:color w:val="000000"/>
          <w:kern w:val="0"/>
          <w14:ligatures w14:val="none"/>
        </w:rPr>
        <w:t xml:space="preserve"> following places on </w:t>
      </w:r>
      <w:r w:rsidR="004F7C8A">
        <w:rPr>
          <w:rFonts w:ascii="Arial" w:eastAsia="Times New Roman" w:hAnsi="Arial" w:cs="Arial"/>
          <w:kern w:val="0"/>
          <w14:ligatures w14:val="none"/>
        </w:rPr>
        <w:t>August 26</w:t>
      </w:r>
      <w:r w:rsidR="00945659" w:rsidRPr="0004025A">
        <w:rPr>
          <w:rFonts w:ascii="Arial" w:eastAsia="Times New Roman" w:hAnsi="Arial" w:cs="Arial"/>
          <w:kern w:val="0"/>
          <w14:ligatures w14:val="none"/>
        </w:rPr>
        <w:t>, 202</w:t>
      </w:r>
      <w:r w:rsidR="00111299" w:rsidRPr="0004025A">
        <w:rPr>
          <w:rFonts w:ascii="Arial" w:eastAsia="Times New Roman" w:hAnsi="Arial" w:cs="Arial"/>
          <w:kern w:val="0"/>
          <w14:ligatures w14:val="none"/>
        </w:rPr>
        <w:t>5</w:t>
      </w:r>
      <w:r w:rsidR="000507CC" w:rsidRPr="0004025A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DA406F" w:rsidRPr="0004025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E83D426" w14:textId="77777777" w:rsidR="00BD5FF0" w:rsidRPr="00CB4607" w:rsidRDefault="00BD5FF0" w:rsidP="000D10ED">
      <w:pPr>
        <w:spacing w:after="24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26E6FA6" w14:textId="77777777" w:rsidR="00BD5FF0" w:rsidRPr="007C34CB" w:rsidRDefault="00BD5FF0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>_________________________________</w:t>
      </w:r>
    </w:p>
    <w:p w14:paraId="11BE15D7" w14:textId="0D18FA52" w:rsidR="00BD5FF0" w:rsidRPr="007C34CB" w:rsidRDefault="00BD5FF0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>Julie Spadafora, City Recorder</w:t>
      </w:r>
    </w:p>
    <w:p w14:paraId="44588730" w14:textId="77777777" w:rsidR="00BD5FF0" w:rsidRPr="007C34CB" w:rsidRDefault="00BD5FF0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499A0F59" w14:textId="31DE4E34" w:rsidR="00722485" w:rsidRPr="007C34CB" w:rsidRDefault="00722485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>Green River Cit</w:t>
      </w:r>
      <w:r w:rsidR="00543368" w:rsidRPr="007C34CB">
        <w:rPr>
          <w:rFonts w:ascii="Arial" w:eastAsia="Times New Roman" w:hAnsi="Arial" w:cs="Arial"/>
          <w:color w:val="000000"/>
          <w:kern w:val="0"/>
          <w14:ligatures w14:val="none"/>
        </w:rPr>
        <w:t>y Office</w:t>
      </w:r>
    </w:p>
    <w:p w14:paraId="364BB6E1" w14:textId="3DF66384" w:rsidR="00722485" w:rsidRPr="007C34CB" w:rsidRDefault="00722485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 xml:space="preserve">Green River City </w:t>
      </w:r>
      <w:r w:rsidR="00A32FA0" w:rsidRPr="007C34CB">
        <w:rPr>
          <w:rFonts w:ascii="Arial" w:eastAsia="Times New Roman" w:hAnsi="Arial" w:cs="Arial"/>
          <w:color w:val="000000"/>
          <w:kern w:val="0"/>
          <w14:ligatures w14:val="none"/>
        </w:rPr>
        <w:t>Website</w:t>
      </w:r>
    </w:p>
    <w:p w14:paraId="11B39EA6" w14:textId="77777777" w:rsidR="00722485" w:rsidRPr="007C34CB" w:rsidRDefault="00722485" w:rsidP="00F26C60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>Green River Post Office</w:t>
      </w:r>
    </w:p>
    <w:p w14:paraId="3016B5AF" w14:textId="374B82DE" w:rsidR="00BD5FF0" w:rsidRPr="007C34CB" w:rsidRDefault="00722485" w:rsidP="00F26C6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 xml:space="preserve">Utah State Public Notice </w:t>
      </w:r>
      <w:r w:rsidR="00A32FA0" w:rsidRPr="007C34CB">
        <w:rPr>
          <w:rFonts w:ascii="Arial" w:eastAsia="Times New Roman" w:hAnsi="Arial" w:cs="Arial"/>
          <w:color w:val="000000"/>
          <w:kern w:val="0"/>
          <w14:ligatures w14:val="none"/>
        </w:rPr>
        <w:t>Website</w:t>
      </w:r>
      <w:r w:rsidRPr="007C34C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361FF35D" w14:textId="77777777" w:rsidR="00C74CB1" w:rsidRDefault="00C74CB1"/>
    <w:sectPr w:rsidR="00C74CB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2E70" w14:textId="77777777" w:rsidR="00AC5121" w:rsidRDefault="00AC5121" w:rsidP="00B40E41">
      <w:pPr>
        <w:spacing w:after="0" w:line="240" w:lineRule="auto"/>
      </w:pPr>
      <w:r>
        <w:separator/>
      </w:r>
    </w:p>
  </w:endnote>
  <w:endnote w:type="continuationSeparator" w:id="0">
    <w:p w14:paraId="2A095596" w14:textId="77777777" w:rsidR="00AC5121" w:rsidRDefault="00AC5121" w:rsidP="00B4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742F" w14:textId="77777777" w:rsidR="00AC5121" w:rsidRDefault="00AC5121" w:rsidP="00B40E41">
      <w:pPr>
        <w:spacing w:after="0" w:line="240" w:lineRule="auto"/>
      </w:pPr>
      <w:r>
        <w:separator/>
      </w:r>
    </w:p>
  </w:footnote>
  <w:footnote w:type="continuationSeparator" w:id="0">
    <w:p w14:paraId="7F1A79C0" w14:textId="77777777" w:rsidR="00AC5121" w:rsidRDefault="00AC5121" w:rsidP="00B4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D740" w14:textId="0F885FD8" w:rsidR="00B40E41" w:rsidRDefault="00B40E41">
    <w:pPr>
      <w:pStyle w:val="Header"/>
    </w:pPr>
    <w:r>
      <w:rPr>
        <w:noProof/>
      </w:rPr>
      <w:drawing>
        <wp:inline distT="0" distB="0" distL="0" distR="0" wp14:anchorId="7DD18AD3" wp14:editId="1A05069A">
          <wp:extent cx="5943600" cy="1076325"/>
          <wp:effectExtent l="0" t="0" r="0" b="9525"/>
          <wp:docPr id="147338428" name="Picture 1" descr="A green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8428" name="Picture 1" descr="A green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B1"/>
    <w:rsid w:val="00007281"/>
    <w:rsid w:val="000401C0"/>
    <w:rsid w:val="0004025A"/>
    <w:rsid w:val="000507CC"/>
    <w:rsid w:val="00070709"/>
    <w:rsid w:val="000A184D"/>
    <w:rsid w:val="000C30F2"/>
    <w:rsid w:val="000D10ED"/>
    <w:rsid w:val="00111299"/>
    <w:rsid w:val="001116E1"/>
    <w:rsid w:val="001229F7"/>
    <w:rsid w:val="00192FD2"/>
    <w:rsid w:val="001A2BEC"/>
    <w:rsid w:val="001F6D02"/>
    <w:rsid w:val="00211071"/>
    <w:rsid w:val="00274C3F"/>
    <w:rsid w:val="002D60D5"/>
    <w:rsid w:val="002F79AD"/>
    <w:rsid w:val="00343511"/>
    <w:rsid w:val="0035586B"/>
    <w:rsid w:val="0037782B"/>
    <w:rsid w:val="00424D0A"/>
    <w:rsid w:val="004575F0"/>
    <w:rsid w:val="004D430E"/>
    <w:rsid w:val="004F7C8A"/>
    <w:rsid w:val="005378DE"/>
    <w:rsid w:val="00543368"/>
    <w:rsid w:val="00544B70"/>
    <w:rsid w:val="00556C29"/>
    <w:rsid w:val="00571C69"/>
    <w:rsid w:val="00592A38"/>
    <w:rsid w:val="005C7ED0"/>
    <w:rsid w:val="00645FB6"/>
    <w:rsid w:val="00651F60"/>
    <w:rsid w:val="00657658"/>
    <w:rsid w:val="00670300"/>
    <w:rsid w:val="007054FF"/>
    <w:rsid w:val="00722485"/>
    <w:rsid w:val="007C34CB"/>
    <w:rsid w:val="007D4CBB"/>
    <w:rsid w:val="007E640D"/>
    <w:rsid w:val="008455EE"/>
    <w:rsid w:val="008A0DDC"/>
    <w:rsid w:val="008B5C65"/>
    <w:rsid w:val="008C2420"/>
    <w:rsid w:val="008D3096"/>
    <w:rsid w:val="008D5CE5"/>
    <w:rsid w:val="008E2549"/>
    <w:rsid w:val="009271C6"/>
    <w:rsid w:val="00945659"/>
    <w:rsid w:val="0096521D"/>
    <w:rsid w:val="009916A5"/>
    <w:rsid w:val="009A1CA1"/>
    <w:rsid w:val="009D25B7"/>
    <w:rsid w:val="00A32FA0"/>
    <w:rsid w:val="00AB32E1"/>
    <w:rsid w:val="00AB3FEE"/>
    <w:rsid w:val="00AC5121"/>
    <w:rsid w:val="00AF09CB"/>
    <w:rsid w:val="00B02104"/>
    <w:rsid w:val="00B40E41"/>
    <w:rsid w:val="00B56F95"/>
    <w:rsid w:val="00B70085"/>
    <w:rsid w:val="00B8448A"/>
    <w:rsid w:val="00BD5FF0"/>
    <w:rsid w:val="00BD787B"/>
    <w:rsid w:val="00C52EB1"/>
    <w:rsid w:val="00C74CB1"/>
    <w:rsid w:val="00CB4607"/>
    <w:rsid w:val="00CC5EA0"/>
    <w:rsid w:val="00D25F92"/>
    <w:rsid w:val="00D84C70"/>
    <w:rsid w:val="00DA406F"/>
    <w:rsid w:val="00DC0074"/>
    <w:rsid w:val="00E015DE"/>
    <w:rsid w:val="00E43B1C"/>
    <w:rsid w:val="00E502D6"/>
    <w:rsid w:val="00E6285A"/>
    <w:rsid w:val="00E678AA"/>
    <w:rsid w:val="00EE3AD2"/>
    <w:rsid w:val="00F06696"/>
    <w:rsid w:val="00F26C60"/>
    <w:rsid w:val="00F66683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63E7E"/>
  <w15:chartTrackingRefBased/>
  <w15:docId w15:val="{1C2B1BC9-2EAD-42DB-8127-0A9CD82C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41"/>
  </w:style>
  <w:style w:type="paragraph" w:styleId="Footer">
    <w:name w:val="footer"/>
    <w:basedOn w:val="Normal"/>
    <w:link w:val="FooterChar"/>
    <w:uiPriority w:val="99"/>
    <w:unhideWhenUsed/>
    <w:rsid w:val="00B4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 River City Manager</dc:creator>
  <cp:keywords/>
  <dc:description/>
  <cp:lastModifiedBy>Tyler Hunt</cp:lastModifiedBy>
  <cp:revision>12</cp:revision>
  <cp:lastPrinted>2025-08-26T20:18:00Z</cp:lastPrinted>
  <dcterms:created xsi:type="dcterms:W3CDTF">2025-07-10T23:25:00Z</dcterms:created>
  <dcterms:modified xsi:type="dcterms:W3CDTF">2025-08-26T20:22:00Z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44edd99be9bf898bfa186fe5398bca220fbc91591e47641400ecd2ae61c6a51c</vt:lpwstr>
  </property>
</Properties>
</file>