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907A" w14:textId="77777777" w:rsidR="0078381B" w:rsidRDefault="00546584">
      <w:pPr>
        <w:spacing w:after="0"/>
        <w:ind w:left="94"/>
        <w:jc w:val="center"/>
      </w:pPr>
      <w:r>
        <w:rPr>
          <w:noProof/>
        </w:rPr>
        <w:drawing>
          <wp:inline distT="0" distB="0" distL="0" distR="0" wp14:anchorId="58382E44" wp14:editId="7E53CC9A">
            <wp:extent cx="1428637" cy="74422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4"/>
                    <a:stretch>
                      <a:fillRect/>
                    </a:stretch>
                  </pic:blipFill>
                  <pic:spPr>
                    <a:xfrm>
                      <a:off x="0" y="0"/>
                      <a:ext cx="1428637" cy="744220"/>
                    </a:xfrm>
                    <a:prstGeom prst="rect">
                      <a:avLst/>
                    </a:prstGeom>
                  </pic:spPr>
                </pic:pic>
              </a:graphicData>
            </a:graphic>
          </wp:inline>
        </w:drawing>
      </w:r>
      <w:r>
        <w:rPr>
          <w:rFonts w:ascii="Times New Roman" w:eastAsia="Times New Roman" w:hAnsi="Times New Roman" w:cs="Times New Roman"/>
          <w:color w:val="222222"/>
        </w:rPr>
        <w:t xml:space="preserve"> </w:t>
      </w:r>
    </w:p>
    <w:p w14:paraId="30178112" w14:textId="77777777" w:rsidR="0078381B" w:rsidRDefault="00546584">
      <w:pPr>
        <w:spacing w:after="0"/>
        <w:ind w:left="96"/>
        <w:jc w:val="center"/>
      </w:pPr>
      <w:r>
        <w:rPr>
          <w:rFonts w:ascii="Times New Roman" w:eastAsia="Times New Roman" w:hAnsi="Times New Roman" w:cs="Times New Roman"/>
          <w:color w:val="222222"/>
        </w:rPr>
        <w:t xml:space="preserve"> </w:t>
      </w:r>
    </w:p>
    <w:p w14:paraId="10BF66D5" w14:textId="77777777" w:rsidR="0078381B" w:rsidRDefault="00546584">
      <w:pPr>
        <w:spacing w:after="0" w:line="248" w:lineRule="auto"/>
        <w:ind w:left="51" w:hanging="10"/>
        <w:jc w:val="center"/>
      </w:pPr>
      <w:r>
        <w:rPr>
          <w:rFonts w:ascii="Times New Roman" w:eastAsia="Times New Roman" w:hAnsi="Times New Roman" w:cs="Times New Roman"/>
          <w:color w:val="222222"/>
        </w:rPr>
        <w:t xml:space="preserve">The Town of Mantua Council Agenda </w:t>
      </w:r>
    </w:p>
    <w:p w14:paraId="19D8C44F" w14:textId="77777777" w:rsidR="0078381B" w:rsidRDefault="00546584">
      <w:pPr>
        <w:spacing w:after="0" w:line="248" w:lineRule="auto"/>
        <w:ind w:left="3961" w:right="3857" w:hanging="10"/>
        <w:jc w:val="center"/>
      </w:pPr>
      <w:r>
        <w:rPr>
          <w:rFonts w:ascii="Times New Roman" w:eastAsia="Times New Roman" w:hAnsi="Times New Roman" w:cs="Times New Roman"/>
          <w:color w:val="222222"/>
        </w:rPr>
        <w:t xml:space="preserve">Emergency Meeting Notice August 25th, 2025 </w:t>
      </w:r>
    </w:p>
    <w:p w14:paraId="2BEFD6C1" w14:textId="1F387807" w:rsidR="0078381B" w:rsidRDefault="00546584">
      <w:pPr>
        <w:spacing w:after="0" w:line="248" w:lineRule="auto"/>
        <w:ind w:left="3961" w:right="3855" w:hanging="10"/>
        <w:jc w:val="center"/>
      </w:pPr>
      <w:r>
        <w:rPr>
          <w:rFonts w:ascii="Times New Roman" w:eastAsia="Times New Roman" w:hAnsi="Times New Roman" w:cs="Times New Roman"/>
          <w:color w:val="222222"/>
        </w:rPr>
        <w:t>Held at Mantua Town Hall Time: 6:</w:t>
      </w:r>
      <w:r w:rsidR="00C86598">
        <w:rPr>
          <w:rFonts w:ascii="Times New Roman" w:eastAsia="Times New Roman" w:hAnsi="Times New Roman" w:cs="Times New Roman"/>
          <w:color w:val="222222"/>
        </w:rPr>
        <w:t>00</w:t>
      </w:r>
      <w:r>
        <w:rPr>
          <w:rFonts w:ascii="Times New Roman" w:eastAsia="Times New Roman" w:hAnsi="Times New Roman" w:cs="Times New Roman"/>
          <w:color w:val="222222"/>
        </w:rPr>
        <w:t xml:space="preserve"> P.M </w:t>
      </w:r>
    </w:p>
    <w:p w14:paraId="2B0E6B9A" w14:textId="77777777" w:rsidR="0078381B" w:rsidRDefault="00546584">
      <w:pPr>
        <w:spacing w:after="0"/>
      </w:pPr>
      <w:r>
        <w:rPr>
          <w:rFonts w:ascii="Times New Roman" w:eastAsia="Times New Roman" w:hAnsi="Times New Roman" w:cs="Times New Roman"/>
          <w:color w:val="222222"/>
        </w:rPr>
        <w:t xml:space="preserve"> </w:t>
      </w:r>
    </w:p>
    <w:p w14:paraId="6342C357" w14:textId="77777777" w:rsidR="0078381B" w:rsidRDefault="00546584">
      <w:pPr>
        <w:spacing w:after="16"/>
      </w:pPr>
      <w:r>
        <w:rPr>
          <w:rFonts w:ascii="Times New Roman" w:eastAsia="Times New Roman" w:hAnsi="Times New Roman" w:cs="Times New Roman"/>
          <w:color w:val="222222"/>
        </w:rPr>
        <w:t xml:space="preserve"> </w:t>
      </w:r>
    </w:p>
    <w:p w14:paraId="134CDCFD" w14:textId="77777777" w:rsidR="0078381B" w:rsidRDefault="00546584">
      <w:pPr>
        <w:spacing w:after="170" w:line="267" w:lineRule="auto"/>
        <w:ind w:left="-5" w:hanging="10"/>
      </w:pPr>
      <w:r>
        <w:rPr>
          <w:rFonts w:ascii="Times New Roman" w:eastAsia="Times New Roman" w:hAnsi="Times New Roman" w:cs="Times New Roman"/>
        </w:rPr>
        <w:t xml:space="preserve">Invocation or Thought </w:t>
      </w:r>
    </w:p>
    <w:p w14:paraId="06C69D78" w14:textId="77777777" w:rsidR="0078381B" w:rsidRDefault="00546584">
      <w:pPr>
        <w:spacing w:after="8" w:line="267" w:lineRule="auto"/>
        <w:ind w:left="-5" w:hanging="10"/>
      </w:pPr>
      <w:r>
        <w:rPr>
          <w:rFonts w:ascii="Times New Roman" w:eastAsia="Times New Roman" w:hAnsi="Times New Roman" w:cs="Times New Roman"/>
        </w:rPr>
        <w:t>Pledge of Allegiance</w:t>
      </w:r>
      <w:r>
        <w:rPr>
          <w:rFonts w:ascii="Times New Roman" w:eastAsia="Times New Roman" w:hAnsi="Times New Roman" w:cs="Times New Roman"/>
          <w:color w:val="222222"/>
        </w:rPr>
        <w:t xml:space="preserve"> </w:t>
      </w:r>
    </w:p>
    <w:p w14:paraId="0C93C9FB" w14:textId="77777777" w:rsidR="0078381B" w:rsidRDefault="00546584">
      <w:pPr>
        <w:spacing w:after="16"/>
      </w:pPr>
      <w:r>
        <w:rPr>
          <w:rFonts w:ascii="Times New Roman" w:eastAsia="Times New Roman" w:hAnsi="Times New Roman" w:cs="Times New Roman"/>
          <w:color w:val="222222"/>
        </w:rPr>
        <w:t xml:space="preserve"> </w:t>
      </w:r>
    </w:p>
    <w:p w14:paraId="1CB85D4E" w14:textId="77777777" w:rsidR="0078381B" w:rsidRDefault="00546584">
      <w:pPr>
        <w:spacing w:after="168" w:line="267" w:lineRule="auto"/>
        <w:ind w:left="-5" w:hanging="10"/>
      </w:pPr>
      <w:r>
        <w:rPr>
          <w:rFonts w:ascii="Times New Roman" w:eastAsia="Times New Roman" w:hAnsi="Times New Roman" w:cs="Times New Roman"/>
        </w:rPr>
        <w:t xml:space="preserve">Public Comments (Per Utah Code, Council will receive input only, no decision can be made on public comment. It will be up to the discretion of the mayor the amount of time allowed to comment.) </w:t>
      </w:r>
    </w:p>
    <w:p w14:paraId="67E038DF" w14:textId="77777777" w:rsidR="0078381B" w:rsidRDefault="00546584">
      <w:pPr>
        <w:spacing w:after="8" w:line="267" w:lineRule="auto"/>
        <w:ind w:left="-5" w:hanging="10"/>
      </w:pPr>
      <w:r>
        <w:rPr>
          <w:rFonts w:ascii="Times New Roman" w:eastAsia="Times New Roman" w:hAnsi="Times New Roman" w:cs="Times New Roman"/>
        </w:rPr>
        <w:t xml:space="preserve">Discussion and Action Items </w:t>
      </w:r>
    </w:p>
    <w:p w14:paraId="1FF2C46A" w14:textId="6C89AA85" w:rsidR="0078381B" w:rsidRDefault="00844FA9">
      <w:pPr>
        <w:spacing w:after="0"/>
      </w:pPr>
      <w:r>
        <w:rPr>
          <w:rFonts w:ascii="Times New Roman" w:eastAsia="Times New Roman" w:hAnsi="Times New Roman" w:cs="Times New Roman"/>
          <w:color w:val="222222"/>
        </w:rPr>
        <w:t>Impact Fee Bids</w:t>
      </w:r>
    </w:p>
    <w:p w14:paraId="3F65E495" w14:textId="77777777" w:rsidR="0078381B" w:rsidRDefault="00546584">
      <w:pPr>
        <w:spacing w:after="0"/>
        <w:ind w:left="-5" w:hanging="10"/>
      </w:pPr>
      <w:r>
        <w:rPr>
          <w:rFonts w:ascii="Times New Roman" w:eastAsia="Times New Roman" w:hAnsi="Times New Roman" w:cs="Times New Roman"/>
          <w:color w:val="222222"/>
        </w:rPr>
        <w:t xml:space="preserve">Review of the Interlocal Agreement for Wastewater Services between Brigham City and Mantua, Utah </w:t>
      </w:r>
    </w:p>
    <w:p w14:paraId="42FF0C4F" w14:textId="77777777" w:rsidR="0078381B" w:rsidRDefault="00546584">
      <w:pPr>
        <w:spacing w:after="0"/>
      </w:pPr>
      <w:r>
        <w:rPr>
          <w:rFonts w:ascii="Times New Roman" w:eastAsia="Times New Roman" w:hAnsi="Times New Roman" w:cs="Times New Roman"/>
          <w:color w:val="222222"/>
        </w:rPr>
        <w:t xml:space="preserve"> </w:t>
      </w:r>
    </w:p>
    <w:p w14:paraId="4D8806EB" w14:textId="77777777" w:rsidR="0078381B" w:rsidRDefault="00546584">
      <w:pPr>
        <w:spacing w:after="0"/>
        <w:ind w:left="-5" w:hanging="10"/>
      </w:pPr>
      <w:r>
        <w:rPr>
          <w:rFonts w:ascii="Times New Roman" w:eastAsia="Times New Roman" w:hAnsi="Times New Roman" w:cs="Times New Roman"/>
          <w:color w:val="222222"/>
        </w:rPr>
        <w:t xml:space="preserve">Discussion on Interlocal Cooperation Act Requirements. </w:t>
      </w:r>
    </w:p>
    <w:p w14:paraId="767E4580" w14:textId="77777777" w:rsidR="0078381B" w:rsidRDefault="00546584">
      <w:pPr>
        <w:spacing w:after="177"/>
      </w:pPr>
      <w:r>
        <w:rPr>
          <w:rFonts w:ascii="Times New Roman" w:eastAsia="Times New Roman" w:hAnsi="Times New Roman" w:cs="Times New Roman"/>
        </w:rPr>
        <w:t xml:space="preserve"> </w:t>
      </w:r>
    </w:p>
    <w:p w14:paraId="653D416C" w14:textId="77777777" w:rsidR="0078381B" w:rsidRDefault="00546584">
      <w:pPr>
        <w:spacing w:after="6053" w:line="267" w:lineRule="auto"/>
        <w:ind w:left="-5" w:hanging="10"/>
      </w:pPr>
      <w:r>
        <w:rPr>
          <w:rFonts w:ascii="Times New Roman" w:eastAsia="Times New Roman" w:hAnsi="Times New Roman" w:cs="Times New Roman"/>
        </w:rPr>
        <w:t xml:space="preserve">Adjourn </w:t>
      </w:r>
    </w:p>
    <w:p w14:paraId="7A03CB16" w14:textId="77777777" w:rsidR="0078381B" w:rsidRDefault="00546584">
      <w:pPr>
        <w:spacing w:after="0"/>
        <w:ind w:left="42"/>
        <w:jc w:val="center"/>
      </w:pPr>
      <w:r>
        <w:rPr>
          <w:b/>
          <w:sz w:val="20"/>
        </w:rPr>
        <w:lastRenderedPageBreak/>
        <w:t xml:space="preserve">Certificate of Posting </w:t>
      </w:r>
    </w:p>
    <w:p w14:paraId="7E92F8AF" w14:textId="77777777" w:rsidR="0078381B" w:rsidRDefault="00546584">
      <w:pPr>
        <w:spacing w:after="0"/>
      </w:pPr>
      <w:r>
        <w:rPr>
          <w:b/>
          <w:sz w:val="20"/>
        </w:rPr>
        <w:t xml:space="preserve"> </w:t>
      </w:r>
    </w:p>
    <w:p w14:paraId="675B4EC7" w14:textId="77777777" w:rsidR="0078381B" w:rsidRDefault="00546584">
      <w:pPr>
        <w:spacing w:after="0"/>
        <w:ind w:left="-5" w:hanging="10"/>
      </w:pPr>
      <w:r>
        <w:rPr>
          <w:b/>
          <w:sz w:val="20"/>
        </w:rPr>
        <w:t xml:space="preserve">The foregoing agenda was (1) posted on the Utah Public Notice Website created under Utah Code Section 63F1-701. (2) Town of </w:t>
      </w:r>
    </w:p>
    <w:p w14:paraId="34EA1637" w14:textId="77777777" w:rsidR="0078381B" w:rsidRDefault="00546584">
      <w:pPr>
        <w:spacing w:after="0"/>
        <w:ind w:left="-5" w:hanging="10"/>
      </w:pPr>
      <w:r>
        <w:rPr>
          <w:b/>
          <w:sz w:val="20"/>
        </w:rPr>
        <w:t xml:space="preserve">Mantua website, and (3) posted in Town of Mantua City Office on August 22, 2025 by Sherita Schaefer - Town Recorder </w:t>
      </w:r>
      <w:r>
        <w:rPr>
          <w:sz w:val="20"/>
        </w:rPr>
        <w:t xml:space="preserve"> </w:t>
      </w:r>
    </w:p>
    <w:p w14:paraId="1363015E" w14:textId="77777777" w:rsidR="0078381B" w:rsidRDefault="00546584">
      <w:pPr>
        <w:spacing w:after="0"/>
      </w:pPr>
      <w:r>
        <w:rPr>
          <w:sz w:val="24"/>
        </w:rPr>
        <w:t xml:space="preserve"> </w:t>
      </w:r>
    </w:p>
    <w:sectPr w:rsidR="0078381B">
      <w:pgSz w:w="12240" w:h="15840"/>
      <w:pgMar w:top="720" w:right="76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1B"/>
    <w:rsid w:val="0049051B"/>
    <w:rsid w:val="00533D35"/>
    <w:rsid w:val="00546584"/>
    <w:rsid w:val="00615755"/>
    <w:rsid w:val="0078381B"/>
    <w:rsid w:val="008300CE"/>
    <w:rsid w:val="00844FA9"/>
    <w:rsid w:val="00C8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9F98A7"/>
  <w15:docId w15:val="{63B5D184-90C4-194D-BD92-9336280D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Sherita Schaefer</dc:creator>
  <cp:keywords/>
  <cp:lastModifiedBy>Microsoft Office User</cp:lastModifiedBy>
  <cp:revision>2</cp:revision>
  <dcterms:created xsi:type="dcterms:W3CDTF">2025-08-25T21:25:00Z</dcterms:created>
  <dcterms:modified xsi:type="dcterms:W3CDTF">2025-08-25T21:25:00Z</dcterms:modified>
</cp:coreProperties>
</file>