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0E61596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62323A">
        <w:rPr>
          <w:rFonts w:ascii="Times New Roman" w:hAnsi="Times New Roman" w:cs="Times New Roman"/>
          <w:b/>
        </w:rPr>
        <w:t xml:space="preserve">August </w:t>
      </w:r>
      <w:r w:rsidR="00241CBF">
        <w:rPr>
          <w:rFonts w:ascii="Times New Roman" w:hAnsi="Times New Roman" w:cs="Times New Roman"/>
          <w:b/>
        </w:rPr>
        <w:t>26</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63383E74"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241CBF">
        <w:rPr>
          <w:rFonts w:ascii="Times New Roman" w:eastAsia="Times New Roman" w:hAnsi="Times New Roman" w:cs="Times New Roman"/>
          <w:color w:val="000000"/>
        </w:rPr>
        <w:t>August 6</w:t>
      </w:r>
      <w:r w:rsidR="00A80728">
        <w:rPr>
          <w:rFonts w:ascii="Times New Roman" w:eastAsia="Times New Roman" w:hAnsi="Times New Roman" w:cs="Times New Roman"/>
          <w:color w:val="000000"/>
        </w:rPr>
        <w:t>, 2025-$</w:t>
      </w:r>
      <w:r w:rsidR="000110F8">
        <w:rPr>
          <w:rFonts w:ascii="Times New Roman" w:eastAsia="Times New Roman" w:hAnsi="Times New Roman" w:cs="Times New Roman"/>
          <w:color w:val="000000"/>
        </w:rPr>
        <w:t>797,093.41</w:t>
      </w:r>
      <w:r w:rsidR="00241CBF">
        <w:rPr>
          <w:rFonts w:ascii="Times New Roman" w:eastAsia="Times New Roman" w:hAnsi="Times New Roman" w:cs="Times New Roman"/>
          <w:color w:val="000000"/>
        </w:rPr>
        <w:t xml:space="preserve"> August 13, 2025-$</w:t>
      </w:r>
      <w:r w:rsidR="009919DA">
        <w:rPr>
          <w:rFonts w:ascii="Times New Roman" w:eastAsia="Times New Roman" w:hAnsi="Times New Roman" w:cs="Times New Roman"/>
          <w:color w:val="000000"/>
        </w:rPr>
        <w:t>916,632.45</w:t>
      </w:r>
      <w:r w:rsidR="000612AE">
        <w:rPr>
          <w:rFonts w:ascii="Times New Roman" w:eastAsia="Times New Roman" w:hAnsi="Times New Roman" w:cs="Times New Roman"/>
          <w:color w:val="000000"/>
        </w:rPr>
        <w:t xml:space="preserve"> and </w:t>
      </w:r>
      <w:r w:rsidR="00241CBF">
        <w:rPr>
          <w:rFonts w:ascii="Times New Roman" w:eastAsia="Times New Roman" w:hAnsi="Times New Roman" w:cs="Times New Roman"/>
          <w:color w:val="000000"/>
        </w:rPr>
        <w:t>August 20</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2710AA">
        <w:rPr>
          <w:rFonts w:ascii="Times New Roman" w:eastAsia="Times New Roman" w:hAnsi="Times New Roman" w:cs="Times New Roman"/>
          <w:color w:val="000000"/>
        </w:rPr>
        <w:t>710,225.44</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11A5078A"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C50870">
        <w:rPr>
          <w:rFonts w:ascii="Times New Roman" w:eastAsia="Times New Roman" w:hAnsi="Times New Roman" w:cs="Times New Roman"/>
          <w:color w:val="000000"/>
        </w:rPr>
        <w:t>August 5</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24C68730"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F3CFD66" w14:textId="11D21E67" w:rsidR="00156000" w:rsidRDefault="00156000" w:rsidP="002C0A39">
      <w:pPr>
        <w:pStyle w:val="NoSpacing"/>
        <w:spacing w:line="276" w:lineRule="auto"/>
        <w:rPr>
          <w:rFonts w:ascii="Times New Roman" w:hAnsi="Times New Roman" w:cs="Times New Roman"/>
          <w:b/>
        </w:rPr>
      </w:pPr>
    </w:p>
    <w:p w14:paraId="0ECB2D94" w14:textId="7D7DDA0D" w:rsidR="00156000" w:rsidRDefault="00156000" w:rsidP="00156000">
      <w:pPr>
        <w:pStyle w:val="NoSpacing"/>
        <w:numPr>
          <w:ilvl w:val="0"/>
          <w:numId w:val="43"/>
        </w:numPr>
        <w:spacing w:line="276" w:lineRule="auto"/>
        <w:rPr>
          <w:rFonts w:ascii="Times New Roman" w:hAnsi="Times New Roman" w:cs="Times New Roman"/>
          <w:b/>
        </w:rPr>
      </w:pPr>
      <w:r>
        <w:rPr>
          <w:rFonts w:ascii="Times New Roman" w:hAnsi="Times New Roman" w:cs="Times New Roman"/>
          <w:b/>
        </w:rPr>
        <w:t>Recognition of Chris Heaton as Kane County Cowboy of the Year / Commissioner Kubeja</w:t>
      </w:r>
    </w:p>
    <w:p w14:paraId="60233243" w14:textId="77777777" w:rsidR="00226489" w:rsidRDefault="00226489" w:rsidP="00226489">
      <w:pPr>
        <w:pStyle w:val="NoSpacing"/>
        <w:spacing w:line="276" w:lineRule="auto"/>
        <w:ind w:left="720"/>
        <w:rPr>
          <w:rFonts w:ascii="Times New Roman" w:hAnsi="Times New Roman" w:cs="Times New Roman"/>
          <w:b/>
        </w:rPr>
      </w:pPr>
    </w:p>
    <w:p w14:paraId="0E303610" w14:textId="34B0CB8E" w:rsidR="00226489" w:rsidRDefault="00226489" w:rsidP="00156000">
      <w:pPr>
        <w:pStyle w:val="NoSpacing"/>
        <w:numPr>
          <w:ilvl w:val="0"/>
          <w:numId w:val="43"/>
        </w:numPr>
        <w:spacing w:line="276" w:lineRule="auto"/>
        <w:rPr>
          <w:rFonts w:ascii="Times New Roman" w:hAnsi="Times New Roman" w:cs="Times New Roman"/>
          <w:b/>
        </w:rPr>
      </w:pPr>
      <w:r>
        <w:rPr>
          <w:rFonts w:ascii="Times New Roman" w:hAnsi="Times New Roman" w:cs="Times New Roman"/>
          <w:b/>
        </w:rPr>
        <w:t>Introduction and Information on the Kane County Volunteer Program-Jenna Corry / Commissioner Kubeja</w:t>
      </w:r>
    </w:p>
    <w:p w14:paraId="600F9F08" w14:textId="77777777" w:rsidR="00156000" w:rsidRPr="002C0A39" w:rsidRDefault="00156000" w:rsidP="00156000">
      <w:pPr>
        <w:pStyle w:val="NoSpacing"/>
        <w:spacing w:line="276" w:lineRule="auto"/>
        <w:ind w:left="720"/>
        <w:rPr>
          <w:rFonts w:ascii="Times New Roman" w:hAnsi="Times New Roman" w:cs="Times New Roman"/>
          <w:b/>
        </w:rPr>
      </w:pPr>
    </w:p>
    <w:p w14:paraId="44E52212" w14:textId="1AE24017" w:rsidR="00156000" w:rsidRDefault="00156000"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Cedar Mountain Service District EMS Update / Commissioner Kubeja</w:t>
      </w:r>
    </w:p>
    <w:p w14:paraId="3B7D81C4" w14:textId="77777777" w:rsidR="003A7276" w:rsidRPr="003A7276" w:rsidRDefault="003A7276" w:rsidP="003A7276">
      <w:pPr>
        <w:pStyle w:val="ListParagraph"/>
        <w:rPr>
          <w:rFonts w:ascii="Times New Roman" w:eastAsia="Times New Roman" w:hAnsi="Times New Roman" w:cs="Times New Roman"/>
          <w:b/>
        </w:rPr>
      </w:pPr>
    </w:p>
    <w:p w14:paraId="74C16CF2" w14:textId="7D01E53E" w:rsidR="003A7276" w:rsidRDefault="003A7276"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Discuss/Approve Council on Aging Bi-Laws Revision / Commissioner Kubeja</w:t>
      </w:r>
    </w:p>
    <w:p w14:paraId="27A06DC5" w14:textId="77777777" w:rsidR="00FB4617" w:rsidRPr="00FB4617" w:rsidRDefault="00FB4617" w:rsidP="00FB4617">
      <w:pPr>
        <w:pStyle w:val="ListParagraph"/>
        <w:rPr>
          <w:rFonts w:ascii="Times New Roman" w:eastAsia="Times New Roman" w:hAnsi="Times New Roman" w:cs="Times New Roman"/>
          <w:b/>
        </w:rPr>
      </w:pPr>
    </w:p>
    <w:p w14:paraId="4CC473EF" w14:textId="6509E13D" w:rsidR="00FB4617" w:rsidRDefault="00FB4617"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Agricultural Protection Area-A Request that the Commissioners Refer a Proposal, to Create an Agricultural Protection Area, to the Kane County Planning Commission and to the Agricultural Advisory Board for Review / Commissioner Brown</w:t>
      </w:r>
    </w:p>
    <w:p w14:paraId="3546590B" w14:textId="77777777" w:rsidR="007964B6" w:rsidRPr="007964B6" w:rsidRDefault="007964B6" w:rsidP="007964B6">
      <w:pPr>
        <w:pStyle w:val="ListParagraph"/>
        <w:rPr>
          <w:rFonts w:ascii="Times New Roman" w:eastAsia="Times New Roman" w:hAnsi="Times New Roman" w:cs="Times New Roman"/>
          <w:b/>
        </w:rPr>
      </w:pPr>
    </w:p>
    <w:p w14:paraId="4712BF6B" w14:textId="4353F0A9" w:rsidR="007964B6" w:rsidRDefault="007964B6"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Ordinance 2025-23, 2025-24, and 2025-25</w:t>
      </w:r>
    </w:p>
    <w:p w14:paraId="5EAC7AF5" w14:textId="77777777" w:rsidR="00FB4617" w:rsidRPr="00FB4617" w:rsidRDefault="00FB4617" w:rsidP="00FB4617">
      <w:pPr>
        <w:pStyle w:val="ListParagraph"/>
        <w:rPr>
          <w:rFonts w:ascii="Times New Roman" w:eastAsia="Times New Roman" w:hAnsi="Times New Roman" w:cs="Times New Roman"/>
          <w:b/>
        </w:rPr>
      </w:pPr>
    </w:p>
    <w:p w14:paraId="74724420" w14:textId="5F8A5816" w:rsidR="00FB4617" w:rsidRDefault="00FB4617"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Ordinance 2025-23 an Ordinance Vacating Two Seven and a </w:t>
      </w:r>
      <w:r w:rsidR="00E41980">
        <w:rPr>
          <w:rFonts w:ascii="Times New Roman" w:eastAsia="Times New Roman" w:hAnsi="Times New Roman" w:cs="Times New Roman"/>
          <w:b/>
        </w:rPr>
        <w:t>H</w:t>
      </w:r>
      <w:r>
        <w:rPr>
          <w:rFonts w:ascii="Times New Roman" w:eastAsia="Times New Roman" w:hAnsi="Times New Roman" w:cs="Times New Roman"/>
          <w:b/>
        </w:rPr>
        <w:t>alf Foot Utility Easements in the Ponderosa Villa Subdivision Plat “D” / Commissioner Brown</w:t>
      </w:r>
    </w:p>
    <w:p w14:paraId="5FB4E8A4" w14:textId="77777777" w:rsidR="00FB4617" w:rsidRPr="00FB4617" w:rsidRDefault="00FB4617" w:rsidP="00FB4617">
      <w:pPr>
        <w:pStyle w:val="ListParagraph"/>
        <w:rPr>
          <w:rFonts w:ascii="Times New Roman" w:eastAsia="Times New Roman" w:hAnsi="Times New Roman" w:cs="Times New Roman"/>
          <w:b/>
        </w:rPr>
      </w:pPr>
    </w:p>
    <w:p w14:paraId="723E6BA7" w14:textId="14DF8D13" w:rsidR="00FB4617" w:rsidRDefault="00FB4617"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Zone Change Ordinance 2025-24 an Ordinance Amending the Zoning of Parcels 9-8-14-1 and 9-8-14-1F from Agriculture to Rural 10 / Commissioner Brown</w:t>
      </w:r>
    </w:p>
    <w:p w14:paraId="5EEBA7E7" w14:textId="77777777" w:rsidR="00FB4617" w:rsidRPr="00FB4617" w:rsidRDefault="00FB4617" w:rsidP="00FB4617">
      <w:pPr>
        <w:pStyle w:val="ListParagraph"/>
        <w:rPr>
          <w:rFonts w:ascii="Times New Roman" w:eastAsia="Times New Roman" w:hAnsi="Times New Roman" w:cs="Times New Roman"/>
          <w:b/>
        </w:rPr>
      </w:pPr>
    </w:p>
    <w:p w14:paraId="6AFBF4CF" w14:textId="6C630437" w:rsidR="00FB4617" w:rsidRDefault="00FB4617"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Ordinance 2025-25 an Ordinance Revising Kane County Land Use Ordinance Chapter 21 Subdivision Regulations Article E Section 9 B 3 and Article F Section 3 Dedication of </w:t>
      </w:r>
      <w:proofErr w:type="spellStart"/>
      <w:r>
        <w:rPr>
          <w:rFonts w:ascii="Times New Roman" w:eastAsia="Times New Roman" w:hAnsi="Times New Roman" w:cs="Times New Roman"/>
          <w:b/>
        </w:rPr>
        <w:t>Nonsubdivision</w:t>
      </w:r>
      <w:proofErr w:type="spellEnd"/>
      <w:r>
        <w:rPr>
          <w:rFonts w:ascii="Times New Roman" w:eastAsia="Times New Roman" w:hAnsi="Times New Roman" w:cs="Times New Roman"/>
          <w:b/>
        </w:rPr>
        <w:t xml:space="preserve"> Rights-of-Way and Roadways / Commissioner Brown</w:t>
      </w:r>
    </w:p>
    <w:p w14:paraId="16543DDE" w14:textId="77777777" w:rsidR="004747B2" w:rsidRPr="004747B2" w:rsidRDefault="004747B2" w:rsidP="004747B2">
      <w:pPr>
        <w:pStyle w:val="ListParagraph"/>
        <w:rPr>
          <w:rFonts w:ascii="Times New Roman" w:eastAsia="Times New Roman" w:hAnsi="Times New Roman" w:cs="Times New Roman"/>
          <w:b/>
        </w:rPr>
      </w:pPr>
    </w:p>
    <w:p w14:paraId="21CB7BAC" w14:textId="14BC4942" w:rsidR="004747B2" w:rsidRDefault="004747B2"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Assignment of Kane County Chief Administrative Officer Over Data Privacy / Full Commission </w:t>
      </w:r>
    </w:p>
    <w:p w14:paraId="70580257" w14:textId="77777777" w:rsidR="00AE0C14" w:rsidRPr="00AE0C14" w:rsidRDefault="00AE0C14" w:rsidP="00AE0C14">
      <w:pPr>
        <w:pStyle w:val="ListParagraph"/>
        <w:rPr>
          <w:rFonts w:ascii="Times New Roman" w:eastAsia="Times New Roman" w:hAnsi="Times New Roman" w:cs="Times New Roman"/>
          <w:b/>
        </w:rPr>
      </w:pPr>
    </w:p>
    <w:p w14:paraId="1965C58A" w14:textId="2065F923" w:rsidR="00AE0C14" w:rsidRDefault="00AE0C14"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OPIOID Settlement Update / Commissioner Kubeja</w:t>
      </w:r>
    </w:p>
    <w:p w14:paraId="1F6C9ACC" w14:textId="77777777" w:rsidR="00AE0C14" w:rsidRPr="00AE0C14" w:rsidRDefault="00AE0C14" w:rsidP="00AE0C14">
      <w:pPr>
        <w:pStyle w:val="ListParagraph"/>
        <w:rPr>
          <w:rFonts w:ascii="Times New Roman" w:eastAsia="Times New Roman" w:hAnsi="Times New Roman" w:cs="Times New Roman"/>
          <w:b/>
        </w:rPr>
      </w:pPr>
    </w:p>
    <w:p w14:paraId="0313889D" w14:textId="57C008CA" w:rsidR="00AE0C14" w:rsidRPr="00156000" w:rsidRDefault="00AE0C14" w:rsidP="0015600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Discussion/Vote on Solid Waste TRT Mitigation Funding / Full Commission</w:t>
      </w:r>
    </w:p>
    <w:p w14:paraId="781B29F0" w14:textId="77777777" w:rsidR="00777493" w:rsidRPr="00C50870" w:rsidRDefault="00777493" w:rsidP="00C50870">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694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0AA"/>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7B2"/>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964B6"/>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3183"/>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19DA"/>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980"/>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617"/>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472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14</cp:revision>
  <cp:lastPrinted>2025-06-23T14:56:00Z</cp:lastPrinted>
  <dcterms:created xsi:type="dcterms:W3CDTF">2025-07-29T14:33:00Z</dcterms:created>
  <dcterms:modified xsi:type="dcterms:W3CDTF">2025-08-25T14:43:00Z</dcterms:modified>
</cp:coreProperties>
</file>