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20DDD" w14:textId="77777777" w:rsidR="0043712B" w:rsidRDefault="00000000">
      <w:pPr>
        <w:jc w:val="center"/>
      </w:pPr>
      <w:r>
        <w:rPr>
          <w:rFonts w:ascii="Times New Roman" w:hAnsi="Times New Roman"/>
          <w:sz w:val="28"/>
          <w:szCs w:val="28"/>
        </w:rPr>
        <w:t>BEAVER FIRE DISTRICT #1</w:t>
      </w:r>
    </w:p>
    <w:p w14:paraId="220A9C99" w14:textId="77777777" w:rsidR="0043712B" w:rsidRDefault="00000000">
      <w:pPr>
        <w:jc w:val="center"/>
      </w:pPr>
      <w:r>
        <w:rPr>
          <w:rFonts w:ascii="Times New Roman" w:hAnsi="Times New Roman"/>
          <w:sz w:val="28"/>
          <w:szCs w:val="28"/>
        </w:rPr>
        <w:t>BOARD MINUTES</w:t>
      </w:r>
    </w:p>
    <w:p w14:paraId="0C264DBC" w14:textId="5E54180F" w:rsidR="0043712B" w:rsidRDefault="00000000">
      <w:pPr>
        <w:jc w:val="center"/>
      </w:pPr>
      <w:r>
        <w:rPr>
          <w:rFonts w:ascii="Times New Roman" w:hAnsi="Times New Roman"/>
          <w:sz w:val="28"/>
          <w:szCs w:val="28"/>
        </w:rPr>
        <w:t xml:space="preserve">Monday, </w:t>
      </w:r>
      <w:r w:rsidR="00980C4B">
        <w:rPr>
          <w:rFonts w:ascii="Times New Roman" w:hAnsi="Times New Roman"/>
          <w:sz w:val="28"/>
          <w:szCs w:val="28"/>
        </w:rPr>
        <w:t>June 16</w:t>
      </w:r>
      <w:r>
        <w:rPr>
          <w:rFonts w:ascii="Times New Roman" w:hAnsi="Times New Roman"/>
          <w:sz w:val="28"/>
          <w:szCs w:val="28"/>
        </w:rPr>
        <w:t>, 2025</w:t>
      </w:r>
    </w:p>
    <w:p w14:paraId="3480E8F5" w14:textId="77777777" w:rsidR="0043712B" w:rsidRDefault="0043712B"/>
    <w:p w14:paraId="5075D9AB" w14:textId="77777777" w:rsidR="0043712B" w:rsidRDefault="0043712B"/>
    <w:p w14:paraId="542C46B8" w14:textId="77777777" w:rsidR="0043712B" w:rsidRDefault="00000000">
      <w:r>
        <w:rPr>
          <w:rFonts w:ascii="Times New Roman" w:hAnsi="Times New Roman"/>
          <w:b/>
          <w:bCs/>
        </w:rPr>
        <w:t>Meeting Time</w:t>
      </w:r>
      <w:r>
        <w:rPr>
          <w:rFonts w:ascii="Times New Roman" w:hAnsi="Times New Roman"/>
        </w:rPr>
        <w:t>: 7:00 p.m.</w:t>
      </w:r>
    </w:p>
    <w:p w14:paraId="41A1D344" w14:textId="77777777" w:rsidR="0043712B" w:rsidRDefault="0043712B"/>
    <w:p w14:paraId="7832AA0C" w14:textId="31B433F7" w:rsidR="0043712B" w:rsidRDefault="00000000">
      <w:r>
        <w:rPr>
          <w:b/>
          <w:bCs/>
        </w:rPr>
        <w:t>Board Members Present</w:t>
      </w:r>
      <w:r>
        <w:t>: Chairperson Jack Erwig, Co-Chairperson Paul Elieson, City Council Member Owen Spencer, EMT Representative</w:t>
      </w:r>
      <w:r w:rsidR="006664C4">
        <w:t xml:space="preserve"> </w:t>
      </w:r>
      <w:r>
        <w:t xml:space="preserve">Leslie White, Fire Chief George Humphreys, Fire Department Representative Larry Weaver, Fire District Secretary Anona Yardley, Ambulance Director Jenifer McIlnay, </w:t>
      </w:r>
      <w:r w:rsidR="009C0563">
        <w:t>and</w:t>
      </w:r>
      <w:r w:rsidR="0055709E">
        <w:t xml:space="preserve"> </w:t>
      </w:r>
      <w:r>
        <w:t>County Commissioner Wade Hollingshead</w:t>
      </w:r>
      <w:r w:rsidR="009C0563">
        <w:t xml:space="preserve">. </w:t>
      </w:r>
      <w:r w:rsidR="006664C4">
        <w:t xml:space="preserve">EMT Representative </w:t>
      </w:r>
      <w:r w:rsidR="009C0563">
        <w:t>Lonn</w:t>
      </w:r>
      <w:r w:rsidR="006664C4">
        <w:t xml:space="preserve">e Laws and </w:t>
      </w:r>
      <w:r w:rsidR="00980C4B">
        <w:t xml:space="preserve">Beaver County Attorney Von Christiansen </w:t>
      </w:r>
      <w:r>
        <w:t>w</w:t>
      </w:r>
      <w:r w:rsidR="006664C4">
        <w:t>ere</w:t>
      </w:r>
      <w:r>
        <w:t xml:space="preserve"> excused. </w:t>
      </w:r>
    </w:p>
    <w:p w14:paraId="4AB2801A" w14:textId="77777777" w:rsidR="0043712B" w:rsidRDefault="0043712B"/>
    <w:p w14:paraId="3CE93518" w14:textId="77777777" w:rsidR="0043712B" w:rsidRDefault="00000000">
      <w:r>
        <w:rPr>
          <w:b/>
          <w:bCs/>
        </w:rPr>
        <w:t>Welcome and Opening</w:t>
      </w:r>
      <w:r>
        <w:t xml:space="preserve">: Chairperson Erwig welcomed everyone to the meeting. </w:t>
      </w:r>
    </w:p>
    <w:p w14:paraId="59A6B6C7" w14:textId="77777777" w:rsidR="0043712B" w:rsidRDefault="0043712B"/>
    <w:p w14:paraId="6BBEE10F" w14:textId="21129E44" w:rsidR="0043712B" w:rsidRDefault="00000000">
      <w:r>
        <w:rPr>
          <w:b/>
          <w:bCs/>
        </w:rPr>
        <w:t>Minutes Reviewed:</w:t>
      </w:r>
      <w:r>
        <w:t xml:space="preserve"> Board members reviewed the minutes of </w:t>
      </w:r>
      <w:r w:rsidR="00980C4B">
        <w:rPr>
          <w:b/>
          <w:bCs/>
        </w:rPr>
        <w:t>April 21</w:t>
      </w:r>
      <w:r>
        <w:rPr>
          <w:b/>
          <w:bCs/>
        </w:rPr>
        <w:t>, 2025</w:t>
      </w:r>
      <w:r w:rsidR="001F4AD8">
        <w:rPr>
          <w:b/>
          <w:bCs/>
        </w:rPr>
        <w:t>,</w:t>
      </w:r>
      <w:r>
        <w:rPr>
          <w:b/>
          <w:bCs/>
        </w:rPr>
        <w:t xml:space="preserve"> </w:t>
      </w:r>
      <w:r>
        <w:t xml:space="preserve">that had previously been sent to them. There being no </w:t>
      </w:r>
      <w:r w:rsidR="0055709E">
        <w:t xml:space="preserve">other </w:t>
      </w:r>
      <w:r>
        <w:t xml:space="preserve">recommended changes to the minutes, Board Member </w:t>
      </w:r>
      <w:r w:rsidR="009C0563">
        <w:t xml:space="preserve">Weaver </w:t>
      </w:r>
      <w:r>
        <w:t xml:space="preserve">motioned to accept the minutes as presented. Board Member </w:t>
      </w:r>
      <w:r w:rsidR="009C0563">
        <w:t xml:space="preserve">Spencer </w:t>
      </w:r>
      <w:r>
        <w:t xml:space="preserve">seconded the motion. Motion carried with a majority vote.   </w:t>
      </w:r>
    </w:p>
    <w:p w14:paraId="14CCE474" w14:textId="73A49995" w:rsidR="0043712B" w:rsidRDefault="00000000">
      <w:r>
        <w:rPr>
          <w:b/>
          <w:bCs/>
        </w:rPr>
        <w:t xml:space="preserve">Fire Department Financial Review </w:t>
      </w:r>
      <w:r w:rsidR="00980C4B">
        <w:rPr>
          <w:b/>
          <w:bCs/>
        </w:rPr>
        <w:t>April &amp; May</w:t>
      </w:r>
      <w:r>
        <w:rPr>
          <w:b/>
          <w:bCs/>
        </w:rPr>
        <w:t>, 2025</w:t>
      </w:r>
    </w:p>
    <w:p w14:paraId="1364EE1D" w14:textId="41979995" w:rsidR="0043712B" w:rsidRDefault="00000000">
      <w:r>
        <w:t xml:space="preserve">Board Members reviewed the bills for the fire department. </w:t>
      </w:r>
      <w:r w:rsidR="00980C4B">
        <w:t xml:space="preserve">Board Member </w:t>
      </w:r>
      <w:r w:rsidR="00EB79C8">
        <w:t xml:space="preserve">Weaver </w:t>
      </w:r>
      <w:r w:rsidR="00980C4B">
        <w:t>motioned</w:t>
      </w:r>
      <w:r w:rsidR="006664C4">
        <w:t>,</w:t>
      </w:r>
      <w:r w:rsidR="00980C4B">
        <w:t xml:space="preserve"> and Board Member </w:t>
      </w:r>
      <w:r w:rsidR="006664C4">
        <w:t xml:space="preserve">White </w:t>
      </w:r>
      <w:r w:rsidR="00980C4B">
        <w:t>seconded</w:t>
      </w:r>
      <w:r w:rsidR="00EB79C8">
        <w:t xml:space="preserve"> </w:t>
      </w:r>
      <w:r w:rsidR="00980C4B">
        <w:t>t</w:t>
      </w:r>
      <w:r>
        <w:t xml:space="preserve">o approve the fire department bills and financial statements as presented. </w:t>
      </w:r>
      <w:r w:rsidR="006664C4">
        <w:t>M</w:t>
      </w:r>
      <w:r>
        <w:t>otion carried with a majority vote.</w:t>
      </w:r>
    </w:p>
    <w:p w14:paraId="220F9C50" w14:textId="6323002A" w:rsidR="0043712B" w:rsidRDefault="00000000">
      <w:r>
        <w:rPr>
          <w:b/>
          <w:bCs/>
        </w:rPr>
        <w:t xml:space="preserve">Ambulance Service Financial Review </w:t>
      </w:r>
      <w:r w:rsidR="00980C4B">
        <w:rPr>
          <w:b/>
          <w:bCs/>
        </w:rPr>
        <w:t>April &amp; May</w:t>
      </w:r>
      <w:r>
        <w:rPr>
          <w:b/>
          <w:bCs/>
        </w:rPr>
        <w:t>, 2025</w:t>
      </w:r>
    </w:p>
    <w:p w14:paraId="4BEC715E" w14:textId="0823E090" w:rsidR="0043712B" w:rsidRDefault="006664C4">
      <w:r>
        <w:t>After review and a few questions</w:t>
      </w:r>
      <w:r w:rsidR="00165119">
        <w:t xml:space="preserve"> on purchases</w:t>
      </w:r>
      <w:r>
        <w:t xml:space="preserve">, Board Member </w:t>
      </w:r>
      <w:r w:rsidR="00EB79C8">
        <w:t xml:space="preserve">Hollingshead </w:t>
      </w:r>
      <w:r>
        <w:t>motioned</w:t>
      </w:r>
      <w:r w:rsidR="0055709E">
        <w:t>,</w:t>
      </w:r>
      <w:r>
        <w:t xml:space="preserve"> and Board Member </w:t>
      </w:r>
      <w:r w:rsidR="00EB79C8">
        <w:t xml:space="preserve">Elieson </w:t>
      </w:r>
      <w:r>
        <w:t xml:space="preserve">seconded to accept the ambulance department bills and financial statements as presented. Motion carried with a majority vote. </w:t>
      </w:r>
    </w:p>
    <w:p w14:paraId="48C607DA" w14:textId="77777777" w:rsidR="0043712B" w:rsidRDefault="0043712B"/>
    <w:p w14:paraId="702814D4" w14:textId="77777777" w:rsidR="0043712B" w:rsidRDefault="00000000">
      <w:r>
        <w:rPr>
          <w:b/>
          <w:bCs/>
        </w:rPr>
        <w:t>Conflict of Interest Statements:</w:t>
      </w:r>
      <w:r>
        <w:t xml:space="preserve"> No conflicts were noted or voiced for this meeting. </w:t>
      </w:r>
    </w:p>
    <w:p w14:paraId="4CB3F2AA" w14:textId="77777777" w:rsidR="0043712B" w:rsidRDefault="0043712B">
      <w:pPr>
        <w:rPr>
          <w:b/>
          <w:bCs/>
        </w:rPr>
      </w:pPr>
    </w:p>
    <w:p w14:paraId="2E714218" w14:textId="77777777" w:rsidR="0043712B" w:rsidRDefault="00000000">
      <w:r>
        <w:rPr>
          <w:b/>
          <w:bCs/>
        </w:rPr>
        <w:t>OLD BUSINESS</w:t>
      </w:r>
    </w:p>
    <w:p w14:paraId="6D80C3C0" w14:textId="77777777" w:rsidR="0043712B" w:rsidRDefault="00000000">
      <w:pPr>
        <w:rPr>
          <w:b/>
          <w:bCs/>
          <w:u w:val="single"/>
        </w:rPr>
      </w:pPr>
      <w:r>
        <w:rPr>
          <w:b/>
          <w:bCs/>
          <w:u w:val="single"/>
        </w:rPr>
        <w:t>Credit Card Receipt Requirements and Guidelines</w:t>
      </w:r>
    </w:p>
    <w:p w14:paraId="5DE68359" w14:textId="7081F655" w:rsidR="00980C4B" w:rsidRDefault="00EB79C8">
      <w:r>
        <w:t xml:space="preserve">The </w:t>
      </w:r>
      <w:r w:rsidR="00D91586">
        <w:t>Beaver C</w:t>
      </w:r>
      <w:r>
        <w:t xml:space="preserve">ounty policy and Attorney Christiansen’s </w:t>
      </w:r>
      <w:r w:rsidR="00A2026D">
        <w:t xml:space="preserve">recommendations were reviewed. </w:t>
      </w:r>
      <w:r w:rsidR="00D91586">
        <w:t xml:space="preserve">Ambulance Director McIlnay </w:t>
      </w:r>
      <w:r w:rsidR="00A2026D">
        <w:t>proposed that the credit card statement and receipts be sent monthly</w:t>
      </w:r>
      <w:r w:rsidR="00D91586">
        <w:t xml:space="preserve"> to board members for review. </w:t>
      </w:r>
      <w:r w:rsidR="00A2026D">
        <w:t xml:space="preserve"> </w:t>
      </w:r>
    </w:p>
    <w:p w14:paraId="7DC3A522" w14:textId="77777777" w:rsidR="00980C4B" w:rsidRDefault="00980C4B"/>
    <w:p w14:paraId="3B168639" w14:textId="6F49D029" w:rsidR="00980C4B" w:rsidRDefault="00980C4B">
      <w:r>
        <w:rPr>
          <w:b/>
          <w:bCs/>
          <w:u w:val="single"/>
        </w:rPr>
        <w:t>Guidelines for Conflict-of-Interest Statements</w:t>
      </w:r>
    </w:p>
    <w:p w14:paraId="4799A5E0" w14:textId="4FD741DA" w:rsidR="00980C4B" w:rsidRDefault="00D91586">
      <w:r>
        <w:t xml:space="preserve">Secretary Yardley </w:t>
      </w:r>
      <w:r w:rsidR="00A2026D">
        <w:t xml:space="preserve">will get the form </w:t>
      </w:r>
      <w:r w:rsidR="007165E5">
        <w:t>to</w:t>
      </w:r>
      <w:r w:rsidR="00A2026D">
        <w:t xml:space="preserve"> board members</w:t>
      </w:r>
      <w:r>
        <w:t xml:space="preserve"> for review and completion</w:t>
      </w:r>
      <w:r w:rsidR="00A2026D">
        <w:t xml:space="preserve">. </w:t>
      </w:r>
    </w:p>
    <w:p w14:paraId="20CBB5B5" w14:textId="77777777" w:rsidR="00980C4B" w:rsidRPr="00980C4B" w:rsidRDefault="00980C4B"/>
    <w:p w14:paraId="3464061D" w14:textId="7E4555E5" w:rsidR="0043712B" w:rsidRDefault="00000000">
      <w:pPr>
        <w:rPr>
          <w:b/>
          <w:bCs/>
        </w:rPr>
      </w:pPr>
      <w:r>
        <w:rPr>
          <w:b/>
          <w:bCs/>
        </w:rPr>
        <w:t>NEW BUSINESS</w:t>
      </w:r>
    </w:p>
    <w:p w14:paraId="3BEE6F6C" w14:textId="77777777" w:rsidR="001F4AD8" w:rsidRDefault="001F4AD8"/>
    <w:p w14:paraId="340573E3" w14:textId="77777777" w:rsidR="0043712B" w:rsidRDefault="00000000">
      <w:r>
        <w:rPr>
          <w:b/>
          <w:bCs/>
        </w:rPr>
        <w:t>Fire Chief’s Report – George Humphreys</w:t>
      </w:r>
    </w:p>
    <w:p w14:paraId="11B66A01" w14:textId="336EE93E" w:rsidR="00980C4B" w:rsidRDefault="000E082F">
      <w:r w:rsidRPr="00D91586">
        <w:rPr>
          <w:b/>
          <w:bCs/>
          <w:u w:val="single"/>
        </w:rPr>
        <w:t>Fire Season</w:t>
      </w:r>
      <w:r>
        <w:t xml:space="preserve"> – It is still green</w:t>
      </w:r>
      <w:r w:rsidR="00D91586">
        <w:t xml:space="preserve">, </w:t>
      </w:r>
      <w:r>
        <w:t xml:space="preserve">but there are still fires in rugged areas of the south. </w:t>
      </w:r>
      <w:r w:rsidR="00D91586">
        <w:t>The s</w:t>
      </w:r>
      <w:r>
        <w:t xml:space="preserve">tate </w:t>
      </w:r>
      <w:r w:rsidR="00D91586">
        <w:t>is on #</w:t>
      </w:r>
      <w:r>
        <w:t xml:space="preserve">1 </w:t>
      </w:r>
      <w:r w:rsidR="00D91586">
        <w:t xml:space="preserve">fire </w:t>
      </w:r>
      <w:r>
        <w:t xml:space="preserve">restriction west of forest. No open burning permits are being issued. Campgrounds are the only burning areas. </w:t>
      </w:r>
      <w:r w:rsidR="00D91586">
        <w:t>The department is m</w:t>
      </w:r>
      <w:r>
        <w:t>aintaining equipment and getting road mitigation</w:t>
      </w:r>
      <w:r w:rsidR="00D91586">
        <w:t xml:space="preserve"> complete</w:t>
      </w:r>
      <w:r>
        <w:t xml:space="preserve">. </w:t>
      </w:r>
    </w:p>
    <w:p w14:paraId="64E50DB6" w14:textId="79ACBCC8" w:rsidR="000E082F" w:rsidRDefault="000E082F">
      <w:r w:rsidRPr="00D91586">
        <w:rPr>
          <w:b/>
          <w:bCs/>
          <w:u w:val="single"/>
        </w:rPr>
        <w:t>SCBA are purchased</w:t>
      </w:r>
      <w:r>
        <w:t xml:space="preserve"> – </w:t>
      </w:r>
      <w:r w:rsidR="00D91586">
        <w:t xml:space="preserve">Five SCBA have been purchased. There are </w:t>
      </w:r>
      <w:r>
        <w:t xml:space="preserve">12 </w:t>
      </w:r>
      <w:r w:rsidR="00D91586">
        <w:t xml:space="preserve">SCBA in the department that are not </w:t>
      </w:r>
      <w:r>
        <w:t xml:space="preserve">fully equipped. </w:t>
      </w:r>
      <w:r w:rsidR="00D91586">
        <w:t xml:space="preserve"> There is no information on the grant to purchase other SCBA at present. </w:t>
      </w:r>
    </w:p>
    <w:p w14:paraId="6B477B59" w14:textId="24DBA528" w:rsidR="000E082F" w:rsidRDefault="000E082F"/>
    <w:p w14:paraId="559C7476" w14:textId="5A5871D7" w:rsidR="000E082F" w:rsidRDefault="00D91586">
      <w:r w:rsidRPr="00D91586">
        <w:rPr>
          <w:b/>
          <w:bCs/>
          <w:u w:val="single"/>
        </w:rPr>
        <w:lastRenderedPageBreak/>
        <w:t>Fireworks Preparations</w:t>
      </w:r>
      <w:r>
        <w:t xml:space="preserve"> – The department is preparing f</w:t>
      </w:r>
      <w:r w:rsidR="000E082F">
        <w:t xml:space="preserve">or the July 4 and 24 celebrations. The fireworks racks are not in good shape. The city will be getting a container for the racks. They will be getting new racks from the fireworks company. The fireworks for Beaver City have been done very well in the past. The safety zone will be strictly </w:t>
      </w:r>
      <w:r w:rsidR="00E03E48">
        <w:t>e</w:t>
      </w:r>
      <w:r w:rsidR="000E082F">
        <w:t xml:space="preserve">nforced. </w:t>
      </w:r>
      <w:r w:rsidR="00E03E48">
        <w:t xml:space="preserve">The weather will also be a factor for shooting fireworks. </w:t>
      </w:r>
    </w:p>
    <w:p w14:paraId="3C85402F" w14:textId="5B6D9C27" w:rsidR="00E03E48" w:rsidRDefault="00D91586">
      <w:r w:rsidRPr="00D91586">
        <w:rPr>
          <w:b/>
          <w:bCs/>
          <w:u w:val="single"/>
        </w:rPr>
        <w:t>Fire Inspections</w:t>
      </w:r>
      <w:r>
        <w:t xml:space="preserve"> - </w:t>
      </w:r>
      <w:r w:rsidR="00E03E48">
        <w:t xml:space="preserve">Sprinkling Systems are being inspected by the fire department in commercial buildings. </w:t>
      </w:r>
    </w:p>
    <w:p w14:paraId="4FCA2C8C" w14:textId="77777777" w:rsidR="00D91586" w:rsidRPr="00980C4B" w:rsidRDefault="00D91586"/>
    <w:p w14:paraId="2969C655" w14:textId="42069607" w:rsidR="0043712B" w:rsidRDefault="00000000">
      <w:r>
        <w:rPr>
          <w:b/>
          <w:bCs/>
        </w:rPr>
        <w:t>Ambulance Director’s Report</w:t>
      </w:r>
      <w:r w:rsidR="00186950">
        <w:rPr>
          <w:b/>
          <w:bCs/>
        </w:rPr>
        <w:t xml:space="preserve"> – Jenifer McIlnay</w:t>
      </w:r>
    </w:p>
    <w:p w14:paraId="712E0B5F" w14:textId="64F92FA9" w:rsidR="0043712B" w:rsidRDefault="00D91586">
      <w:r>
        <w:t xml:space="preserve">EMS Changes – The Utah </w:t>
      </w:r>
      <w:r w:rsidR="00E03E48">
        <w:t xml:space="preserve">Department of Safety took over the EMS for the State. </w:t>
      </w:r>
      <w:r>
        <w:t xml:space="preserve">The former director, </w:t>
      </w:r>
      <w:r w:rsidR="00E03E48">
        <w:t>Darren Bushman</w:t>
      </w:r>
      <w:r>
        <w:t xml:space="preserve">, was hired at </w:t>
      </w:r>
      <w:r w:rsidR="00E03E48">
        <w:t xml:space="preserve">the Five County Government office. </w:t>
      </w:r>
    </w:p>
    <w:p w14:paraId="3F328BA2" w14:textId="1E8E3E75" w:rsidR="00E03E48" w:rsidRDefault="00D91586">
      <w:r w:rsidRPr="00AC1657">
        <w:rPr>
          <w:b/>
          <w:bCs/>
          <w:u w:val="single"/>
        </w:rPr>
        <w:t>Grant Application</w:t>
      </w:r>
      <w:r>
        <w:t xml:space="preserve"> – The department has a</w:t>
      </w:r>
      <w:r w:rsidR="00E03E48">
        <w:t xml:space="preserve">pplied for state grant </w:t>
      </w:r>
      <w:r>
        <w:t>to purchase</w:t>
      </w:r>
      <w:r w:rsidR="00E03E48">
        <w:t xml:space="preserve"> a new Ambulance. </w:t>
      </w:r>
      <w:r w:rsidR="00AC1657">
        <w:t xml:space="preserve">The grant was approximately </w:t>
      </w:r>
      <w:r w:rsidR="00E03E48">
        <w:t>$300,000</w:t>
      </w:r>
      <w:r w:rsidR="00AC1657">
        <w:t>. The grant should be enough to purchase the ambulance and cover r</w:t>
      </w:r>
      <w:r w:rsidR="00E03E48">
        <w:t xml:space="preserve">etention </w:t>
      </w:r>
      <w:r w:rsidR="00AC1657">
        <w:t>b</w:t>
      </w:r>
      <w:r w:rsidR="00E03E48">
        <w:t xml:space="preserve">onuses </w:t>
      </w:r>
      <w:r w:rsidR="00AC1657">
        <w:t xml:space="preserve">of approximately </w:t>
      </w:r>
      <w:r w:rsidR="00E03E48">
        <w:t>$37,500</w:t>
      </w:r>
      <w:r w:rsidR="00AC1657">
        <w:t>.</w:t>
      </w:r>
      <w:r w:rsidR="00E03E48">
        <w:t xml:space="preserve"> </w:t>
      </w:r>
    </w:p>
    <w:p w14:paraId="5082826A" w14:textId="0AA13F2E" w:rsidR="00E03E48" w:rsidRDefault="00AC1657">
      <w:r w:rsidRPr="00AC1657">
        <w:rPr>
          <w:b/>
          <w:bCs/>
          <w:u w:val="single"/>
        </w:rPr>
        <w:t xml:space="preserve">Ambulance </w:t>
      </w:r>
      <w:r w:rsidR="00E03E48" w:rsidRPr="00AC1657">
        <w:rPr>
          <w:b/>
          <w:bCs/>
          <w:u w:val="single"/>
        </w:rPr>
        <w:t xml:space="preserve">Call </w:t>
      </w:r>
      <w:r w:rsidRPr="00AC1657">
        <w:rPr>
          <w:b/>
          <w:bCs/>
          <w:u w:val="single"/>
        </w:rPr>
        <w:t>V</w:t>
      </w:r>
      <w:r w:rsidR="00E03E48" w:rsidRPr="00AC1657">
        <w:rPr>
          <w:b/>
          <w:bCs/>
          <w:u w:val="single"/>
        </w:rPr>
        <w:t>olume</w:t>
      </w:r>
      <w:r w:rsidR="00E03E48">
        <w:t xml:space="preserve"> – </w:t>
      </w:r>
      <w:r>
        <w:t xml:space="preserve">In the month of </w:t>
      </w:r>
      <w:r w:rsidR="00E03E48">
        <w:t xml:space="preserve">May there were 52 </w:t>
      </w:r>
      <w:r>
        <w:t xml:space="preserve">ambulance </w:t>
      </w:r>
      <w:r w:rsidR="00E03E48">
        <w:t>call</w:t>
      </w:r>
      <w:r>
        <w:t>s</w:t>
      </w:r>
      <w:r w:rsidR="00E03E48">
        <w:t xml:space="preserve">. Today </w:t>
      </w:r>
      <w:r>
        <w:t xml:space="preserve">alone, </w:t>
      </w:r>
      <w:r w:rsidR="00E03E48">
        <w:t xml:space="preserve">there were 4 calls. </w:t>
      </w:r>
      <w:r>
        <w:t xml:space="preserve">The </w:t>
      </w:r>
      <w:r w:rsidR="00165119">
        <w:t>number of</w:t>
      </w:r>
      <w:r>
        <w:t xml:space="preserve"> call</w:t>
      </w:r>
      <w:r w:rsidR="00165119">
        <w:t>s</w:t>
      </w:r>
      <w:r>
        <w:t xml:space="preserve"> </w:t>
      </w:r>
      <w:r w:rsidR="00165119">
        <w:t xml:space="preserve">for EMS service </w:t>
      </w:r>
      <w:r>
        <w:t xml:space="preserve">is increasing. From </w:t>
      </w:r>
      <w:r w:rsidR="00E03E48">
        <w:t>Jan</w:t>
      </w:r>
      <w:r>
        <w:t>uary through</w:t>
      </w:r>
      <w:r w:rsidR="00E03E48">
        <w:t xml:space="preserve"> June, 2024</w:t>
      </w:r>
      <w:r>
        <w:t xml:space="preserve">, there were </w:t>
      </w:r>
      <w:r w:rsidR="00E03E48">
        <w:t>175</w:t>
      </w:r>
      <w:r>
        <w:t xml:space="preserve"> calls. </w:t>
      </w:r>
      <w:r w:rsidR="00E03E48">
        <w:t xml:space="preserve"> </w:t>
      </w:r>
      <w:r>
        <w:t>To</w:t>
      </w:r>
      <w:r w:rsidR="00165119">
        <w:t xml:space="preserve"> </w:t>
      </w:r>
      <w:r>
        <w:t xml:space="preserve">date in </w:t>
      </w:r>
      <w:r w:rsidR="00E03E48">
        <w:t>2025</w:t>
      </w:r>
      <w:r>
        <w:t>, there have been</w:t>
      </w:r>
      <w:r w:rsidR="00E03E48">
        <w:t xml:space="preserve"> 212 for the same period. </w:t>
      </w:r>
    </w:p>
    <w:p w14:paraId="302DCC14" w14:textId="5E504512" w:rsidR="00E03E48" w:rsidRDefault="00E03E48">
      <w:r w:rsidRPr="00AC1657">
        <w:rPr>
          <w:b/>
          <w:bCs/>
          <w:u w:val="single"/>
        </w:rPr>
        <w:t xml:space="preserve">Levi Wright </w:t>
      </w:r>
      <w:r w:rsidR="00AC1657">
        <w:rPr>
          <w:b/>
          <w:bCs/>
          <w:u w:val="single"/>
        </w:rPr>
        <w:t>D</w:t>
      </w:r>
      <w:r w:rsidRPr="00AC1657">
        <w:rPr>
          <w:b/>
          <w:bCs/>
          <w:u w:val="single"/>
        </w:rPr>
        <w:t>rowning</w:t>
      </w:r>
      <w:r>
        <w:t xml:space="preserve"> – </w:t>
      </w:r>
      <w:r w:rsidR="00AC1657">
        <w:t xml:space="preserve">Through this incident there was a great deal of camaraderie between all the EMS departments in the county with </w:t>
      </w:r>
      <w:r>
        <w:t>help from city and county</w:t>
      </w:r>
      <w:r w:rsidR="00AC1657">
        <w:t xml:space="preserve"> resources</w:t>
      </w:r>
      <w:r>
        <w:t xml:space="preserve">. </w:t>
      </w:r>
      <w:r w:rsidR="00AC1657">
        <w:t xml:space="preserve">Awards have been requested for the fire district. </w:t>
      </w:r>
      <w:r w:rsidR="00692C50">
        <w:t xml:space="preserve"> </w:t>
      </w:r>
    </w:p>
    <w:p w14:paraId="55386364" w14:textId="77777777" w:rsidR="009B49C0" w:rsidRDefault="009B49C0"/>
    <w:p w14:paraId="006738BC" w14:textId="3A12DB3B" w:rsidR="009B49C0" w:rsidRPr="00AC1657" w:rsidRDefault="009B49C0">
      <w:pPr>
        <w:rPr>
          <w:b/>
          <w:bCs/>
        </w:rPr>
      </w:pPr>
      <w:r w:rsidRPr="00AC1657">
        <w:rPr>
          <w:b/>
          <w:bCs/>
        </w:rPr>
        <w:t>Retention Schedule Secretary Yardley</w:t>
      </w:r>
    </w:p>
    <w:p w14:paraId="14E3A1C9" w14:textId="72548F47" w:rsidR="009B49C0" w:rsidRDefault="00AC1657">
      <w:r>
        <w:t xml:space="preserve">Secretary Yardley recommended that the by-laws if the service district include verbiage on a retention schedule, where to find the state schedule and how to use it. Attorney Christiansen furnished the board with a copy of Beaver County’s schedule with specific </w:t>
      </w:r>
      <w:r w:rsidR="00165119">
        <w:t xml:space="preserve">schedules. Secretary Yardley suggested that the verbiage be less specific on the types of schedules because both departments of the district have different records that require different retention. Attorney Christiansen will consider different verbiage and present it to the board in a later board meeting. </w:t>
      </w:r>
    </w:p>
    <w:p w14:paraId="4992A9DA" w14:textId="77777777" w:rsidR="00165119" w:rsidRDefault="00165119"/>
    <w:p w14:paraId="5D335D83" w14:textId="77777777" w:rsidR="00165119" w:rsidRDefault="009B49C0">
      <w:r w:rsidRPr="00165119">
        <w:rPr>
          <w:b/>
          <w:bCs/>
        </w:rPr>
        <w:t xml:space="preserve">Purchasing Policy </w:t>
      </w:r>
      <w:r w:rsidR="00165119">
        <w:rPr>
          <w:b/>
          <w:bCs/>
        </w:rPr>
        <w:t>U</w:t>
      </w:r>
      <w:r w:rsidRPr="00165119">
        <w:rPr>
          <w:b/>
          <w:bCs/>
        </w:rPr>
        <w:t>pdate</w:t>
      </w:r>
      <w:r w:rsidR="00165119">
        <w:rPr>
          <w:b/>
          <w:bCs/>
        </w:rPr>
        <w:t>s</w:t>
      </w:r>
      <w:r>
        <w:t xml:space="preserve">. </w:t>
      </w:r>
    </w:p>
    <w:p w14:paraId="13757D80" w14:textId="76F1F95A" w:rsidR="009B49C0" w:rsidRDefault="00165119">
      <w:r>
        <w:t xml:space="preserve">It was suggested that the district purchasing policy should be in accordance with Beaver County’s policy. </w:t>
      </w:r>
      <w:r w:rsidR="009B49C0">
        <w:t xml:space="preserve">This will be put on the agenda </w:t>
      </w:r>
      <w:r>
        <w:t>for approval i</w:t>
      </w:r>
      <w:r w:rsidR="009B49C0">
        <w:t xml:space="preserve">n August. The dollar figures need to be changed. </w:t>
      </w:r>
    </w:p>
    <w:p w14:paraId="0AFEB2B7" w14:textId="77777777" w:rsidR="00AC1657" w:rsidRDefault="00AC1657"/>
    <w:p w14:paraId="0E7736D9" w14:textId="2E5340FB" w:rsidR="0043712B" w:rsidRDefault="00000000">
      <w:r>
        <w:t xml:space="preserve">The meeting adjourned at  </w:t>
      </w:r>
      <w:r w:rsidR="009B49C0">
        <w:t>8</w:t>
      </w:r>
      <w:r w:rsidR="00165119">
        <w:t>:</w:t>
      </w:r>
      <w:r w:rsidR="009B49C0">
        <w:t>00</w:t>
      </w:r>
      <w:r>
        <w:t xml:space="preserve">p.m. The next regularly scheduled board meeting will be held on Monday, </w:t>
      </w:r>
      <w:r w:rsidR="00980C4B">
        <w:t>August 18</w:t>
      </w:r>
      <w:r>
        <w:t>, 2025 at 7:00 p.m.</w:t>
      </w:r>
    </w:p>
    <w:p w14:paraId="0E7FD5B6" w14:textId="77777777" w:rsidR="0043712B" w:rsidRDefault="0043712B"/>
    <w:p w14:paraId="59366768" w14:textId="77777777" w:rsidR="0043712B" w:rsidRDefault="0043712B"/>
    <w:p w14:paraId="1729D4C7" w14:textId="77777777" w:rsidR="0043712B" w:rsidRDefault="0043712B"/>
    <w:p w14:paraId="3AD4A186" w14:textId="77777777" w:rsidR="0043712B" w:rsidRDefault="00000000">
      <w:r>
        <w:t>______________________________________</w:t>
      </w:r>
      <w:r>
        <w:tab/>
      </w:r>
      <w:r>
        <w:tab/>
        <w:t>___________________________________</w:t>
      </w:r>
      <w:r>
        <w:tab/>
      </w:r>
    </w:p>
    <w:p w14:paraId="0A45533F" w14:textId="77777777" w:rsidR="0043712B" w:rsidRDefault="00000000">
      <w:r>
        <w:t>Jack Erwig, Chairperson</w:t>
      </w:r>
      <w:r>
        <w:tab/>
      </w:r>
      <w:r>
        <w:tab/>
      </w:r>
      <w:r>
        <w:tab/>
      </w:r>
      <w:r>
        <w:tab/>
      </w:r>
      <w:r>
        <w:tab/>
        <w:t>Anona S. Yardley, Secretary</w:t>
      </w:r>
    </w:p>
    <w:p w14:paraId="209748E4" w14:textId="77777777" w:rsidR="0043712B" w:rsidRDefault="0043712B"/>
    <w:sectPr w:rsidR="0043712B">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43712B"/>
    <w:rsid w:val="0008424D"/>
    <w:rsid w:val="000E082F"/>
    <w:rsid w:val="00165119"/>
    <w:rsid w:val="00186950"/>
    <w:rsid w:val="001D4D57"/>
    <w:rsid w:val="001F4AD8"/>
    <w:rsid w:val="003655C1"/>
    <w:rsid w:val="0043712B"/>
    <w:rsid w:val="0055709E"/>
    <w:rsid w:val="005C093B"/>
    <w:rsid w:val="006664C4"/>
    <w:rsid w:val="00692C50"/>
    <w:rsid w:val="007165E5"/>
    <w:rsid w:val="007536DA"/>
    <w:rsid w:val="00980C4B"/>
    <w:rsid w:val="009B49C0"/>
    <w:rsid w:val="009C0563"/>
    <w:rsid w:val="00A2026D"/>
    <w:rsid w:val="00AC1657"/>
    <w:rsid w:val="00C65AC0"/>
    <w:rsid w:val="00D1683A"/>
    <w:rsid w:val="00D91586"/>
    <w:rsid w:val="00E03E48"/>
    <w:rsid w:val="00EB79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305BA"/>
  <w15:docId w15:val="{961393B9-06E5-46A0-8DFA-264E854D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dc:creator>
  <dc:description/>
  <cp:lastModifiedBy>Anona Yardley</cp:lastModifiedBy>
  <cp:revision>6</cp:revision>
  <dcterms:created xsi:type="dcterms:W3CDTF">2025-06-16T15:21:00Z</dcterms:created>
  <dcterms:modified xsi:type="dcterms:W3CDTF">2025-08-15T16:36:00Z</dcterms:modified>
  <dc:language>en-US</dc:language>
</cp:coreProperties>
</file>