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style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Kanosh Town Corporation held a Public Hearing in the Kanosh Town Hall at 6:30 p.m., Wednesday, July 9, 2025, at 55 North Main, Kanosh, Utah.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Members present:</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 members: Dan DeGraffenried, Neil Shumway, Josh Whitaker, and Kanosh Town Clerk Cindy Turner.  Mayor Scott McDonald and Kanosh Town Treasurer DeniAnn Whitaker were unable to attend this meeting.</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Others in attendance: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CERT  Captain Geri Minton, Planning and Zoning Spokesman Tim York, Stan Koyle, Fransen Engineering Layne Jensen, Jim KooyWenda Crabb and Lorin Shumway, Stan Kelsch</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 Dan Degrraffenfied motioned to appoint Councilmember Neil Shumway as the Mayor Pro Tempore in Mayor Scott McDonald's absence,  Councilmember Josh Whitaker provided a second to the motion, and all Council members in attendance voted in favor as noted below:</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Neil Shumway</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Josh Whitaker</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Dan DeGraffenried     </w:t>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*This Public Hearing was to receive public comments about the Excavation Ordinance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Note: There were no public comments received.</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This Public Hearing/Meeting concluded at 7:00 pm.</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Kanosh Town held its regular council meeting at 7:00 p.m. on Wednesday, July 9, 2025, in the Kanosh Town Hall, located at 55 North Main, Kanosh, Utah.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Members present: Mayor Pro Tempore Neil Shumway, Council members: David Whitaker,  Josh Whitaker, Dan DeGraffenried, and Kanosh Town Clerk Cindy Turner.  Mayor Scott McDonald and Kanosh Town Treasurer DeniAnn Whitaker were unable to attend this meeting.</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Others in attendance: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CERT  Captain Geri Minton, Planning and Zoning Spokesman Tim York, Stan Koyle, Fransen Engineering Layne Jensen, Jim KooyWenda Crabb and Lorin Shumway, Stan Kelsch</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 member Josh Whitaker offered the opening ceremonies through an invocation.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 Dan DeGraffenried led everyone in attendance in the Pledge of Allegiance.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Minutes of the June 2025 meeting were read and approved as amended through a motion by Councilmember Josh Whitaker, Councilmember Dan DeGraffenried provided a second to the motion, and all Council members in attendance voted in favor, as noted below:</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w:t>
        <w:tab/>
        <w:t xml:space="preserve">Neil Shumway</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Josh Whitaker</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Dan DeGraffenried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Warrants for July 2025 were read, discussed, and approved to be paid through a motion by Councilmember Dan DeGraffenried. Councilmember Josh  Whitaker seconded the motion, and all Council members in attendance voted in favor as noted below: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w:t>
        <w:tab/>
        <w:t xml:space="preserve">Neil Shumway</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Josh Whitaker</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Dan DeGraffenried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David Whitaker</w:t>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CERT: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CERT Captain Geri Minton stated that CERT had nothing new to report at this time.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Fire Department:</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Fire Chief Lorin Shumway reminded all in attendance of the state's dry conditions, emphasizing the importance of fire safety.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It was noted that a brush fire south of Scipio has led to the closure of Hwy 50 as crews from Scipio, Oak City, and Millard County work to extinguish the blaze. Air resources have been activated, according to one source. Power in Scipio is said to have been interrupted as well. It's not clear what started the fire or how many acres have already burned. It began as a brush fire around 4 p.m.  It was reported that the fire had already spread to 250 acres. There is an aircraft, Local VFS, and State ground crews are on the scene.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Planning and Zoning</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Planning and Zoning spokesman Tim York stated there are no permits to present to the Councilmembers at this time.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General Plan survey questions will be sent out sometime in the next couple of days.  The results of the survey will be reported to the council.</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Local Government Zoning Decisions: Administrative vs Legislative: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Pllanning and Zoning Commission would like to use their legal power to approve building permits, if the land use application if the application conforms to the requirements of the Kanosh Town land use maps, zoning maps, and applicable land use ordinance in effect when a complete application is submitted and all fees have been paid.  If there are any questions, the decision would be referred to the Kanosh Town Council.  Planning and Zoning will meet with the Council members every month in an effort to keep everyone informed on any action taken.</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 members in attendance were in favor of authorizing this power to the Planning and Zoning Commission. Mayor Pro Tempore Neil Shumway will ensure that this action is taken through a resolution form and report on his findings in next month's meeting.</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Planning and Zoning will create a form complete with a signature line for the landowner, requiring clean-up of the construction site upon completion of the project.  This will be included in the building permit packet.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Fransen Engineering:</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Mr. Layne Jensen provided the Council members with an explanation of the CCI watershed Project and Agreement, referring to the following email correspondence: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object w:dxaOrig="8908" w:dyaOrig="9172">
          <v:rect xmlns:o="urn:schemas-microsoft-com:office:office" xmlns:v="urn:schemas-microsoft-com:vml" id="rectole0000000000" style="width:445.400000pt;height:458.6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Dib" DrawAspect="Content" ObjectID="0000000000" ShapeID="rectole0000000000" r:id="docRId0"/>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object w:dxaOrig="9252" w:dyaOrig="12593">
          <v:rect xmlns:o="urn:schemas-microsoft-com:office:office" xmlns:v="urn:schemas-microsoft-com:vml" id="rectole0000000001" style="width:462.600000pt;height:629.6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Dib" DrawAspect="Content" ObjectID="0000000001" ShapeID="rectole0000000001" r:id="docRId2"/>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object w:dxaOrig="9192" w:dyaOrig="12512">
          <v:rect xmlns:o="urn:schemas-microsoft-com:office:office" xmlns:v="urn:schemas-microsoft-com:vml" id="rectole0000000002" style="width:459.600000pt;height:625.6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Dib" DrawAspect="Content" ObjectID="0000000002" ShapeID="rectole0000000002" r:id="docRId4"/>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object w:dxaOrig="9131" w:dyaOrig="7107">
          <v:rect xmlns:o="urn:schemas-microsoft-com:office:office" xmlns:v="urn:schemas-microsoft-com:vml" id="rectole0000000003" style="width:456.550000pt;height:355.3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Dib" DrawAspect="Content" ObjectID="0000000003" ShapeID="rectole0000000003" r:id="docRId6"/>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object w:dxaOrig="4940" w:dyaOrig="6580">
          <v:rect xmlns:o="urn:schemas-microsoft-com:office:office" xmlns:v="urn:schemas-microsoft-com:vml" id="rectole0000000004" style="width:247.000000pt;height:329.0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object w:dxaOrig="5284" w:dyaOrig="6600">
          <v:rect xmlns:o="urn:schemas-microsoft-com:office:office" xmlns:v="urn:schemas-microsoft-com:vml" id="rectole0000000005" style="width:264.200000pt;height:330.0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object w:dxaOrig="4960" w:dyaOrig="6540">
          <v:rect xmlns:o="urn:schemas-microsoft-com:office:office" xmlns:v="urn:schemas-microsoft-com:vml" id="rectole0000000006" style="width:248.000000pt;height:327.0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object w:dxaOrig="5102" w:dyaOrig="6823">
          <v:rect xmlns:o="urn:schemas-microsoft-com:office:office" xmlns:v="urn:schemas-microsoft-com:vml" id="rectole0000000007" style="width:255.100000pt;height:341.1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Councilmembers were allowed to ask questions about the information Mr. Jensen presented.  The primary concern of the Councilmembers centered around the fact that Kanosh Town could, and most likely will, be hit with a sizeable bill for this project, when in the beginning, Kanosh was told there would be no cost to the Town as a sponsor.  Council members will contemplate whether to pull out of the project or to continue.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Cost of Signs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 last month's meeting, the Town employee Lorin Shumway presented the cost for street signs. he will determine how many the Town will need and get them ordered.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Modified Addresses on the north end of Town:</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Mr. Stan Koyle submitted the letters to property owners on the north side of town to the Council for signature. He questioned if the mailing should wait until the new street signs have been installed before mailing them, noting the street signs will provide validity to the mailings.  Councilmember Josh Whitaker motioned to proceed with the mailing of the letters, which currently have the correct street signs, and send out the rest of the letters when the remainder of the street signs have been installed.  Councilmember David Whitaker provided a second to the motion, and all Council members in attendance voted in favor as noted below:</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w:t>
        <w:tab/>
        <w:t xml:space="preserve">Neil Shumway</w:t>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Josh Whitaker</w:t>
        <w:tab/>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Dan DeGraffenried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David Whitaker</w:t>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Dixie Power and the possible sale of the powerline north of town.</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 Neil Shumway has made repeated efforts to make contact with Dixie Power and has not received any return communication.  Mayor Pro Tempore Neil Shumway has learned the individual he needs to talk to has been on a lengthy vacation.  Mayor Pro Tempore Neil Shumway will continue to work on obtaining a contract with Dixie Power for the sale of the powerline.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Review Electrical Rates and Reset Surcharge Rates based on review.</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Our current base rate is .13 residential and .14 commercial with a .01 surcharge.   It is through resolution that we change the electrical base rate; the surcharge is reviewed monthly and can be increased or decreased upon review.   Following a review of the electrical base rate, Councilmembers discussed implementing an increase of .01 in the electrical base rate while maintaining the .01 surcharge.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 Dan DeGraffenried motioned to approve resolution 07092025, Resolution to set the electrical base rate and surcharge rate. Councilmember David Whitaker provided a second to the motion, and all Council members in attendance voted in favor as noted below:</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w:t>
        <w:tab/>
        <w:t xml:space="preserve">Neil Shumway</w:t>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Josh Whitaker</w:t>
        <w:tab/>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Dan DeGraffenried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David Whitaker</w:t>
        <w:tab/>
        <w:t xml:space="preserve">  Aye</w:t>
      </w:r>
    </w:p>
    <w:p>
      <w:pPr>
        <w:spacing w:before="0" w:after="0" w:line="240"/>
        <w:ind w:right="0" w:left="276" w:firstLine="0"/>
        <w:jc w:val="left"/>
        <w:rPr>
          <w:rFonts w:ascii="Calibri" w:hAnsi="Calibri" w:cs="Calibri" w:eastAsia="Calibri"/>
          <w:color w:val="auto"/>
          <w:spacing w:val="0"/>
          <w:position w:val="0"/>
          <w:sz w:val="22"/>
          <w:shd w:fill="auto" w:val="clear"/>
        </w:rPr>
      </w:pPr>
      <w:r>
        <w:object w:dxaOrig="8115" w:dyaOrig="6705">
          <v:rect xmlns:o="urn:schemas-microsoft-com:office:office" xmlns:v="urn:schemas-microsoft-com:vml" id="rectole0000000008" style="width:405.750000pt;height:335.2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Dib" DrawAspect="Content" ObjectID="0000000008" ShapeID="rectole0000000008" r:id="docRId16"/>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SOP (Standard Operating Procedure) Resolution 070925B</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Councilmembers have been working on the SOP  (Standard Operating Procedure) for quite some time now. Mayor Pro Tempore Neil Shumway presented the final copy of the document to the Council members for approval.</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 Dan DeGraffenried motioned to approve resolution 070925B, A Resolution to approve the Standard Operating Procedures for Corn Creek Dam.  Councilmember Josh Whitaker seconded the motion, and all Council members in attendance voted in favor as noted below: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w:t>
        <w:tab/>
        <w:t xml:space="preserve">Neil Shumway</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Josh Whitaker</w:t>
        <w:tab/>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Dan DeGraffenried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David Whitaker</w:t>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Resolution 07092025B</w:t>
      </w:r>
    </w:p>
    <w:p>
      <w:pPr>
        <w:spacing w:before="0" w:after="0" w:line="240"/>
        <w:ind w:right="0" w:left="276" w:firstLine="0"/>
        <w:jc w:val="center"/>
        <w:rPr>
          <w:rFonts w:ascii="Calibri" w:hAnsi="Calibri" w:cs="Calibri" w:eastAsia="Calibri"/>
          <w:color w:val="auto"/>
          <w:spacing w:val="0"/>
          <w:position w:val="0"/>
          <w:sz w:val="22"/>
          <w:shd w:fill="auto" w:val="clear"/>
        </w:rPr>
      </w:pPr>
      <w:r>
        <w:object w:dxaOrig="4410" w:dyaOrig="7155">
          <v:rect xmlns:o="urn:schemas-microsoft-com:office:office" xmlns:v="urn:schemas-microsoft-com:vml" id="rectole0000000009" style="width:220.500000pt;height:357.7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Dib" DrawAspect="Content" ObjectID="0000000009" ShapeID="rectole0000000009" r:id="docRId18"/>
        </w:object>
      </w:r>
    </w:p>
    <w:p>
      <w:pPr>
        <w:spacing w:before="0" w:after="0" w:line="240"/>
        <w:ind w:right="0" w:left="276" w:firstLine="0"/>
        <w:jc w:val="center"/>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New Tree in the park dedicated to Tery Higgs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Mr. Terry Higgs served as Kanosh Town Mayor for many years.  His family members questioned Councilmember Josh Whitaker about how the Council would feel about having a tree in the park dedicated in his honor.  Councilmembers recognized the many years Mr. Terry Higgs served Kanosh Town and unitedly approved this request.  Councilmember Josh Whitaker will follow up with the family.</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Water rate increase: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proposed water rate increase was not discussed in this meeting; however, a public hearing will be held before the August 13, 2025, meeting to discuss this matter.</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Rescind Excavation Resolution 12612: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 Dan DeGraffenried motioned to rescind Excavation Resolution #12612,  Councilmember David Whitaker seconded the motion, and all Council members in attendance voted in favor as noted below: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w:t>
        <w:tab/>
        <w:t xml:space="preserve">Neil Shumway</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Josh Whitaker</w:t>
        <w:tab/>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Dan DeGraffenried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David Whitaker</w:t>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Follow up on public hearing:  Excavation Ordinance 070925C</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 Dan Dan DeGraffenried motioned to adopt and approve Excavation Ordinance 070925C, Councilmember Josh Whitaker seconded the motion, and all Council members in attendance voted in favor as noted below: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Mayor Pro Tempore</w:t>
        <w:tab/>
        <w:t xml:space="preserve">Neil Shumway</w:t>
        <w:tab/>
        <w:tab/>
        <w:t xml:space="preserve">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 xml:space="preserve">Council members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Josh Whitaker</w:t>
        <w:tab/>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Dan DeGraffenried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ab/>
        <w:tab/>
        <w:t xml:space="preserve">David Whitaker</w:t>
        <w:tab/>
        <w:t xml:space="preserve">  Aye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24</w:t>
      </w:r>
      <w:r>
        <w:rPr>
          <w:rFonts w:ascii="Times New Roman" w:hAnsi="Times New Roman" w:cs="Times New Roman" w:eastAsia="Times New Roman"/>
          <w:b/>
          <w:color w:val="auto"/>
          <w:spacing w:val="0"/>
          <w:position w:val="0"/>
          <w:sz w:val="24"/>
          <w:shd w:fill="auto" w:val="clear"/>
          <w:vertAlign w:val="superscript"/>
        </w:rPr>
        <w:t xml:space="preserve">th</w:t>
      </w:r>
      <w:r>
        <w:rPr>
          <w:rFonts w:ascii="Times New Roman" w:hAnsi="Times New Roman" w:cs="Times New Roman" w:eastAsia="Times New Roman"/>
          <w:b/>
          <w:color w:val="auto"/>
          <w:spacing w:val="0"/>
          <w:position w:val="0"/>
          <w:sz w:val="24"/>
          <w:shd w:fill="auto" w:val="clear"/>
        </w:rPr>
        <w:t xml:space="preserve"> celebration:</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Councilmember David Whitaker reported all plans are in place!  The Councilmembers will meet at the firestation on the 22</w:t>
      </w:r>
      <w:r>
        <w:rPr>
          <w:rFonts w:ascii="Times New Roman" w:hAnsi="Times New Roman" w:cs="Times New Roman" w:eastAsia="Times New Roman"/>
          <w:color w:val="auto"/>
          <w:spacing w:val="0"/>
          <w:position w:val="0"/>
          <w:sz w:val="24"/>
          <w:shd w:fill="auto" w:val="clear"/>
          <w:vertAlign w:val="superscript"/>
        </w:rPr>
        <w:t xml:space="preserve">nd</w:t>
      </w:r>
      <w:r>
        <w:rPr>
          <w:rFonts w:ascii="Times New Roman" w:hAnsi="Times New Roman" w:cs="Times New Roman" w:eastAsia="Times New Roman"/>
          <w:color w:val="auto"/>
          <w:spacing w:val="0"/>
          <w:position w:val="0"/>
          <w:sz w:val="24"/>
          <w:shd w:fill="auto" w:val="clear"/>
        </w:rPr>
        <w:t xml:space="preserve"> at 6:00 to prepare the meat and Mr. Lee Madison has agreed to act as the Grand Marshall for the parade.</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Utility Delinquency Review:</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Council members reviewed the monthly delinquency list. It was determined, again, to handle those accounts in arrears according to the established Town policy.</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This month, the Xchange autopay experienced a malfunction and a great number of customers' accounts were unpaid.  Following contact with Xchange support, the autopay was rerun; hopefully, the accounts are now up to date and have been paid. Confirmation of payment will be confirmed in the next billing.</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Public comment:</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*Stan Koyle:  In reference to the excavation ordinance, does the irrigation company need a permit for the work they are going to do?  Council members confirmed the requirement for a permit.  Councilmember Josh Whitaker is working on the permit itself and will present it for approval next month..</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*Jim Kooy:  matters of concern:</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There is getting more and more debris outside of the boxes at the landfill site, specifically where the ashes used to be deposited.</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Since the well project is not yet completed and we are not using the water from that source, Do you think we should   maybe put a cap on the new water sales until the well is in use?  just a thought!</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 have had several people ask what the yellow sign in front of the Town Hall indicates, could there be a sign to indicate that?  The Town Employee will post a sign similar to the information below:  </w:t>
      </w:r>
    </w:p>
    <w:p>
      <w:pPr>
        <w:spacing w:before="0" w:after="0" w:line="240"/>
        <w:ind w:right="0" w:left="276" w:firstLine="0"/>
        <w:jc w:val="center"/>
        <w:rPr>
          <w:rFonts w:ascii="Times New Roman" w:hAnsi="Times New Roman" w:cs="Times New Roman" w:eastAsia="Times New Roman"/>
          <w:color w:val="auto"/>
          <w:spacing w:val="0"/>
          <w:position w:val="0"/>
          <w:sz w:val="24"/>
          <w:shd w:fill="auto" w:val="clear"/>
        </w:rPr>
      </w:pPr>
      <w:r>
        <w:object w:dxaOrig="5851" w:dyaOrig="6803">
          <v:rect xmlns:o="urn:schemas-microsoft-com:office:office" xmlns:v="urn:schemas-microsoft-com:vml" id="rectole0000000010" style="width:292.550000pt;height:340.1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*Stanley Kelsch: requested a Signature of one of the Councilmembers for the purpose of obtaining a license to sell beer from his Sinclair Service Station Business.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Old Business</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Well Project:  We should be about ready to go out for bid!  Below is the most recent billing for the progress detail:</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object w:dxaOrig="9678" w:dyaOrig="6580">
          <v:rect xmlns:o="urn:schemas-microsoft-com:office:office" xmlns:v="urn:schemas-microsoft-com:vml" id="rectole0000000011" style="width:483.900000pt;height:329.0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There being no further business to come before the board, the meeting adjourned.</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Scott McDonald </w:t>
        <w:tab/>
        <w:tab/>
        <w:tab/>
        <w:tab/>
        <w:tab/>
        <w:t xml:space="preserve">Cindy Turner,</w:t>
      </w:r>
    </w:p>
    <w:p>
      <w:pPr>
        <w:spacing w:before="0" w:after="0" w:line="240"/>
        <w:ind w:right="0" w:left="276"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Kanosh Town Mayor</w:t>
        <w:tab/>
        <w:tab/>
        <w:tab/>
        <w:tab/>
        <w:t xml:space="preserve"> Kanosh Town Clerk</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numbering.xml" Id="docRId24" Type="http://schemas.openxmlformats.org/officeDocument/2006/relationships/numbering" /><Relationship Target="media/image3.wmf" Id="docRId7" Type="http://schemas.openxmlformats.org/officeDocument/2006/relationships/image" /><Relationship Target="embeddings/oleObject7.bin" Id="docRId14" Type="http://schemas.openxmlformats.org/officeDocument/2006/relationships/oleObject" /><Relationship Target="media/image11.wmf" Id="docRId23" Type="http://schemas.openxmlformats.org/officeDocument/2006/relationships/image" /><Relationship Target="embeddings/oleObject3.bin" Id="docRId6"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media/image10.wmf" Id="docRId21" Type="http://schemas.openxmlformats.org/officeDocument/2006/relationships/image" /><Relationship Target="styles.xml" Id="docRId25" Type="http://schemas.openxmlformats.org/officeDocument/2006/relationships/styles"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embeddings/oleObject10.bin" Id="docRId20" Type="http://schemas.openxmlformats.org/officeDocument/2006/relationships/oleObject" /><Relationship Target="media/image1.wmf" Id="docRId3"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 Target="media/image5.wmf" Id="docRId11" Type="http://schemas.openxmlformats.org/officeDocument/2006/relationships/image" /><Relationship Target="media/image9.wmf" Id="docRId19" Type="http://schemas.openxmlformats.org/officeDocument/2006/relationships/image" /><Relationship Target="media/image2.wmf" Id="docRId5" Type="http://schemas.openxmlformats.org/officeDocument/2006/relationships/image" /></Relationships>
</file>