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026B131" w14:textId="31F3812B" w:rsidR="007C7F2B" w:rsidRDefault="00F10EDE">
      <w:pPr>
        <w:pStyle w:val="Heading1"/>
      </w:pPr>
      <w:r>
        <w:t>A</w:t>
      </w:r>
      <w:r w:rsidR="00753973">
        <w:t xml:space="preserve">pproved </w:t>
      </w:r>
      <w:r w:rsidR="00074EB1">
        <w:t>Minutes</w:t>
      </w:r>
    </w:p>
    <w:p w14:paraId="37685295" w14:textId="77777777" w:rsidR="006D79D4" w:rsidRPr="00C84D71" w:rsidRDefault="006D79D4" w:rsidP="00A77494">
      <w:pPr>
        <w:pStyle w:val="Heading3"/>
        <w:spacing w:before="0" w:after="0" w:line="240" w:lineRule="auto"/>
        <w:rPr>
          <w:sz w:val="24"/>
          <w:szCs w:val="24"/>
        </w:rPr>
      </w:pPr>
      <w:bookmarkStart w:id="0" w:name="_rcmt0dvcwk2d" w:colFirst="0" w:colLast="0"/>
      <w:bookmarkEnd w:id="0"/>
      <w:r w:rsidRPr="00C84D71">
        <w:rPr>
          <w:sz w:val="24"/>
          <w:szCs w:val="24"/>
        </w:rPr>
        <w:t>Newborn Hearing Screening Advisory Committee</w:t>
      </w:r>
      <w:r w:rsidRPr="00C84D71">
        <w:rPr>
          <w:sz w:val="24"/>
          <w:szCs w:val="24"/>
        </w:rPr>
        <w:tab/>
      </w:r>
    </w:p>
    <w:p w14:paraId="3834F74B" w14:textId="77777777" w:rsidR="006D79D4" w:rsidRPr="00C84D71" w:rsidRDefault="006D79D4" w:rsidP="006D79D4">
      <w:pPr>
        <w:pStyle w:val="Heading3"/>
        <w:spacing w:before="0" w:after="0" w:line="240" w:lineRule="auto"/>
        <w:rPr>
          <w:sz w:val="24"/>
          <w:szCs w:val="24"/>
        </w:rPr>
      </w:pPr>
      <w:r w:rsidRPr="00C84D71">
        <w:rPr>
          <w:sz w:val="24"/>
          <w:szCs w:val="24"/>
        </w:rPr>
        <w:t>Meeting information:</w:t>
      </w:r>
    </w:p>
    <w:p w14:paraId="62FFD7ED" w14:textId="2A604E32" w:rsidR="002A7670" w:rsidRDefault="004F1491" w:rsidP="002A7670">
      <w:pPr>
        <w:rPr>
          <w:sz w:val="24"/>
          <w:szCs w:val="24"/>
        </w:rPr>
      </w:pPr>
      <w:r>
        <w:rPr>
          <w:sz w:val="24"/>
          <w:szCs w:val="24"/>
        </w:rPr>
        <w:t>May</w:t>
      </w:r>
      <w:r w:rsidR="008A6C04">
        <w:rPr>
          <w:sz w:val="24"/>
          <w:szCs w:val="24"/>
        </w:rPr>
        <w:t xml:space="preserve"> 1</w:t>
      </w:r>
      <w:r w:rsidR="00B14AC6">
        <w:rPr>
          <w:sz w:val="24"/>
          <w:szCs w:val="24"/>
        </w:rPr>
        <w:t>3</w:t>
      </w:r>
      <w:r w:rsidR="008A6C04">
        <w:rPr>
          <w:sz w:val="24"/>
          <w:szCs w:val="24"/>
        </w:rPr>
        <w:t>, 2025</w:t>
      </w:r>
    </w:p>
    <w:p w14:paraId="0C0B9D95" w14:textId="77777777" w:rsidR="00121113" w:rsidRPr="00C84D71" w:rsidRDefault="00121113" w:rsidP="002A7670">
      <w:pPr>
        <w:rPr>
          <w:sz w:val="24"/>
          <w:szCs w:val="24"/>
        </w:rPr>
      </w:pPr>
    </w:p>
    <w:p w14:paraId="34A9019F" w14:textId="77777777" w:rsidR="00C84D71" w:rsidRPr="00C84D71" w:rsidRDefault="00A77494" w:rsidP="00C84D71">
      <w:pPr>
        <w:pStyle w:val="Heading3"/>
        <w:spacing w:before="0" w:after="0" w:line="240" w:lineRule="auto"/>
        <w:rPr>
          <w:sz w:val="20"/>
          <w:szCs w:val="20"/>
        </w:rPr>
      </w:pPr>
      <w:r w:rsidRPr="00C84D71">
        <w:rPr>
          <w:color w:val="3C4043"/>
          <w:spacing w:val="3"/>
          <w:sz w:val="20"/>
          <w:szCs w:val="20"/>
        </w:rPr>
        <w:t>Join Zoom Meeting</w:t>
      </w:r>
      <w:r w:rsidRPr="00C84D71">
        <w:rPr>
          <w:color w:val="3C4043"/>
          <w:spacing w:val="3"/>
          <w:sz w:val="20"/>
          <w:szCs w:val="20"/>
        </w:rPr>
        <w:br/>
      </w:r>
      <w:hyperlink r:id="rId8" w:history="1">
        <w:r w:rsidR="00443907" w:rsidRPr="00D67498">
          <w:rPr>
            <w:rStyle w:val="Hyperlink"/>
            <w:rFonts w:ascii="Helvetica" w:hAnsi="Helvetica" w:cs="Helvetica"/>
            <w:sz w:val="21"/>
            <w:szCs w:val="21"/>
            <w:shd w:val="clear" w:color="auto" w:fill="F1F3F4"/>
          </w:rPr>
          <w:t>https://utah-gov.zoom.us/j/89333301750?pwd=WmJiRHE4YnlKR2kxbU5wM2hySWo0Zz09</w:t>
        </w:r>
      </w:hyperlink>
      <w:r w:rsidR="00443907" w:rsidRPr="00D67498">
        <w:rPr>
          <w:rFonts w:ascii="Helvetica" w:hAnsi="Helvetica" w:cs="Helvetica"/>
          <w:color w:val="3C4043"/>
          <w:sz w:val="21"/>
          <w:szCs w:val="21"/>
        </w:rPr>
        <w:br/>
      </w:r>
      <w:proofErr w:type="spellStart"/>
      <w:r w:rsidR="00443907" w:rsidRPr="00443907">
        <w:rPr>
          <w:color w:val="3C4043"/>
          <w:spacing w:val="3"/>
          <w:sz w:val="20"/>
          <w:szCs w:val="20"/>
        </w:rPr>
        <w:t>Meeting</w:t>
      </w:r>
      <w:proofErr w:type="spellEnd"/>
      <w:r w:rsidR="00443907" w:rsidRPr="00443907">
        <w:rPr>
          <w:color w:val="3C4043"/>
          <w:spacing w:val="3"/>
          <w:sz w:val="20"/>
          <w:szCs w:val="20"/>
        </w:rPr>
        <w:t xml:space="preserve"> ID: 893 3330 1750</w:t>
      </w:r>
      <w:r w:rsidR="00443907" w:rsidRPr="00443907">
        <w:rPr>
          <w:color w:val="3C4043"/>
          <w:spacing w:val="3"/>
          <w:sz w:val="20"/>
          <w:szCs w:val="20"/>
        </w:rPr>
        <w:br/>
        <w:t>Passcode: Cr!18TxF</w:t>
      </w:r>
      <w:r w:rsidR="00443907" w:rsidRPr="00443907">
        <w:rPr>
          <w:color w:val="3C4043"/>
          <w:spacing w:val="3"/>
          <w:sz w:val="20"/>
          <w:szCs w:val="20"/>
        </w:rPr>
        <w:br/>
      </w:r>
      <w:r w:rsidR="00443907" w:rsidRPr="00D67498">
        <w:rPr>
          <w:color w:val="3C4043"/>
          <w:spacing w:val="3"/>
          <w:sz w:val="20"/>
          <w:szCs w:val="20"/>
        </w:rPr>
        <w:t xml:space="preserve">or Dial IN:  </w:t>
      </w:r>
      <w:r w:rsidR="00443907" w:rsidRPr="00443907">
        <w:rPr>
          <w:color w:val="3C4043"/>
          <w:spacing w:val="3"/>
          <w:sz w:val="20"/>
          <w:szCs w:val="20"/>
        </w:rPr>
        <w:t>+1 312 626 6799 US</w:t>
      </w:r>
      <w:r w:rsidR="00443907" w:rsidRPr="00D67498">
        <w:rPr>
          <w:color w:val="3C4043"/>
          <w:spacing w:val="3"/>
          <w:sz w:val="20"/>
          <w:szCs w:val="20"/>
        </w:rPr>
        <w:br/>
      </w:r>
      <w:r w:rsidR="00443907" w:rsidRPr="00443907">
        <w:rPr>
          <w:color w:val="3C4043"/>
          <w:spacing w:val="3"/>
          <w:sz w:val="20"/>
          <w:szCs w:val="20"/>
        </w:rPr>
        <w:t>Meeting ID: 893 3330 1750</w:t>
      </w:r>
      <w:r w:rsidR="00443907" w:rsidRPr="00443907">
        <w:rPr>
          <w:color w:val="3C4043"/>
          <w:spacing w:val="3"/>
          <w:sz w:val="20"/>
          <w:szCs w:val="20"/>
        </w:rPr>
        <w:br/>
        <w:t>Passcode: 40288063</w:t>
      </w:r>
    </w:p>
    <w:p w14:paraId="52AFF5D8" w14:textId="77777777" w:rsidR="00C84D71" w:rsidRDefault="00C84D71" w:rsidP="00C84D71">
      <w:pPr>
        <w:pStyle w:val="Heading3"/>
        <w:spacing w:before="0" w:after="0" w:line="240" w:lineRule="auto"/>
      </w:pPr>
    </w:p>
    <w:p w14:paraId="5F40F871" w14:textId="77777777" w:rsidR="002A7670" w:rsidRPr="00C84D71" w:rsidRDefault="002A7670" w:rsidP="002A7670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350"/>
        <w:tblW w:w="10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45"/>
        <w:gridCol w:w="2745"/>
        <w:gridCol w:w="2745"/>
        <w:gridCol w:w="2745"/>
      </w:tblGrid>
      <w:tr w:rsidR="00200C0E" w:rsidRPr="0056034E" w14:paraId="70B8B946" w14:textId="77777777" w:rsidTr="00247412">
        <w:trPr>
          <w:trHeight w:val="300"/>
        </w:trPr>
        <w:tc>
          <w:tcPr>
            <w:tcW w:w="2745" w:type="dxa"/>
          </w:tcPr>
          <w:p w14:paraId="5A87E336" w14:textId="763419C1" w:rsidR="00200C0E" w:rsidRPr="0056034E" w:rsidRDefault="00A47992" w:rsidP="00200C0E">
            <w:pPr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Adrienne Johnson</w:t>
            </w:r>
          </w:p>
        </w:tc>
        <w:tc>
          <w:tcPr>
            <w:tcW w:w="2745" w:type="dxa"/>
          </w:tcPr>
          <w:p w14:paraId="2A24787E" w14:textId="49A70C7D" w:rsidR="00200C0E" w:rsidRPr="0056034E" w:rsidRDefault="00A47992" w:rsidP="00200C0E">
            <w:pPr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Annette Stewart</w:t>
            </w:r>
          </w:p>
        </w:tc>
        <w:tc>
          <w:tcPr>
            <w:tcW w:w="2745" w:type="dxa"/>
          </w:tcPr>
          <w:p w14:paraId="542F4680" w14:textId="2CC5EAD4" w:rsidR="00200C0E" w:rsidRPr="0056034E" w:rsidRDefault="00A47992" w:rsidP="00200C0E">
            <w:pPr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Ashleigh Sorenson</w:t>
            </w:r>
          </w:p>
        </w:tc>
        <w:tc>
          <w:tcPr>
            <w:tcW w:w="2745" w:type="dxa"/>
          </w:tcPr>
          <w:p w14:paraId="34B07657" w14:textId="03A06360" w:rsidR="00200C0E" w:rsidRPr="0056034E" w:rsidRDefault="00A47992" w:rsidP="00200C0E">
            <w:pPr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Aubri Ogden</w:t>
            </w:r>
          </w:p>
        </w:tc>
      </w:tr>
      <w:tr w:rsidR="008644AE" w:rsidRPr="0056034E" w14:paraId="550A6539" w14:textId="77777777" w:rsidTr="00247412">
        <w:trPr>
          <w:trHeight w:val="300"/>
        </w:trPr>
        <w:tc>
          <w:tcPr>
            <w:tcW w:w="2745" w:type="dxa"/>
          </w:tcPr>
          <w:p w14:paraId="7204B8A8" w14:textId="3ECEABB6" w:rsidR="008644AE" w:rsidRPr="0056034E" w:rsidRDefault="00AB2A42" w:rsidP="008644AE">
            <w:r>
              <w:rPr>
                <w:rFonts w:ascii="Open Sans" w:hAnsi="Open Sans" w:cs="Open Sans"/>
                <w:sz w:val="22"/>
                <w:szCs w:val="22"/>
              </w:rPr>
              <w:t>Brittany Chandler</w:t>
            </w:r>
          </w:p>
        </w:tc>
        <w:tc>
          <w:tcPr>
            <w:tcW w:w="2745" w:type="dxa"/>
          </w:tcPr>
          <w:p w14:paraId="3A2CFDAB" w14:textId="38E89BFD" w:rsidR="008644AE" w:rsidRPr="0056034E" w:rsidRDefault="00AB2A42" w:rsidP="008644AE">
            <w:pPr>
              <w:tabs>
                <w:tab w:val="left" w:pos="2160"/>
                <w:tab w:val="left" w:pos="3960"/>
                <w:tab w:val="left" w:pos="6120"/>
                <w:tab w:val="left" w:pos="8100"/>
              </w:tabs>
            </w:pPr>
            <w:r>
              <w:rPr>
                <w:rFonts w:ascii="Open Sans" w:hAnsi="Open Sans" w:cs="Open Sans"/>
                <w:sz w:val="22"/>
                <w:szCs w:val="22"/>
              </w:rPr>
              <w:t>Charlene Frail-McGeever</w:t>
            </w:r>
          </w:p>
        </w:tc>
        <w:tc>
          <w:tcPr>
            <w:tcW w:w="2745" w:type="dxa"/>
          </w:tcPr>
          <w:p w14:paraId="6B0C4DAE" w14:textId="5DE21204" w:rsidR="008644AE" w:rsidRPr="0056034E" w:rsidRDefault="00AB2A42" w:rsidP="008644AE">
            <w:r>
              <w:rPr>
                <w:rFonts w:ascii="Open Sans" w:hAnsi="Open Sans" w:cs="Open Sans"/>
                <w:sz w:val="22"/>
                <w:szCs w:val="22"/>
              </w:rPr>
              <w:t>Eliza Hintze</w:t>
            </w:r>
          </w:p>
        </w:tc>
        <w:tc>
          <w:tcPr>
            <w:tcW w:w="2745" w:type="dxa"/>
          </w:tcPr>
          <w:p w14:paraId="520CEDC4" w14:textId="1BF8FA22" w:rsidR="008644AE" w:rsidRPr="0056034E" w:rsidRDefault="00AB2A42" w:rsidP="008644AE">
            <w:r>
              <w:rPr>
                <w:rFonts w:ascii="Open Sans" w:hAnsi="Open Sans" w:cs="Open Sans"/>
                <w:sz w:val="22"/>
                <w:szCs w:val="22"/>
              </w:rPr>
              <w:t>Eric Christensen</w:t>
            </w:r>
          </w:p>
        </w:tc>
      </w:tr>
      <w:tr w:rsidR="00CD26B0" w:rsidRPr="0056034E" w14:paraId="71FB00D5" w14:textId="77777777" w:rsidTr="00247412">
        <w:trPr>
          <w:trHeight w:val="300"/>
        </w:trPr>
        <w:tc>
          <w:tcPr>
            <w:tcW w:w="2745" w:type="dxa"/>
          </w:tcPr>
          <w:p w14:paraId="79A8B22E" w14:textId="527D0441" w:rsidR="00CD26B0" w:rsidRPr="0056034E" w:rsidRDefault="00AB2A42" w:rsidP="00CD26B0">
            <w:pPr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Fara Bitter</w:t>
            </w:r>
          </w:p>
        </w:tc>
        <w:tc>
          <w:tcPr>
            <w:tcW w:w="2745" w:type="dxa"/>
          </w:tcPr>
          <w:p w14:paraId="57C88360" w14:textId="07B5610E" w:rsidR="00CD26B0" w:rsidRPr="0056034E" w:rsidRDefault="00AB2A42" w:rsidP="00CD26B0">
            <w:pPr>
              <w:tabs>
                <w:tab w:val="left" w:pos="2160"/>
                <w:tab w:val="left" w:pos="3960"/>
                <w:tab w:val="left" w:pos="6120"/>
                <w:tab w:val="left" w:pos="8100"/>
              </w:tabs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Jeff Jackson</w:t>
            </w:r>
          </w:p>
        </w:tc>
        <w:tc>
          <w:tcPr>
            <w:tcW w:w="2745" w:type="dxa"/>
          </w:tcPr>
          <w:p w14:paraId="4264CCAC" w14:textId="462E18B6" w:rsidR="00CD26B0" w:rsidRPr="0056034E" w:rsidRDefault="00AB2A42" w:rsidP="00CD26B0">
            <w:pPr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Jordan Schramm</w:t>
            </w:r>
          </w:p>
        </w:tc>
        <w:tc>
          <w:tcPr>
            <w:tcW w:w="2745" w:type="dxa"/>
          </w:tcPr>
          <w:p w14:paraId="300CB14F" w14:textId="3079489B" w:rsidR="00CD26B0" w:rsidRPr="0056034E" w:rsidRDefault="00AB2A42" w:rsidP="00CD26B0">
            <w:pPr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Karl White</w:t>
            </w:r>
          </w:p>
        </w:tc>
      </w:tr>
      <w:tr w:rsidR="008644AE" w:rsidRPr="0056034E" w14:paraId="0AE7E5CC" w14:textId="77777777" w:rsidTr="00247412">
        <w:trPr>
          <w:trHeight w:val="300"/>
        </w:trPr>
        <w:tc>
          <w:tcPr>
            <w:tcW w:w="2745" w:type="dxa"/>
          </w:tcPr>
          <w:p w14:paraId="455BE31D" w14:textId="7E076D3D" w:rsidR="008644AE" w:rsidRPr="0056034E" w:rsidRDefault="00AB2A42" w:rsidP="008644AE">
            <w:pPr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Kevin Baird</w:t>
            </w:r>
          </w:p>
        </w:tc>
        <w:tc>
          <w:tcPr>
            <w:tcW w:w="2745" w:type="dxa"/>
          </w:tcPr>
          <w:p w14:paraId="7124B390" w14:textId="04326CD2" w:rsidR="008644AE" w:rsidRPr="0056034E" w:rsidRDefault="00AB2A42" w:rsidP="008644AE">
            <w:pPr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Lara Waite</w:t>
            </w:r>
          </w:p>
        </w:tc>
        <w:tc>
          <w:tcPr>
            <w:tcW w:w="2745" w:type="dxa"/>
          </w:tcPr>
          <w:p w14:paraId="280987F6" w14:textId="24CE2A47" w:rsidR="008644AE" w:rsidRPr="0056034E" w:rsidRDefault="00AB2A42" w:rsidP="008644AE">
            <w:pPr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Lauri Nelson</w:t>
            </w:r>
          </w:p>
        </w:tc>
        <w:tc>
          <w:tcPr>
            <w:tcW w:w="2745" w:type="dxa"/>
          </w:tcPr>
          <w:p w14:paraId="10B1AA88" w14:textId="77FFBB0A" w:rsidR="008644AE" w:rsidRPr="0056034E" w:rsidRDefault="00AB2A42" w:rsidP="008644AE">
            <w:pPr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Sally Ormsby</w:t>
            </w:r>
          </w:p>
        </w:tc>
      </w:tr>
      <w:tr w:rsidR="008644AE" w:rsidRPr="0056034E" w14:paraId="492F6F08" w14:textId="77777777" w:rsidTr="00247412">
        <w:trPr>
          <w:trHeight w:val="300"/>
        </w:trPr>
        <w:tc>
          <w:tcPr>
            <w:tcW w:w="2745" w:type="dxa"/>
          </w:tcPr>
          <w:p w14:paraId="4BCB2161" w14:textId="113F8171" w:rsidR="008644AE" w:rsidRDefault="00AB2A42" w:rsidP="008644AE">
            <w:r>
              <w:rPr>
                <w:rFonts w:ascii="Open Sans" w:hAnsi="Open Sans" w:cs="Open Sans"/>
                <w:sz w:val="22"/>
                <w:szCs w:val="22"/>
              </w:rPr>
              <w:t>Stephanie Morgan</w:t>
            </w:r>
          </w:p>
        </w:tc>
        <w:tc>
          <w:tcPr>
            <w:tcW w:w="2745" w:type="dxa"/>
          </w:tcPr>
          <w:p w14:paraId="4ACC6133" w14:textId="1800AF47" w:rsidR="008644AE" w:rsidRDefault="00AB2A42" w:rsidP="008644AE">
            <w:r>
              <w:rPr>
                <w:rFonts w:ascii="Open Sans" w:hAnsi="Open Sans" w:cs="Open Sans"/>
                <w:sz w:val="22"/>
                <w:szCs w:val="22"/>
              </w:rPr>
              <w:t>Taunya Paxton</w:t>
            </w:r>
          </w:p>
        </w:tc>
        <w:tc>
          <w:tcPr>
            <w:tcW w:w="2745" w:type="dxa"/>
          </w:tcPr>
          <w:p w14:paraId="1DB9CF00" w14:textId="0C76E71F" w:rsidR="008644AE" w:rsidRDefault="00AB2A42" w:rsidP="008644AE">
            <w:r>
              <w:rPr>
                <w:rFonts w:ascii="Open Sans" w:hAnsi="Open Sans" w:cs="Open Sans"/>
                <w:sz w:val="22"/>
                <w:szCs w:val="22"/>
              </w:rPr>
              <w:t>Taylor Enochson</w:t>
            </w:r>
          </w:p>
        </w:tc>
        <w:tc>
          <w:tcPr>
            <w:tcW w:w="2745" w:type="dxa"/>
          </w:tcPr>
          <w:p w14:paraId="7C46F4EF" w14:textId="1152B543" w:rsidR="008644AE" w:rsidRDefault="00AB2A42" w:rsidP="008644AE">
            <w:r>
              <w:rPr>
                <w:rFonts w:ascii="Open Sans" w:hAnsi="Open Sans" w:cs="Open Sans"/>
                <w:sz w:val="22"/>
                <w:szCs w:val="22"/>
              </w:rPr>
              <w:t>Todd Huffman</w:t>
            </w:r>
          </w:p>
        </w:tc>
      </w:tr>
    </w:tbl>
    <w:p w14:paraId="351218BD" w14:textId="77777777" w:rsidR="001C78AF" w:rsidRPr="0056034E" w:rsidRDefault="001C78AF" w:rsidP="001C78AF">
      <w:pPr>
        <w:tabs>
          <w:tab w:val="left" w:pos="2160"/>
          <w:tab w:val="left" w:pos="3960"/>
          <w:tab w:val="left" w:pos="6120"/>
          <w:tab w:val="left" w:pos="8100"/>
        </w:tabs>
      </w:pPr>
      <w:r w:rsidRPr="0056034E">
        <w:t xml:space="preserve">Committee </w:t>
      </w:r>
      <w:proofErr w:type="gramStart"/>
      <w:r w:rsidRPr="0056034E">
        <w:t>Members</w:t>
      </w:r>
      <w:proofErr w:type="gramEnd"/>
      <w:r w:rsidRPr="0056034E">
        <w:t xml:space="preserve"> Present:</w:t>
      </w:r>
    </w:p>
    <w:p w14:paraId="124BC927" w14:textId="77777777" w:rsidR="001C78AF" w:rsidRPr="0056034E" w:rsidRDefault="001C78AF" w:rsidP="001C78AF">
      <w:pPr>
        <w:tabs>
          <w:tab w:val="left" w:pos="2160"/>
          <w:tab w:val="left" w:pos="3960"/>
          <w:tab w:val="left" w:pos="6120"/>
          <w:tab w:val="left" w:pos="8100"/>
        </w:tabs>
      </w:pPr>
    </w:p>
    <w:p w14:paraId="0070A361" w14:textId="77777777" w:rsidR="001C78AF" w:rsidRPr="0056034E" w:rsidRDefault="001C78AF" w:rsidP="001C78AF">
      <w:pPr>
        <w:tabs>
          <w:tab w:val="left" w:pos="2160"/>
          <w:tab w:val="left" w:pos="3960"/>
          <w:tab w:val="left" w:pos="6120"/>
          <w:tab w:val="left" w:pos="8100"/>
        </w:tabs>
      </w:pPr>
    </w:p>
    <w:p w14:paraId="7C387B47" w14:textId="77777777" w:rsidR="002A7670" w:rsidRPr="0056034E" w:rsidRDefault="002A7670" w:rsidP="001C78AF">
      <w:pPr>
        <w:tabs>
          <w:tab w:val="left" w:pos="2160"/>
          <w:tab w:val="left" w:pos="3960"/>
          <w:tab w:val="left" w:pos="6120"/>
          <w:tab w:val="left" w:pos="8100"/>
        </w:tabs>
      </w:pPr>
    </w:p>
    <w:p w14:paraId="28F2D5C0" w14:textId="77777777" w:rsidR="00C032AE" w:rsidRDefault="00C032AE" w:rsidP="008A1125">
      <w:pPr>
        <w:tabs>
          <w:tab w:val="left" w:pos="2160"/>
          <w:tab w:val="left" w:pos="3960"/>
          <w:tab w:val="left" w:pos="6120"/>
          <w:tab w:val="left" w:pos="8100"/>
        </w:tabs>
        <w:spacing w:line="240" w:lineRule="auto"/>
      </w:pPr>
    </w:p>
    <w:p w14:paraId="3ABD27CB" w14:textId="77777777" w:rsidR="000F6767" w:rsidRDefault="000F6767" w:rsidP="008A1125">
      <w:pPr>
        <w:tabs>
          <w:tab w:val="left" w:pos="2160"/>
          <w:tab w:val="left" w:pos="3960"/>
          <w:tab w:val="left" w:pos="6120"/>
          <w:tab w:val="left" w:pos="8100"/>
        </w:tabs>
        <w:spacing w:before="240"/>
      </w:pPr>
    </w:p>
    <w:p w14:paraId="7F886E66" w14:textId="0FB2002B" w:rsidR="001C78AF" w:rsidRPr="0056034E" w:rsidRDefault="001C78AF" w:rsidP="000F6767">
      <w:pPr>
        <w:tabs>
          <w:tab w:val="left" w:pos="2160"/>
          <w:tab w:val="left" w:pos="3960"/>
          <w:tab w:val="left" w:pos="6120"/>
          <w:tab w:val="left" w:pos="8100"/>
        </w:tabs>
      </w:pPr>
      <w:r w:rsidRPr="0056034E">
        <w:t>Excused/Absent:</w:t>
      </w:r>
    </w:p>
    <w:tbl>
      <w:tblPr>
        <w:tblStyle w:val="TableGrid"/>
        <w:tblW w:w="10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45"/>
        <w:gridCol w:w="2745"/>
        <w:gridCol w:w="2745"/>
        <w:gridCol w:w="2745"/>
      </w:tblGrid>
      <w:tr w:rsidR="00477074" w:rsidRPr="0056034E" w14:paraId="26170662" w14:textId="77777777" w:rsidTr="00247412">
        <w:trPr>
          <w:trHeight w:val="300"/>
        </w:trPr>
        <w:tc>
          <w:tcPr>
            <w:tcW w:w="2745" w:type="dxa"/>
          </w:tcPr>
          <w:p w14:paraId="30003AEA" w14:textId="0A284DA2" w:rsidR="00477074" w:rsidRPr="0056034E" w:rsidRDefault="00FF764F" w:rsidP="00477074">
            <w:pPr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Chris Furner</w:t>
            </w:r>
          </w:p>
        </w:tc>
        <w:tc>
          <w:tcPr>
            <w:tcW w:w="2745" w:type="dxa"/>
          </w:tcPr>
          <w:p w14:paraId="13E0E03A" w14:textId="3F3579CB" w:rsidR="00477074" w:rsidRPr="00F05AED" w:rsidRDefault="00FF764F" w:rsidP="00477074">
            <w:pPr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 xml:space="preserve">DeeDee </w:t>
            </w:r>
            <w:proofErr w:type="spellStart"/>
            <w:r>
              <w:rPr>
                <w:rFonts w:ascii="Open Sans" w:hAnsi="Open Sans" w:cs="Open Sans"/>
                <w:sz w:val="22"/>
                <w:szCs w:val="22"/>
              </w:rPr>
              <w:t>Zaelit</w:t>
            </w:r>
            <w:proofErr w:type="spellEnd"/>
          </w:p>
        </w:tc>
        <w:tc>
          <w:tcPr>
            <w:tcW w:w="2745" w:type="dxa"/>
          </w:tcPr>
          <w:p w14:paraId="3506D3E8" w14:textId="51F71C87" w:rsidR="00477074" w:rsidRPr="0056034E" w:rsidRDefault="00EB19CF" w:rsidP="00477074">
            <w:pPr>
              <w:rPr>
                <w:rFonts w:ascii="Open Sans" w:hAnsi="Open Sans" w:cs="Open Sans"/>
                <w:sz w:val="22"/>
                <w:szCs w:val="22"/>
              </w:rPr>
            </w:pPr>
            <w:r w:rsidRPr="00787FA3">
              <w:rPr>
                <w:rFonts w:ascii="Open Sans" w:hAnsi="Open Sans" w:cs="Open Sans"/>
                <w:sz w:val="22"/>
                <w:szCs w:val="22"/>
              </w:rPr>
              <w:t>Erin Zinkhan</w:t>
            </w:r>
          </w:p>
        </w:tc>
        <w:tc>
          <w:tcPr>
            <w:tcW w:w="2745" w:type="dxa"/>
          </w:tcPr>
          <w:p w14:paraId="61FC4605" w14:textId="2D64547F" w:rsidR="00477074" w:rsidRPr="0056034E" w:rsidRDefault="00EB19CF" w:rsidP="00477074">
            <w:pPr>
              <w:tabs>
                <w:tab w:val="left" w:pos="2160"/>
                <w:tab w:val="left" w:pos="3960"/>
                <w:tab w:val="left" w:pos="6120"/>
                <w:tab w:val="left" w:pos="8100"/>
              </w:tabs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Jacinda Merrill</w:t>
            </w:r>
          </w:p>
        </w:tc>
      </w:tr>
      <w:tr w:rsidR="00477074" w:rsidRPr="0056034E" w14:paraId="6A88258A" w14:textId="77777777" w:rsidTr="00247412">
        <w:trPr>
          <w:trHeight w:val="300"/>
        </w:trPr>
        <w:tc>
          <w:tcPr>
            <w:tcW w:w="2745" w:type="dxa"/>
          </w:tcPr>
          <w:p w14:paraId="01E55481" w14:textId="26154647" w:rsidR="00477074" w:rsidRPr="0056034E" w:rsidRDefault="00787FA3" w:rsidP="00477074">
            <w:pPr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Shelby Jimenez</w:t>
            </w:r>
          </w:p>
        </w:tc>
        <w:tc>
          <w:tcPr>
            <w:tcW w:w="2745" w:type="dxa"/>
          </w:tcPr>
          <w:p w14:paraId="55E78AD7" w14:textId="1935D8C1" w:rsidR="00477074" w:rsidRPr="0056034E" w:rsidRDefault="00477074" w:rsidP="00477074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745" w:type="dxa"/>
          </w:tcPr>
          <w:p w14:paraId="2EC639DE" w14:textId="3DC08685" w:rsidR="00477074" w:rsidRPr="0056034E" w:rsidRDefault="00477074" w:rsidP="00477074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745" w:type="dxa"/>
          </w:tcPr>
          <w:p w14:paraId="05A6C960" w14:textId="7C19DA15" w:rsidR="00477074" w:rsidRPr="0056034E" w:rsidRDefault="00477074" w:rsidP="00477074">
            <w:pPr>
              <w:tabs>
                <w:tab w:val="left" w:pos="2160"/>
                <w:tab w:val="left" w:pos="3960"/>
                <w:tab w:val="left" w:pos="6120"/>
                <w:tab w:val="left" w:pos="8100"/>
              </w:tabs>
              <w:rPr>
                <w:rFonts w:ascii="Open Sans" w:hAnsi="Open Sans" w:cs="Open Sans"/>
                <w:sz w:val="22"/>
                <w:szCs w:val="22"/>
              </w:rPr>
            </w:pPr>
          </w:p>
        </w:tc>
      </w:tr>
    </w:tbl>
    <w:p w14:paraId="48328507" w14:textId="77777777" w:rsidR="002A7670" w:rsidRPr="0056034E" w:rsidRDefault="002A7670" w:rsidP="001C78AF">
      <w:pPr>
        <w:tabs>
          <w:tab w:val="left" w:pos="2160"/>
          <w:tab w:val="left" w:pos="3960"/>
          <w:tab w:val="left" w:pos="6120"/>
          <w:tab w:val="left" w:pos="8100"/>
        </w:tabs>
        <w:rPr>
          <w:sz w:val="20"/>
          <w:szCs w:val="20"/>
        </w:rPr>
      </w:pPr>
      <w:bookmarkStart w:id="1" w:name="_Hlk184312057"/>
    </w:p>
    <w:p w14:paraId="55262A7E" w14:textId="77777777" w:rsidR="001C78AF" w:rsidRPr="0056034E" w:rsidRDefault="001C78AF" w:rsidP="001C78AF">
      <w:pPr>
        <w:tabs>
          <w:tab w:val="left" w:pos="2160"/>
          <w:tab w:val="left" w:pos="3960"/>
          <w:tab w:val="left" w:pos="6120"/>
          <w:tab w:val="left" w:pos="8100"/>
        </w:tabs>
      </w:pPr>
      <w:r w:rsidRPr="0056034E">
        <w:t xml:space="preserve">Staff: </w:t>
      </w:r>
    </w:p>
    <w:tbl>
      <w:tblPr>
        <w:tblStyle w:val="TableGrid"/>
        <w:tblW w:w="10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45"/>
        <w:gridCol w:w="2745"/>
        <w:gridCol w:w="2745"/>
        <w:gridCol w:w="2745"/>
      </w:tblGrid>
      <w:tr w:rsidR="004F1D74" w:rsidRPr="0056034E" w14:paraId="24503ED3" w14:textId="77777777" w:rsidTr="00247412">
        <w:trPr>
          <w:trHeight w:val="300"/>
        </w:trPr>
        <w:tc>
          <w:tcPr>
            <w:tcW w:w="2745" w:type="dxa"/>
          </w:tcPr>
          <w:p w14:paraId="34391285" w14:textId="1FD0AEA7" w:rsidR="004F1D74" w:rsidRPr="0056034E" w:rsidRDefault="00FF764F" w:rsidP="004F1D74">
            <w:pPr>
              <w:tabs>
                <w:tab w:val="left" w:pos="2160"/>
                <w:tab w:val="left" w:pos="3960"/>
                <w:tab w:val="left" w:pos="6120"/>
                <w:tab w:val="left" w:pos="8100"/>
              </w:tabs>
              <w:rPr>
                <w:rFonts w:ascii="Open Sans" w:hAnsi="Open Sans" w:cs="Open Sans"/>
                <w:sz w:val="22"/>
                <w:szCs w:val="22"/>
              </w:rPr>
            </w:pPr>
            <w:bookmarkStart w:id="2" w:name="_Hlk127268063"/>
            <w:bookmarkEnd w:id="1"/>
            <w:r>
              <w:rPr>
                <w:rFonts w:ascii="Open Sans" w:hAnsi="Open Sans" w:cs="Open Sans"/>
                <w:sz w:val="22"/>
                <w:szCs w:val="22"/>
              </w:rPr>
              <w:t>Holley Ezzell</w:t>
            </w:r>
          </w:p>
        </w:tc>
        <w:tc>
          <w:tcPr>
            <w:tcW w:w="2745" w:type="dxa"/>
          </w:tcPr>
          <w:p w14:paraId="0C883DA1" w14:textId="4E333DEB" w:rsidR="004F1D74" w:rsidRPr="0056034E" w:rsidRDefault="00FF764F" w:rsidP="004F1D74">
            <w:pPr>
              <w:tabs>
                <w:tab w:val="left" w:pos="2160"/>
                <w:tab w:val="left" w:pos="3960"/>
                <w:tab w:val="left" w:pos="6120"/>
                <w:tab w:val="left" w:pos="8100"/>
              </w:tabs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Jenny Pedersen</w:t>
            </w:r>
          </w:p>
        </w:tc>
        <w:tc>
          <w:tcPr>
            <w:tcW w:w="2745" w:type="dxa"/>
          </w:tcPr>
          <w:p w14:paraId="61B0FDA3" w14:textId="4E5B00D7" w:rsidR="004F1D74" w:rsidRPr="0056034E" w:rsidRDefault="00FF764F" w:rsidP="004F1D74">
            <w:pPr>
              <w:tabs>
                <w:tab w:val="left" w:pos="2160"/>
                <w:tab w:val="left" w:pos="3960"/>
                <w:tab w:val="left" w:pos="6120"/>
                <w:tab w:val="left" w:pos="8100"/>
              </w:tabs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Krysta Badger</w:t>
            </w:r>
          </w:p>
        </w:tc>
        <w:tc>
          <w:tcPr>
            <w:tcW w:w="2745" w:type="dxa"/>
          </w:tcPr>
          <w:p w14:paraId="5DFF403D" w14:textId="63314DA8" w:rsidR="004F1D74" w:rsidRPr="0056034E" w:rsidRDefault="00FF764F" w:rsidP="004F1D74">
            <w:pPr>
              <w:tabs>
                <w:tab w:val="left" w:pos="2160"/>
                <w:tab w:val="left" w:pos="3960"/>
                <w:tab w:val="left" w:pos="6120"/>
                <w:tab w:val="left" w:pos="8100"/>
              </w:tabs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Max Sidesinger</w:t>
            </w:r>
          </w:p>
        </w:tc>
      </w:tr>
      <w:tr w:rsidR="001A2760" w:rsidRPr="0056034E" w14:paraId="2004174A" w14:textId="77777777" w:rsidTr="00247412">
        <w:trPr>
          <w:trHeight w:val="300"/>
        </w:trPr>
        <w:tc>
          <w:tcPr>
            <w:tcW w:w="2745" w:type="dxa"/>
          </w:tcPr>
          <w:p w14:paraId="24C19E22" w14:textId="38BA0BD8" w:rsidR="001A2760" w:rsidRPr="0056034E" w:rsidRDefault="00FF764F" w:rsidP="001A2760">
            <w:pPr>
              <w:tabs>
                <w:tab w:val="left" w:pos="2160"/>
                <w:tab w:val="left" w:pos="3960"/>
                <w:tab w:val="left" w:pos="6120"/>
                <w:tab w:val="left" w:pos="8100"/>
              </w:tabs>
            </w:pPr>
            <w:r>
              <w:rPr>
                <w:rFonts w:ascii="Open Sans" w:hAnsi="Open Sans" w:cs="Open Sans"/>
                <w:sz w:val="22"/>
                <w:szCs w:val="22"/>
              </w:rPr>
              <w:t>Shannon Wnek</w:t>
            </w:r>
          </w:p>
        </w:tc>
        <w:tc>
          <w:tcPr>
            <w:tcW w:w="2745" w:type="dxa"/>
          </w:tcPr>
          <w:p w14:paraId="32DC563E" w14:textId="3D99CFC9" w:rsidR="001A2760" w:rsidRPr="0056034E" w:rsidRDefault="00FF764F" w:rsidP="001A2760">
            <w:pPr>
              <w:tabs>
                <w:tab w:val="left" w:pos="2160"/>
                <w:tab w:val="left" w:pos="3960"/>
                <w:tab w:val="left" w:pos="6120"/>
                <w:tab w:val="left" w:pos="8100"/>
              </w:tabs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Stephanie McVicar</w:t>
            </w:r>
          </w:p>
        </w:tc>
        <w:tc>
          <w:tcPr>
            <w:tcW w:w="2745" w:type="dxa"/>
          </w:tcPr>
          <w:p w14:paraId="49E564D6" w14:textId="4F2A18BE" w:rsidR="001A2760" w:rsidRPr="0056034E" w:rsidRDefault="001A2760" w:rsidP="001A2760">
            <w:pPr>
              <w:tabs>
                <w:tab w:val="left" w:pos="2160"/>
                <w:tab w:val="left" w:pos="3960"/>
                <w:tab w:val="left" w:pos="6120"/>
                <w:tab w:val="left" w:pos="8100"/>
              </w:tabs>
            </w:pPr>
          </w:p>
        </w:tc>
        <w:tc>
          <w:tcPr>
            <w:tcW w:w="2745" w:type="dxa"/>
          </w:tcPr>
          <w:p w14:paraId="005A3732" w14:textId="23247735" w:rsidR="001A2760" w:rsidRPr="0056034E" w:rsidRDefault="001A2760" w:rsidP="001A2760">
            <w:pPr>
              <w:tabs>
                <w:tab w:val="left" w:pos="2160"/>
                <w:tab w:val="left" w:pos="3960"/>
                <w:tab w:val="left" w:pos="6120"/>
                <w:tab w:val="left" w:pos="8100"/>
              </w:tabs>
            </w:pPr>
          </w:p>
        </w:tc>
      </w:tr>
      <w:bookmarkEnd w:id="2"/>
    </w:tbl>
    <w:p w14:paraId="69F317AF" w14:textId="77777777" w:rsidR="002A7670" w:rsidRPr="0056034E" w:rsidRDefault="002A7670" w:rsidP="001C78AF">
      <w:pPr>
        <w:tabs>
          <w:tab w:val="left" w:pos="2160"/>
          <w:tab w:val="left" w:pos="3960"/>
          <w:tab w:val="left" w:pos="6120"/>
          <w:tab w:val="left" w:pos="8100"/>
        </w:tabs>
        <w:rPr>
          <w:sz w:val="20"/>
          <w:szCs w:val="20"/>
        </w:rPr>
      </w:pPr>
    </w:p>
    <w:p w14:paraId="2DE08558" w14:textId="77777777" w:rsidR="00121113" w:rsidRPr="0056034E" w:rsidRDefault="001C78AF" w:rsidP="001C78AF">
      <w:pPr>
        <w:tabs>
          <w:tab w:val="left" w:pos="2160"/>
          <w:tab w:val="left" w:pos="3960"/>
          <w:tab w:val="left" w:pos="6120"/>
          <w:tab w:val="left" w:pos="8100"/>
        </w:tabs>
      </w:pPr>
      <w:r w:rsidRPr="0056034E">
        <w:t>Guests:</w:t>
      </w:r>
      <w:r w:rsidR="003A2FB8" w:rsidRPr="0056034E">
        <w:t xml:space="preserve"> </w:t>
      </w:r>
    </w:p>
    <w:tbl>
      <w:tblPr>
        <w:tblStyle w:val="TableGrid"/>
        <w:tblW w:w="10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45"/>
        <w:gridCol w:w="2745"/>
        <w:gridCol w:w="2745"/>
        <w:gridCol w:w="2745"/>
      </w:tblGrid>
      <w:tr w:rsidR="008644AE" w:rsidRPr="00477074" w14:paraId="277FFE96" w14:textId="77777777" w:rsidTr="00247412">
        <w:trPr>
          <w:trHeight w:val="300"/>
        </w:trPr>
        <w:tc>
          <w:tcPr>
            <w:tcW w:w="2745" w:type="dxa"/>
          </w:tcPr>
          <w:p w14:paraId="1968429C" w14:textId="68DF1E5E" w:rsidR="008644AE" w:rsidRPr="0056034E" w:rsidRDefault="00EB19CF" w:rsidP="008644AE">
            <w:pPr>
              <w:tabs>
                <w:tab w:val="left" w:pos="2160"/>
                <w:tab w:val="left" w:pos="2220"/>
                <w:tab w:val="left" w:pos="3960"/>
                <w:tab w:val="left" w:pos="6120"/>
              </w:tabs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Barrett Johnson</w:t>
            </w:r>
          </w:p>
        </w:tc>
        <w:tc>
          <w:tcPr>
            <w:tcW w:w="2745" w:type="dxa"/>
          </w:tcPr>
          <w:p w14:paraId="4FD012A5" w14:textId="70442079" w:rsidR="008644AE" w:rsidRPr="0056034E" w:rsidRDefault="00247412" w:rsidP="008644AE">
            <w:pPr>
              <w:tabs>
                <w:tab w:val="left" w:pos="2160"/>
                <w:tab w:val="left" w:pos="3960"/>
                <w:tab w:val="left" w:pos="6120"/>
                <w:tab w:val="left" w:pos="8100"/>
              </w:tabs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Carrie Martinez</w:t>
            </w:r>
          </w:p>
        </w:tc>
        <w:tc>
          <w:tcPr>
            <w:tcW w:w="2745" w:type="dxa"/>
          </w:tcPr>
          <w:p w14:paraId="1ACC72BE" w14:textId="717AB09F" w:rsidR="008644AE" w:rsidRPr="0056034E" w:rsidRDefault="00247412" w:rsidP="008644AE">
            <w:pPr>
              <w:tabs>
                <w:tab w:val="left" w:pos="2160"/>
                <w:tab w:val="left" w:pos="3960"/>
                <w:tab w:val="left" w:pos="6120"/>
                <w:tab w:val="left" w:pos="8100"/>
              </w:tabs>
            </w:pPr>
            <w:proofErr w:type="spellStart"/>
            <w:r>
              <w:rPr>
                <w:rFonts w:ascii="Open Sans" w:hAnsi="Open Sans" w:cs="Open Sans"/>
                <w:sz w:val="22"/>
                <w:szCs w:val="22"/>
              </w:rPr>
              <w:t>Chierstin</w:t>
            </w:r>
            <w:proofErr w:type="spellEnd"/>
            <w:r>
              <w:rPr>
                <w:rFonts w:ascii="Open Sans" w:hAnsi="Open Sans" w:cs="Open Sans"/>
                <w:sz w:val="22"/>
                <w:szCs w:val="22"/>
              </w:rPr>
              <w:t xml:space="preserve"> Luettinger</w:t>
            </w:r>
          </w:p>
        </w:tc>
        <w:tc>
          <w:tcPr>
            <w:tcW w:w="2745" w:type="dxa"/>
          </w:tcPr>
          <w:p w14:paraId="7C6811B7" w14:textId="44053D28" w:rsidR="008644AE" w:rsidRPr="00477074" w:rsidRDefault="00247412" w:rsidP="008644AE">
            <w:pPr>
              <w:tabs>
                <w:tab w:val="left" w:pos="2160"/>
                <w:tab w:val="left" w:pos="3960"/>
                <w:tab w:val="left" w:pos="6120"/>
                <w:tab w:val="left" w:pos="8100"/>
              </w:tabs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Dana Gonzalez</w:t>
            </w:r>
          </w:p>
        </w:tc>
      </w:tr>
      <w:tr w:rsidR="00FF764F" w:rsidRPr="00477074" w14:paraId="18566AA0" w14:textId="77777777" w:rsidTr="00247412">
        <w:trPr>
          <w:trHeight w:val="300"/>
        </w:trPr>
        <w:tc>
          <w:tcPr>
            <w:tcW w:w="2745" w:type="dxa"/>
          </w:tcPr>
          <w:p w14:paraId="7B0ABC69" w14:textId="715B1FB0" w:rsidR="00FF764F" w:rsidRDefault="00247412" w:rsidP="008644AE">
            <w:pPr>
              <w:tabs>
                <w:tab w:val="left" w:pos="2160"/>
                <w:tab w:val="left" w:pos="2220"/>
                <w:tab w:val="left" w:pos="3960"/>
                <w:tab w:val="left" w:pos="6120"/>
              </w:tabs>
            </w:pPr>
            <w:r>
              <w:rPr>
                <w:rFonts w:ascii="Open Sans" w:hAnsi="Open Sans" w:cs="Open Sans"/>
                <w:sz w:val="22"/>
                <w:szCs w:val="22"/>
              </w:rPr>
              <w:t>Lynette Roper</w:t>
            </w:r>
          </w:p>
        </w:tc>
        <w:tc>
          <w:tcPr>
            <w:tcW w:w="2745" w:type="dxa"/>
          </w:tcPr>
          <w:p w14:paraId="65EAF7DC" w14:textId="30E06A9E" w:rsidR="00FF764F" w:rsidRDefault="00247412" w:rsidP="008644AE">
            <w:pPr>
              <w:tabs>
                <w:tab w:val="left" w:pos="2160"/>
                <w:tab w:val="left" w:pos="3960"/>
                <w:tab w:val="left" w:pos="6120"/>
                <w:tab w:val="left" w:pos="8100"/>
              </w:tabs>
            </w:pPr>
            <w:r>
              <w:rPr>
                <w:rFonts w:ascii="Open Sans" w:hAnsi="Open Sans" w:cs="Open Sans"/>
                <w:sz w:val="22"/>
                <w:szCs w:val="22"/>
              </w:rPr>
              <w:t>Úrsula Pérez</w:t>
            </w:r>
          </w:p>
        </w:tc>
        <w:tc>
          <w:tcPr>
            <w:tcW w:w="2745" w:type="dxa"/>
          </w:tcPr>
          <w:p w14:paraId="0233AC89" w14:textId="5DC8856D" w:rsidR="00FF764F" w:rsidRDefault="00247412" w:rsidP="008644AE">
            <w:pPr>
              <w:tabs>
                <w:tab w:val="left" w:pos="2160"/>
                <w:tab w:val="left" w:pos="3960"/>
                <w:tab w:val="left" w:pos="6120"/>
                <w:tab w:val="left" w:pos="8100"/>
              </w:tabs>
            </w:pPr>
            <w:r>
              <w:rPr>
                <w:rFonts w:ascii="Open Sans" w:hAnsi="Open Sans" w:cs="Open Sans"/>
                <w:sz w:val="22"/>
                <w:szCs w:val="22"/>
              </w:rPr>
              <w:t xml:space="preserve">Amber </w:t>
            </w:r>
            <w:r w:rsidRPr="00477074">
              <w:rPr>
                <w:rFonts w:ascii="Open Sans" w:hAnsi="Open Sans" w:cs="Open Sans"/>
                <w:sz w:val="22"/>
                <w:szCs w:val="22"/>
              </w:rPr>
              <w:t xml:space="preserve">- </w:t>
            </w:r>
            <w:r w:rsidRPr="00FF764F">
              <w:rPr>
                <w:rFonts w:ascii="Open Sans" w:hAnsi="Open Sans" w:cs="Open Sans"/>
                <w:sz w:val="19"/>
                <w:szCs w:val="19"/>
              </w:rPr>
              <w:t>ASL Interpreter</w:t>
            </w:r>
          </w:p>
        </w:tc>
        <w:tc>
          <w:tcPr>
            <w:tcW w:w="2745" w:type="dxa"/>
          </w:tcPr>
          <w:p w14:paraId="136EAFAE" w14:textId="140FBB6B" w:rsidR="00FF764F" w:rsidRDefault="00EB19CF" w:rsidP="008644AE">
            <w:pPr>
              <w:tabs>
                <w:tab w:val="left" w:pos="2160"/>
                <w:tab w:val="left" w:pos="3960"/>
                <w:tab w:val="left" w:pos="6120"/>
                <w:tab w:val="left" w:pos="8100"/>
              </w:tabs>
            </w:pPr>
            <w:r>
              <w:rPr>
                <w:rFonts w:ascii="Open Sans" w:hAnsi="Open Sans" w:cs="Open Sans"/>
                <w:sz w:val="22"/>
                <w:szCs w:val="22"/>
              </w:rPr>
              <w:t xml:space="preserve">Makenzie </w:t>
            </w:r>
            <w:r w:rsidRPr="00477074">
              <w:rPr>
                <w:rFonts w:ascii="Open Sans" w:hAnsi="Open Sans" w:cs="Open Sans"/>
                <w:sz w:val="22"/>
                <w:szCs w:val="22"/>
              </w:rPr>
              <w:t xml:space="preserve">- </w:t>
            </w:r>
            <w:r w:rsidRPr="00FF764F">
              <w:rPr>
                <w:rFonts w:ascii="Open Sans" w:hAnsi="Open Sans" w:cs="Open Sans"/>
                <w:sz w:val="19"/>
                <w:szCs w:val="19"/>
              </w:rPr>
              <w:t>ASL Interpreter</w:t>
            </w:r>
          </w:p>
        </w:tc>
      </w:tr>
    </w:tbl>
    <w:p w14:paraId="4322D594" w14:textId="77777777" w:rsidR="00443907" w:rsidRPr="00477074" w:rsidRDefault="00443907" w:rsidP="001C78AF"/>
    <w:p w14:paraId="2A68574C" w14:textId="6ACF32A7" w:rsidR="001C78AF" w:rsidRPr="00343C52" w:rsidRDefault="001C78AF" w:rsidP="001C78AF">
      <w:r w:rsidRPr="00477074">
        <w:t>Minutes:</w:t>
      </w:r>
      <w:r w:rsidR="00C032AE">
        <w:t xml:space="preserve"> </w:t>
      </w:r>
      <w:r w:rsidR="002A7291" w:rsidRPr="00477074">
        <w:t>Alexis Weight</w:t>
      </w:r>
      <w:r w:rsidR="00443907" w:rsidRPr="00477074">
        <w:t>,</w:t>
      </w:r>
      <w:r w:rsidR="002A7291" w:rsidRPr="00477074">
        <w:t xml:space="preserve"> Secretary</w:t>
      </w:r>
    </w:p>
    <w:p w14:paraId="7FE9D1DA" w14:textId="77777777" w:rsidR="003612EF" w:rsidRPr="002A7670" w:rsidRDefault="003612EF">
      <w:pPr>
        <w:rPr>
          <w:sz w:val="16"/>
          <w:szCs w:val="16"/>
        </w:rPr>
      </w:pPr>
    </w:p>
    <w:tbl>
      <w:tblPr>
        <w:tblStyle w:val="a"/>
        <w:tblW w:w="10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20"/>
        <w:gridCol w:w="8550"/>
      </w:tblGrid>
      <w:tr w:rsidR="00074EB1" w14:paraId="2F6B7BBF" w14:textId="77777777" w:rsidTr="00C10782">
        <w:trPr>
          <w:trHeight w:val="341"/>
        </w:trPr>
        <w:tc>
          <w:tcPr>
            <w:tcW w:w="2420" w:type="dxa"/>
            <w:shd w:val="clear" w:color="auto" w:fill="490F5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490D4" w14:textId="77777777" w:rsidR="00074EB1" w:rsidRDefault="00074EB1" w:rsidP="00AC7E3C">
            <w:pPr>
              <w:pStyle w:val="Heading2"/>
              <w:widowControl w:val="0"/>
              <w:spacing w:after="0"/>
              <w:ind w:left="450" w:hanging="360"/>
              <w:jc w:val="center"/>
              <w:rPr>
                <w:color w:val="FFFFFF"/>
                <w:sz w:val="24"/>
                <w:szCs w:val="24"/>
              </w:rPr>
            </w:pPr>
            <w:bookmarkStart w:id="3" w:name="_fd22uttjxyq9" w:colFirst="0" w:colLast="0"/>
            <w:bookmarkStart w:id="4" w:name="_dd4g3i50g98t" w:colFirst="0" w:colLast="0"/>
            <w:bookmarkEnd w:id="3"/>
            <w:bookmarkEnd w:id="4"/>
            <w:r>
              <w:rPr>
                <w:color w:val="FFFFFF"/>
                <w:sz w:val="24"/>
                <w:szCs w:val="24"/>
              </w:rPr>
              <w:t>Topic</w:t>
            </w:r>
          </w:p>
        </w:tc>
        <w:tc>
          <w:tcPr>
            <w:tcW w:w="8550" w:type="dxa"/>
            <w:shd w:val="clear" w:color="auto" w:fill="490F5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4FFF0" w14:textId="77777777" w:rsidR="00074EB1" w:rsidRDefault="003612EF" w:rsidP="00AC7E3C">
            <w:pPr>
              <w:pStyle w:val="Heading2"/>
              <w:widowControl w:val="0"/>
              <w:spacing w:after="0"/>
              <w:jc w:val="center"/>
              <w:rPr>
                <w:color w:val="FFFFFF"/>
                <w:sz w:val="24"/>
                <w:szCs w:val="24"/>
              </w:rPr>
            </w:pPr>
            <w:bookmarkStart w:id="5" w:name="_wmhyq2oggylf" w:colFirst="0" w:colLast="0"/>
            <w:bookmarkEnd w:id="5"/>
            <w:r>
              <w:rPr>
                <w:color w:val="FFFFFF"/>
                <w:sz w:val="24"/>
                <w:szCs w:val="24"/>
              </w:rPr>
              <w:t>Discussion</w:t>
            </w:r>
          </w:p>
        </w:tc>
        <w:bookmarkStart w:id="6" w:name="_bdin5bd9qg2r" w:colFirst="0" w:colLast="0"/>
        <w:bookmarkEnd w:id="6"/>
      </w:tr>
      <w:tr w:rsidR="00074EB1" w14:paraId="7F653C9E" w14:textId="77777777" w:rsidTr="00C10782">
        <w:trPr>
          <w:trHeight w:val="325"/>
        </w:trPr>
        <w:tc>
          <w:tcPr>
            <w:tcW w:w="2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714E5" w14:textId="77777777" w:rsidR="00074EB1" w:rsidRDefault="00074EB1" w:rsidP="00074EB1">
            <w:pPr>
              <w:widowControl w:val="0"/>
              <w:spacing w:line="240" w:lineRule="auto"/>
            </w:pPr>
            <w:r>
              <w:t>Welcome</w:t>
            </w:r>
          </w:p>
        </w:tc>
        <w:tc>
          <w:tcPr>
            <w:tcW w:w="8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2B394" w14:textId="2A6FE539" w:rsidR="00B1439D" w:rsidRDefault="009B4C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Stephanie Morgan</w:t>
            </w:r>
            <w:r w:rsidR="003F3A09">
              <w:t xml:space="preserve"> </w:t>
            </w:r>
            <w:r w:rsidR="001C78AF" w:rsidRPr="002A7670">
              <w:t xml:space="preserve">opened the meeting </w:t>
            </w:r>
            <w:r w:rsidR="0035643F" w:rsidRPr="00940B96">
              <w:t>at</w:t>
            </w:r>
            <w:r>
              <w:t xml:space="preserve"> 9:03</w:t>
            </w:r>
            <w:r w:rsidR="001C78AF" w:rsidRPr="002A7670">
              <w:t xml:space="preserve"> am</w:t>
            </w:r>
            <w:r w:rsidR="008A6BB5">
              <w:t xml:space="preserve"> and</w:t>
            </w:r>
            <w:r w:rsidR="001C78AF" w:rsidRPr="002A7670">
              <w:t xml:space="preserve"> welcomed the Committee</w:t>
            </w:r>
            <w:r w:rsidR="008A6BB5">
              <w:t xml:space="preserve">.  </w:t>
            </w:r>
          </w:p>
          <w:p w14:paraId="78696C1B" w14:textId="01AE3188" w:rsidR="002A7670" w:rsidRPr="002A7670" w:rsidRDefault="00E129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>Krysta Badger</w:t>
            </w:r>
            <w:r w:rsidR="007707A3">
              <w:t xml:space="preserve"> assisted </w:t>
            </w:r>
            <w:proofErr w:type="gramStart"/>
            <w:r>
              <w:t>in</w:t>
            </w:r>
            <w:r w:rsidR="00C32193">
              <w:t xml:space="preserve"> </w:t>
            </w:r>
            <w:r>
              <w:t>taking</w:t>
            </w:r>
            <w:proofErr w:type="gramEnd"/>
            <w:r>
              <w:t xml:space="preserve"> </w:t>
            </w:r>
            <w:r w:rsidR="001C78AF" w:rsidRPr="002A7670">
              <w:t>attendance.</w:t>
            </w:r>
            <w:r w:rsidR="00822543">
              <w:t xml:space="preserve"> </w:t>
            </w:r>
          </w:p>
        </w:tc>
      </w:tr>
      <w:tr w:rsidR="00074EB1" w14:paraId="71470163" w14:textId="77777777" w:rsidTr="00C10782">
        <w:trPr>
          <w:trHeight w:val="325"/>
        </w:trPr>
        <w:tc>
          <w:tcPr>
            <w:tcW w:w="2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3807E" w14:textId="77777777" w:rsidR="00074EB1" w:rsidRDefault="00074EB1" w:rsidP="00074EB1">
            <w:pPr>
              <w:widowControl w:val="0"/>
              <w:spacing w:line="240" w:lineRule="auto"/>
            </w:pPr>
            <w:r>
              <w:lastRenderedPageBreak/>
              <w:t>Approval of Minutes</w:t>
            </w:r>
          </w:p>
        </w:tc>
        <w:tc>
          <w:tcPr>
            <w:tcW w:w="8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F54ECB" w14:textId="00678916" w:rsidR="00074EB1" w:rsidRPr="002A7670" w:rsidRDefault="001C78AF" w:rsidP="00901C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</w:rPr>
            </w:pPr>
            <w:r w:rsidRPr="002A7670">
              <w:t xml:space="preserve">The minutes from the </w:t>
            </w:r>
            <w:r w:rsidR="00EF197C">
              <w:t>February</w:t>
            </w:r>
            <w:r w:rsidR="00F82762">
              <w:t xml:space="preserve"> 1</w:t>
            </w:r>
            <w:r w:rsidR="00EF197C">
              <w:t>1</w:t>
            </w:r>
            <w:r w:rsidR="00F82762" w:rsidRPr="00F82762">
              <w:rPr>
                <w:vertAlign w:val="superscript"/>
              </w:rPr>
              <w:t>th</w:t>
            </w:r>
            <w:r w:rsidR="00DE64B9">
              <w:t xml:space="preserve">, </w:t>
            </w:r>
            <w:r w:rsidR="009101E1">
              <w:t>202</w:t>
            </w:r>
            <w:r w:rsidR="00EF197C">
              <w:t>5</w:t>
            </w:r>
            <w:r w:rsidR="009101E1">
              <w:t>,</w:t>
            </w:r>
            <w:r w:rsidRPr="002A7670">
              <w:t xml:space="preserve"> meeting </w:t>
            </w:r>
            <w:proofErr w:type="gramStart"/>
            <w:r w:rsidRPr="002A7670">
              <w:t>were reviewed</w:t>
            </w:r>
            <w:proofErr w:type="gramEnd"/>
            <w:r w:rsidRPr="002A7670">
              <w:rPr>
                <w:i/>
              </w:rPr>
              <w:t>.</w:t>
            </w:r>
          </w:p>
          <w:p w14:paraId="6ADCA699" w14:textId="6016CA24" w:rsidR="001C78AF" w:rsidRPr="002A7670" w:rsidRDefault="009B4C2E" w:rsidP="00901CBB">
            <w:pPr>
              <w:spacing w:before="60" w:after="60" w:line="240" w:lineRule="auto"/>
              <w:rPr>
                <w:i/>
              </w:rPr>
            </w:pPr>
            <w:r>
              <w:rPr>
                <w:i/>
              </w:rPr>
              <w:t>Adrienne Johnson</w:t>
            </w:r>
            <w:r w:rsidR="00584504">
              <w:rPr>
                <w:i/>
              </w:rPr>
              <w:t xml:space="preserve"> </w:t>
            </w:r>
            <w:r w:rsidR="001C78AF" w:rsidRPr="002A7670">
              <w:rPr>
                <w:i/>
              </w:rPr>
              <w:t xml:space="preserve">made the motion to approve the minutes as written. </w:t>
            </w:r>
          </w:p>
          <w:p w14:paraId="2DF0284E" w14:textId="3C68FD88" w:rsidR="001C78AF" w:rsidRPr="002A7670" w:rsidRDefault="009B4C2E" w:rsidP="00901C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i/>
              </w:rPr>
              <w:t>Karl White</w:t>
            </w:r>
            <w:r w:rsidR="00C32193">
              <w:rPr>
                <w:i/>
              </w:rPr>
              <w:t xml:space="preserve"> </w:t>
            </w:r>
            <w:r w:rsidR="001C78AF" w:rsidRPr="002A7670">
              <w:rPr>
                <w:i/>
              </w:rPr>
              <w:t>seconded the motion.  The motion passed unanimously.</w:t>
            </w:r>
          </w:p>
        </w:tc>
      </w:tr>
      <w:tr w:rsidR="00265CAB" w14:paraId="471A50CD" w14:textId="77777777" w:rsidTr="00C10782">
        <w:trPr>
          <w:trHeight w:val="325"/>
        </w:trPr>
        <w:tc>
          <w:tcPr>
            <w:tcW w:w="2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D36FD" w14:textId="77777777" w:rsidR="00265CAB" w:rsidRDefault="00265CAB" w:rsidP="00074EB1">
            <w:pPr>
              <w:widowControl w:val="0"/>
              <w:spacing w:line="240" w:lineRule="auto"/>
            </w:pPr>
            <w:r>
              <w:t>Public Comment</w:t>
            </w:r>
          </w:p>
        </w:tc>
        <w:tc>
          <w:tcPr>
            <w:tcW w:w="8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363D9" w14:textId="08F66C6E" w:rsidR="009A3364" w:rsidRDefault="00265CAB" w:rsidP="00DE6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906885">
              <w:t>No public comment</w:t>
            </w:r>
            <w:r w:rsidR="00CE3960" w:rsidRPr="00906885">
              <w:t>s</w:t>
            </w:r>
          </w:p>
        </w:tc>
      </w:tr>
      <w:tr w:rsidR="00CF4909" w14:paraId="25B15769" w14:textId="77777777" w:rsidTr="00C10782">
        <w:trPr>
          <w:trHeight w:val="325"/>
        </w:trPr>
        <w:tc>
          <w:tcPr>
            <w:tcW w:w="2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DEC48" w14:textId="678D4D8B" w:rsidR="00CF4909" w:rsidRDefault="00CF4909" w:rsidP="00074EB1">
            <w:pPr>
              <w:widowControl w:val="0"/>
              <w:spacing w:line="240" w:lineRule="auto"/>
            </w:pPr>
            <w:r>
              <w:t>Committee Member</w:t>
            </w:r>
            <w:r w:rsidR="00F82762">
              <w:t xml:space="preserve"> Changes</w:t>
            </w:r>
          </w:p>
        </w:tc>
        <w:tc>
          <w:tcPr>
            <w:tcW w:w="8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4C4C9" w14:textId="17590941" w:rsidR="00F82762" w:rsidRDefault="00F82762" w:rsidP="00F827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Membership</w:t>
            </w:r>
            <w:r w:rsidR="00CF4909">
              <w:t xml:space="preserve"> </w:t>
            </w:r>
            <w:r w:rsidR="0035643F">
              <w:t xml:space="preserve">- </w:t>
            </w:r>
            <w:r>
              <w:t xml:space="preserve">Open Seats </w:t>
            </w:r>
          </w:p>
          <w:p w14:paraId="4C3D2AD8" w14:textId="77777777" w:rsidR="00CF4909" w:rsidRDefault="00CF4909" w:rsidP="00B1439D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151F78">
              <w:t>Family Physicia</w:t>
            </w:r>
            <w:r w:rsidR="00711E2D">
              <w:t>n</w:t>
            </w:r>
          </w:p>
          <w:p w14:paraId="61803D7B" w14:textId="77777777" w:rsidR="00711E2D" w:rsidRDefault="00711E2D" w:rsidP="00B1439D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Public Health Nurse</w:t>
            </w:r>
          </w:p>
          <w:p w14:paraId="330329D8" w14:textId="77777777" w:rsidR="00711E2D" w:rsidRDefault="00711E2D" w:rsidP="00B1439D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D/HH Individual</w:t>
            </w:r>
          </w:p>
          <w:p w14:paraId="130E4673" w14:textId="4A426226" w:rsidR="00245140" w:rsidRPr="003B00BC" w:rsidRDefault="00245140" w:rsidP="002451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Dr. McVicar stated that there is a person interested in filling the D/HH Individual spot.  Her name is </w:t>
            </w:r>
            <w:r w:rsidR="00787FA3">
              <w:t>Nicole Pilling</w:t>
            </w:r>
            <w:r>
              <w:t xml:space="preserve">, and Dr. McVicar reminded the committee of the email Krysta Badger recently sent out, introducing Ms. </w:t>
            </w:r>
            <w:r w:rsidR="00787FA3">
              <w:t>Pilling and asking the committee members to send their votes electronically by replying yay or nay to Ms. Badger’s email</w:t>
            </w:r>
            <w:r>
              <w:t xml:space="preserve">.  Dr. McVicar also read </w:t>
            </w:r>
            <w:r w:rsidR="00787FA3">
              <w:t>Ms. Pilling’s bio</w:t>
            </w:r>
            <w:r>
              <w:t xml:space="preserve"> to the committee.</w:t>
            </w:r>
          </w:p>
        </w:tc>
      </w:tr>
      <w:tr w:rsidR="00F82762" w14:paraId="770BEC59" w14:textId="77777777" w:rsidTr="00C10782">
        <w:trPr>
          <w:trHeight w:val="325"/>
        </w:trPr>
        <w:tc>
          <w:tcPr>
            <w:tcW w:w="2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69991" w14:textId="2C48B00F" w:rsidR="00F82762" w:rsidRPr="00987CAC" w:rsidRDefault="00225E11" w:rsidP="00074EB1">
            <w:pPr>
              <w:widowControl w:val="0"/>
              <w:spacing w:line="240" w:lineRule="auto"/>
            </w:pPr>
            <w:r>
              <w:t>0-8 Care Coordination</w:t>
            </w:r>
          </w:p>
        </w:tc>
        <w:tc>
          <w:tcPr>
            <w:tcW w:w="8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B65B3" w14:textId="77777777" w:rsidR="00017EDB" w:rsidRDefault="00225E11" w:rsidP="00AB73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Carrie Martinez</w:t>
            </w:r>
            <w:r w:rsidR="00017EDB">
              <w:t>-Wolf</w:t>
            </w:r>
            <w:r w:rsidR="00B04E9D">
              <w:t>, Integrated Services Program</w:t>
            </w:r>
            <w:r w:rsidR="00017EDB">
              <w:t xml:space="preserve"> Coordinator</w:t>
            </w:r>
            <w:r w:rsidR="00B04E9D">
              <w:t>,</w:t>
            </w:r>
            <w:r w:rsidR="00584504">
              <w:t xml:space="preserve"> </w:t>
            </w:r>
            <w:r w:rsidR="00354264">
              <w:t>introduced Ursula Perez and Dana Gonzalez, the newest Care Coordinators in her program.  Ms. Martinez</w:t>
            </w:r>
            <w:r w:rsidR="00017EDB">
              <w:t>-Wolf</w:t>
            </w:r>
            <w:r w:rsidR="00354264">
              <w:t xml:space="preserve"> then </w:t>
            </w:r>
            <w:r w:rsidR="00584504">
              <w:t xml:space="preserve">presented on </w:t>
            </w:r>
            <w:r>
              <w:t>0-8 Care Coordination</w:t>
            </w:r>
            <w:r w:rsidR="00B04E9D">
              <w:t xml:space="preserve"> services</w:t>
            </w:r>
            <w:r w:rsidR="00584504">
              <w:t>.</w:t>
            </w:r>
            <w:r w:rsidR="009E5551">
              <w:t xml:space="preserve">  </w:t>
            </w:r>
          </w:p>
          <w:p w14:paraId="5EE07441" w14:textId="6465A1A3" w:rsidR="00F82762" w:rsidRDefault="000152C3" w:rsidP="00AB73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Copies</w:t>
            </w:r>
            <w:r w:rsidRPr="000152C3">
              <w:t xml:space="preserve"> of the </w:t>
            </w:r>
            <w:r w:rsidRPr="002A1065">
              <w:t>presentation</w:t>
            </w:r>
            <w:r>
              <w:t xml:space="preserve"> and </w:t>
            </w:r>
            <w:r w:rsidRPr="002A1065">
              <w:t>program flyers</w:t>
            </w:r>
            <w:r>
              <w:t xml:space="preserve"> </w:t>
            </w:r>
            <w:r w:rsidR="009E5551">
              <w:t>can</w:t>
            </w:r>
            <w:r>
              <w:t xml:space="preserve"> all</w:t>
            </w:r>
            <w:r w:rsidR="009E5551">
              <w:t xml:space="preserve"> be found </w:t>
            </w:r>
            <w:r w:rsidR="002A1065">
              <w:t>i</w:t>
            </w:r>
            <w:r w:rsidR="009E5551">
              <w:t>n th</w:t>
            </w:r>
            <w:r w:rsidR="002A1065">
              <w:t xml:space="preserve">is meeting’s </w:t>
            </w:r>
            <w:hyperlink r:id="rId9" w:history="1">
              <w:r w:rsidR="002A1065" w:rsidRPr="002A1065">
                <w:rPr>
                  <w:rStyle w:val="Hyperlink"/>
                </w:rPr>
                <w:t>notice</w:t>
              </w:r>
            </w:hyperlink>
            <w:r w:rsidR="002A1065">
              <w:t xml:space="preserve"> on the</w:t>
            </w:r>
            <w:r w:rsidR="009E5551">
              <w:t xml:space="preserve"> </w:t>
            </w:r>
            <w:hyperlink r:id="rId10" w:history="1">
              <w:r w:rsidR="009E5551" w:rsidRPr="002A1065">
                <w:rPr>
                  <w:rStyle w:val="Hyperlink"/>
                </w:rPr>
                <w:t>Public Notice Website</w:t>
              </w:r>
            </w:hyperlink>
            <w:r w:rsidR="009E5551">
              <w:t>.</w:t>
            </w:r>
          </w:p>
          <w:p w14:paraId="5754D446" w14:textId="77777777" w:rsidR="00017EDB" w:rsidRDefault="00017EDB">
            <w:pPr>
              <w:pStyle w:val="ListParagraph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What does the 0-8 Care Coordination program do?</w:t>
            </w:r>
          </w:p>
          <w:p w14:paraId="6C60689B" w14:textId="07927C3E" w:rsidR="00017EDB" w:rsidRPr="00017EDB" w:rsidRDefault="00017EDB">
            <w:pPr>
              <w:pStyle w:val="ListParagraph"/>
              <w:widowControl w:val="0"/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en-US"/>
              </w:rPr>
            </w:pPr>
            <w:r w:rsidRPr="00017EDB">
              <w:rPr>
                <w:sz w:val="20"/>
                <w:szCs w:val="20"/>
                <w:lang w:val="en-US"/>
              </w:rPr>
              <w:t xml:space="preserve">Care </w:t>
            </w:r>
            <w:r w:rsidRPr="00C21737">
              <w:rPr>
                <w:sz w:val="20"/>
                <w:szCs w:val="20"/>
                <w:lang w:val="en-US"/>
              </w:rPr>
              <w:t>c</w:t>
            </w:r>
            <w:r w:rsidRPr="00017EDB">
              <w:rPr>
                <w:sz w:val="20"/>
                <w:szCs w:val="20"/>
                <w:lang w:val="en-US"/>
              </w:rPr>
              <w:t xml:space="preserve">oordination, </w:t>
            </w:r>
            <w:r w:rsidRPr="00C21737">
              <w:rPr>
                <w:sz w:val="20"/>
                <w:szCs w:val="20"/>
                <w:lang w:val="en-US"/>
              </w:rPr>
              <w:t>a</w:t>
            </w:r>
            <w:r w:rsidRPr="00017EDB">
              <w:rPr>
                <w:sz w:val="20"/>
                <w:szCs w:val="20"/>
                <w:lang w:val="en-US"/>
              </w:rPr>
              <w:t xml:space="preserve">ssessment, </w:t>
            </w:r>
            <w:r w:rsidRPr="00C21737">
              <w:rPr>
                <w:sz w:val="20"/>
                <w:szCs w:val="20"/>
                <w:lang w:val="en-US"/>
              </w:rPr>
              <w:t>r</w:t>
            </w:r>
            <w:r w:rsidRPr="00017EDB">
              <w:rPr>
                <w:sz w:val="20"/>
                <w:szCs w:val="20"/>
                <w:lang w:val="en-US"/>
              </w:rPr>
              <w:t>eferrals</w:t>
            </w:r>
            <w:r w:rsidR="00C21737">
              <w:rPr>
                <w:sz w:val="20"/>
                <w:szCs w:val="20"/>
                <w:lang w:val="en-US"/>
              </w:rPr>
              <w:t>,</w:t>
            </w:r>
            <w:r w:rsidRPr="00017EDB">
              <w:rPr>
                <w:sz w:val="20"/>
                <w:szCs w:val="20"/>
                <w:lang w:val="en-US"/>
              </w:rPr>
              <w:t xml:space="preserve"> and </w:t>
            </w:r>
            <w:r w:rsidRPr="00C21737">
              <w:rPr>
                <w:sz w:val="20"/>
                <w:szCs w:val="20"/>
                <w:lang w:val="en-US"/>
              </w:rPr>
              <w:t>e</w:t>
            </w:r>
            <w:r w:rsidRPr="00017EDB">
              <w:rPr>
                <w:sz w:val="20"/>
                <w:szCs w:val="20"/>
                <w:lang w:val="en-US"/>
              </w:rPr>
              <w:t xml:space="preserve">ducational resources for </w:t>
            </w:r>
            <w:r w:rsidRPr="00C21737">
              <w:rPr>
                <w:sz w:val="20"/>
                <w:szCs w:val="20"/>
                <w:lang w:val="en-US"/>
              </w:rPr>
              <w:t>c</w:t>
            </w:r>
            <w:r w:rsidRPr="00017EDB">
              <w:rPr>
                <w:sz w:val="20"/>
                <w:szCs w:val="20"/>
                <w:lang w:val="en-US"/>
              </w:rPr>
              <w:t>hildren</w:t>
            </w:r>
          </w:p>
          <w:p w14:paraId="4999E0B8" w14:textId="77777777" w:rsidR="00017EDB" w:rsidRPr="00C21737" w:rsidRDefault="00017EDB">
            <w:pPr>
              <w:pStyle w:val="ListParagraph"/>
              <w:widowControl w:val="0"/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C21737">
              <w:rPr>
                <w:sz w:val="20"/>
                <w:szCs w:val="20"/>
              </w:rPr>
              <w:t>No cost</w:t>
            </w:r>
          </w:p>
          <w:p w14:paraId="2F4EC797" w14:textId="77777777" w:rsidR="00017EDB" w:rsidRPr="00C21737" w:rsidRDefault="00017EDB">
            <w:pPr>
              <w:pStyle w:val="ListParagraph"/>
              <w:widowControl w:val="0"/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C21737">
              <w:rPr>
                <w:sz w:val="20"/>
                <w:szCs w:val="20"/>
              </w:rPr>
              <w:t>No need to apply – no eligibility</w:t>
            </w:r>
          </w:p>
          <w:p w14:paraId="0DA82447" w14:textId="4B2F377B" w:rsidR="00017EDB" w:rsidRPr="00017EDB" w:rsidRDefault="00017EDB">
            <w:pPr>
              <w:pStyle w:val="ListParagraph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US"/>
              </w:rPr>
            </w:pPr>
            <w:r w:rsidRPr="00017EDB">
              <w:rPr>
                <w:lang w:val="en-US"/>
              </w:rPr>
              <w:t>The 0-8 Care Coordinator will</w:t>
            </w:r>
            <w:r w:rsidRPr="00344742">
              <w:rPr>
                <w:lang w:val="en-US"/>
              </w:rPr>
              <w:t>:</w:t>
            </w:r>
          </w:p>
          <w:p w14:paraId="544DD9D7" w14:textId="72EE44B8" w:rsidR="00017EDB" w:rsidRPr="00017EDB" w:rsidRDefault="000A73D0">
            <w:pPr>
              <w:pStyle w:val="ListParagraph"/>
              <w:widowControl w:val="0"/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en-US"/>
              </w:rPr>
            </w:pPr>
            <w:r w:rsidRPr="00C21737">
              <w:rPr>
                <w:sz w:val="20"/>
                <w:szCs w:val="20"/>
                <w:lang w:val="en-US"/>
              </w:rPr>
              <w:t>R</w:t>
            </w:r>
            <w:r w:rsidR="00017EDB" w:rsidRPr="00017EDB">
              <w:rPr>
                <w:sz w:val="20"/>
                <w:szCs w:val="20"/>
                <w:lang w:val="en-US"/>
              </w:rPr>
              <w:t xml:space="preserve">esearch for </w:t>
            </w:r>
            <w:r w:rsidR="00836A3C" w:rsidRPr="00C21737">
              <w:rPr>
                <w:sz w:val="20"/>
                <w:szCs w:val="20"/>
                <w:lang w:val="en-US"/>
              </w:rPr>
              <w:t>the most</w:t>
            </w:r>
            <w:r w:rsidR="00017EDB" w:rsidRPr="00017EDB">
              <w:rPr>
                <w:sz w:val="20"/>
                <w:szCs w:val="20"/>
                <w:lang w:val="en-US"/>
              </w:rPr>
              <w:t xml:space="preserve"> appropriate resources </w:t>
            </w:r>
          </w:p>
          <w:p w14:paraId="49AB000C" w14:textId="5D30A859" w:rsidR="00017EDB" w:rsidRPr="00017EDB" w:rsidRDefault="000A73D0">
            <w:pPr>
              <w:pStyle w:val="ListParagraph"/>
              <w:widowControl w:val="0"/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en-US"/>
              </w:rPr>
            </w:pPr>
            <w:r w:rsidRPr="00C21737">
              <w:rPr>
                <w:sz w:val="20"/>
                <w:szCs w:val="20"/>
                <w:lang w:val="en-US"/>
              </w:rPr>
              <w:t>P</w:t>
            </w:r>
            <w:r w:rsidR="00017EDB" w:rsidRPr="00017EDB">
              <w:rPr>
                <w:sz w:val="20"/>
                <w:szCs w:val="20"/>
                <w:lang w:val="en-US"/>
              </w:rPr>
              <w:t xml:space="preserve">rovide education and information on </w:t>
            </w:r>
          </w:p>
          <w:p w14:paraId="402D9843" w14:textId="77777777" w:rsidR="00017EDB" w:rsidRPr="00017EDB" w:rsidRDefault="00017EDB">
            <w:pPr>
              <w:pStyle w:val="ListParagraph"/>
              <w:widowControl w:val="0"/>
              <w:numPr>
                <w:ilvl w:val="2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en-US"/>
              </w:rPr>
            </w:pPr>
            <w:r w:rsidRPr="00017EDB">
              <w:rPr>
                <w:sz w:val="20"/>
                <w:szCs w:val="20"/>
                <w:lang w:val="en-US"/>
              </w:rPr>
              <w:t xml:space="preserve">development </w:t>
            </w:r>
          </w:p>
          <w:p w14:paraId="30371C41" w14:textId="77777777" w:rsidR="00017EDB" w:rsidRPr="00017EDB" w:rsidRDefault="00017EDB">
            <w:pPr>
              <w:pStyle w:val="ListParagraph"/>
              <w:widowControl w:val="0"/>
              <w:numPr>
                <w:ilvl w:val="2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en-US"/>
              </w:rPr>
            </w:pPr>
            <w:r w:rsidRPr="00017EDB">
              <w:rPr>
                <w:sz w:val="20"/>
                <w:szCs w:val="20"/>
                <w:lang w:val="en-US"/>
              </w:rPr>
              <w:t xml:space="preserve">behavior management </w:t>
            </w:r>
          </w:p>
          <w:p w14:paraId="4D43C241" w14:textId="77777777" w:rsidR="00017EDB" w:rsidRPr="00017EDB" w:rsidRDefault="00017EDB">
            <w:pPr>
              <w:pStyle w:val="ListParagraph"/>
              <w:widowControl w:val="0"/>
              <w:numPr>
                <w:ilvl w:val="2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en-US"/>
              </w:rPr>
            </w:pPr>
            <w:r w:rsidRPr="00017EDB">
              <w:rPr>
                <w:sz w:val="20"/>
                <w:szCs w:val="20"/>
                <w:lang w:val="en-US"/>
              </w:rPr>
              <w:t xml:space="preserve">services </w:t>
            </w:r>
          </w:p>
          <w:p w14:paraId="77640B84" w14:textId="475451C0" w:rsidR="00584504" w:rsidRPr="00C21737" w:rsidRDefault="000A73D0">
            <w:pPr>
              <w:pStyle w:val="ListParagraph"/>
              <w:widowControl w:val="0"/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en-US"/>
              </w:rPr>
            </w:pPr>
            <w:r w:rsidRPr="00C21737">
              <w:rPr>
                <w:sz w:val="20"/>
                <w:szCs w:val="20"/>
                <w:lang w:val="en-US"/>
              </w:rPr>
              <w:t>P</w:t>
            </w:r>
            <w:r w:rsidR="00017EDB" w:rsidRPr="00017EDB">
              <w:rPr>
                <w:sz w:val="20"/>
                <w:szCs w:val="20"/>
                <w:lang w:val="en-US"/>
              </w:rPr>
              <w:t xml:space="preserve">rovide advocacy and follow-up as needed </w:t>
            </w:r>
          </w:p>
          <w:p w14:paraId="52A28DBF" w14:textId="4F8B66B7" w:rsidR="00017EDB" w:rsidRPr="00344742" w:rsidRDefault="00017EDB">
            <w:pPr>
              <w:pStyle w:val="ListParagraph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US"/>
              </w:rPr>
            </w:pPr>
            <w:r w:rsidRPr="00017EDB">
              <w:rPr>
                <w:lang w:val="en-US"/>
              </w:rPr>
              <w:t>With the client’s permission,</w:t>
            </w:r>
            <w:r w:rsidRPr="00344742">
              <w:rPr>
                <w:lang w:val="en-US"/>
              </w:rPr>
              <w:t xml:space="preserve"> the 0-8 Coordinator will loop client information back to: </w:t>
            </w:r>
          </w:p>
          <w:p w14:paraId="4124BC32" w14:textId="55923D66" w:rsidR="00017EDB" w:rsidRPr="00017EDB" w:rsidRDefault="000A73D0">
            <w:pPr>
              <w:pStyle w:val="ListParagraph"/>
              <w:widowControl w:val="0"/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en-US"/>
              </w:rPr>
            </w:pPr>
            <w:r w:rsidRPr="008C3FEB">
              <w:rPr>
                <w:sz w:val="20"/>
                <w:szCs w:val="20"/>
                <w:lang w:val="en-US"/>
              </w:rPr>
              <w:t>T</w:t>
            </w:r>
            <w:r w:rsidR="00017EDB" w:rsidRPr="00017EDB">
              <w:rPr>
                <w:sz w:val="20"/>
                <w:szCs w:val="20"/>
                <w:lang w:val="en-US"/>
              </w:rPr>
              <w:t>he client’s medical home and social service providers</w:t>
            </w:r>
          </w:p>
          <w:p w14:paraId="3954928C" w14:textId="4D456B3B" w:rsidR="00017EDB" w:rsidRPr="00017EDB" w:rsidRDefault="000A73D0">
            <w:pPr>
              <w:pStyle w:val="ListParagraph"/>
              <w:widowControl w:val="0"/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en-US"/>
              </w:rPr>
            </w:pPr>
            <w:r w:rsidRPr="008C3FEB">
              <w:rPr>
                <w:sz w:val="20"/>
                <w:szCs w:val="20"/>
                <w:lang w:val="en-US"/>
              </w:rPr>
              <w:t>C</w:t>
            </w:r>
            <w:r w:rsidR="00017EDB" w:rsidRPr="00017EDB">
              <w:rPr>
                <w:sz w:val="20"/>
                <w:szCs w:val="20"/>
                <w:lang w:val="en-US"/>
              </w:rPr>
              <w:t xml:space="preserve">hildcare agency and providers </w:t>
            </w:r>
          </w:p>
          <w:p w14:paraId="7C86CA2A" w14:textId="6BD5728E" w:rsidR="00017EDB" w:rsidRPr="00017EDB" w:rsidRDefault="000A73D0">
            <w:pPr>
              <w:pStyle w:val="ListParagraph"/>
              <w:widowControl w:val="0"/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en-US"/>
              </w:rPr>
            </w:pPr>
            <w:r w:rsidRPr="008C3FEB">
              <w:rPr>
                <w:sz w:val="20"/>
                <w:szCs w:val="20"/>
                <w:lang w:val="en-US"/>
              </w:rPr>
              <w:t>E</w:t>
            </w:r>
            <w:r w:rsidR="00017EDB" w:rsidRPr="00017EDB">
              <w:rPr>
                <w:sz w:val="20"/>
                <w:szCs w:val="20"/>
                <w:lang w:val="en-US"/>
              </w:rPr>
              <w:t>arly care and education providers</w:t>
            </w:r>
            <w:r w:rsidR="0053092B" w:rsidRPr="008C3FEB">
              <w:rPr>
                <w:sz w:val="20"/>
                <w:szCs w:val="20"/>
                <w:lang w:val="en-US"/>
              </w:rPr>
              <w:t>, and</w:t>
            </w:r>
          </w:p>
          <w:p w14:paraId="5A06AE22" w14:textId="58710095" w:rsidR="00017EDB" w:rsidRPr="008C3FEB" w:rsidRDefault="000A73D0">
            <w:pPr>
              <w:pStyle w:val="ListParagraph"/>
              <w:widowControl w:val="0"/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en-US"/>
              </w:rPr>
            </w:pPr>
            <w:r w:rsidRPr="008C3FEB">
              <w:rPr>
                <w:sz w:val="20"/>
                <w:szCs w:val="20"/>
                <w:lang w:val="en-US"/>
              </w:rPr>
              <w:t>A</w:t>
            </w:r>
            <w:r w:rsidR="00017EDB" w:rsidRPr="00017EDB">
              <w:rPr>
                <w:sz w:val="20"/>
                <w:szCs w:val="20"/>
                <w:lang w:val="en-US"/>
              </w:rPr>
              <w:t>ssist the family to apply for additional services</w:t>
            </w:r>
          </w:p>
          <w:p w14:paraId="0E453A3F" w14:textId="77777777" w:rsidR="0053092B" w:rsidRPr="00017EDB" w:rsidRDefault="0053092B" w:rsidP="0053092B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40"/>
              <w:rPr>
                <w:lang w:val="en-US"/>
              </w:rPr>
            </w:pPr>
          </w:p>
          <w:p w14:paraId="6C7B8D8C" w14:textId="2AFA7A07" w:rsidR="00584504" w:rsidRDefault="0053092B" w:rsidP="00530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99"/>
              <w:jc w:val="center"/>
            </w:pPr>
            <w:r w:rsidRPr="0053092B">
              <w:rPr>
                <w:noProof/>
              </w:rPr>
              <w:lastRenderedPageBreak/>
              <w:drawing>
                <wp:inline distT="0" distB="0" distL="0" distR="0" wp14:anchorId="66282280" wp14:editId="5CD52D15">
                  <wp:extent cx="4786448" cy="3434964"/>
                  <wp:effectExtent l="0" t="0" r="0" b="0"/>
                  <wp:docPr id="137950284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9502845" name=""/>
                          <pic:cNvPicPr/>
                        </pic:nvPicPr>
                        <pic:blipFill rotWithShape="1">
                          <a:blip r:embed="rId11"/>
                          <a:srcRect l="8257" r="100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7980" cy="34432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111EA70" w14:textId="77777777" w:rsidR="0053092B" w:rsidRDefault="0053092B" w:rsidP="0053092B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DA12CDA" w14:textId="47CDE689" w:rsidR="0053092B" w:rsidRPr="00344742" w:rsidRDefault="0053092B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344742">
              <w:t>Referrals</w:t>
            </w:r>
          </w:p>
          <w:p w14:paraId="7A33EF2F" w14:textId="77777777" w:rsidR="0053092B" w:rsidRPr="006D4D12" w:rsidRDefault="0053092B">
            <w:pPr>
              <w:pStyle w:val="ListParagraph"/>
              <w:widowControl w:val="0"/>
              <w:numPr>
                <w:ilvl w:val="1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6D4D12">
              <w:t xml:space="preserve">PDG Grant </w:t>
            </w:r>
            <w:proofErr w:type="gramStart"/>
            <w:r w:rsidRPr="006D4D12">
              <w:t>Participating</w:t>
            </w:r>
            <w:proofErr w:type="gramEnd"/>
            <w:r w:rsidRPr="006D4D12">
              <w:t xml:space="preserve"> LHD’s and Internal</w:t>
            </w:r>
          </w:p>
          <w:p w14:paraId="5DA52D47" w14:textId="77777777" w:rsidR="0053092B" w:rsidRPr="006D4D12" w:rsidRDefault="0053092B">
            <w:pPr>
              <w:pStyle w:val="ListParagraph"/>
              <w:widowControl w:val="0"/>
              <w:numPr>
                <w:ilvl w:val="2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  <w:r w:rsidRPr="006D4D12">
              <w:rPr>
                <w:lang w:val="en-US"/>
              </w:rPr>
              <w:t xml:space="preserve">Referral call comes in from Internal programs, families and providers. Intake will establish if the referral is internal ISP 0-8 Care Coordinator or one of the participating Local Health Departments (LHD). If the family lives </w:t>
            </w:r>
            <w:proofErr w:type="gramStart"/>
            <w:r w:rsidRPr="006D4D12">
              <w:rPr>
                <w:lang w:val="en-US"/>
              </w:rPr>
              <w:t>in the area of</w:t>
            </w:r>
            <w:proofErr w:type="gramEnd"/>
            <w:r w:rsidRPr="006D4D12">
              <w:rPr>
                <w:lang w:val="en-US"/>
              </w:rPr>
              <w:t xml:space="preserve"> one of the participating LHD’s, the family will receive a “Soft Hand-off” to LHD care coordinator for intake and care coordination.  </w:t>
            </w:r>
          </w:p>
          <w:p w14:paraId="2D9D2D24" w14:textId="77777777" w:rsidR="0053092B" w:rsidRPr="006D4D12" w:rsidRDefault="0053092B">
            <w:pPr>
              <w:pStyle w:val="ListParagraph"/>
              <w:widowControl w:val="0"/>
              <w:numPr>
                <w:ilvl w:val="1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  <w:r w:rsidRPr="006D4D12">
              <w:rPr>
                <w:lang w:val="en-US"/>
              </w:rPr>
              <w:t xml:space="preserve">Non-PDG Grant </w:t>
            </w:r>
            <w:proofErr w:type="gramStart"/>
            <w:r w:rsidRPr="006D4D12">
              <w:rPr>
                <w:lang w:val="en-US"/>
              </w:rPr>
              <w:t>Participating</w:t>
            </w:r>
            <w:proofErr w:type="gramEnd"/>
            <w:r w:rsidRPr="006D4D12">
              <w:rPr>
                <w:lang w:val="en-US"/>
              </w:rPr>
              <w:t xml:space="preserve"> LHD and External </w:t>
            </w:r>
          </w:p>
          <w:p w14:paraId="09BC67B6" w14:textId="7E15487E" w:rsidR="0053092B" w:rsidRPr="006D4D12" w:rsidRDefault="0053092B">
            <w:pPr>
              <w:pStyle w:val="ListParagraph"/>
              <w:widowControl w:val="0"/>
              <w:numPr>
                <w:ilvl w:val="2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  <w:r w:rsidRPr="006D4D12">
              <w:rPr>
                <w:lang w:val="en-US"/>
              </w:rPr>
              <w:t xml:space="preserve">Referral </w:t>
            </w:r>
            <w:proofErr w:type="gramStart"/>
            <w:r w:rsidRPr="006D4D12">
              <w:rPr>
                <w:lang w:val="en-US"/>
              </w:rPr>
              <w:t>call comes</w:t>
            </w:r>
            <w:proofErr w:type="gramEnd"/>
            <w:r w:rsidRPr="006D4D12">
              <w:rPr>
                <w:lang w:val="en-US"/>
              </w:rPr>
              <w:t xml:space="preserve"> in from any external partner which can include Pediatricians and private programs and services and the 6 other non-participating LHD</w:t>
            </w:r>
            <w:r w:rsidR="00064922">
              <w:rPr>
                <w:lang w:val="en-US"/>
              </w:rPr>
              <w:t>s</w:t>
            </w:r>
            <w:r w:rsidRPr="006D4D12">
              <w:rPr>
                <w:lang w:val="en-US"/>
              </w:rPr>
              <w:t xml:space="preserve">. Once location of </w:t>
            </w:r>
            <w:r w:rsidR="00064922" w:rsidRPr="006D4D12">
              <w:rPr>
                <w:lang w:val="en-US"/>
              </w:rPr>
              <w:t>the family</w:t>
            </w:r>
            <w:r w:rsidRPr="006D4D12">
              <w:rPr>
                <w:lang w:val="en-US"/>
              </w:rPr>
              <w:t xml:space="preserve"> </w:t>
            </w:r>
            <w:proofErr w:type="gramStart"/>
            <w:r w:rsidRPr="006D4D12">
              <w:rPr>
                <w:lang w:val="en-US"/>
              </w:rPr>
              <w:t>is established</w:t>
            </w:r>
            <w:proofErr w:type="gramEnd"/>
            <w:r w:rsidRPr="006D4D12">
              <w:rPr>
                <w:lang w:val="en-US"/>
              </w:rPr>
              <w:t>, the referral will go to either one of the participating 7 LHD’s or the internal ISP 0-8 Care Coordinators for intake and care coordination.</w:t>
            </w:r>
            <w:r w:rsidRPr="006D4D12">
              <w:rPr>
                <w:sz w:val="20"/>
                <w:szCs w:val="20"/>
                <w:lang w:val="en-US"/>
              </w:rPr>
              <w:t xml:space="preserve"> </w:t>
            </w:r>
          </w:p>
          <w:p w14:paraId="4F807C29" w14:textId="77777777" w:rsidR="00E54552" w:rsidRPr="00E54552" w:rsidRDefault="00E54552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Referral Information:</w:t>
            </w:r>
          </w:p>
          <w:p w14:paraId="41E27957" w14:textId="77777777" w:rsidR="00E54552" w:rsidRPr="006D4D12" w:rsidRDefault="00E54552">
            <w:pPr>
              <w:pStyle w:val="ListParagraph"/>
              <w:widowControl w:val="0"/>
              <w:numPr>
                <w:ilvl w:val="1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  <w:r w:rsidRPr="006D4D12">
              <w:rPr>
                <w:lang w:val="en-US"/>
              </w:rPr>
              <w:t xml:space="preserve">Email </w:t>
            </w:r>
            <w:hyperlink r:id="rId12" w:history="1">
              <w:r w:rsidRPr="006D4D12">
                <w:rPr>
                  <w:rStyle w:val="Hyperlink"/>
                  <w:lang w:val="en-US"/>
                </w:rPr>
                <w:t>care.coordination@utah.gov</w:t>
              </w:r>
            </w:hyperlink>
            <w:r w:rsidRPr="006D4D12">
              <w:rPr>
                <w:lang w:val="en-US"/>
              </w:rPr>
              <w:t xml:space="preserve"> or call </w:t>
            </w:r>
            <w:r w:rsidRPr="006D4D12">
              <w:rPr>
                <w:b/>
                <w:bCs/>
                <w:lang w:val="en-US"/>
              </w:rPr>
              <w:t>801-273-2804</w:t>
            </w:r>
          </w:p>
          <w:p w14:paraId="2AD17BB0" w14:textId="77777777" w:rsidR="00E54552" w:rsidRPr="006D4D12" w:rsidRDefault="00E54552">
            <w:pPr>
              <w:pStyle w:val="ListParagraph"/>
              <w:widowControl w:val="0"/>
              <w:numPr>
                <w:ilvl w:val="1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  <w:r w:rsidRPr="006D4D12">
              <w:rPr>
                <w:lang w:val="en-US"/>
              </w:rPr>
              <w:t>To make a referral simply send basic referral information:</w:t>
            </w:r>
          </w:p>
          <w:p w14:paraId="2A085242" w14:textId="4F174C75" w:rsidR="00E54552" w:rsidRPr="006D4D12" w:rsidRDefault="00E54552">
            <w:pPr>
              <w:pStyle w:val="ListParagraph"/>
              <w:widowControl w:val="0"/>
              <w:numPr>
                <w:ilvl w:val="2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en-US"/>
              </w:rPr>
            </w:pPr>
            <w:r w:rsidRPr="006D4D12">
              <w:rPr>
                <w:lang w:val="en-US"/>
              </w:rPr>
              <w:lastRenderedPageBreak/>
              <w:t xml:space="preserve">Name of </w:t>
            </w:r>
            <w:r w:rsidR="006D4D12" w:rsidRPr="006D4D12">
              <w:rPr>
                <w:lang w:val="en-US"/>
              </w:rPr>
              <w:t>c</w:t>
            </w:r>
            <w:r w:rsidRPr="006D4D12">
              <w:rPr>
                <w:lang w:val="en-US"/>
              </w:rPr>
              <w:t>hild</w:t>
            </w:r>
            <w:r w:rsidR="006D4D12" w:rsidRPr="006D4D12">
              <w:rPr>
                <w:lang w:val="en-US"/>
              </w:rPr>
              <w:t xml:space="preserve">, </w:t>
            </w:r>
            <w:r w:rsidRPr="006D4D12">
              <w:rPr>
                <w:lang w:val="en-US"/>
              </w:rPr>
              <w:t>DOB</w:t>
            </w:r>
            <w:r w:rsidR="006D4D12" w:rsidRPr="006D4D12">
              <w:rPr>
                <w:lang w:val="en-US"/>
              </w:rPr>
              <w:t>, a</w:t>
            </w:r>
            <w:r w:rsidRPr="006D4D12">
              <w:rPr>
                <w:lang w:val="en-US"/>
              </w:rPr>
              <w:t>ddress</w:t>
            </w:r>
            <w:r w:rsidR="006D4D12" w:rsidRPr="006D4D12">
              <w:rPr>
                <w:lang w:val="en-US"/>
              </w:rPr>
              <w:t>, g</w:t>
            </w:r>
            <w:r w:rsidRPr="006D4D12">
              <w:rPr>
                <w:lang w:val="en-US"/>
              </w:rPr>
              <w:t xml:space="preserve">uardian </w:t>
            </w:r>
            <w:r w:rsidR="006D4D12" w:rsidRPr="006D4D12">
              <w:rPr>
                <w:lang w:val="en-US"/>
              </w:rPr>
              <w:t>n</w:t>
            </w:r>
            <w:r w:rsidRPr="006D4D12">
              <w:rPr>
                <w:lang w:val="en-US"/>
              </w:rPr>
              <w:t>ame</w:t>
            </w:r>
            <w:r w:rsidR="006D4D12" w:rsidRPr="006D4D12">
              <w:rPr>
                <w:lang w:val="en-US"/>
              </w:rPr>
              <w:t>, p</w:t>
            </w:r>
            <w:r w:rsidRPr="006D4D12">
              <w:rPr>
                <w:lang w:val="en-US"/>
              </w:rPr>
              <w:t>hone</w:t>
            </w:r>
            <w:r w:rsidR="006D4D12" w:rsidRPr="006D4D12">
              <w:rPr>
                <w:lang w:val="en-US"/>
              </w:rPr>
              <w:t>, e</w:t>
            </w:r>
            <w:r w:rsidRPr="006D4D12">
              <w:rPr>
                <w:lang w:val="en-US"/>
              </w:rPr>
              <w:t>mail</w:t>
            </w:r>
            <w:r w:rsidR="006D4D12" w:rsidRPr="006D4D12">
              <w:rPr>
                <w:lang w:val="en-US"/>
              </w:rPr>
              <w:t>, and b</w:t>
            </w:r>
            <w:r w:rsidRPr="006D4D12">
              <w:rPr>
                <w:lang w:val="en-US"/>
              </w:rPr>
              <w:t>asic referral needs</w:t>
            </w:r>
          </w:p>
          <w:p w14:paraId="53208F6E" w14:textId="77777777" w:rsidR="008C3FEB" w:rsidRDefault="008C3FEB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  <w:r>
              <w:rPr>
                <w:lang w:val="en-US"/>
              </w:rPr>
              <w:t>0-8 Care Coordination Contact Information</w:t>
            </w:r>
          </w:p>
          <w:p w14:paraId="40B4E799" w14:textId="4A728903" w:rsidR="008C3FEB" w:rsidRPr="008C3FEB" w:rsidRDefault="008C3FEB">
            <w:pPr>
              <w:pStyle w:val="ListParagraph"/>
              <w:widowControl w:val="0"/>
              <w:numPr>
                <w:ilvl w:val="1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en-US"/>
              </w:rPr>
            </w:pPr>
            <w:r w:rsidRPr="008C3FEB">
              <w:rPr>
                <w:sz w:val="20"/>
                <w:szCs w:val="20"/>
                <w:lang w:val="en-US"/>
              </w:rPr>
              <w:t xml:space="preserve">Program email: </w:t>
            </w:r>
            <w:hyperlink r:id="rId13" w:history="1">
              <w:r w:rsidRPr="008C3FEB">
                <w:rPr>
                  <w:rStyle w:val="Hyperlink"/>
                  <w:sz w:val="20"/>
                  <w:szCs w:val="20"/>
                  <w:lang w:val="en-US"/>
                </w:rPr>
                <w:t>care.coordination@utah.gov</w:t>
              </w:r>
            </w:hyperlink>
          </w:p>
          <w:p w14:paraId="7725B0EB" w14:textId="36AAA87D" w:rsidR="008C3FEB" w:rsidRPr="008C3FEB" w:rsidRDefault="008C3FEB">
            <w:pPr>
              <w:pStyle w:val="ListParagraph"/>
              <w:widowControl w:val="0"/>
              <w:numPr>
                <w:ilvl w:val="1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en-US"/>
              </w:rPr>
            </w:pPr>
            <w:r w:rsidRPr="008C3FEB">
              <w:rPr>
                <w:sz w:val="20"/>
                <w:szCs w:val="20"/>
                <w:lang w:val="en-US"/>
              </w:rPr>
              <w:t xml:space="preserve">Program </w:t>
            </w:r>
            <w:r w:rsidRPr="00C21737">
              <w:rPr>
                <w:sz w:val="20"/>
                <w:szCs w:val="20"/>
                <w:lang w:val="en-US"/>
              </w:rPr>
              <w:t>p</w:t>
            </w:r>
            <w:r w:rsidRPr="008C3FEB">
              <w:rPr>
                <w:sz w:val="20"/>
                <w:szCs w:val="20"/>
                <w:lang w:val="en-US"/>
              </w:rPr>
              <w:t xml:space="preserve">hone: </w:t>
            </w:r>
            <w:r w:rsidRPr="008C3FEB">
              <w:rPr>
                <w:b/>
                <w:bCs/>
                <w:sz w:val="20"/>
                <w:szCs w:val="20"/>
                <w:lang w:val="en-US"/>
              </w:rPr>
              <w:t>801-273-2804</w:t>
            </w:r>
          </w:p>
          <w:p w14:paraId="7C012D7D" w14:textId="59E643DD" w:rsidR="008C3FEB" w:rsidRPr="008C3FEB" w:rsidRDefault="008C3FEB">
            <w:pPr>
              <w:pStyle w:val="ListParagraph"/>
              <w:widowControl w:val="0"/>
              <w:numPr>
                <w:ilvl w:val="1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en-US"/>
              </w:rPr>
            </w:pPr>
            <w:r w:rsidRPr="008C3FEB">
              <w:rPr>
                <w:sz w:val="20"/>
                <w:szCs w:val="20"/>
                <w:lang w:val="en-US"/>
              </w:rPr>
              <w:t xml:space="preserve">0-8 Care </w:t>
            </w:r>
            <w:r w:rsidRPr="00C21737">
              <w:rPr>
                <w:sz w:val="20"/>
                <w:szCs w:val="20"/>
                <w:lang w:val="en-US"/>
              </w:rPr>
              <w:t>Coordination</w:t>
            </w:r>
            <w:r w:rsidRPr="008C3FEB">
              <w:rPr>
                <w:sz w:val="20"/>
                <w:szCs w:val="20"/>
                <w:lang w:val="en-US"/>
              </w:rPr>
              <w:t xml:space="preserve"> staff:</w:t>
            </w:r>
          </w:p>
          <w:p w14:paraId="7A619378" w14:textId="69CDA00A" w:rsidR="008C3FEB" w:rsidRPr="005C64BA" w:rsidRDefault="008C3FEB">
            <w:pPr>
              <w:pStyle w:val="ListParagraph"/>
              <w:widowControl w:val="0"/>
              <w:numPr>
                <w:ilvl w:val="2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en-US"/>
              </w:rPr>
            </w:pPr>
            <w:r w:rsidRPr="008C3FEB">
              <w:rPr>
                <w:sz w:val="20"/>
                <w:szCs w:val="20"/>
                <w:lang w:val="en-US"/>
              </w:rPr>
              <w:t xml:space="preserve">Carrie Martinez-Wolf </w:t>
            </w:r>
            <w:r>
              <w:rPr>
                <w:sz w:val="20"/>
                <w:szCs w:val="20"/>
                <w:lang w:val="en-US"/>
              </w:rPr>
              <w:t xml:space="preserve">- </w:t>
            </w:r>
            <w:r w:rsidRPr="008C3FEB">
              <w:rPr>
                <w:sz w:val="20"/>
                <w:szCs w:val="20"/>
                <w:lang w:val="en-US"/>
              </w:rPr>
              <w:t>385-271-6728</w:t>
            </w:r>
            <w:r w:rsidR="005C64BA">
              <w:rPr>
                <w:sz w:val="20"/>
                <w:szCs w:val="20"/>
                <w:lang w:val="en-US"/>
              </w:rPr>
              <w:t xml:space="preserve">, </w:t>
            </w:r>
            <w:hyperlink r:id="rId14" w:history="1">
              <w:r w:rsidR="005C64BA" w:rsidRPr="0006399C">
                <w:rPr>
                  <w:rStyle w:val="Hyperlink"/>
                  <w:sz w:val="20"/>
                  <w:szCs w:val="20"/>
                  <w:lang w:val="en-US"/>
                </w:rPr>
                <w:t>carriemartinez@utah.gov</w:t>
              </w:r>
            </w:hyperlink>
          </w:p>
          <w:p w14:paraId="5893434E" w14:textId="03F1C145" w:rsidR="008C3FEB" w:rsidRPr="005C64BA" w:rsidRDefault="008C3FEB">
            <w:pPr>
              <w:pStyle w:val="ListParagraph"/>
              <w:widowControl w:val="0"/>
              <w:numPr>
                <w:ilvl w:val="2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en-US"/>
              </w:rPr>
            </w:pPr>
            <w:r w:rsidRPr="008C3FEB">
              <w:rPr>
                <w:sz w:val="20"/>
                <w:szCs w:val="20"/>
                <w:lang w:val="en-US"/>
              </w:rPr>
              <w:t>Elma Thomas - 385-454-3265</w:t>
            </w:r>
            <w:r w:rsidR="005C64BA">
              <w:rPr>
                <w:sz w:val="20"/>
                <w:szCs w:val="20"/>
                <w:lang w:val="en-US"/>
              </w:rPr>
              <w:t>,</w:t>
            </w:r>
            <w:r w:rsidRPr="008C3FEB">
              <w:rPr>
                <w:sz w:val="20"/>
                <w:szCs w:val="20"/>
                <w:lang w:val="en-US"/>
              </w:rPr>
              <w:t xml:space="preserve"> </w:t>
            </w:r>
            <w:hyperlink r:id="rId15" w:history="1">
              <w:r w:rsidR="005C64BA" w:rsidRPr="0006399C">
                <w:rPr>
                  <w:rStyle w:val="Hyperlink"/>
                  <w:sz w:val="20"/>
                  <w:szCs w:val="20"/>
                  <w:lang w:val="en-US"/>
                </w:rPr>
                <w:t>elmathomas@utah.gov</w:t>
              </w:r>
            </w:hyperlink>
          </w:p>
          <w:p w14:paraId="5AD7D2C4" w14:textId="41DA171C" w:rsidR="008C3FEB" w:rsidRPr="005C64BA" w:rsidRDefault="008C3FEB">
            <w:pPr>
              <w:pStyle w:val="ListParagraph"/>
              <w:widowControl w:val="0"/>
              <w:numPr>
                <w:ilvl w:val="2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en-US"/>
              </w:rPr>
            </w:pPr>
            <w:r w:rsidRPr="008C3FEB">
              <w:rPr>
                <w:sz w:val="20"/>
                <w:szCs w:val="20"/>
                <w:lang w:val="en-US"/>
              </w:rPr>
              <w:t>Alondra Barragan - 385-271-6086</w:t>
            </w:r>
            <w:r w:rsidR="005C64BA">
              <w:rPr>
                <w:sz w:val="20"/>
                <w:szCs w:val="20"/>
                <w:lang w:val="en-US"/>
              </w:rPr>
              <w:t xml:space="preserve">, </w:t>
            </w:r>
            <w:hyperlink r:id="rId16" w:history="1">
              <w:r w:rsidR="005C64BA" w:rsidRPr="0006399C">
                <w:rPr>
                  <w:rStyle w:val="Hyperlink"/>
                  <w:sz w:val="20"/>
                  <w:szCs w:val="20"/>
                  <w:lang w:val="en-US"/>
                </w:rPr>
                <w:t>apbarragan@utah.gov</w:t>
              </w:r>
            </w:hyperlink>
          </w:p>
          <w:p w14:paraId="166462A5" w14:textId="3B0F5B41" w:rsidR="008C3FEB" w:rsidRPr="005C64BA" w:rsidRDefault="008C3FEB">
            <w:pPr>
              <w:pStyle w:val="ListParagraph"/>
              <w:widowControl w:val="0"/>
              <w:numPr>
                <w:ilvl w:val="2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en-US"/>
              </w:rPr>
            </w:pPr>
            <w:r w:rsidRPr="008C3FEB">
              <w:rPr>
                <w:sz w:val="20"/>
                <w:szCs w:val="20"/>
                <w:lang w:val="en-US"/>
              </w:rPr>
              <w:t>Dana Gonzalez - 801-273-2863</w:t>
            </w:r>
            <w:r w:rsidR="005C64BA">
              <w:rPr>
                <w:sz w:val="20"/>
                <w:szCs w:val="20"/>
                <w:lang w:val="en-US"/>
              </w:rPr>
              <w:t xml:space="preserve">, </w:t>
            </w:r>
            <w:hyperlink r:id="rId17" w:history="1">
              <w:r w:rsidR="005C64BA" w:rsidRPr="0006399C">
                <w:rPr>
                  <w:rStyle w:val="Hyperlink"/>
                  <w:sz w:val="20"/>
                  <w:szCs w:val="20"/>
                  <w:lang w:val="en-US"/>
                </w:rPr>
                <w:t>danagonzalez@utah.gov</w:t>
              </w:r>
            </w:hyperlink>
          </w:p>
          <w:p w14:paraId="3A3DFC7C" w14:textId="6CE3879E" w:rsidR="007D7729" w:rsidRPr="005C64BA" w:rsidRDefault="008C3FEB">
            <w:pPr>
              <w:pStyle w:val="ListParagraph"/>
              <w:widowControl w:val="0"/>
              <w:numPr>
                <w:ilvl w:val="2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en-US"/>
              </w:rPr>
            </w:pPr>
            <w:r w:rsidRPr="008C3FEB">
              <w:rPr>
                <w:sz w:val="20"/>
                <w:szCs w:val="20"/>
                <w:lang w:val="en-US"/>
              </w:rPr>
              <w:t>Úrsula Pérez - 801-273-2852</w:t>
            </w:r>
            <w:r w:rsidR="005C64BA">
              <w:rPr>
                <w:sz w:val="20"/>
                <w:szCs w:val="20"/>
                <w:lang w:val="en-US"/>
              </w:rPr>
              <w:t xml:space="preserve">, </w:t>
            </w:r>
            <w:hyperlink r:id="rId18" w:history="1">
              <w:r w:rsidR="005C64BA" w:rsidRPr="0006399C">
                <w:rPr>
                  <w:rStyle w:val="Hyperlink"/>
                  <w:sz w:val="20"/>
                  <w:szCs w:val="20"/>
                  <w:lang w:val="en-US"/>
                </w:rPr>
                <w:t>uperez@utah.gov</w:t>
              </w:r>
            </w:hyperlink>
          </w:p>
        </w:tc>
      </w:tr>
      <w:tr w:rsidR="00BF5346" w14:paraId="2EE7DEE5" w14:textId="77777777" w:rsidTr="00C10782">
        <w:trPr>
          <w:trHeight w:val="325"/>
        </w:trPr>
        <w:tc>
          <w:tcPr>
            <w:tcW w:w="2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1EAA3" w14:textId="1AB6FBBD" w:rsidR="00BF5346" w:rsidRPr="00A05078" w:rsidRDefault="002F3E53" w:rsidP="00074EB1">
            <w:pPr>
              <w:widowControl w:val="0"/>
              <w:spacing w:line="240" w:lineRule="auto"/>
            </w:pPr>
            <w:r>
              <w:lastRenderedPageBreak/>
              <w:t>Maternal / Mental Health Resources</w:t>
            </w:r>
          </w:p>
        </w:tc>
        <w:tc>
          <w:tcPr>
            <w:tcW w:w="8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FEBE6" w14:textId="3F8CE9FF" w:rsidR="00BF5346" w:rsidRDefault="002F3E53" w:rsidP="00AB73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Chierstin</w:t>
            </w:r>
            <w:proofErr w:type="spellEnd"/>
            <w:r>
              <w:t xml:space="preserve"> Luettinger</w:t>
            </w:r>
            <w:r w:rsidR="006B4BA0">
              <w:t>, Health Program Specialist Intern,</w:t>
            </w:r>
            <w:r>
              <w:t xml:space="preserve"> presented</w:t>
            </w:r>
            <w:r w:rsidR="006B4BA0">
              <w:t xml:space="preserve"> on the Utah Women’s and Newborns Quality Collaborative (UWNQC).  </w:t>
            </w:r>
            <w:r w:rsidR="00436093">
              <w:t>Copies</w:t>
            </w:r>
            <w:r w:rsidR="006B4BA0">
              <w:t xml:space="preserve"> of the </w:t>
            </w:r>
            <w:r w:rsidR="006B4BA0" w:rsidRPr="00E31E8F">
              <w:t>presentation</w:t>
            </w:r>
            <w:r w:rsidR="006B4BA0">
              <w:t xml:space="preserve"> </w:t>
            </w:r>
            <w:r w:rsidR="00436093">
              <w:t xml:space="preserve">and mental health resources flyer </w:t>
            </w:r>
            <w:r w:rsidR="006B4BA0">
              <w:t xml:space="preserve">can be found </w:t>
            </w:r>
            <w:r w:rsidR="002A1065">
              <w:t xml:space="preserve">in this meeting’s </w:t>
            </w:r>
            <w:hyperlink r:id="rId19" w:history="1">
              <w:r w:rsidR="002A1065" w:rsidRPr="002A1065">
                <w:rPr>
                  <w:rStyle w:val="Hyperlink"/>
                </w:rPr>
                <w:t>notice</w:t>
              </w:r>
            </w:hyperlink>
            <w:r w:rsidR="002A1065">
              <w:t xml:space="preserve"> on</w:t>
            </w:r>
            <w:r w:rsidR="006B4BA0">
              <w:t xml:space="preserve"> the </w:t>
            </w:r>
            <w:hyperlink r:id="rId20" w:history="1">
              <w:r w:rsidR="006B4BA0" w:rsidRPr="002A1065">
                <w:rPr>
                  <w:rStyle w:val="Hyperlink"/>
                </w:rPr>
                <w:t>Public Notice Website</w:t>
              </w:r>
            </w:hyperlink>
            <w:r w:rsidR="006B4BA0">
              <w:t>.</w:t>
            </w:r>
          </w:p>
          <w:p w14:paraId="1BF0C07B" w14:textId="7E3D31C8" w:rsidR="00962989" w:rsidRPr="006D4D12" w:rsidRDefault="00962989">
            <w:pPr>
              <w:pStyle w:val="ListParagraph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  <w:r w:rsidRPr="006D4D12">
              <w:t>UWNQC</w:t>
            </w:r>
            <w:r w:rsidRPr="006D4D12">
              <w:rPr>
                <w:lang w:val="en-US"/>
              </w:rPr>
              <w:t xml:space="preserve"> is a statewide network of professionals, hospitals, and clinics dedicated to improving the health outcomes for Utah women and babies using evidence-based practice guidelines and quality improvement processes.  </w:t>
            </w:r>
          </w:p>
          <w:p w14:paraId="6C32490D" w14:textId="43A8604F" w:rsidR="00592595" w:rsidRDefault="00592595">
            <w:pPr>
              <w:pStyle w:val="ListParagraph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  <w:r w:rsidRPr="00962989">
              <w:rPr>
                <w:u w:val="single"/>
              </w:rPr>
              <w:t>Mission</w:t>
            </w:r>
            <w:r>
              <w:t xml:space="preserve">: </w:t>
            </w:r>
            <w:r w:rsidRPr="00592595">
              <w:rPr>
                <w:lang w:val="en-US"/>
              </w:rPr>
              <w:t xml:space="preserve">Save lives in Utah by improving perinatal health outcomes.  </w:t>
            </w:r>
          </w:p>
          <w:p w14:paraId="22AFB210" w14:textId="48CE3F80" w:rsidR="002A1065" w:rsidRPr="006D4D12" w:rsidRDefault="002A1065">
            <w:pPr>
              <w:pStyle w:val="ListParagraph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  <w:r w:rsidRPr="002A1065">
              <w:t xml:space="preserve">How do </w:t>
            </w:r>
            <w:r w:rsidRPr="006D4D12">
              <w:t>we do it</w:t>
            </w:r>
            <w:r w:rsidRPr="006D4D12">
              <w:rPr>
                <w:lang w:val="en-US"/>
              </w:rPr>
              <w:t>?</w:t>
            </w:r>
          </w:p>
          <w:p w14:paraId="26D7F4D9" w14:textId="4CA6267C" w:rsidR="002A1065" w:rsidRPr="006D4D12" w:rsidRDefault="002A1065">
            <w:pPr>
              <w:pStyle w:val="ListParagraph"/>
              <w:widowControl w:val="0"/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en-US"/>
              </w:rPr>
            </w:pPr>
            <w:r w:rsidRPr="006D4D12">
              <w:rPr>
                <w:sz w:val="20"/>
                <w:szCs w:val="20"/>
                <w:lang w:val="en-US"/>
              </w:rPr>
              <w:t>Quality improvement, committees/partnerships, community engagement, data, health equity, and education</w:t>
            </w:r>
          </w:p>
          <w:p w14:paraId="66130E0D" w14:textId="654BBCC3" w:rsidR="00F6279D" w:rsidRDefault="00962989">
            <w:pPr>
              <w:pStyle w:val="ListParagraph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Why is this important?</w:t>
            </w:r>
          </w:p>
          <w:p w14:paraId="665AA4FD" w14:textId="4FE2D0D1" w:rsidR="00962989" w:rsidRPr="006D4D12" w:rsidRDefault="00962989">
            <w:pPr>
              <w:pStyle w:val="ListParagraph"/>
              <w:widowControl w:val="0"/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US"/>
              </w:rPr>
            </w:pPr>
            <w:r w:rsidRPr="006D4D12">
              <w:rPr>
                <w:lang w:val="en-US"/>
              </w:rPr>
              <w:t>The U.S. has the highest maternal mortality rate among high-income countries, and it continues to rise</w:t>
            </w:r>
          </w:p>
          <w:p w14:paraId="3E787439" w14:textId="4B71D3BE" w:rsidR="00962989" w:rsidRPr="006D4D12" w:rsidRDefault="00EA79A6">
            <w:pPr>
              <w:pStyle w:val="ListParagraph"/>
              <w:widowControl w:val="0"/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US"/>
              </w:rPr>
            </w:pPr>
            <w:r w:rsidRPr="006D4D12">
              <w:rPr>
                <w:b/>
                <w:bCs/>
                <w:lang w:val="en-US"/>
              </w:rPr>
              <w:t>P</w:t>
            </w:r>
            <w:r w:rsidR="00962989" w:rsidRPr="006D4D12">
              <w:rPr>
                <w:b/>
                <w:bCs/>
                <w:lang w:val="en-US"/>
              </w:rPr>
              <w:t>erinatal mental health conditions</w:t>
            </w:r>
            <w:r w:rsidR="00962989" w:rsidRPr="006D4D12">
              <w:rPr>
                <w:lang w:val="en-US"/>
              </w:rPr>
              <w:t xml:space="preserve"> are the leading cause of pregnancy-related deaths</w:t>
            </w:r>
          </w:p>
          <w:p w14:paraId="2E0F8148" w14:textId="68D4F67D" w:rsidR="00962989" w:rsidRPr="006D4D12" w:rsidRDefault="00962989">
            <w:pPr>
              <w:pStyle w:val="ListParagraph"/>
              <w:widowControl w:val="0"/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US"/>
              </w:rPr>
            </w:pPr>
            <w:r w:rsidRPr="006D4D12">
              <w:rPr>
                <w:lang w:val="en-US"/>
              </w:rPr>
              <w:t>Affecting as many as 1 in 5 perinatal individuals, maternal mental health conditions are the most common complications of pregnancy and the first year following childbirth</w:t>
            </w:r>
          </w:p>
          <w:p w14:paraId="738E0F22" w14:textId="60BBB914" w:rsidR="00962989" w:rsidRDefault="00C33D17">
            <w:pPr>
              <w:pStyle w:val="ListParagraph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C33D17">
              <w:t>Why are urgent care centers vital to display mental health resources?</w:t>
            </w:r>
          </w:p>
          <w:p w14:paraId="7A06E027" w14:textId="547CB0C2" w:rsidR="00C33D17" w:rsidRPr="006D4D12" w:rsidRDefault="00C33D17">
            <w:pPr>
              <w:pStyle w:val="ListParagraph"/>
              <w:widowControl w:val="0"/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US"/>
              </w:rPr>
            </w:pPr>
            <w:r w:rsidRPr="006D4D12">
              <w:rPr>
                <w:lang w:val="en-US"/>
              </w:rPr>
              <w:t xml:space="preserve">The rapid growth and frequent use of urgent care clinics </w:t>
            </w:r>
            <w:proofErr w:type="gramStart"/>
            <w:r w:rsidRPr="006D4D12">
              <w:rPr>
                <w:lang w:val="en-US"/>
              </w:rPr>
              <w:t xml:space="preserve">help </w:t>
            </w:r>
            <w:r w:rsidRPr="006D4D12">
              <w:rPr>
                <w:b/>
                <w:bCs/>
                <w:lang w:val="en-US"/>
              </w:rPr>
              <w:t>meet</w:t>
            </w:r>
            <w:proofErr w:type="gramEnd"/>
            <w:r w:rsidRPr="006D4D12">
              <w:rPr>
                <w:b/>
                <w:bCs/>
                <w:lang w:val="en-US"/>
              </w:rPr>
              <w:t xml:space="preserve"> the </w:t>
            </w:r>
            <w:proofErr w:type="gramStart"/>
            <w:r w:rsidRPr="006D4D12">
              <w:rPr>
                <w:b/>
                <w:bCs/>
                <w:lang w:val="en-US"/>
              </w:rPr>
              <w:t>patient</w:t>
            </w:r>
            <w:proofErr w:type="gramEnd"/>
            <w:r w:rsidRPr="006D4D12">
              <w:rPr>
                <w:b/>
                <w:bCs/>
                <w:lang w:val="en-US"/>
              </w:rPr>
              <w:t xml:space="preserve"> where they are</w:t>
            </w:r>
          </w:p>
          <w:p w14:paraId="5DE36DDB" w14:textId="0CE6D4DF" w:rsidR="00C33D17" w:rsidRPr="00E31E8F" w:rsidRDefault="00C33D17">
            <w:pPr>
              <w:pStyle w:val="ListParagraph"/>
              <w:widowControl w:val="0"/>
              <w:numPr>
                <w:ilvl w:val="2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E31E8F">
              <w:t>2019: 11,481 urgent care centers saw 175 million cases</w:t>
            </w:r>
          </w:p>
          <w:p w14:paraId="4A781DDF" w14:textId="78317AC1" w:rsidR="00C33D17" w:rsidRPr="00E31E8F" w:rsidRDefault="00C33D17">
            <w:pPr>
              <w:pStyle w:val="ListParagraph"/>
              <w:widowControl w:val="0"/>
              <w:numPr>
                <w:ilvl w:val="2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E31E8F">
              <w:t>2022: 14,075 urgent care centers saw 206 million cases</w:t>
            </w:r>
          </w:p>
          <w:p w14:paraId="2D2DE354" w14:textId="64C74204" w:rsidR="002A1065" w:rsidRPr="002732F1" w:rsidRDefault="00C33D17">
            <w:pPr>
              <w:pStyle w:val="ListParagraph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US"/>
              </w:rPr>
            </w:pPr>
            <w:r w:rsidRPr="00C33D17">
              <w:rPr>
                <w:lang w:val="en-US"/>
              </w:rPr>
              <w:t xml:space="preserve">Utah’s behavioral health systems need more focus on prevention, early intervention, and </w:t>
            </w:r>
            <w:r w:rsidRPr="00C33D17">
              <w:rPr>
                <w:b/>
                <w:bCs/>
                <w:lang w:val="en-US"/>
              </w:rPr>
              <w:t xml:space="preserve">coordinating points of access </w:t>
            </w:r>
            <w:r w:rsidRPr="00C33D17">
              <w:rPr>
                <w:lang w:val="en-US"/>
              </w:rPr>
              <w:t>by better integrating physical and behavioral health</w:t>
            </w:r>
          </w:p>
          <w:p w14:paraId="087165CE" w14:textId="4B3C7E00" w:rsidR="00836A3C" w:rsidRDefault="00572744">
            <w:pPr>
              <w:pStyle w:val="ListParagraph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572744">
              <w:rPr>
                <w:lang w:val="en-US"/>
              </w:rPr>
              <w:lastRenderedPageBreak/>
              <w:t>Utah maternal mental health</w:t>
            </w:r>
          </w:p>
          <w:p w14:paraId="1F3AD01B" w14:textId="6075209F" w:rsidR="00C33D17" w:rsidRDefault="00836A3C" w:rsidP="005727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99"/>
              <w:jc w:val="center"/>
            </w:pPr>
            <w:r w:rsidRPr="00836A3C">
              <w:rPr>
                <w:noProof/>
              </w:rPr>
              <w:drawing>
                <wp:inline distT="0" distB="0" distL="0" distR="0" wp14:anchorId="0969F601" wp14:editId="0514E735">
                  <wp:extent cx="4452731" cy="3153107"/>
                  <wp:effectExtent l="0" t="0" r="5080" b="9525"/>
                  <wp:docPr id="183740867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7408676" name=""/>
                          <pic:cNvPicPr/>
                        </pic:nvPicPr>
                        <pic:blipFill rotWithShape="1">
                          <a:blip r:embed="rId21"/>
                          <a:srcRect l="27012" t="14091" r="124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9312" cy="31790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866D8A5" w14:textId="7C17B2CF" w:rsidR="00836A3C" w:rsidRDefault="00836A3C" w:rsidP="005727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 w:rsidRPr="00836A3C">
              <w:rPr>
                <w:noProof/>
              </w:rPr>
              <w:drawing>
                <wp:inline distT="0" distB="0" distL="0" distR="0" wp14:anchorId="3433AD01" wp14:editId="5171F2DC">
                  <wp:extent cx="4547957" cy="3212327"/>
                  <wp:effectExtent l="0" t="0" r="5080" b="7620"/>
                  <wp:docPr id="84061162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0611625" name=""/>
                          <pic:cNvPicPr/>
                        </pic:nvPicPr>
                        <pic:blipFill rotWithShape="1">
                          <a:blip r:embed="rId22"/>
                          <a:srcRect l="25499" t="15212" r="105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1037" cy="3221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6D98404" w14:textId="409249AD" w:rsidR="00836A3C" w:rsidRDefault="00836A3C">
            <w:pPr>
              <w:pStyle w:val="ListParagraph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Symptoms of depression:</w:t>
            </w:r>
          </w:p>
          <w:p w14:paraId="1AE99477" w14:textId="77777777" w:rsidR="00836A3C" w:rsidRPr="00836A3C" w:rsidRDefault="00836A3C">
            <w:pPr>
              <w:pStyle w:val="ListParagraph"/>
              <w:widowControl w:val="0"/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836A3C">
              <w:rPr>
                <w:sz w:val="20"/>
                <w:szCs w:val="20"/>
              </w:rPr>
              <w:t>Feelings of anger or irritability</w:t>
            </w:r>
          </w:p>
          <w:p w14:paraId="0DF14F42" w14:textId="77777777" w:rsidR="00836A3C" w:rsidRPr="00836A3C" w:rsidRDefault="00836A3C">
            <w:pPr>
              <w:pStyle w:val="ListParagraph"/>
              <w:widowControl w:val="0"/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836A3C">
              <w:rPr>
                <w:sz w:val="20"/>
                <w:szCs w:val="20"/>
              </w:rPr>
              <w:t>Appetite and sleep disturbance</w:t>
            </w:r>
          </w:p>
          <w:p w14:paraId="7D7A4906" w14:textId="77777777" w:rsidR="00836A3C" w:rsidRPr="00836A3C" w:rsidRDefault="00836A3C">
            <w:pPr>
              <w:pStyle w:val="ListParagraph"/>
              <w:widowControl w:val="0"/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836A3C">
              <w:rPr>
                <w:sz w:val="20"/>
                <w:szCs w:val="20"/>
              </w:rPr>
              <w:t>Crying and sadness</w:t>
            </w:r>
          </w:p>
          <w:p w14:paraId="57507845" w14:textId="77777777" w:rsidR="00836A3C" w:rsidRPr="00836A3C" w:rsidRDefault="00836A3C">
            <w:pPr>
              <w:pStyle w:val="ListParagraph"/>
              <w:widowControl w:val="0"/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836A3C">
              <w:rPr>
                <w:sz w:val="20"/>
                <w:szCs w:val="20"/>
              </w:rPr>
              <w:t>Feelings of guilt, shame, or hopelessness</w:t>
            </w:r>
          </w:p>
          <w:p w14:paraId="4522CA1B" w14:textId="77777777" w:rsidR="00836A3C" w:rsidRPr="00836A3C" w:rsidRDefault="00836A3C">
            <w:pPr>
              <w:pStyle w:val="ListParagraph"/>
              <w:widowControl w:val="0"/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836A3C">
              <w:rPr>
                <w:sz w:val="20"/>
                <w:szCs w:val="20"/>
              </w:rPr>
              <w:t>Loss of interest, joy, or pleasure in things you used to enjoy</w:t>
            </w:r>
          </w:p>
          <w:p w14:paraId="6258FC81" w14:textId="62B03BE2" w:rsidR="00836A3C" w:rsidRPr="000A73D0" w:rsidRDefault="00836A3C">
            <w:pPr>
              <w:pStyle w:val="ListParagraph"/>
              <w:widowControl w:val="0"/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0A73D0">
              <w:rPr>
                <w:sz w:val="20"/>
                <w:szCs w:val="20"/>
              </w:rPr>
              <w:t>Possible thoughts of harming yourself</w:t>
            </w:r>
          </w:p>
          <w:p w14:paraId="08CD6B61" w14:textId="122E9FFB" w:rsidR="00836A3C" w:rsidRDefault="00836A3C">
            <w:pPr>
              <w:pStyle w:val="ListParagraph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>Symptoms of anxiety:</w:t>
            </w:r>
          </w:p>
          <w:p w14:paraId="35A9D6A8" w14:textId="77777777" w:rsidR="00836A3C" w:rsidRPr="00836A3C" w:rsidRDefault="00836A3C">
            <w:pPr>
              <w:pStyle w:val="ListParagraph"/>
              <w:widowControl w:val="0"/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en-US"/>
              </w:rPr>
            </w:pPr>
            <w:r w:rsidRPr="00836A3C">
              <w:rPr>
                <w:sz w:val="20"/>
                <w:szCs w:val="20"/>
                <w:lang w:val="en-US"/>
              </w:rPr>
              <w:t>Overwhelmed and irritable</w:t>
            </w:r>
          </w:p>
          <w:p w14:paraId="4F9CBBBA" w14:textId="77777777" w:rsidR="00836A3C" w:rsidRPr="00836A3C" w:rsidRDefault="00836A3C">
            <w:pPr>
              <w:pStyle w:val="ListParagraph"/>
              <w:widowControl w:val="0"/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en-US"/>
              </w:rPr>
            </w:pPr>
            <w:r w:rsidRPr="00836A3C">
              <w:rPr>
                <w:sz w:val="20"/>
                <w:szCs w:val="20"/>
                <w:lang w:val="en-US"/>
              </w:rPr>
              <w:t>Constant worry and racing thoughts</w:t>
            </w:r>
          </w:p>
          <w:p w14:paraId="4ADAC076" w14:textId="77777777" w:rsidR="00836A3C" w:rsidRPr="00836A3C" w:rsidRDefault="00836A3C">
            <w:pPr>
              <w:pStyle w:val="ListParagraph"/>
              <w:widowControl w:val="0"/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en-US"/>
              </w:rPr>
            </w:pPr>
            <w:r w:rsidRPr="00836A3C">
              <w:rPr>
                <w:sz w:val="20"/>
                <w:szCs w:val="20"/>
                <w:lang w:val="en-US"/>
              </w:rPr>
              <w:t>Feeling like something bad is going to happen</w:t>
            </w:r>
          </w:p>
          <w:p w14:paraId="45164C4E" w14:textId="77777777" w:rsidR="00836A3C" w:rsidRPr="00836A3C" w:rsidRDefault="00836A3C">
            <w:pPr>
              <w:pStyle w:val="ListParagraph"/>
              <w:widowControl w:val="0"/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en-US"/>
              </w:rPr>
            </w:pPr>
            <w:r w:rsidRPr="00836A3C">
              <w:rPr>
                <w:sz w:val="20"/>
                <w:szCs w:val="20"/>
                <w:lang w:val="en-US"/>
              </w:rPr>
              <w:t>Disturbances of sleep and appetite</w:t>
            </w:r>
          </w:p>
          <w:p w14:paraId="037A1339" w14:textId="77777777" w:rsidR="00836A3C" w:rsidRPr="00836A3C" w:rsidRDefault="00836A3C">
            <w:pPr>
              <w:pStyle w:val="ListParagraph"/>
              <w:widowControl w:val="0"/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en-US"/>
              </w:rPr>
            </w:pPr>
            <w:r w:rsidRPr="00836A3C">
              <w:rPr>
                <w:sz w:val="20"/>
                <w:szCs w:val="20"/>
                <w:lang w:val="en-US"/>
              </w:rPr>
              <w:t>Having scary and unwanted thoughts</w:t>
            </w:r>
          </w:p>
          <w:p w14:paraId="7D401EBC" w14:textId="77777777" w:rsidR="00836A3C" w:rsidRPr="00836A3C" w:rsidRDefault="00836A3C">
            <w:pPr>
              <w:pStyle w:val="ListParagraph"/>
              <w:widowControl w:val="0"/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en-US"/>
              </w:rPr>
            </w:pPr>
            <w:r w:rsidRPr="00836A3C">
              <w:rPr>
                <w:sz w:val="20"/>
                <w:szCs w:val="20"/>
                <w:lang w:val="en-US"/>
              </w:rPr>
              <w:t>Dizziness, hot flashes, and/or nausea</w:t>
            </w:r>
          </w:p>
          <w:p w14:paraId="1FE818DF" w14:textId="77777777" w:rsidR="00836A3C" w:rsidRPr="00836A3C" w:rsidRDefault="00836A3C">
            <w:pPr>
              <w:pStyle w:val="ListParagraph"/>
              <w:widowControl w:val="0"/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en-US"/>
              </w:rPr>
            </w:pPr>
            <w:r w:rsidRPr="00836A3C">
              <w:rPr>
                <w:sz w:val="20"/>
                <w:szCs w:val="20"/>
                <w:lang w:val="en-US"/>
              </w:rPr>
              <w:t xml:space="preserve">Possible thoughts of harming yourself </w:t>
            </w:r>
          </w:p>
          <w:p w14:paraId="46793582" w14:textId="52C68BCF" w:rsidR="00836A3C" w:rsidRDefault="00836A3C">
            <w:pPr>
              <w:pStyle w:val="ListParagraph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Mental health can affect all of us</w:t>
            </w:r>
          </w:p>
          <w:p w14:paraId="432A87DC" w14:textId="12742B23" w:rsidR="00836A3C" w:rsidRPr="000A73D0" w:rsidRDefault="00836A3C">
            <w:pPr>
              <w:pStyle w:val="ListParagraph"/>
              <w:widowControl w:val="0"/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0A73D0">
              <w:rPr>
                <w:sz w:val="20"/>
                <w:szCs w:val="20"/>
              </w:rPr>
              <w:t xml:space="preserve">More than 700 Utahns died by suicide in 2023. This is the </w:t>
            </w:r>
            <w:r w:rsidRPr="000A73D0">
              <w:rPr>
                <w:b/>
                <w:bCs/>
                <w:sz w:val="20"/>
                <w:szCs w:val="20"/>
              </w:rPr>
              <w:t>second-highest number on record</w:t>
            </w:r>
            <w:r w:rsidRPr="000A73D0">
              <w:rPr>
                <w:sz w:val="20"/>
                <w:szCs w:val="20"/>
              </w:rPr>
              <w:t xml:space="preserve"> after 2022.</w:t>
            </w:r>
          </w:p>
          <w:p w14:paraId="22DD4E64" w14:textId="77777777" w:rsidR="00836A3C" w:rsidRPr="00836A3C" w:rsidRDefault="00836A3C">
            <w:pPr>
              <w:pStyle w:val="ListParagraph"/>
              <w:widowControl w:val="0"/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en-US"/>
              </w:rPr>
            </w:pPr>
            <w:r w:rsidRPr="00836A3C">
              <w:rPr>
                <w:sz w:val="20"/>
                <w:szCs w:val="20"/>
                <w:lang w:val="en-US"/>
              </w:rPr>
              <w:t xml:space="preserve">A 2021 study by the CDC found about </w:t>
            </w:r>
            <w:r w:rsidRPr="00836A3C">
              <w:rPr>
                <w:b/>
                <w:bCs/>
                <w:sz w:val="20"/>
                <w:szCs w:val="20"/>
                <w:lang w:val="en-US"/>
              </w:rPr>
              <w:t>30% of family caregivers experienced serious suicidal ideation in the previous month</w:t>
            </w:r>
            <w:r w:rsidRPr="00836A3C">
              <w:rPr>
                <w:sz w:val="20"/>
                <w:szCs w:val="20"/>
                <w:lang w:val="en-US"/>
              </w:rPr>
              <w:t xml:space="preserve">. The study also found that caregivers of people with chronic health conditions or cognitive complaints were </w:t>
            </w:r>
            <w:r w:rsidRPr="00836A3C">
              <w:rPr>
                <w:b/>
                <w:bCs/>
                <w:sz w:val="20"/>
                <w:szCs w:val="20"/>
                <w:lang w:val="en-US"/>
              </w:rPr>
              <w:t xml:space="preserve">more than 3 times more likely to experience suicidal ideation than non-caregivers. </w:t>
            </w:r>
          </w:p>
          <w:p w14:paraId="1FE8AD31" w14:textId="7C72177B" w:rsidR="00836A3C" w:rsidRPr="000A73D0" w:rsidRDefault="00836A3C">
            <w:pPr>
              <w:pStyle w:val="ListParagraph"/>
              <w:widowControl w:val="0"/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en-US"/>
              </w:rPr>
            </w:pPr>
            <w:r w:rsidRPr="00836A3C">
              <w:rPr>
                <w:sz w:val="20"/>
                <w:szCs w:val="20"/>
                <w:lang w:val="en-US"/>
              </w:rPr>
              <w:t xml:space="preserve">Compared to non-healthcare workers, </w:t>
            </w:r>
            <w:r w:rsidRPr="00836A3C">
              <w:rPr>
                <w:b/>
                <w:bCs/>
                <w:sz w:val="20"/>
                <w:szCs w:val="20"/>
                <w:lang w:val="en-US"/>
              </w:rPr>
              <w:t>registered nurses are 64% more likely to die by suicide,</w:t>
            </w:r>
            <w:r w:rsidRPr="00836A3C">
              <w:rPr>
                <w:sz w:val="20"/>
                <w:szCs w:val="20"/>
                <w:lang w:val="en-US"/>
              </w:rPr>
              <w:t xml:space="preserve"> with an estimated annual suicide rate of 16.0 individuals per 100,000 nurses.  (Sep 28, </w:t>
            </w:r>
            <w:proofErr w:type="gramStart"/>
            <w:r w:rsidRPr="00836A3C">
              <w:rPr>
                <w:sz w:val="20"/>
                <w:szCs w:val="20"/>
                <w:lang w:val="en-US"/>
              </w:rPr>
              <w:t>2023</w:t>
            </w:r>
            <w:proofErr w:type="gramEnd"/>
            <w:r w:rsidRPr="00836A3C">
              <w:rPr>
                <w:sz w:val="20"/>
                <w:szCs w:val="20"/>
                <w:lang w:val="en-US"/>
              </w:rPr>
              <w:t xml:space="preserve"> JAMA)</w:t>
            </w:r>
          </w:p>
          <w:p w14:paraId="3A854F50" w14:textId="69A8E65A" w:rsidR="00EE4437" w:rsidRDefault="00EE4437">
            <w:pPr>
              <w:pStyle w:val="ListParagraph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Mental Health Resources:</w:t>
            </w:r>
          </w:p>
          <w:p w14:paraId="69B20B32" w14:textId="77777777" w:rsidR="00696372" w:rsidRPr="00C21737" w:rsidRDefault="00EE4437">
            <w:pPr>
              <w:pStyle w:val="ListParagraph"/>
              <w:widowControl w:val="0"/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en-US"/>
              </w:rPr>
            </w:pPr>
            <w:r w:rsidRPr="00C21737">
              <w:rPr>
                <w:sz w:val="20"/>
                <w:szCs w:val="20"/>
                <w:lang w:val="en-US"/>
              </w:rPr>
              <w:t>Crisis Outreach – 988 Suicide and Crisis Lifeline</w:t>
            </w:r>
          </w:p>
          <w:p w14:paraId="655B0832" w14:textId="0CE3D1B8" w:rsidR="00EE4437" w:rsidRPr="00C21737" w:rsidRDefault="00EE4437" w:rsidP="00696372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40"/>
              <w:rPr>
                <w:sz w:val="20"/>
                <w:szCs w:val="20"/>
                <w:lang w:val="en-US"/>
              </w:rPr>
            </w:pPr>
            <w:r w:rsidRPr="00C21737">
              <w:rPr>
                <w:sz w:val="20"/>
                <w:szCs w:val="20"/>
                <w:lang w:val="en-US"/>
              </w:rPr>
              <w:t xml:space="preserve">Call or text </w:t>
            </w:r>
            <w:r w:rsidRPr="00C21737">
              <w:rPr>
                <w:b/>
                <w:bCs/>
                <w:sz w:val="20"/>
                <w:szCs w:val="20"/>
                <w:lang w:val="en-US"/>
              </w:rPr>
              <w:t>988</w:t>
            </w:r>
            <w:r w:rsidRPr="00C21737">
              <w:rPr>
                <w:sz w:val="20"/>
                <w:szCs w:val="20"/>
                <w:lang w:val="en-US"/>
              </w:rPr>
              <w:t xml:space="preserve"> or go to </w:t>
            </w:r>
            <w:hyperlink r:id="rId23" w:history="1">
              <w:r w:rsidRPr="00C21737">
                <w:rPr>
                  <w:rStyle w:val="Hyperlink"/>
                  <w:sz w:val="20"/>
                  <w:szCs w:val="20"/>
                  <w:lang w:val="en-US"/>
                </w:rPr>
                <w:t>988.utah.gov</w:t>
              </w:r>
            </w:hyperlink>
            <w:r w:rsidRPr="00C21737">
              <w:rPr>
                <w:sz w:val="20"/>
                <w:szCs w:val="20"/>
                <w:lang w:val="en-US"/>
              </w:rPr>
              <w:t xml:space="preserve"> </w:t>
            </w:r>
          </w:p>
          <w:p w14:paraId="6A07A40D" w14:textId="2F83F345" w:rsidR="00EE4437" w:rsidRPr="00C21737" w:rsidRDefault="00EE4437">
            <w:pPr>
              <w:pStyle w:val="ListParagraph"/>
              <w:widowControl w:val="0"/>
              <w:numPr>
                <w:ilvl w:val="2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en-US"/>
              </w:rPr>
            </w:pPr>
            <w:r w:rsidRPr="00C21737">
              <w:rPr>
                <w:sz w:val="20"/>
                <w:szCs w:val="20"/>
                <w:lang w:val="en-US"/>
              </w:rPr>
              <w:t xml:space="preserve">988 is confidential, free, and available 24/7/365, connecting those experiencing </w:t>
            </w:r>
            <w:proofErr w:type="gramStart"/>
            <w:r w:rsidRPr="00C21737">
              <w:rPr>
                <w:sz w:val="20"/>
                <w:szCs w:val="20"/>
                <w:lang w:val="en-US"/>
              </w:rPr>
              <w:t>a mental</w:t>
            </w:r>
            <w:proofErr w:type="gramEnd"/>
            <w:r w:rsidRPr="00C21737">
              <w:rPr>
                <w:sz w:val="20"/>
                <w:szCs w:val="20"/>
                <w:lang w:val="en-US"/>
              </w:rPr>
              <w:t xml:space="preserve"> health, substance use, or suicidal crisis with trained crisis counselors</w:t>
            </w:r>
          </w:p>
          <w:p w14:paraId="1B988ACA" w14:textId="77777777" w:rsidR="00696372" w:rsidRPr="00C21737" w:rsidRDefault="00EE4437">
            <w:pPr>
              <w:pStyle w:val="ListParagraph"/>
              <w:widowControl w:val="0"/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en-US"/>
              </w:rPr>
            </w:pPr>
            <w:r w:rsidRPr="00C21737">
              <w:rPr>
                <w:sz w:val="20"/>
                <w:szCs w:val="20"/>
                <w:lang w:val="en-US"/>
              </w:rPr>
              <w:t>Utah Maternal Mental Health Referral Network</w:t>
            </w:r>
          </w:p>
          <w:p w14:paraId="19B6936E" w14:textId="1CF7BFE1" w:rsidR="00EE4437" w:rsidRPr="00C21737" w:rsidRDefault="00EE4437" w:rsidP="00696372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40"/>
              <w:rPr>
                <w:sz w:val="20"/>
                <w:szCs w:val="20"/>
                <w:lang w:val="en-US"/>
              </w:rPr>
            </w:pPr>
            <w:hyperlink r:id="rId24" w:history="1">
              <w:r w:rsidRPr="00C21737">
                <w:rPr>
                  <w:rStyle w:val="Hyperlink"/>
                  <w:sz w:val="20"/>
                  <w:szCs w:val="20"/>
                  <w:lang w:val="en-US"/>
                </w:rPr>
                <w:t>maternalmentalhealth.utah.gov</w:t>
              </w:r>
            </w:hyperlink>
          </w:p>
          <w:p w14:paraId="6927D966" w14:textId="7462DA42" w:rsidR="00EE4437" w:rsidRPr="00C21737" w:rsidRDefault="00EE4437">
            <w:pPr>
              <w:pStyle w:val="ListParagraph"/>
              <w:widowControl w:val="0"/>
              <w:numPr>
                <w:ilvl w:val="2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en-US"/>
              </w:rPr>
            </w:pPr>
            <w:r w:rsidRPr="00EE4437">
              <w:rPr>
                <w:sz w:val="20"/>
                <w:szCs w:val="20"/>
                <w:lang w:val="en-US"/>
              </w:rPr>
              <w:t xml:space="preserve">A search engine for providers in Utah who </w:t>
            </w:r>
            <w:r w:rsidR="00900B69" w:rsidRPr="00C21737">
              <w:rPr>
                <w:sz w:val="20"/>
                <w:szCs w:val="20"/>
                <w:lang w:val="en-US"/>
              </w:rPr>
              <w:t>have</w:t>
            </w:r>
            <w:r w:rsidRPr="00EE4437">
              <w:rPr>
                <w:sz w:val="20"/>
                <w:szCs w:val="20"/>
                <w:lang w:val="en-US"/>
              </w:rPr>
              <w:t xml:space="preserve"> specific train</w:t>
            </w:r>
            <w:r w:rsidR="00900B69" w:rsidRPr="00C21737">
              <w:rPr>
                <w:sz w:val="20"/>
                <w:szCs w:val="20"/>
                <w:lang w:val="en-US"/>
              </w:rPr>
              <w:t>ing</w:t>
            </w:r>
            <w:r w:rsidRPr="00EE4437">
              <w:rPr>
                <w:sz w:val="20"/>
                <w:szCs w:val="20"/>
                <w:lang w:val="en-US"/>
              </w:rPr>
              <w:t xml:space="preserve"> in perinatal mental health. </w:t>
            </w:r>
          </w:p>
          <w:p w14:paraId="56300087" w14:textId="77777777" w:rsidR="00696372" w:rsidRPr="00C21737" w:rsidRDefault="00EE4437">
            <w:pPr>
              <w:pStyle w:val="ListParagraph"/>
              <w:widowControl w:val="0"/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21737">
              <w:rPr>
                <w:sz w:val="20"/>
                <w:szCs w:val="20"/>
                <w:lang w:val="en-US"/>
              </w:rPr>
              <w:t xml:space="preserve">USARA - </w:t>
            </w:r>
            <w:r w:rsidRPr="00C21737">
              <w:rPr>
                <w:sz w:val="20"/>
                <w:szCs w:val="20"/>
              </w:rPr>
              <w:t>Utah Support Advocates for Recovery Awareness</w:t>
            </w:r>
          </w:p>
          <w:p w14:paraId="12D65D64" w14:textId="227F6DA4" w:rsidR="00EE4437" w:rsidRPr="00C21737" w:rsidRDefault="00EE4437" w:rsidP="00696372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40"/>
              <w:rPr>
                <w:sz w:val="20"/>
                <w:szCs w:val="20"/>
              </w:rPr>
            </w:pPr>
            <w:hyperlink r:id="rId25" w:history="1">
              <w:r w:rsidRPr="00C21737">
                <w:rPr>
                  <w:rStyle w:val="Hyperlink"/>
                  <w:sz w:val="20"/>
                  <w:szCs w:val="20"/>
                  <w:lang w:val="en-US"/>
                </w:rPr>
                <w:t>utahrecovers.org</w:t>
              </w:r>
            </w:hyperlink>
            <w:r w:rsidRPr="00C21737">
              <w:rPr>
                <w:sz w:val="20"/>
                <w:szCs w:val="20"/>
                <w:lang w:val="en-US"/>
              </w:rPr>
              <w:t xml:space="preserve"> or call </w:t>
            </w:r>
            <w:r w:rsidRPr="00C21737">
              <w:rPr>
                <w:b/>
                <w:bCs/>
                <w:sz w:val="20"/>
                <w:szCs w:val="20"/>
                <w:lang w:val="en-US"/>
              </w:rPr>
              <w:t>1-385-210-0320</w:t>
            </w:r>
          </w:p>
          <w:p w14:paraId="58DD2CBC" w14:textId="1DF65349" w:rsidR="00EE4437" w:rsidRPr="00C21737" w:rsidRDefault="00EE4437">
            <w:pPr>
              <w:pStyle w:val="ListParagraph"/>
              <w:widowControl w:val="0"/>
              <w:numPr>
                <w:ilvl w:val="2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en-US"/>
              </w:rPr>
            </w:pPr>
            <w:r w:rsidRPr="00EE4437">
              <w:rPr>
                <w:sz w:val="20"/>
                <w:szCs w:val="20"/>
                <w:lang w:val="en-US"/>
              </w:rPr>
              <w:t>Supporting, empowering, advocating for, and celebrating individuals and families in recovery from the effects of substance use disorders.</w:t>
            </w:r>
          </w:p>
          <w:p w14:paraId="12BCDD11" w14:textId="596EE3DC" w:rsidR="00EE4437" w:rsidRPr="00C21737" w:rsidRDefault="00EE4437">
            <w:pPr>
              <w:pStyle w:val="ListParagraph"/>
              <w:widowControl w:val="0"/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en-US"/>
              </w:rPr>
            </w:pPr>
            <w:r w:rsidRPr="00C21737">
              <w:rPr>
                <w:sz w:val="20"/>
                <w:szCs w:val="20"/>
                <w:lang w:val="en-US"/>
              </w:rPr>
              <w:t xml:space="preserve">Crisis receiving centers - </w:t>
            </w:r>
            <w:hyperlink r:id="rId26" w:history="1">
              <w:r w:rsidRPr="00C21737">
                <w:rPr>
                  <w:rStyle w:val="Hyperlink"/>
                  <w:sz w:val="20"/>
                  <w:szCs w:val="20"/>
                  <w:lang w:val="en-US"/>
                </w:rPr>
                <w:t>uacnet.org/receiving-centers</w:t>
              </w:r>
            </w:hyperlink>
            <w:r w:rsidRPr="00C21737">
              <w:rPr>
                <w:sz w:val="20"/>
                <w:szCs w:val="20"/>
                <w:lang w:val="en-US"/>
              </w:rPr>
              <w:t xml:space="preserve"> </w:t>
            </w:r>
          </w:p>
          <w:p w14:paraId="1F59DB74" w14:textId="21F8F98C" w:rsidR="00EE4437" w:rsidRPr="00C21737" w:rsidRDefault="00EE4437">
            <w:pPr>
              <w:pStyle w:val="ListParagraph"/>
              <w:widowControl w:val="0"/>
              <w:numPr>
                <w:ilvl w:val="2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en-US"/>
              </w:rPr>
            </w:pPr>
            <w:r w:rsidRPr="00C21737">
              <w:rPr>
                <w:sz w:val="20"/>
                <w:szCs w:val="20"/>
              </w:rPr>
              <w:t>Free immediate in-person access to mental health services for up to 24 hours</w:t>
            </w:r>
          </w:p>
          <w:p w14:paraId="55560188" w14:textId="318A8049" w:rsidR="00836A3C" w:rsidRPr="00C21737" w:rsidRDefault="00EE4437">
            <w:pPr>
              <w:pStyle w:val="ListParagraph"/>
              <w:widowControl w:val="0"/>
              <w:numPr>
                <w:ilvl w:val="2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en-US"/>
              </w:rPr>
            </w:pPr>
            <w:r w:rsidRPr="00EE4437">
              <w:rPr>
                <w:sz w:val="20"/>
                <w:szCs w:val="20"/>
                <w:lang w:val="en-US"/>
              </w:rPr>
              <w:t xml:space="preserve">24/7 community center staffed by therapists, nurses, and peer support counselors to provide treatment for individuals experiencing emotional, mental health or substance use crisis. </w:t>
            </w:r>
          </w:p>
          <w:p w14:paraId="1D676639" w14:textId="75EB9EF5" w:rsidR="002F2479" w:rsidRPr="00C21737" w:rsidRDefault="002F2479">
            <w:pPr>
              <w:pStyle w:val="ListParagraph"/>
              <w:widowControl w:val="0"/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en-US"/>
              </w:rPr>
            </w:pPr>
            <w:r w:rsidRPr="00C21737">
              <w:rPr>
                <w:sz w:val="20"/>
                <w:szCs w:val="20"/>
              </w:rPr>
              <w:t xml:space="preserve">Mobile </w:t>
            </w:r>
            <w:proofErr w:type="gramStart"/>
            <w:r w:rsidRPr="00C21737">
              <w:rPr>
                <w:sz w:val="20"/>
                <w:szCs w:val="20"/>
              </w:rPr>
              <w:t>crisis</w:t>
            </w:r>
            <w:proofErr w:type="gramEnd"/>
            <w:r w:rsidRPr="00C21737">
              <w:rPr>
                <w:sz w:val="20"/>
                <w:szCs w:val="20"/>
              </w:rPr>
              <w:t xml:space="preserve"> outreach team (MCOT) – Call </w:t>
            </w:r>
            <w:r w:rsidRPr="00C21737">
              <w:rPr>
                <w:b/>
                <w:bCs/>
                <w:sz w:val="20"/>
                <w:szCs w:val="20"/>
              </w:rPr>
              <w:t>988</w:t>
            </w:r>
          </w:p>
          <w:p w14:paraId="467BD918" w14:textId="03CEE69C" w:rsidR="00696372" w:rsidRPr="00696372" w:rsidRDefault="00696372">
            <w:pPr>
              <w:pStyle w:val="ListParagraph"/>
              <w:widowControl w:val="0"/>
              <w:numPr>
                <w:ilvl w:val="2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en-US"/>
              </w:rPr>
            </w:pPr>
            <w:r w:rsidRPr="00696372">
              <w:rPr>
                <w:sz w:val="20"/>
                <w:szCs w:val="20"/>
                <w:highlight w:val="white"/>
                <w:lang w:val="en-US"/>
              </w:rPr>
              <w:t xml:space="preserve">A mobile crisis outreach team (MCOT) is a unit made </w:t>
            </w:r>
            <w:r w:rsidR="00064922" w:rsidRPr="00696372">
              <w:rPr>
                <w:sz w:val="20"/>
                <w:szCs w:val="20"/>
                <w:highlight w:val="white"/>
                <w:lang w:val="en-US"/>
              </w:rPr>
              <w:t>u</w:t>
            </w:r>
            <w:r w:rsidR="00064922">
              <w:rPr>
                <w:sz w:val="20"/>
                <w:szCs w:val="20"/>
                <w:highlight w:val="white"/>
                <w:lang w:val="en-US"/>
              </w:rPr>
              <w:t>p</w:t>
            </w:r>
            <w:r w:rsidRPr="00696372">
              <w:rPr>
                <w:sz w:val="20"/>
                <w:szCs w:val="20"/>
                <w:highlight w:val="white"/>
                <w:lang w:val="en-US"/>
              </w:rPr>
              <w:t xml:space="preserve"> of a therapist and a peer support counselor who </w:t>
            </w:r>
            <w:proofErr w:type="gramStart"/>
            <w:r w:rsidRPr="00696372">
              <w:rPr>
                <w:sz w:val="20"/>
                <w:szCs w:val="20"/>
                <w:highlight w:val="white"/>
                <w:lang w:val="en-US"/>
              </w:rPr>
              <w:t>are deployed</w:t>
            </w:r>
            <w:proofErr w:type="gramEnd"/>
            <w:r w:rsidRPr="00696372">
              <w:rPr>
                <w:sz w:val="20"/>
                <w:szCs w:val="20"/>
                <w:highlight w:val="white"/>
                <w:lang w:val="en-US"/>
              </w:rPr>
              <w:t xml:space="preserve"> to help someone in the middle of a mental health or substance use crisis. </w:t>
            </w:r>
          </w:p>
          <w:p w14:paraId="2C05B03B" w14:textId="345CA3FA" w:rsidR="00696372" w:rsidRDefault="00696372">
            <w:pPr>
              <w:pStyle w:val="ListParagraph"/>
              <w:widowControl w:val="0"/>
              <w:numPr>
                <w:ilvl w:val="2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en-US"/>
              </w:rPr>
            </w:pPr>
            <w:r w:rsidRPr="00696372">
              <w:rPr>
                <w:sz w:val="20"/>
                <w:szCs w:val="20"/>
                <w:highlight w:val="white"/>
                <w:lang w:val="en-US"/>
              </w:rPr>
              <w:t>Arriving in an unmarked car allows individuals to maintain privacy.</w:t>
            </w:r>
          </w:p>
          <w:p w14:paraId="31A57758" w14:textId="77777777" w:rsidR="002732F1" w:rsidRPr="002732F1" w:rsidRDefault="0083101C">
            <w:pPr>
              <w:pStyle w:val="ListParagraph"/>
              <w:widowControl w:val="0"/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en-US"/>
              </w:rPr>
            </w:pPr>
            <w:r w:rsidRPr="0083101C">
              <w:rPr>
                <w:sz w:val="20"/>
                <w:szCs w:val="20"/>
              </w:rPr>
              <w:lastRenderedPageBreak/>
              <w:t>Stabilization and mobile response for children and teens</w:t>
            </w:r>
          </w:p>
          <w:p w14:paraId="7C08D347" w14:textId="7D293A10" w:rsidR="002732F1" w:rsidRPr="002732F1" w:rsidRDefault="0083101C" w:rsidP="002732F1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40"/>
              <w:rPr>
                <w:sz w:val="20"/>
                <w:szCs w:val="20"/>
                <w:lang w:val="en-US"/>
              </w:rPr>
            </w:pPr>
            <w:r w:rsidRPr="002732F1">
              <w:rPr>
                <w:sz w:val="20"/>
                <w:szCs w:val="20"/>
                <w:lang w:val="en-US"/>
              </w:rPr>
              <w:t xml:space="preserve">Call </w:t>
            </w:r>
            <w:r w:rsidRPr="002732F1">
              <w:rPr>
                <w:b/>
                <w:bCs/>
                <w:sz w:val="20"/>
                <w:szCs w:val="20"/>
                <w:lang w:val="en-US"/>
              </w:rPr>
              <w:t>1-833-723-3326</w:t>
            </w:r>
            <w:r w:rsidRPr="002732F1">
              <w:rPr>
                <w:sz w:val="20"/>
                <w:szCs w:val="20"/>
                <w:lang w:val="en-US"/>
              </w:rPr>
              <w:t xml:space="preserve"> or </w:t>
            </w:r>
            <w:r w:rsidRPr="002732F1">
              <w:rPr>
                <w:b/>
                <w:bCs/>
                <w:sz w:val="20"/>
                <w:szCs w:val="20"/>
                <w:lang w:val="en-US"/>
              </w:rPr>
              <w:t>988</w:t>
            </w:r>
          </w:p>
          <w:p w14:paraId="488E876E" w14:textId="77777777" w:rsidR="002732F1" w:rsidRPr="002732F1" w:rsidRDefault="002732F1">
            <w:pPr>
              <w:pStyle w:val="ListParagraph"/>
              <w:widowControl w:val="0"/>
              <w:numPr>
                <w:ilvl w:val="2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en-US"/>
              </w:rPr>
            </w:pPr>
            <w:r w:rsidRPr="002732F1">
              <w:rPr>
                <w:sz w:val="20"/>
                <w:szCs w:val="20"/>
                <w:lang w:val="en-US"/>
              </w:rPr>
              <w:t xml:space="preserve">What can a mobile crisis response team do? </w:t>
            </w:r>
          </w:p>
          <w:p w14:paraId="1EEE5FE7" w14:textId="21553D97" w:rsidR="002732F1" w:rsidRPr="002732F1" w:rsidRDefault="002732F1">
            <w:pPr>
              <w:pStyle w:val="ListParagraph"/>
              <w:widowControl w:val="0"/>
              <w:numPr>
                <w:ilvl w:val="3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en-US"/>
              </w:rPr>
            </w:pPr>
            <w:r w:rsidRPr="002732F1">
              <w:rPr>
                <w:sz w:val="20"/>
                <w:szCs w:val="20"/>
                <w:lang w:val="en-US"/>
              </w:rPr>
              <w:t>Make sure you and your child or teen are safe right now</w:t>
            </w:r>
          </w:p>
          <w:p w14:paraId="39E1EBB2" w14:textId="00491BF1" w:rsidR="002732F1" w:rsidRPr="002732F1" w:rsidRDefault="002732F1">
            <w:pPr>
              <w:pStyle w:val="ListParagraph"/>
              <w:widowControl w:val="0"/>
              <w:numPr>
                <w:ilvl w:val="3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en-US"/>
              </w:rPr>
            </w:pPr>
            <w:r w:rsidRPr="002732F1">
              <w:rPr>
                <w:sz w:val="20"/>
                <w:szCs w:val="20"/>
                <w:lang w:val="en-US"/>
              </w:rPr>
              <w:t>Provide a crisis assessment. This tells you what kind of help your child or family may need</w:t>
            </w:r>
          </w:p>
          <w:p w14:paraId="2B1BF025" w14:textId="1072F1BF" w:rsidR="002732F1" w:rsidRPr="002732F1" w:rsidRDefault="002732F1">
            <w:pPr>
              <w:pStyle w:val="ListParagraph"/>
              <w:widowControl w:val="0"/>
              <w:numPr>
                <w:ilvl w:val="3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en-US"/>
              </w:rPr>
            </w:pPr>
            <w:r w:rsidRPr="002732F1">
              <w:rPr>
                <w:sz w:val="20"/>
                <w:szCs w:val="20"/>
                <w:lang w:val="en-US"/>
              </w:rPr>
              <w:t>Create a safety plan in case of another crisis or challenge</w:t>
            </w:r>
          </w:p>
          <w:p w14:paraId="3A97AF15" w14:textId="24B0F640" w:rsidR="002732F1" w:rsidRDefault="002732F1">
            <w:pPr>
              <w:pStyle w:val="ListParagraph"/>
              <w:widowControl w:val="0"/>
              <w:numPr>
                <w:ilvl w:val="3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en-US"/>
              </w:rPr>
            </w:pPr>
            <w:proofErr w:type="gramStart"/>
            <w:r w:rsidRPr="002732F1">
              <w:rPr>
                <w:sz w:val="20"/>
                <w:szCs w:val="20"/>
                <w:lang w:val="en-US"/>
              </w:rPr>
              <w:t>Connect</w:t>
            </w:r>
            <w:proofErr w:type="gramEnd"/>
            <w:r w:rsidRPr="002732F1">
              <w:rPr>
                <w:sz w:val="20"/>
                <w:szCs w:val="20"/>
                <w:lang w:val="en-US"/>
              </w:rPr>
              <w:t xml:space="preserve"> your family to other helpful resources</w:t>
            </w:r>
          </w:p>
          <w:p w14:paraId="0F9102D8" w14:textId="1DFDD710" w:rsidR="002732F1" w:rsidRPr="002732F1" w:rsidRDefault="002732F1">
            <w:pPr>
              <w:pStyle w:val="ListParagraph"/>
              <w:widowControl w:val="0"/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Utah Warm Line – </w:t>
            </w:r>
            <w:r w:rsidRPr="002732F1">
              <w:rPr>
                <w:sz w:val="20"/>
                <w:szCs w:val="20"/>
              </w:rPr>
              <w:t xml:space="preserve">When you want to chat for peer support </w:t>
            </w:r>
          </w:p>
          <w:p w14:paraId="3371723F" w14:textId="743AD1D6" w:rsidR="002732F1" w:rsidRPr="002732F1" w:rsidRDefault="002732F1" w:rsidP="002732F1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40"/>
              <w:rPr>
                <w:sz w:val="20"/>
                <w:szCs w:val="20"/>
                <w:lang w:val="en-US"/>
              </w:rPr>
            </w:pPr>
            <w:r w:rsidRPr="002732F1">
              <w:rPr>
                <w:sz w:val="20"/>
                <w:szCs w:val="20"/>
                <w:lang w:val="en-US"/>
              </w:rPr>
              <w:t xml:space="preserve">Call </w:t>
            </w:r>
            <w:r w:rsidRPr="002732F1">
              <w:rPr>
                <w:b/>
                <w:bCs/>
                <w:sz w:val="20"/>
                <w:szCs w:val="20"/>
                <w:lang w:val="en-US"/>
              </w:rPr>
              <w:t>1-</w:t>
            </w:r>
            <w:r w:rsidRPr="002732F1">
              <w:rPr>
                <w:b/>
                <w:bCs/>
                <w:sz w:val="20"/>
                <w:szCs w:val="20"/>
              </w:rPr>
              <w:t>833-SPEAKUT</w:t>
            </w:r>
            <w:r w:rsidRPr="002732F1">
              <w:rPr>
                <w:sz w:val="20"/>
                <w:szCs w:val="20"/>
              </w:rPr>
              <w:t xml:space="preserve"> (toll free) </w:t>
            </w:r>
          </w:p>
          <w:p w14:paraId="668603E8" w14:textId="77777777" w:rsidR="002732F1" w:rsidRPr="002732F1" w:rsidRDefault="002732F1">
            <w:pPr>
              <w:pStyle w:val="ListParagraph"/>
              <w:widowControl w:val="0"/>
              <w:numPr>
                <w:ilvl w:val="2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en-US"/>
              </w:rPr>
            </w:pPr>
            <w:r w:rsidRPr="002732F1">
              <w:rPr>
                <w:sz w:val="20"/>
                <w:szCs w:val="20"/>
                <w:lang w:val="en-US"/>
              </w:rPr>
              <w:t>A listening ear for callers as they process personal struggles.</w:t>
            </w:r>
          </w:p>
          <w:p w14:paraId="3E50C6CE" w14:textId="77777777" w:rsidR="002732F1" w:rsidRPr="002732F1" w:rsidRDefault="002732F1">
            <w:pPr>
              <w:pStyle w:val="ListParagraph"/>
              <w:widowControl w:val="0"/>
              <w:numPr>
                <w:ilvl w:val="2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en-US"/>
              </w:rPr>
            </w:pPr>
            <w:r w:rsidRPr="002732F1">
              <w:rPr>
                <w:sz w:val="20"/>
                <w:szCs w:val="20"/>
                <w:lang w:val="en-US"/>
              </w:rPr>
              <w:t xml:space="preserve">Provides connections </w:t>
            </w:r>
            <w:proofErr w:type="gramStart"/>
            <w:r w:rsidRPr="002732F1">
              <w:rPr>
                <w:sz w:val="20"/>
                <w:szCs w:val="20"/>
                <w:lang w:val="en-US"/>
              </w:rPr>
              <w:t>to</w:t>
            </w:r>
            <w:proofErr w:type="gramEnd"/>
            <w:r w:rsidRPr="002732F1">
              <w:rPr>
                <w:sz w:val="20"/>
                <w:szCs w:val="20"/>
                <w:lang w:val="en-US"/>
              </w:rPr>
              <w:t xml:space="preserve"> others who have been in similar situations.</w:t>
            </w:r>
          </w:p>
          <w:p w14:paraId="71C3C510" w14:textId="699C896C" w:rsidR="002732F1" w:rsidRDefault="002732F1">
            <w:pPr>
              <w:pStyle w:val="ListParagraph"/>
              <w:widowControl w:val="0"/>
              <w:numPr>
                <w:ilvl w:val="2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en-US"/>
              </w:rPr>
            </w:pPr>
            <w:r w:rsidRPr="002732F1">
              <w:rPr>
                <w:sz w:val="20"/>
                <w:szCs w:val="20"/>
                <w:lang w:val="en-US"/>
              </w:rPr>
              <w:t>Free, available 8 am to 11 pm, 7 days a week</w:t>
            </w:r>
          </w:p>
          <w:p w14:paraId="0EB3DA1F" w14:textId="11E0EDE9" w:rsidR="002732F1" w:rsidRDefault="002732F1">
            <w:pPr>
              <w:pStyle w:val="ListParagraph"/>
              <w:widowControl w:val="0"/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Behavioral Health Navigation Line – </w:t>
            </w:r>
            <w:r w:rsidR="007D2970">
              <w:rPr>
                <w:sz w:val="20"/>
                <w:szCs w:val="20"/>
                <w:lang w:val="en-US"/>
              </w:rPr>
              <w:t>To</w:t>
            </w:r>
            <w:r>
              <w:rPr>
                <w:sz w:val="20"/>
                <w:szCs w:val="20"/>
                <w:lang w:val="en-US"/>
              </w:rPr>
              <w:t xml:space="preserve"> connect to a therapist</w:t>
            </w:r>
          </w:p>
          <w:p w14:paraId="1FE356C1" w14:textId="5C6F8AD3" w:rsidR="002732F1" w:rsidRPr="002732F1" w:rsidRDefault="002732F1" w:rsidP="002732F1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40"/>
              <w:rPr>
                <w:sz w:val="20"/>
                <w:szCs w:val="20"/>
                <w:lang w:val="en-US"/>
              </w:rPr>
            </w:pPr>
            <w:r w:rsidRPr="002732F1">
              <w:rPr>
                <w:sz w:val="20"/>
                <w:szCs w:val="20"/>
              </w:rPr>
              <w:t xml:space="preserve">Call </w:t>
            </w:r>
            <w:r w:rsidRPr="002732F1">
              <w:rPr>
                <w:b/>
                <w:bCs/>
                <w:sz w:val="20"/>
                <w:szCs w:val="20"/>
              </w:rPr>
              <w:t>1-833-442-2211</w:t>
            </w:r>
          </w:p>
          <w:p w14:paraId="76C342FC" w14:textId="069AD7D2" w:rsidR="002732F1" w:rsidRPr="002E52D7" w:rsidRDefault="002732F1">
            <w:pPr>
              <w:pStyle w:val="ListParagraph"/>
              <w:widowControl w:val="0"/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en-US"/>
              </w:rPr>
            </w:pPr>
            <w:r w:rsidRPr="002E52D7">
              <w:rPr>
                <w:sz w:val="20"/>
                <w:szCs w:val="20"/>
              </w:rPr>
              <w:t>UWNQC Contact Information</w:t>
            </w:r>
          </w:p>
          <w:p w14:paraId="479AEF83" w14:textId="353434DE" w:rsidR="002E52D7" w:rsidRPr="002E52D7" w:rsidRDefault="002E52D7" w:rsidP="002E52D7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For more information, or to request printed copies of resources:</w:t>
            </w:r>
          </w:p>
          <w:p w14:paraId="42A31CF6" w14:textId="608334F8" w:rsidR="002732F1" w:rsidRDefault="002E52D7">
            <w:pPr>
              <w:pStyle w:val="ListParagraph"/>
              <w:widowControl w:val="0"/>
              <w:numPr>
                <w:ilvl w:val="2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Email: </w:t>
            </w:r>
            <w:hyperlink r:id="rId27" w:history="1">
              <w:r w:rsidRPr="0006399C">
                <w:rPr>
                  <w:rStyle w:val="Hyperlink"/>
                  <w:sz w:val="20"/>
                  <w:szCs w:val="20"/>
                  <w:lang w:val="en-US"/>
                </w:rPr>
                <w:t>uwnqc@utah.gov</w:t>
              </w:r>
            </w:hyperlink>
          </w:p>
          <w:p w14:paraId="5A6DFB7A" w14:textId="543FA840" w:rsidR="002E52D7" w:rsidRPr="002732F1" w:rsidRDefault="002E52D7">
            <w:pPr>
              <w:pStyle w:val="ListParagraph"/>
              <w:widowControl w:val="0"/>
              <w:numPr>
                <w:ilvl w:val="2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Phone: </w:t>
            </w:r>
            <w:r w:rsidRPr="002E52D7">
              <w:rPr>
                <w:b/>
                <w:bCs/>
                <w:sz w:val="20"/>
                <w:szCs w:val="20"/>
                <w:lang w:val="en-US"/>
              </w:rPr>
              <w:t>801-657-7890</w:t>
            </w:r>
          </w:p>
          <w:p w14:paraId="6BBA05C2" w14:textId="77777777" w:rsidR="002732F1" w:rsidRPr="002732F1" w:rsidRDefault="002732F1" w:rsidP="002732F1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40"/>
              <w:rPr>
                <w:sz w:val="20"/>
                <w:szCs w:val="20"/>
                <w:lang w:val="en-US"/>
              </w:rPr>
            </w:pPr>
          </w:p>
          <w:p w14:paraId="322C1D76" w14:textId="77777777" w:rsidR="005C5019" w:rsidRDefault="00BA4CCB" w:rsidP="00F627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The committee discussed</w:t>
            </w:r>
            <w:r w:rsidR="00436093">
              <w:t xml:space="preserve"> Ms. Luettinger’s presentation</w:t>
            </w:r>
            <w:r w:rsidR="00937F48">
              <w:t xml:space="preserve">.  </w:t>
            </w:r>
          </w:p>
          <w:p w14:paraId="2D2EA18F" w14:textId="3D34EB1A" w:rsidR="00937F48" w:rsidRDefault="00937F48" w:rsidP="00F627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Topics of discussion included:</w:t>
            </w:r>
          </w:p>
          <w:p w14:paraId="110DB298" w14:textId="0296702E" w:rsidR="00937F48" w:rsidRDefault="00937F48">
            <w:pPr>
              <w:pStyle w:val="ListParagraph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</w:t>
            </w:r>
            <w:r w:rsidR="00436093">
              <w:t xml:space="preserve">here to </w:t>
            </w:r>
            <w:r>
              <w:t>obtain</w:t>
            </w:r>
            <w:r w:rsidR="00436093">
              <w:t xml:space="preserve"> the flyer that lists mental health resources.  A copy of the flyer can be found in this meeting’s </w:t>
            </w:r>
            <w:hyperlink r:id="rId28" w:history="1">
              <w:r w:rsidR="00436093" w:rsidRPr="002A1065">
                <w:rPr>
                  <w:rStyle w:val="Hyperlink"/>
                </w:rPr>
                <w:t>notice</w:t>
              </w:r>
            </w:hyperlink>
            <w:r w:rsidR="00436093">
              <w:t xml:space="preserve"> on the </w:t>
            </w:r>
            <w:hyperlink r:id="rId29" w:history="1">
              <w:r w:rsidR="00436093" w:rsidRPr="002A1065">
                <w:rPr>
                  <w:rStyle w:val="Hyperlink"/>
                </w:rPr>
                <w:t>Public Notice Website</w:t>
              </w:r>
            </w:hyperlink>
          </w:p>
          <w:p w14:paraId="1ED36574" w14:textId="43C94C5D" w:rsidR="00F6279D" w:rsidRDefault="00436093">
            <w:pPr>
              <w:pStyle w:val="ListParagraph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Utah’s statistics for mental health</w:t>
            </w:r>
            <w:r w:rsidR="00937F48">
              <w:t xml:space="preserve"> and why Utah ranks so low</w:t>
            </w:r>
          </w:p>
        </w:tc>
      </w:tr>
      <w:tr w:rsidR="00CF4909" w14:paraId="4B196CBD" w14:textId="77777777" w:rsidTr="00C10782">
        <w:trPr>
          <w:trHeight w:val="325"/>
        </w:trPr>
        <w:tc>
          <w:tcPr>
            <w:tcW w:w="2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AA190" w14:textId="5AECFD01" w:rsidR="00CF4909" w:rsidRDefault="00CF4909" w:rsidP="00074EB1">
            <w:pPr>
              <w:widowControl w:val="0"/>
              <w:spacing w:line="240" w:lineRule="auto"/>
            </w:pPr>
            <w:r w:rsidRPr="00987CAC">
              <w:lastRenderedPageBreak/>
              <w:t xml:space="preserve">EHDI* </w:t>
            </w:r>
            <w:r w:rsidR="001F3BB4">
              <w:t>U</w:t>
            </w:r>
            <w:r w:rsidRPr="00987CAC">
              <w:t>pdates</w:t>
            </w:r>
          </w:p>
        </w:tc>
        <w:tc>
          <w:tcPr>
            <w:tcW w:w="8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5B1BE" w14:textId="5D479CA7" w:rsidR="00AC79CF" w:rsidRDefault="00AC79CF" w:rsidP="00AB73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Dr. McVicar reviewed EHDI updates</w:t>
            </w:r>
          </w:p>
          <w:p w14:paraId="26B9C47D" w14:textId="1F51AADB" w:rsidR="00F6279D" w:rsidRDefault="00F6279D" w:rsidP="00F72216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Federal funding</w:t>
            </w:r>
          </w:p>
          <w:p w14:paraId="43315F5F" w14:textId="076D17C3" w:rsidR="003F75A9" w:rsidRPr="009B2E9D" w:rsidRDefault="00406BA6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9B2E9D">
              <w:rPr>
                <w:sz w:val="20"/>
                <w:szCs w:val="20"/>
              </w:rPr>
              <w:t>We s</w:t>
            </w:r>
            <w:r w:rsidR="00F6279D" w:rsidRPr="009B2E9D">
              <w:rPr>
                <w:sz w:val="20"/>
                <w:szCs w:val="20"/>
              </w:rPr>
              <w:t xml:space="preserve">uccessfully submitted application in March for a new </w:t>
            </w:r>
            <w:r w:rsidR="00721B4E" w:rsidRPr="009B2E9D">
              <w:rPr>
                <w:sz w:val="20"/>
                <w:szCs w:val="20"/>
              </w:rPr>
              <w:t>5-year CDC EHDI project</w:t>
            </w:r>
            <w:r w:rsidR="006667C9">
              <w:rPr>
                <w:sz w:val="20"/>
                <w:szCs w:val="20"/>
              </w:rPr>
              <w:t>.</w:t>
            </w:r>
          </w:p>
          <w:p w14:paraId="3C3F4956" w14:textId="79492DC0" w:rsidR="000672C7" w:rsidRPr="009B2E9D" w:rsidRDefault="00F6279D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9B2E9D">
              <w:rPr>
                <w:sz w:val="20"/>
                <w:szCs w:val="20"/>
              </w:rPr>
              <w:t xml:space="preserve">Current funding expires June </w:t>
            </w:r>
            <w:r w:rsidR="006667C9">
              <w:rPr>
                <w:sz w:val="20"/>
                <w:szCs w:val="20"/>
              </w:rPr>
              <w:t>30</w:t>
            </w:r>
            <w:r w:rsidR="006667C9" w:rsidRPr="006667C9">
              <w:rPr>
                <w:sz w:val="20"/>
                <w:szCs w:val="20"/>
                <w:vertAlign w:val="superscript"/>
              </w:rPr>
              <w:t>th</w:t>
            </w:r>
            <w:r w:rsidR="006667C9">
              <w:rPr>
                <w:sz w:val="20"/>
                <w:szCs w:val="20"/>
              </w:rPr>
              <w:t>.</w:t>
            </w:r>
          </w:p>
          <w:p w14:paraId="292957DD" w14:textId="04927F02" w:rsidR="00F6279D" w:rsidRPr="009B2E9D" w:rsidRDefault="00F6279D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9B2E9D">
              <w:rPr>
                <w:sz w:val="20"/>
                <w:szCs w:val="20"/>
              </w:rPr>
              <w:t xml:space="preserve">CDC EHDI at the national level experienced </w:t>
            </w:r>
            <w:r w:rsidR="00721B4E" w:rsidRPr="009B2E9D">
              <w:rPr>
                <w:sz w:val="20"/>
                <w:szCs w:val="20"/>
              </w:rPr>
              <w:t>the</w:t>
            </w:r>
            <w:r w:rsidR="00B762F3" w:rsidRPr="009B2E9D">
              <w:rPr>
                <w:sz w:val="20"/>
                <w:szCs w:val="20"/>
              </w:rPr>
              <w:t xml:space="preserve"> reduction</w:t>
            </w:r>
            <w:r w:rsidRPr="009B2E9D">
              <w:rPr>
                <w:sz w:val="20"/>
                <w:szCs w:val="20"/>
              </w:rPr>
              <w:t xml:space="preserve"> in workforce that occurred on April 1</w:t>
            </w:r>
            <w:r w:rsidRPr="009B2E9D">
              <w:rPr>
                <w:sz w:val="20"/>
                <w:szCs w:val="20"/>
                <w:vertAlign w:val="superscript"/>
              </w:rPr>
              <w:t>st</w:t>
            </w:r>
            <w:r w:rsidRPr="009B2E9D">
              <w:rPr>
                <w:sz w:val="20"/>
                <w:szCs w:val="20"/>
              </w:rPr>
              <w:t>, 2025</w:t>
            </w:r>
            <w:r w:rsidR="006667C9">
              <w:rPr>
                <w:sz w:val="20"/>
                <w:szCs w:val="20"/>
              </w:rPr>
              <w:t>.</w:t>
            </w:r>
          </w:p>
          <w:p w14:paraId="5F29CB12" w14:textId="45CE7332" w:rsidR="00A43ED2" w:rsidRPr="009B2E9D" w:rsidRDefault="00F6279D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9B2E9D">
              <w:rPr>
                <w:sz w:val="20"/>
                <w:szCs w:val="20"/>
              </w:rPr>
              <w:t xml:space="preserve">Communication from the CDC EHDI team stopped after April </w:t>
            </w:r>
            <w:r w:rsidR="00A43ED2" w:rsidRPr="009B2E9D">
              <w:rPr>
                <w:sz w:val="20"/>
                <w:szCs w:val="20"/>
              </w:rPr>
              <w:t>1</w:t>
            </w:r>
            <w:r w:rsidR="00A43ED2" w:rsidRPr="009B2E9D">
              <w:rPr>
                <w:sz w:val="20"/>
                <w:szCs w:val="20"/>
                <w:vertAlign w:val="superscript"/>
              </w:rPr>
              <w:t>st</w:t>
            </w:r>
            <w:r w:rsidRPr="009B2E9D">
              <w:rPr>
                <w:sz w:val="20"/>
                <w:szCs w:val="20"/>
              </w:rPr>
              <w:t xml:space="preserve">. </w:t>
            </w:r>
          </w:p>
          <w:p w14:paraId="27EE06FF" w14:textId="586061BD" w:rsidR="00A43ED2" w:rsidRPr="009B2E9D" w:rsidRDefault="00A43ED2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9B2E9D">
              <w:rPr>
                <w:sz w:val="20"/>
                <w:szCs w:val="20"/>
              </w:rPr>
              <w:t xml:space="preserve">Per </w:t>
            </w:r>
            <w:r w:rsidR="00F6279D" w:rsidRPr="009B2E9D">
              <w:rPr>
                <w:sz w:val="20"/>
                <w:szCs w:val="20"/>
              </w:rPr>
              <w:t>a</w:t>
            </w:r>
            <w:r w:rsidR="00721B4E" w:rsidRPr="009B2E9D">
              <w:rPr>
                <w:sz w:val="20"/>
                <w:szCs w:val="20"/>
              </w:rPr>
              <w:t>n email from the Division for Human Development and Disability (DHDD)</w:t>
            </w:r>
            <w:r w:rsidRPr="009B2E9D">
              <w:rPr>
                <w:sz w:val="20"/>
                <w:szCs w:val="20"/>
              </w:rPr>
              <w:t>, the review of applications for the project</w:t>
            </w:r>
            <w:r w:rsidR="00406BA6" w:rsidRPr="009B2E9D">
              <w:rPr>
                <w:sz w:val="20"/>
                <w:szCs w:val="20"/>
              </w:rPr>
              <w:t xml:space="preserve"> we just applied for</w:t>
            </w:r>
            <w:r w:rsidRPr="009B2E9D">
              <w:rPr>
                <w:sz w:val="20"/>
                <w:szCs w:val="20"/>
              </w:rPr>
              <w:t xml:space="preserve"> is on hold and it’s unclear whether a review of applications will occur</w:t>
            </w:r>
            <w:r w:rsidR="006667C9">
              <w:rPr>
                <w:sz w:val="20"/>
                <w:szCs w:val="20"/>
              </w:rPr>
              <w:t>.</w:t>
            </w:r>
          </w:p>
          <w:p w14:paraId="01C8F77A" w14:textId="35494ECA" w:rsidR="00F6279D" w:rsidRPr="006667C9" w:rsidRDefault="00F6279D">
            <w:pPr>
              <w:pStyle w:val="ListParagraph"/>
              <w:widowControl w:val="0"/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9B2E9D">
              <w:rPr>
                <w:sz w:val="20"/>
                <w:szCs w:val="20"/>
              </w:rPr>
              <w:t>Although there is funding through June 30</w:t>
            </w:r>
            <w:r w:rsidRPr="009B2E9D">
              <w:rPr>
                <w:sz w:val="20"/>
                <w:szCs w:val="20"/>
                <w:vertAlign w:val="superscript"/>
              </w:rPr>
              <w:t>th</w:t>
            </w:r>
            <w:r w:rsidRPr="009B2E9D">
              <w:rPr>
                <w:sz w:val="20"/>
                <w:szCs w:val="20"/>
              </w:rPr>
              <w:t xml:space="preserve">, there is currently no funding </w:t>
            </w:r>
            <w:proofErr w:type="gramStart"/>
            <w:r w:rsidRPr="009B2E9D">
              <w:rPr>
                <w:sz w:val="20"/>
                <w:szCs w:val="20"/>
              </w:rPr>
              <w:t>come</w:t>
            </w:r>
            <w:proofErr w:type="gramEnd"/>
            <w:r w:rsidRPr="009B2E9D">
              <w:rPr>
                <w:sz w:val="20"/>
                <w:szCs w:val="20"/>
              </w:rPr>
              <w:t xml:space="preserve"> July </w:t>
            </w:r>
            <w:r w:rsidR="006667C9">
              <w:rPr>
                <w:sz w:val="20"/>
                <w:szCs w:val="20"/>
              </w:rPr>
              <w:t>1</w:t>
            </w:r>
            <w:r w:rsidR="006667C9" w:rsidRPr="006667C9">
              <w:rPr>
                <w:sz w:val="20"/>
                <w:szCs w:val="20"/>
                <w:vertAlign w:val="superscript"/>
              </w:rPr>
              <w:t>st</w:t>
            </w:r>
            <w:r w:rsidR="006667C9" w:rsidRPr="006667C9">
              <w:rPr>
                <w:sz w:val="20"/>
                <w:szCs w:val="20"/>
              </w:rPr>
              <w:t xml:space="preserve">. </w:t>
            </w:r>
          </w:p>
          <w:p w14:paraId="14C03F1B" w14:textId="7D46BD9E" w:rsidR="00F6279D" w:rsidRPr="009B2E9D" w:rsidRDefault="00406BA6">
            <w:pPr>
              <w:pStyle w:val="ListParagraph"/>
              <w:widowControl w:val="0"/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proofErr w:type="gramStart"/>
            <w:r w:rsidRPr="009B2E9D">
              <w:rPr>
                <w:sz w:val="20"/>
                <w:szCs w:val="20"/>
              </w:rPr>
              <w:t>O</w:t>
            </w:r>
            <w:r w:rsidR="00F6279D" w:rsidRPr="009B2E9D">
              <w:rPr>
                <w:sz w:val="20"/>
                <w:szCs w:val="20"/>
              </w:rPr>
              <w:t>ther</w:t>
            </w:r>
            <w:proofErr w:type="gramEnd"/>
            <w:r w:rsidR="00F6279D" w:rsidRPr="009B2E9D">
              <w:rPr>
                <w:sz w:val="20"/>
                <w:szCs w:val="20"/>
              </w:rPr>
              <w:t xml:space="preserve"> federal EHDI grant is through HRSA.  </w:t>
            </w:r>
            <w:r w:rsidRPr="009B2E9D">
              <w:rPr>
                <w:sz w:val="20"/>
                <w:szCs w:val="20"/>
              </w:rPr>
              <w:t>We r</w:t>
            </w:r>
            <w:r w:rsidR="00F6279D" w:rsidRPr="009B2E9D">
              <w:rPr>
                <w:sz w:val="20"/>
                <w:szCs w:val="20"/>
              </w:rPr>
              <w:t>eceived a notice of</w:t>
            </w:r>
            <w:r w:rsidRPr="009B2E9D">
              <w:rPr>
                <w:sz w:val="20"/>
                <w:szCs w:val="20"/>
              </w:rPr>
              <w:t xml:space="preserve"> award at the end of March for a second year of funding for a 5-year project</w:t>
            </w:r>
          </w:p>
          <w:p w14:paraId="23F9A0A3" w14:textId="498C863B" w:rsidR="00F6279D" w:rsidRPr="009B2E9D" w:rsidRDefault="00F6279D">
            <w:pPr>
              <w:pStyle w:val="ListParagraph"/>
              <w:widowControl w:val="0"/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9B2E9D">
              <w:rPr>
                <w:sz w:val="20"/>
                <w:szCs w:val="20"/>
              </w:rPr>
              <w:t>HRSA grant is April 1</w:t>
            </w:r>
            <w:r w:rsidRPr="009B2E9D">
              <w:rPr>
                <w:sz w:val="20"/>
                <w:szCs w:val="20"/>
                <w:vertAlign w:val="superscript"/>
              </w:rPr>
              <w:t>st</w:t>
            </w:r>
            <w:r w:rsidRPr="009B2E9D">
              <w:rPr>
                <w:sz w:val="20"/>
                <w:szCs w:val="20"/>
              </w:rPr>
              <w:t xml:space="preserve"> through March </w:t>
            </w:r>
            <w:r w:rsidR="006667C9">
              <w:rPr>
                <w:sz w:val="20"/>
                <w:szCs w:val="20"/>
              </w:rPr>
              <w:t>31</w:t>
            </w:r>
            <w:r w:rsidR="006667C9" w:rsidRPr="006667C9">
              <w:rPr>
                <w:sz w:val="20"/>
                <w:szCs w:val="20"/>
                <w:vertAlign w:val="superscript"/>
              </w:rPr>
              <w:t>st</w:t>
            </w:r>
            <w:r w:rsidR="006667C9">
              <w:rPr>
                <w:sz w:val="20"/>
                <w:szCs w:val="20"/>
              </w:rPr>
              <w:t>.</w:t>
            </w:r>
          </w:p>
          <w:p w14:paraId="603B5247" w14:textId="678F7F28" w:rsidR="00F6279D" w:rsidRPr="009B2E9D" w:rsidRDefault="00F6279D">
            <w:pPr>
              <w:pStyle w:val="ListParagraph"/>
              <w:widowControl w:val="0"/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9B2E9D">
              <w:rPr>
                <w:sz w:val="20"/>
                <w:szCs w:val="20"/>
              </w:rPr>
              <w:t xml:space="preserve">Only funded </w:t>
            </w:r>
            <w:r w:rsidR="00406BA6" w:rsidRPr="009B2E9D">
              <w:rPr>
                <w:sz w:val="20"/>
                <w:szCs w:val="20"/>
              </w:rPr>
              <w:t xml:space="preserve">at </w:t>
            </w:r>
            <w:r w:rsidRPr="009B2E9D">
              <w:rPr>
                <w:sz w:val="20"/>
                <w:szCs w:val="20"/>
              </w:rPr>
              <w:t>45.5%, due to the federal government’s continuing resolution status</w:t>
            </w:r>
            <w:r w:rsidR="006667C9">
              <w:rPr>
                <w:sz w:val="20"/>
                <w:szCs w:val="20"/>
              </w:rPr>
              <w:t>.  Th</w:t>
            </w:r>
            <w:r w:rsidRPr="009B2E9D">
              <w:rPr>
                <w:sz w:val="20"/>
                <w:szCs w:val="20"/>
              </w:rPr>
              <w:t>e same thing happened last year</w:t>
            </w:r>
            <w:r w:rsidR="006667C9">
              <w:rPr>
                <w:sz w:val="20"/>
                <w:szCs w:val="20"/>
              </w:rPr>
              <w:t>.</w:t>
            </w:r>
          </w:p>
          <w:p w14:paraId="2A94C65C" w14:textId="7F3554CD" w:rsidR="00F6279D" w:rsidRPr="009B2E9D" w:rsidRDefault="00406BA6">
            <w:pPr>
              <w:pStyle w:val="ListParagraph"/>
              <w:widowControl w:val="0"/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9B2E9D">
              <w:rPr>
                <w:sz w:val="20"/>
                <w:szCs w:val="20"/>
              </w:rPr>
              <w:lastRenderedPageBreak/>
              <w:t>We’re hop</w:t>
            </w:r>
            <w:r w:rsidR="00F6279D" w:rsidRPr="009B2E9D">
              <w:rPr>
                <w:sz w:val="20"/>
                <w:szCs w:val="20"/>
              </w:rPr>
              <w:t>eful to receive the rest of the funding, just like last year</w:t>
            </w:r>
            <w:r w:rsidR="006667C9">
              <w:rPr>
                <w:sz w:val="20"/>
                <w:szCs w:val="20"/>
              </w:rPr>
              <w:t>.</w:t>
            </w:r>
          </w:p>
          <w:p w14:paraId="46EF8AC1" w14:textId="77777777" w:rsidR="00F6279D" w:rsidRDefault="00F6279D" w:rsidP="00F6279D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On the local EHDI level</w:t>
            </w:r>
          </w:p>
          <w:p w14:paraId="39DD7BF2" w14:textId="3C0328D2" w:rsidR="00F6279D" w:rsidRPr="009B2E9D" w:rsidRDefault="006846BB" w:rsidP="00F6279D">
            <w:pPr>
              <w:pStyle w:val="ListParagraph"/>
              <w:widowControl w:val="0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9B2E9D">
              <w:rPr>
                <w:sz w:val="20"/>
                <w:szCs w:val="20"/>
              </w:rPr>
              <w:t xml:space="preserve">The state </w:t>
            </w:r>
            <w:r w:rsidR="00F6279D" w:rsidRPr="009B2E9D">
              <w:rPr>
                <w:sz w:val="20"/>
                <w:szCs w:val="20"/>
              </w:rPr>
              <w:t xml:space="preserve">EHDI team has been getting out </w:t>
            </w:r>
            <w:r w:rsidRPr="009B2E9D">
              <w:rPr>
                <w:sz w:val="20"/>
                <w:szCs w:val="20"/>
              </w:rPr>
              <w:t>and</w:t>
            </w:r>
            <w:r w:rsidR="00F6279D" w:rsidRPr="009B2E9D">
              <w:rPr>
                <w:sz w:val="20"/>
                <w:szCs w:val="20"/>
              </w:rPr>
              <w:t xml:space="preserve"> across the state</w:t>
            </w:r>
            <w:r w:rsidR="00874C44" w:rsidRPr="009B2E9D">
              <w:rPr>
                <w:sz w:val="20"/>
                <w:szCs w:val="20"/>
              </w:rPr>
              <w:t xml:space="preserve"> doing site visits with hospitals, both in-person and virtually</w:t>
            </w:r>
            <w:r w:rsidR="006667C9">
              <w:rPr>
                <w:sz w:val="20"/>
                <w:szCs w:val="20"/>
              </w:rPr>
              <w:t>.</w:t>
            </w:r>
          </w:p>
          <w:p w14:paraId="6A1B710B" w14:textId="5D544D6F" w:rsidR="00F6279D" w:rsidRPr="009B2E9D" w:rsidRDefault="00F6279D" w:rsidP="00F6279D">
            <w:pPr>
              <w:pStyle w:val="ListParagraph"/>
              <w:widowControl w:val="0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9B2E9D">
              <w:rPr>
                <w:sz w:val="20"/>
                <w:szCs w:val="20"/>
              </w:rPr>
              <w:t xml:space="preserve">HB 363, regarding the </w:t>
            </w:r>
            <w:r w:rsidR="00874C44" w:rsidRPr="009B2E9D">
              <w:rPr>
                <w:sz w:val="20"/>
                <w:szCs w:val="20"/>
              </w:rPr>
              <w:t>n</w:t>
            </w:r>
            <w:r w:rsidRPr="009B2E9D">
              <w:rPr>
                <w:sz w:val="20"/>
                <w:szCs w:val="20"/>
              </w:rPr>
              <w:t xml:space="preserve">ewborn </w:t>
            </w:r>
            <w:r w:rsidR="00874C44" w:rsidRPr="009B2E9D">
              <w:rPr>
                <w:sz w:val="20"/>
                <w:szCs w:val="20"/>
              </w:rPr>
              <w:t>s</w:t>
            </w:r>
            <w:r w:rsidRPr="009B2E9D">
              <w:rPr>
                <w:sz w:val="20"/>
                <w:szCs w:val="20"/>
              </w:rPr>
              <w:t xml:space="preserve">creening </w:t>
            </w:r>
            <w:r w:rsidR="00874C44" w:rsidRPr="009B2E9D">
              <w:rPr>
                <w:sz w:val="20"/>
                <w:szCs w:val="20"/>
              </w:rPr>
              <w:t>l</w:t>
            </w:r>
            <w:r w:rsidRPr="009B2E9D">
              <w:rPr>
                <w:sz w:val="20"/>
                <w:szCs w:val="20"/>
              </w:rPr>
              <w:t>aw</w:t>
            </w:r>
          </w:p>
          <w:p w14:paraId="45D9E45C" w14:textId="77777777" w:rsidR="00F6279D" w:rsidRPr="009B2E9D" w:rsidRDefault="00F6279D" w:rsidP="00F6279D">
            <w:pPr>
              <w:pStyle w:val="ListParagraph"/>
              <w:widowControl w:val="0"/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9B2E9D">
              <w:rPr>
                <w:sz w:val="20"/>
                <w:szCs w:val="20"/>
              </w:rPr>
              <w:t>Took effect May 7</w:t>
            </w:r>
            <w:r w:rsidRPr="009B2E9D">
              <w:rPr>
                <w:sz w:val="20"/>
                <w:szCs w:val="20"/>
                <w:vertAlign w:val="superscript"/>
              </w:rPr>
              <w:t>th</w:t>
            </w:r>
          </w:p>
          <w:p w14:paraId="3CDB1311" w14:textId="3A01202E" w:rsidR="00F6279D" w:rsidRPr="009B2E9D" w:rsidRDefault="006846BB" w:rsidP="006846BB">
            <w:pPr>
              <w:pStyle w:val="ListParagraph"/>
              <w:widowControl w:val="0"/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9B2E9D">
              <w:rPr>
                <w:sz w:val="20"/>
                <w:szCs w:val="20"/>
              </w:rPr>
              <w:t>The law changed the retention of d</w:t>
            </w:r>
            <w:r w:rsidR="00064922">
              <w:rPr>
                <w:sz w:val="20"/>
                <w:szCs w:val="20"/>
              </w:rPr>
              <w:t>ry</w:t>
            </w:r>
            <w:r w:rsidRPr="009B2E9D">
              <w:rPr>
                <w:sz w:val="20"/>
                <w:szCs w:val="20"/>
              </w:rPr>
              <w:t xml:space="preserve"> blood </w:t>
            </w:r>
            <w:proofErr w:type="gramStart"/>
            <w:r w:rsidRPr="009B2E9D">
              <w:rPr>
                <w:sz w:val="20"/>
                <w:szCs w:val="20"/>
              </w:rPr>
              <w:t>spot</w:t>
            </w:r>
            <w:proofErr w:type="gramEnd"/>
            <w:r w:rsidRPr="009B2E9D">
              <w:rPr>
                <w:sz w:val="20"/>
                <w:szCs w:val="20"/>
              </w:rPr>
              <w:t xml:space="preserve">. When a heel stick </w:t>
            </w:r>
            <w:proofErr w:type="gramStart"/>
            <w:r w:rsidRPr="009B2E9D">
              <w:rPr>
                <w:sz w:val="20"/>
                <w:szCs w:val="20"/>
              </w:rPr>
              <w:t>is taken</w:t>
            </w:r>
            <w:proofErr w:type="gramEnd"/>
            <w:r w:rsidRPr="009B2E9D">
              <w:rPr>
                <w:sz w:val="20"/>
                <w:szCs w:val="20"/>
              </w:rPr>
              <w:t>, p</w:t>
            </w:r>
            <w:r w:rsidR="00F6279D" w:rsidRPr="009B2E9D">
              <w:rPr>
                <w:sz w:val="20"/>
                <w:szCs w:val="20"/>
              </w:rPr>
              <w:t xml:space="preserve">arents now </w:t>
            </w:r>
            <w:proofErr w:type="gramStart"/>
            <w:r w:rsidR="00F6279D" w:rsidRPr="009B2E9D">
              <w:rPr>
                <w:sz w:val="20"/>
                <w:szCs w:val="20"/>
              </w:rPr>
              <w:t>have to</w:t>
            </w:r>
            <w:proofErr w:type="gramEnd"/>
            <w:r w:rsidR="00F6279D" w:rsidRPr="009B2E9D">
              <w:rPr>
                <w:sz w:val="20"/>
                <w:szCs w:val="20"/>
              </w:rPr>
              <w:t xml:space="preserve"> consent </w:t>
            </w:r>
            <w:r w:rsidRPr="009B2E9D">
              <w:rPr>
                <w:sz w:val="20"/>
                <w:szCs w:val="20"/>
              </w:rPr>
              <w:t xml:space="preserve">to </w:t>
            </w:r>
            <w:r w:rsidR="00F6279D" w:rsidRPr="009B2E9D">
              <w:rPr>
                <w:sz w:val="20"/>
                <w:szCs w:val="20"/>
              </w:rPr>
              <w:t xml:space="preserve">allow </w:t>
            </w:r>
            <w:r w:rsidRPr="009B2E9D">
              <w:rPr>
                <w:sz w:val="20"/>
                <w:szCs w:val="20"/>
              </w:rPr>
              <w:t xml:space="preserve">extended </w:t>
            </w:r>
            <w:r w:rsidR="00F6279D" w:rsidRPr="009B2E9D">
              <w:rPr>
                <w:sz w:val="20"/>
                <w:szCs w:val="20"/>
              </w:rPr>
              <w:t xml:space="preserve">dry </w:t>
            </w:r>
            <w:proofErr w:type="gramStart"/>
            <w:r w:rsidR="00F6279D" w:rsidRPr="009B2E9D">
              <w:rPr>
                <w:sz w:val="20"/>
                <w:szCs w:val="20"/>
              </w:rPr>
              <w:t>blood spot</w:t>
            </w:r>
            <w:proofErr w:type="gramEnd"/>
            <w:r w:rsidR="00F6279D" w:rsidRPr="009B2E9D">
              <w:rPr>
                <w:sz w:val="20"/>
                <w:szCs w:val="20"/>
              </w:rPr>
              <w:t xml:space="preserve"> storage</w:t>
            </w:r>
            <w:r w:rsidRPr="009B2E9D">
              <w:rPr>
                <w:sz w:val="20"/>
                <w:szCs w:val="20"/>
              </w:rPr>
              <w:t>, through 7 years</w:t>
            </w:r>
            <w:r w:rsidR="006667C9">
              <w:rPr>
                <w:sz w:val="20"/>
                <w:szCs w:val="20"/>
              </w:rPr>
              <w:t>.</w:t>
            </w:r>
          </w:p>
          <w:p w14:paraId="36176DF0" w14:textId="57600C6C" w:rsidR="006846BB" w:rsidRPr="009B2E9D" w:rsidRDefault="006846BB" w:rsidP="006846BB">
            <w:pPr>
              <w:pStyle w:val="ListParagraph"/>
              <w:widowControl w:val="0"/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9B2E9D">
              <w:rPr>
                <w:sz w:val="20"/>
                <w:szCs w:val="20"/>
              </w:rPr>
              <w:t xml:space="preserve">If parents don’t consent or don’t sign, the dry blood spots will automatically </w:t>
            </w:r>
            <w:proofErr w:type="gramStart"/>
            <w:r w:rsidRPr="009B2E9D">
              <w:rPr>
                <w:sz w:val="20"/>
                <w:szCs w:val="20"/>
              </w:rPr>
              <w:t>be destroyed</w:t>
            </w:r>
            <w:proofErr w:type="gramEnd"/>
            <w:r w:rsidRPr="009B2E9D">
              <w:rPr>
                <w:sz w:val="20"/>
                <w:szCs w:val="20"/>
              </w:rPr>
              <w:t xml:space="preserve"> </w:t>
            </w:r>
            <w:proofErr w:type="gramStart"/>
            <w:r w:rsidRPr="009B2E9D">
              <w:rPr>
                <w:sz w:val="20"/>
                <w:szCs w:val="20"/>
              </w:rPr>
              <w:t>at</w:t>
            </w:r>
            <w:proofErr w:type="gramEnd"/>
            <w:r w:rsidRPr="009B2E9D">
              <w:rPr>
                <w:sz w:val="20"/>
                <w:szCs w:val="20"/>
              </w:rPr>
              <w:t xml:space="preserve"> 90 days</w:t>
            </w:r>
            <w:r w:rsidR="006667C9">
              <w:rPr>
                <w:sz w:val="20"/>
                <w:szCs w:val="20"/>
              </w:rPr>
              <w:t>.</w:t>
            </w:r>
          </w:p>
          <w:p w14:paraId="393ECC07" w14:textId="1AC96108" w:rsidR="006846BB" w:rsidRPr="009B2E9D" w:rsidRDefault="006846BB" w:rsidP="006846BB">
            <w:pPr>
              <w:pStyle w:val="ListParagraph"/>
              <w:widowControl w:val="0"/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9B2E9D">
              <w:rPr>
                <w:sz w:val="20"/>
                <w:szCs w:val="20"/>
              </w:rPr>
              <w:t xml:space="preserve">Education must </w:t>
            </w:r>
            <w:proofErr w:type="gramStart"/>
            <w:r w:rsidRPr="009B2E9D">
              <w:rPr>
                <w:sz w:val="20"/>
                <w:szCs w:val="20"/>
              </w:rPr>
              <w:t>be provided</w:t>
            </w:r>
            <w:proofErr w:type="gramEnd"/>
            <w:r w:rsidRPr="009B2E9D">
              <w:rPr>
                <w:sz w:val="20"/>
                <w:szCs w:val="20"/>
              </w:rPr>
              <w:t xml:space="preserve"> before all three screenings </w:t>
            </w:r>
            <w:proofErr w:type="gramStart"/>
            <w:r w:rsidRPr="009B2E9D">
              <w:rPr>
                <w:sz w:val="20"/>
                <w:szCs w:val="20"/>
              </w:rPr>
              <w:t>are done</w:t>
            </w:r>
            <w:proofErr w:type="gramEnd"/>
            <w:r w:rsidR="006667C9">
              <w:rPr>
                <w:sz w:val="20"/>
                <w:szCs w:val="20"/>
              </w:rPr>
              <w:t>.</w:t>
            </w:r>
          </w:p>
          <w:p w14:paraId="228E6084" w14:textId="5824C618" w:rsidR="006846BB" w:rsidRPr="006846BB" w:rsidRDefault="006846BB" w:rsidP="006846BB">
            <w:pPr>
              <w:pStyle w:val="ListParagraph"/>
              <w:widowControl w:val="0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9B2E9D">
              <w:rPr>
                <w:sz w:val="20"/>
                <w:szCs w:val="20"/>
              </w:rPr>
              <w:t xml:space="preserve">Information on </w:t>
            </w:r>
            <w:r w:rsidR="005634FC" w:rsidRPr="009B2E9D">
              <w:rPr>
                <w:sz w:val="20"/>
                <w:szCs w:val="20"/>
              </w:rPr>
              <w:t xml:space="preserve">universal </w:t>
            </w:r>
            <w:r w:rsidRPr="009B2E9D">
              <w:rPr>
                <w:sz w:val="20"/>
                <w:szCs w:val="20"/>
              </w:rPr>
              <w:t>newborn screenings</w:t>
            </w:r>
            <w:r w:rsidR="005634FC" w:rsidRPr="009B2E9D">
              <w:rPr>
                <w:sz w:val="20"/>
                <w:szCs w:val="20"/>
              </w:rPr>
              <w:t xml:space="preserve"> can </w:t>
            </w:r>
            <w:proofErr w:type="gramStart"/>
            <w:r w:rsidR="005634FC" w:rsidRPr="009B2E9D">
              <w:rPr>
                <w:sz w:val="20"/>
                <w:szCs w:val="20"/>
              </w:rPr>
              <w:t>be found</w:t>
            </w:r>
            <w:proofErr w:type="gramEnd"/>
            <w:r w:rsidR="005634FC" w:rsidRPr="009B2E9D">
              <w:rPr>
                <w:sz w:val="20"/>
                <w:szCs w:val="20"/>
              </w:rPr>
              <w:t xml:space="preserve"> on </w:t>
            </w:r>
            <w:hyperlink r:id="rId30" w:history="1">
              <w:r w:rsidR="005634FC" w:rsidRPr="009B2E9D">
                <w:rPr>
                  <w:rStyle w:val="Hyperlink"/>
                  <w:sz w:val="20"/>
                  <w:szCs w:val="20"/>
                </w:rPr>
                <w:t>The Early Hearing Detection and Intervention (EHDI) Program</w:t>
              </w:r>
            </w:hyperlink>
            <w:r w:rsidR="005634FC" w:rsidRPr="009B2E9D">
              <w:rPr>
                <w:sz w:val="20"/>
                <w:szCs w:val="20"/>
              </w:rPr>
              <w:t xml:space="preserve"> site.</w:t>
            </w:r>
          </w:p>
        </w:tc>
      </w:tr>
      <w:tr w:rsidR="00CF4909" w14:paraId="446AF14B" w14:textId="77777777" w:rsidTr="00C10782">
        <w:trPr>
          <w:trHeight w:val="325"/>
        </w:trPr>
        <w:tc>
          <w:tcPr>
            <w:tcW w:w="2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D5EC3" w14:textId="4E544EB8" w:rsidR="00CF4909" w:rsidRDefault="00AC79CF" w:rsidP="00074E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iCs/>
              </w:rPr>
              <w:lastRenderedPageBreak/>
              <w:t xml:space="preserve">Parent </w:t>
            </w:r>
            <w:r w:rsidR="003B00BC">
              <w:rPr>
                <w:iCs/>
              </w:rPr>
              <w:t xml:space="preserve">Consultant </w:t>
            </w:r>
            <w:r>
              <w:rPr>
                <w:iCs/>
              </w:rPr>
              <w:t>Updates</w:t>
            </w:r>
          </w:p>
        </w:tc>
        <w:tc>
          <w:tcPr>
            <w:tcW w:w="8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F3A00" w14:textId="058974CD" w:rsidR="00CF4909" w:rsidRDefault="00CF4909" w:rsidP="00F90F7B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</w:pPr>
            <w:r>
              <w:t xml:space="preserve">Ms. </w:t>
            </w:r>
            <w:r w:rsidR="00580B9E">
              <w:t xml:space="preserve">Sorenson and Ms. </w:t>
            </w:r>
            <w:r w:rsidR="000C74E1">
              <w:t xml:space="preserve">Ogden </w:t>
            </w:r>
            <w:r w:rsidR="00580B9E">
              <w:t>w</w:t>
            </w:r>
            <w:r w:rsidR="00B45DA2">
              <w:t>ent over parent updates</w:t>
            </w:r>
            <w:r w:rsidR="00A814AC">
              <w:t>:</w:t>
            </w:r>
          </w:p>
          <w:p w14:paraId="7AA34F1C" w14:textId="529EF8B3" w:rsidR="00EA32CE" w:rsidRDefault="00EA32CE" w:rsidP="001C7D8F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Family contacts</w:t>
            </w:r>
          </w:p>
          <w:p w14:paraId="024B6071" w14:textId="42EAB205" w:rsidR="00D16874" w:rsidRPr="009B2E9D" w:rsidRDefault="00D16874" w:rsidP="00D16874">
            <w:pPr>
              <w:pStyle w:val="ListParagraph"/>
              <w:widowControl w:val="0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9B2E9D">
              <w:rPr>
                <w:sz w:val="20"/>
                <w:szCs w:val="20"/>
              </w:rPr>
              <w:t>March: 64 calls</w:t>
            </w:r>
          </w:p>
          <w:p w14:paraId="20BF896C" w14:textId="139B9D43" w:rsidR="00D16874" w:rsidRPr="009B2E9D" w:rsidRDefault="00D16874" w:rsidP="00D16874">
            <w:pPr>
              <w:pStyle w:val="ListParagraph"/>
              <w:widowControl w:val="0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9B2E9D">
              <w:rPr>
                <w:sz w:val="20"/>
                <w:szCs w:val="20"/>
              </w:rPr>
              <w:t>April: 47 calls</w:t>
            </w:r>
          </w:p>
          <w:p w14:paraId="15874E4F" w14:textId="41850434" w:rsidR="002A53EB" w:rsidRPr="009B2E9D" w:rsidRDefault="00D16874" w:rsidP="00D16874">
            <w:pPr>
              <w:pStyle w:val="ListParagraph"/>
              <w:widowControl w:val="0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9B2E9D">
              <w:rPr>
                <w:sz w:val="20"/>
                <w:szCs w:val="20"/>
              </w:rPr>
              <w:t>May: 67 calls</w:t>
            </w:r>
          </w:p>
          <w:p w14:paraId="3A298B0A" w14:textId="6A519864" w:rsidR="00EA32CE" w:rsidRPr="009B2E9D" w:rsidRDefault="00EA32CE" w:rsidP="001C7D8F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9B2E9D">
              <w:t>National EHDI Conference</w:t>
            </w:r>
          </w:p>
          <w:p w14:paraId="68C62B3A" w14:textId="4B6C2B48" w:rsidR="00D16874" w:rsidRPr="009B2E9D" w:rsidRDefault="00D16874" w:rsidP="00D16874">
            <w:pPr>
              <w:pStyle w:val="ListParagraph"/>
              <w:widowControl w:val="0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9B2E9D">
              <w:rPr>
                <w:sz w:val="20"/>
                <w:szCs w:val="20"/>
              </w:rPr>
              <w:t>Presented: Family Support: Making it Work in Utah!</w:t>
            </w:r>
          </w:p>
          <w:p w14:paraId="15752C29" w14:textId="3CE95BB3" w:rsidR="00D16874" w:rsidRPr="009B2E9D" w:rsidRDefault="00D16874" w:rsidP="00D16874">
            <w:pPr>
              <w:pStyle w:val="ListParagraph"/>
              <w:widowControl w:val="0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9B2E9D">
              <w:rPr>
                <w:sz w:val="20"/>
                <w:szCs w:val="20"/>
              </w:rPr>
              <w:t>Takeaways</w:t>
            </w:r>
          </w:p>
          <w:p w14:paraId="6CDAE288" w14:textId="68B2EF9F" w:rsidR="00D16874" w:rsidRPr="009B2E9D" w:rsidRDefault="00D16874" w:rsidP="00D16874">
            <w:pPr>
              <w:pStyle w:val="ListParagraph"/>
              <w:widowControl w:val="0"/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9B2E9D">
              <w:rPr>
                <w:sz w:val="20"/>
                <w:szCs w:val="20"/>
              </w:rPr>
              <w:t>Learning about other State EHDI Programs</w:t>
            </w:r>
          </w:p>
          <w:p w14:paraId="24317B3C" w14:textId="0CF51901" w:rsidR="00D16874" w:rsidRPr="009B2E9D" w:rsidRDefault="00D16874" w:rsidP="00D16874">
            <w:pPr>
              <w:pStyle w:val="ListParagraph"/>
              <w:widowControl w:val="0"/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9B2E9D">
              <w:rPr>
                <w:sz w:val="20"/>
                <w:szCs w:val="20"/>
              </w:rPr>
              <w:t>Micro Mentoring: D/HH Youth</w:t>
            </w:r>
          </w:p>
          <w:p w14:paraId="19518225" w14:textId="77777777" w:rsidR="00D16874" w:rsidRPr="009B2E9D" w:rsidRDefault="00D16874" w:rsidP="00D16874">
            <w:pPr>
              <w:pStyle w:val="ListParagraph"/>
              <w:widowControl w:val="0"/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9B2E9D">
              <w:rPr>
                <w:sz w:val="20"/>
                <w:szCs w:val="20"/>
              </w:rPr>
              <w:t>Ambassadors</w:t>
            </w:r>
          </w:p>
          <w:p w14:paraId="66FA74A5" w14:textId="1D892491" w:rsidR="00D16874" w:rsidRPr="009B2E9D" w:rsidRDefault="00D16874" w:rsidP="00D16874">
            <w:pPr>
              <w:pStyle w:val="ListParagraph"/>
              <w:widowControl w:val="0"/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9B2E9D">
              <w:rPr>
                <w:sz w:val="20"/>
                <w:szCs w:val="20"/>
              </w:rPr>
              <w:t>Growing Parent Leaders</w:t>
            </w:r>
          </w:p>
          <w:p w14:paraId="3159C86A" w14:textId="77777777" w:rsidR="00D16874" w:rsidRPr="009B2E9D" w:rsidRDefault="00D16874" w:rsidP="00D16874">
            <w:pPr>
              <w:pStyle w:val="ListParagraph"/>
              <w:widowControl w:val="0"/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9B2E9D">
              <w:rPr>
                <w:sz w:val="20"/>
                <w:szCs w:val="20"/>
              </w:rPr>
              <w:t>Locally/Parent Volunteer Network</w:t>
            </w:r>
          </w:p>
          <w:p w14:paraId="5C6A689E" w14:textId="5EF3464C" w:rsidR="00D16874" w:rsidRPr="009B2E9D" w:rsidRDefault="00D16874" w:rsidP="00D16874">
            <w:pPr>
              <w:pStyle w:val="ListParagraph"/>
              <w:widowControl w:val="0"/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9B2E9D">
              <w:rPr>
                <w:sz w:val="20"/>
                <w:szCs w:val="20"/>
              </w:rPr>
              <w:t>Parent Networking Event</w:t>
            </w:r>
          </w:p>
          <w:p w14:paraId="180576F5" w14:textId="26A378CB" w:rsidR="00EA32CE" w:rsidRPr="009B2E9D" w:rsidRDefault="00D16874" w:rsidP="00D16874">
            <w:pPr>
              <w:pStyle w:val="ListParagraph"/>
              <w:widowControl w:val="0"/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9B2E9D">
              <w:rPr>
                <w:sz w:val="20"/>
                <w:szCs w:val="20"/>
              </w:rPr>
              <w:t>Parent Panel during lunch</w:t>
            </w:r>
          </w:p>
          <w:p w14:paraId="5FA91789" w14:textId="6CFD9BE3" w:rsidR="00C9441D" w:rsidRPr="009B2E9D" w:rsidRDefault="003A722F" w:rsidP="001C7D8F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9B2E9D">
              <w:t>Active on social media pages (FB and IG: @UtahEHDI) where various information on topics like ASL, listening and spoken language, general D</w:t>
            </w:r>
            <w:r w:rsidR="00B335E4">
              <w:t>/</w:t>
            </w:r>
            <w:r w:rsidRPr="009B2E9D">
              <w:t>HH hearing tips, spotlights to young adults and families in the D</w:t>
            </w:r>
            <w:r w:rsidR="00B335E4">
              <w:t>/</w:t>
            </w:r>
            <w:r w:rsidRPr="009B2E9D">
              <w:t xml:space="preserve">HH community, and other resources can </w:t>
            </w:r>
            <w:proofErr w:type="gramStart"/>
            <w:r w:rsidRPr="009B2E9D">
              <w:t>be found</w:t>
            </w:r>
            <w:proofErr w:type="gramEnd"/>
            <w:r w:rsidRPr="009B2E9D">
              <w:t>.</w:t>
            </w:r>
          </w:p>
          <w:p w14:paraId="1E8B916E" w14:textId="5F6FC0E3" w:rsidR="00C9441D" w:rsidRPr="009B2E9D" w:rsidRDefault="00C9441D" w:rsidP="001C7D8F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9B2E9D">
              <w:t>2025 Spring Activity</w:t>
            </w:r>
          </w:p>
          <w:p w14:paraId="38C3EA71" w14:textId="62B78A37" w:rsidR="00850CD7" w:rsidRPr="009B2E9D" w:rsidRDefault="00850CD7" w:rsidP="00850CD7">
            <w:pPr>
              <w:pStyle w:val="ListParagraph"/>
              <w:widowControl w:val="0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9B2E9D">
              <w:rPr>
                <w:sz w:val="20"/>
                <w:szCs w:val="20"/>
              </w:rPr>
              <w:t>Co-hosted with PIP</w:t>
            </w:r>
          </w:p>
          <w:p w14:paraId="46DC3159" w14:textId="75C4B6FE" w:rsidR="00850CD7" w:rsidRPr="009B2E9D" w:rsidRDefault="00850CD7" w:rsidP="00850CD7">
            <w:pPr>
              <w:pStyle w:val="ListParagraph"/>
              <w:widowControl w:val="0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9B2E9D">
              <w:rPr>
                <w:sz w:val="20"/>
                <w:szCs w:val="20"/>
              </w:rPr>
              <w:t>April 10</w:t>
            </w:r>
            <w:r w:rsidRPr="009B2E9D">
              <w:rPr>
                <w:sz w:val="20"/>
                <w:szCs w:val="20"/>
                <w:vertAlign w:val="superscript"/>
              </w:rPr>
              <w:t>th</w:t>
            </w:r>
            <w:r w:rsidRPr="009B2E9D">
              <w:rPr>
                <w:sz w:val="20"/>
                <w:szCs w:val="20"/>
              </w:rPr>
              <w:t xml:space="preserve"> at The Museum of Natural Curiosity at Thanksgiving Point</w:t>
            </w:r>
          </w:p>
          <w:p w14:paraId="085DFD06" w14:textId="0AB2091B" w:rsidR="00850CD7" w:rsidRPr="009B2E9D" w:rsidRDefault="00850CD7" w:rsidP="00850CD7">
            <w:pPr>
              <w:pStyle w:val="ListParagraph"/>
              <w:widowControl w:val="0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9B2E9D">
              <w:rPr>
                <w:sz w:val="20"/>
                <w:szCs w:val="20"/>
              </w:rPr>
              <w:t>223 People in attendance</w:t>
            </w:r>
          </w:p>
          <w:p w14:paraId="2ED0FCA4" w14:textId="7EF0D897" w:rsidR="00850CD7" w:rsidRPr="009B2E9D" w:rsidRDefault="00850CD7" w:rsidP="00850CD7">
            <w:pPr>
              <w:pStyle w:val="ListParagraph"/>
              <w:widowControl w:val="0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9B2E9D">
              <w:rPr>
                <w:sz w:val="20"/>
                <w:szCs w:val="20"/>
              </w:rPr>
              <w:t>Deaf Mentors and D/HH Youth Ambassadors</w:t>
            </w:r>
          </w:p>
          <w:p w14:paraId="142B04E2" w14:textId="27F36140" w:rsidR="00850CD7" w:rsidRPr="009B2E9D" w:rsidRDefault="00850CD7" w:rsidP="00850CD7">
            <w:pPr>
              <w:pStyle w:val="ListParagraph"/>
              <w:widowControl w:val="0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9B2E9D">
              <w:rPr>
                <w:sz w:val="20"/>
                <w:szCs w:val="20"/>
              </w:rPr>
              <w:t>SLCC Interpreting Program Volunteers</w:t>
            </w:r>
          </w:p>
          <w:p w14:paraId="7FC095EE" w14:textId="306D91ED" w:rsidR="00C9441D" w:rsidRPr="009B2E9D" w:rsidRDefault="00850CD7" w:rsidP="00850CD7">
            <w:pPr>
              <w:pStyle w:val="ListParagraph"/>
              <w:widowControl w:val="0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9B2E9D">
              <w:rPr>
                <w:sz w:val="20"/>
                <w:szCs w:val="20"/>
              </w:rPr>
              <w:t>For Love and Language Book Donations</w:t>
            </w:r>
          </w:p>
          <w:p w14:paraId="6AD756B9" w14:textId="58524A00" w:rsidR="001A1BDF" w:rsidRPr="009B2E9D" w:rsidRDefault="00602B96" w:rsidP="001A1BDF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9B2E9D">
              <w:t>Still on the lookout for deaf youth ambassadors - teens and young adults who would be willing to share their stories, come out to events, and interact with D</w:t>
            </w:r>
            <w:r w:rsidR="00B335E4">
              <w:t>/</w:t>
            </w:r>
            <w:r w:rsidRPr="009B2E9D">
              <w:t>HH families.</w:t>
            </w:r>
          </w:p>
          <w:p w14:paraId="32177E75" w14:textId="393BBD91" w:rsidR="001A1BDF" w:rsidRPr="009B2E9D" w:rsidRDefault="001A1BDF" w:rsidP="001C7D8F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9B2E9D">
              <w:lastRenderedPageBreak/>
              <w:t>Parent Email Newsletter</w:t>
            </w:r>
          </w:p>
          <w:p w14:paraId="5062B6A5" w14:textId="1B145486" w:rsidR="00621CCE" w:rsidRPr="009B2E9D" w:rsidRDefault="00621CCE" w:rsidP="00621CCE">
            <w:pPr>
              <w:pStyle w:val="ListParagraph"/>
              <w:widowControl w:val="0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9B2E9D">
              <w:rPr>
                <w:sz w:val="20"/>
                <w:szCs w:val="20"/>
              </w:rPr>
              <w:t>April Newsletter</w:t>
            </w:r>
          </w:p>
          <w:p w14:paraId="5695B3E4" w14:textId="465C1FD4" w:rsidR="00621CCE" w:rsidRPr="009B2E9D" w:rsidRDefault="00621CCE" w:rsidP="00621CCE">
            <w:pPr>
              <w:pStyle w:val="ListParagraph"/>
              <w:widowControl w:val="0"/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9B2E9D">
              <w:rPr>
                <w:sz w:val="20"/>
                <w:szCs w:val="20"/>
              </w:rPr>
              <w:t>Sent to parents and professionals</w:t>
            </w:r>
          </w:p>
          <w:p w14:paraId="482320F2" w14:textId="7C85414B" w:rsidR="00621CCE" w:rsidRPr="009B2E9D" w:rsidRDefault="00621CCE" w:rsidP="00621CCE">
            <w:pPr>
              <w:pStyle w:val="ListParagraph"/>
              <w:widowControl w:val="0"/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9B2E9D">
              <w:rPr>
                <w:sz w:val="20"/>
                <w:szCs w:val="20"/>
              </w:rPr>
              <w:t>803 in English</w:t>
            </w:r>
          </w:p>
          <w:p w14:paraId="06B3CC11" w14:textId="48EE351B" w:rsidR="00621CCE" w:rsidRPr="009B2E9D" w:rsidRDefault="00621CCE" w:rsidP="00621CCE">
            <w:pPr>
              <w:pStyle w:val="ListParagraph"/>
              <w:widowControl w:val="0"/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9B2E9D">
              <w:rPr>
                <w:sz w:val="20"/>
                <w:szCs w:val="20"/>
              </w:rPr>
              <w:t>38 in Spanish</w:t>
            </w:r>
          </w:p>
          <w:p w14:paraId="13C9477B" w14:textId="33E96101" w:rsidR="00621CCE" w:rsidRPr="009B2E9D" w:rsidRDefault="00621CCE" w:rsidP="00621CCE">
            <w:pPr>
              <w:pStyle w:val="ListParagraph"/>
              <w:widowControl w:val="0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9B2E9D">
              <w:rPr>
                <w:sz w:val="20"/>
                <w:szCs w:val="20"/>
              </w:rPr>
              <w:t>Next newsletter is Jun</w:t>
            </w:r>
            <w:r w:rsidR="00D16874" w:rsidRPr="009B2E9D">
              <w:rPr>
                <w:sz w:val="20"/>
                <w:szCs w:val="20"/>
              </w:rPr>
              <w:t>e</w:t>
            </w:r>
          </w:p>
          <w:p w14:paraId="1860BB94" w14:textId="483DC15E" w:rsidR="00621CCE" w:rsidRPr="009B2E9D" w:rsidRDefault="00D16874" w:rsidP="001A1BDF">
            <w:pPr>
              <w:pStyle w:val="ListParagraph"/>
              <w:widowControl w:val="0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9B2E9D">
              <w:rPr>
                <w:sz w:val="20"/>
                <w:szCs w:val="20"/>
              </w:rPr>
              <w:t>Newsletters go</w:t>
            </w:r>
            <w:r w:rsidR="00741E4A" w:rsidRPr="009B2E9D">
              <w:rPr>
                <w:sz w:val="20"/>
                <w:szCs w:val="20"/>
              </w:rPr>
              <w:t xml:space="preserve"> out at the beginning of every other month </w:t>
            </w:r>
          </w:p>
          <w:p w14:paraId="03177FF5" w14:textId="738BCDEE" w:rsidR="00847E22" w:rsidRPr="009B2E9D" w:rsidRDefault="00580B9E" w:rsidP="001A1BDF">
            <w:pPr>
              <w:pStyle w:val="ListParagraph"/>
              <w:widowControl w:val="0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9B2E9D">
              <w:rPr>
                <w:sz w:val="20"/>
                <w:szCs w:val="20"/>
              </w:rPr>
              <w:t>If</w:t>
            </w:r>
            <w:r w:rsidR="00741E4A" w:rsidRPr="009B2E9D">
              <w:rPr>
                <w:sz w:val="20"/>
                <w:szCs w:val="20"/>
              </w:rPr>
              <w:t xml:space="preserve"> you would like to </w:t>
            </w:r>
            <w:proofErr w:type="gramStart"/>
            <w:r w:rsidR="00741E4A" w:rsidRPr="009B2E9D">
              <w:rPr>
                <w:sz w:val="20"/>
                <w:szCs w:val="20"/>
              </w:rPr>
              <w:t>be added</w:t>
            </w:r>
            <w:proofErr w:type="gramEnd"/>
            <w:r w:rsidR="00741E4A" w:rsidRPr="009B2E9D">
              <w:rPr>
                <w:sz w:val="20"/>
                <w:szCs w:val="20"/>
              </w:rPr>
              <w:t xml:space="preserve"> to the newsletter mailing list</w:t>
            </w:r>
            <w:r w:rsidRPr="009B2E9D">
              <w:rPr>
                <w:sz w:val="20"/>
                <w:szCs w:val="20"/>
              </w:rPr>
              <w:t xml:space="preserve">, </w:t>
            </w:r>
            <w:r w:rsidR="00420E05" w:rsidRPr="009B2E9D">
              <w:rPr>
                <w:sz w:val="20"/>
                <w:szCs w:val="20"/>
              </w:rPr>
              <w:t>email</w:t>
            </w:r>
            <w:r w:rsidR="00B762F3" w:rsidRPr="009B2E9D">
              <w:rPr>
                <w:sz w:val="20"/>
                <w:szCs w:val="20"/>
              </w:rPr>
              <w:t xml:space="preserve">: </w:t>
            </w:r>
            <w:hyperlink r:id="rId31" w:history="1">
              <w:r w:rsidR="00B762F3" w:rsidRPr="009B2E9D">
                <w:rPr>
                  <w:rStyle w:val="Hyperlink"/>
                  <w:sz w:val="20"/>
                  <w:szCs w:val="20"/>
                </w:rPr>
                <w:t>ehdiparents@utah.gov</w:t>
              </w:r>
            </w:hyperlink>
          </w:p>
          <w:p w14:paraId="22B4A9AF" w14:textId="75FB5EA9" w:rsidR="001A1BDF" w:rsidRPr="009B2E9D" w:rsidRDefault="001A1BDF" w:rsidP="001A1BDF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9B2E9D">
              <w:t>2025 Summer Activities</w:t>
            </w:r>
          </w:p>
          <w:p w14:paraId="2662505F" w14:textId="5FB261F5" w:rsidR="001A1BDF" w:rsidRPr="009B2E9D" w:rsidRDefault="001A1BDF" w:rsidP="001A1BDF">
            <w:pPr>
              <w:pStyle w:val="ListParagraph"/>
              <w:widowControl w:val="0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9B2E9D">
              <w:rPr>
                <w:sz w:val="20"/>
                <w:szCs w:val="20"/>
              </w:rPr>
              <w:t>Co-hosting with PIP</w:t>
            </w:r>
          </w:p>
          <w:p w14:paraId="0E3366DF" w14:textId="43139610" w:rsidR="001A1BDF" w:rsidRPr="009B2E9D" w:rsidRDefault="001A1BDF" w:rsidP="001A1BDF">
            <w:pPr>
              <w:pStyle w:val="ListParagraph"/>
              <w:widowControl w:val="0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9B2E9D">
              <w:rPr>
                <w:sz w:val="20"/>
                <w:szCs w:val="20"/>
              </w:rPr>
              <w:t>36 Activities for the whole summer</w:t>
            </w:r>
          </w:p>
          <w:p w14:paraId="3CC6C5BD" w14:textId="3AD1CBFE" w:rsidR="001A1BDF" w:rsidRPr="009B2E9D" w:rsidRDefault="001A1BDF" w:rsidP="001A1BDF">
            <w:pPr>
              <w:pStyle w:val="ListParagraph"/>
              <w:widowControl w:val="0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9B2E9D">
              <w:rPr>
                <w:sz w:val="20"/>
                <w:szCs w:val="20"/>
              </w:rPr>
              <w:t>Meetups, movies at USDB campuses, and field trips</w:t>
            </w:r>
          </w:p>
          <w:p w14:paraId="10DDFAFB" w14:textId="443FF330" w:rsidR="001A1BDF" w:rsidRPr="009B2E9D" w:rsidRDefault="001A1BDF" w:rsidP="001A1BDF">
            <w:pPr>
              <w:pStyle w:val="ListParagraph"/>
              <w:widowControl w:val="0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proofErr w:type="gramStart"/>
            <w:r w:rsidRPr="009B2E9D">
              <w:rPr>
                <w:sz w:val="20"/>
                <w:szCs w:val="20"/>
              </w:rPr>
              <w:t>All across</w:t>
            </w:r>
            <w:proofErr w:type="gramEnd"/>
            <w:r w:rsidRPr="009B2E9D">
              <w:rPr>
                <w:sz w:val="20"/>
                <w:szCs w:val="20"/>
              </w:rPr>
              <w:t xml:space="preserve"> the state</w:t>
            </w:r>
          </w:p>
          <w:p w14:paraId="4500A29B" w14:textId="5223AFF7" w:rsidR="00741E4A" w:rsidRPr="001F3BB4" w:rsidRDefault="00602B96" w:rsidP="006667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 w:rsidRPr="00602B96">
              <w:rPr>
                <w:noProof/>
              </w:rPr>
              <w:drawing>
                <wp:inline distT="0" distB="0" distL="0" distR="0" wp14:anchorId="2A63B09A" wp14:editId="7F7D4BA0">
                  <wp:extent cx="4207536" cy="5247861"/>
                  <wp:effectExtent l="0" t="0" r="2540" b="0"/>
                  <wp:docPr id="56689433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6894334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39977" cy="52883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4507" w14:paraId="0478A1A3" w14:textId="77777777" w:rsidTr="00C10782">
        <w:trPr>
          <w:trHeight w:val="309"/>
        </w:trPr>
        <w:tc>
          <w:tcPr>
            <w:tcW w:w="2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1C4F8" w14:textId="112BC0E8" w:rsidR="00AB4507" w:rsidRDefault="00AB4507" w:rsidP="00F90F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>National EHDI Conference</w:t>
            </w:r>
          </w:p>
        </w:tc>
        <w:tc>
          <w:tcPr>
            <w:tcW w:w="8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DA52E" w14:textId="4C91C10F" w:rsidR="00AB4507" w:rsidRDefault="00AB4507" w:rsidP="00AB4507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</w:pPr>
            <w:r>
              <w:t xml:space="preserve">Brittany Chandler, Parent Scholarship recipient, shared her </w:t>
            </w:r>
            <w:r w:rsidR="00E82D58">
              <w:t>experience</w:t>
            </w:r>
            <w:r>
              <w:t xml:space="preserve"> as a parent at the National EHDI Conference:</w:t>
            </w:r>
          </w:p>
          <w:p w14:paraId="08436D53" w14:textId="7F250B58" w:rsidR="006E2272" w:rsidRDefault="00083F07">
            <w:pPr>
              <w:pStyle w:val="ListParagraph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Introduction</w:t>
            </w:r>
          </w:p>
          <w:p w14:paraId="1A37CA73" w14:textId="573C4069" w:rsidR="00AB4507" w:rsidRPr="00452490" w:rsidRDefault="00083F07">
            <w:pPr>
              <w:pStyle w:val="ListParagraph"/>
              <w:widowControl w:val="0"/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452490">
              <w:rPr>
                <w:sz w:val="20"/>
                <w:szCs w:val="20"/>
              </w:rPr>
              <w:t>Parent of 4 children, one of which is deaf</w:t>
            </w:r>
            <w:r w:rsidR="007C6720" w:rsidRPr="00452490">
              <w:rPr>
                <w:sz w:val="20"/>
                <w:szCs w:val="20"/>
              </w:rPr>
              <w:t xml:space="preserve"> and has a cochlear implant</w:t>
            </w:r>
          </w:p>
          <w:p w14:paraId="782F4AE2" w14:textId="5B613528" w:rsidR="00083F07" w:rsidRDefault="00083F07">
            <w:pPr>
              <w:pStyle w:val="ListParagraph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Conference Evaluation</w:t>
            </w:r>
          </w:p>
          <w:p w14:paraId="6B48EEC5" w14:textId="4B313A56" w:rsidR="00083F07" w:rsidRPr="00452490" w:rsidRDefault="00083F07">
            <w:pPr>
              <w:pStyle w:val="ListParagraph"/>
              <w:widowControl w:val="0"/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452490">
              <w:rPr>
                <w:sz w:val="20"/>
                <w:szCs w:val="20"/>
              </w:rPr>
              <w:t>Didn’t like</w:t>
            </w:r>
          </w:p>
          <w:p w14:paraId="52212345" w14:textId="77777777" w:rsidR="00083F07" w:rsidRPr="00452490" w:rsidRDefault="00083F07">
            <w:pPr>
              <w:pStyle w:val="ListParagraph"/>
              <w:widowControl w:val="0"/>
              <w:numPr>
                <w:ilvl w:val="2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452490">
              <w:rPr>
                <w:sz w:val="20"/>
                <w:szCs w:val="20"/>
              </w:rPr>
              <w:t>Not much free time</w:t>
            </w:r>
          </w:p>
          <w:p w14:paraId="49D399E2" w14:textId="77777777" w:rsidR="00083F07" w:rsidRPr="00452490" w:rsidRDefault="00083F07">
            <w:pPr>
              <w:pStyle w:val="ListParagraph"/>
              <w:widowControl w:val="0"/>
              <w:numPr>
                <w:ilvl w:val="2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452490">
              <w:rPr>
                <w:sz w:val="20"/>
                <w:szCs w:val="20"/>
              </w:rPr>
              <w:t>Lack of networking use on the event app</w:t>
            </w:r>
          </w:p>
          <w:p w14:paraId="1D801DE6" w14:textId="3A97C963" w:rsidR="00083F07" w:rsidRPr="00452490" w:rsidRDefault="00083F07">
            <w:pPr>
              <w:pStyle w:val="ListParagraph"/>
              <w:widowControl w:val="0"/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452490">
              <w:rPr>
                <w:sz w:val="20"/>
                <w:szCs w:val="20"/>
              </w:rPr>
              <w:t>Liked</w:t>
            </w:r>
          </w:p>
          <w:p w14:paraId="3D592766" w14:textId="78382132" w:rsidR="00083F07" w:rsidRPr="00452490" w:rsidRDefault="00083F07">
            <w:pPr>
              <w:pStyle w:val="ListParagraph"/>
              <w:widowControl w:val="0"/>
              <w:numPr>
                <w:ilvl w:val="2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452490">
              <w:rPr>
                <w:sz w:val="20"/>
                <w:szCs w:val="20"/>
              </w:rPr>
              <w:t>Deep-dive sessions</w:t>
            </w:r>
          </w:p>
          <w:p w14:paraId="553E9685" w14:textId="77777777" w:rsidR="00083F07" w:rsidRPr="00452490" w:rsidRDefault="00083F07">
            <w:pPr>
              <w:pStyle w:val="ListParagraph"/>
              <w:widowControl w:val="0"/>
              <w:numPr>
                <w:ilvl w:val="2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452490">
              <w:rPr>
                <w:sz w:val="20"/>
                <w:szCs w:val="20"/>
              </w:rPr>
              <w:t>Variety of applicable topics</w:t>
            </w:r>
          </w:p>
          <w:p w14:paraId="441F81B8" w14:textId="77777777" w:rsidR="00083F07" w:rsidRPr="00452490" w:rsidRDefault="00083F07">
            <w:pPr>
              <w:pStyle w:val="ListParagraph"/>
              <w:widowControl w:val="0"/>
              <w:numPr>
                <w:ilvl w:val="2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452490">
              <w:rPr>
                <w:sz w:val="20"/>
                <w:szCs w:val="20"/>
              </w:rPr>
              <w:t>Associated with amazing people who understand</w:t>
            </w:r>
          </w:p>
          <w:p w14:paraId="1278DC31" w14:textId="77777777" w:rsidR="00083F07" w:rsidRPr="00452490" w:rsidRDefault="00083F07">
            <w:pPr>
              <w:pStyle w:val="ListParagraph"/>
              <w:widowControl w:val="0"/>
              <w:numPr>
                <w:ilvl w:val="2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452490">
              <w:rPr>
                <w:sz w:val="20"/>
                <w:szCs w:val="20"/>
              </w:rPr>
              <w:t>Love seeing the many ways the conference provided access through captioning, interpreters, etc.</w:t>
            </w:r>
          </w:p>
          <w:p w14:paraId="2AC1ABBC" w14:textId="77777777" w:rsidR="00083F07" w:rsidRPr="00452490" w:rsidRDefault="00083F07">
            <w:pPr>
              <w:pStyle w:val="ListParagraph"/>
              <w:widowControl w:val="0"/>
              <w:numPr>
                <w:ilvl w:val="2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452490">
              <w:rPr>
                <w:sz w:val="20"/>
                <w:szCs w:val="20"/>
              </w:rPr>
              <w:t>The powerful plenary sessions</w:t>
            </w:r>
          </w:p>
          <w:p w14:paraId="3CFD8A1F" w14:textId="2663E546" w:rsidR="00530335" w:rsidRDefault="00530335">
            <w:pPr>
              <w:pStyle w:val="ListParagraph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Sessions Summary – 16 Sessions</w:t>
            </w:r>
            <w:r w:rsidR="00452490">
              <w:t xml:space="preserve"> to choose from</w:t>
            </w:r>
          </w:p>
          <w:p w14:paraId="6FC9289D" w14:textId="01AC074E" w:rsidR="00530335" w:rsidRPr="00452490" w:rsidRDefault="00530335">
            <w:pPr>
              <w:pStyle w:val="ListParagraph"/>
              <w:widowControl w:val="0"/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452490">
              <w:rPr>
                <w:sz w:val="20"/>
                <w:szCs w:val="20"/>
              </w:rPr>
              <w:t xml:space="preserve">She had </w:t>
            </w:r>
            <w:r w:rsidRPr="00B346D3">
              <w:rPr>
                <w:sz w:val="20"/>
                <w:szCs w:val="20"/>
              </w:rPr>
              <w:t>two questions</w:t>
            </w:r>
            <w:r w:rsidRPr="00452490">
              <w:rPr>
                <w:sz w:val="20"/>
                <w:szCs w:val="20"/>
              </w:rPr>
              <w:t xml:space="preserve"> she asked herself to help her decide</w:t>
            </w:r>
            <w:r w:rsidR="006E689B" w:rsidRPr="00452490">
              <w:rPr>
                <w:sz w:val="20"/>
                <w:szCs w:val="20"/>
              </w:rPr>
              <w:t xml:space="preserve"> on which sessions to attend:</w:t>
            </w:r>
          </w:p>
          <w:p w14:paraId="25A73E34" w14:textId="7E17A6A0" w:rsidR="00530335" w:rsidRPr="00B346D3" w:rsidRDefault="00530335" w:rsidP="00B76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00"/>
              <w:rPr>
                <w:i/>
                <w:iCs/>
                <w:sz w:val="20"/>
                <w:szCs w:val="20"/>
              </w:rPr>
            </w:pPr>
            <w:r w:rsidRPr="00452490">
              <w:rPr>
                <w:sz w:val="20"/>
                <w:szCs w:val="20"/>
              </w:rPr>
              <w:t>1.</w:t>
            </w:r>
            <w:r w:rsidR="00B346D3">
              <w:rPr>
                <w:sz w:val="20"/>
                <w:szCs w:val="20"/>
              </w:rPr>
              <w:t xml:space="preserve"> </w:t>
            </w:r>
            <w:r w:rsidR="00B346D3" w:rsidRPr="00B346D3">
              <w:rPr>
                <w:i/>
                <w:iCs/>
                <w:sz w:val="20"/>
                <w:szCs w:val="20"/>
              </w:rPr>
              <w:t>Which of these sessions best set up my 4-year-old daughter and me for success?</w:t>
            </w:r>
          </w:p>
          <w:p w14:paraId="5E0B134C" w14:textId="62FBFE6C" w:rsidR="00530335" w:rsidRPr="00452490" w:rsidRDefault="00530335" w:rsidP="00B76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00"/>
              <w:rPr>
                <w:sz w:val="20"/>
                <w:szCs w:val="20"/>
              </w:rPr>
            </w:pPr>
            <w:r w:rsidRPr="00452490">
              <w:rPr>
                <w:sz w:val="20"/>
                <w:szCs w:val="20"/>
              </w:rPr>
              <w:t>2.</w:t>
            </w:r>
            <w:r w:rsidR="00B346D3">
              <w:rPr>
                <w:sz w:val="20"/>
                <w:szCs w:val="20"/>
              </w:rPr>
              <w:t xml:space="preserve"> </w:t>
            </w:r>
            <w:r w:rsidR="00B346D3" w:rsidRPr="00B346D3">
              <w:rPr>
                <w:i/>
                <w:iCs/>
                <w:sz w:val="20"/>
                <w:szCs w:val="20"/>
              </w:rPr>
              <w:t>As someone who works to support parents of deaf and hard-of-hearing children, which of these sessions best helps me understand the perspective and experience of deaf and hard-of-hearing individuals and their parents?</w:t>
            </w:r>
          </w:p>
          <w:p w14:paraId="72555946" w14:textId="285A9D36" w:rsidR="00530335" w:rsidRPr="00452490" w:rsidRDefault="00530335">
            <w:pPr>
              <w:pStyle w:val="ListParagraph"/>
              <w:widowControl w:val="0"/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452490">
              <w:rPr>
                <w:sz w:val="20"/>
                <w:szCs w:val="20"/>
              </w:rPr>
              <w:t>The most meaningful sessions helped her understand</w:t>
            </w:r>
            <w:r w:rsidR="00B346D3">
              <w:rPr>
                <w:sz w:val="20"/>
                <w:szCs w:val="20"/>
              </w:rPr>
              <w:t xml:space="preserve"> the perspective of DHH individuals better</w:t>
            </w:r>
          </w:p>
          <w:p w14:paraId="747376C8" w14:textId="6595B074" w:rsidR="00530335" w:rsidRDefault="00530335">
            <w:pPr>
              <w:pStyle w:val="ListParagraph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What is sticking with </w:t>
            </w:r>
            <w:r w:rsidR="00222EFE">
              <w:t>her</w:t>
            </w:r>
            <w:r>
              <w:t>?</w:t>
            </w:r>
          </w:p>
          <w:p w14:paraId="5C0AD2BA" w14:textId="4493DFAD" w:rsidR="00530335" w:rsidRPr="00452490" w:rsidRDefault="00530335">
            <w:pPr>
              <w:pStyle w:val="ListParagraph"/>
              <w:widowControl w:val="0"/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452490">
              <w:rPr>
                <w:sz w:val="20"/>
                <w:szCs w:val="20"/>
              </w:rPr>
              <w:t>IDEA Law</w:t>
            </w:r>
          </w:p>
          <w:p w14:paraId="4C10BD28" w14:textId="17AC35AD" w:rsidR="00530335" w:rsidRPr="00452490" w:rsidRDefault="00530335">
            <w:pPr>
              <w:pStyle w:val="ListParagraph"/>
              <w:widowControl w:val="0"/>
              <w:numPr>
                <w:ilvl w:val="2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452490">
              <w:rPr>
                <w:sz w:val="20"/>
                <w:szCs w:val="20"/>
              </w:rPr>
              <w:t>“A chi</w:t>
            </w:r>
            <w:r w:rsidR="00FB125B" w:rsidRPr="00452490">
              <w:rPr>
                <w:sz w:val="20"/>
                <w:szCs w:val="20"/>
              </w:rPr>
              <w:t>l</w:t>
            </w:r>
            <w:r w:rsidRPr="00452490">
              <w:rPr>
                <w:sz w:val="20"/>
                <w:szCs w:val="20"/>
              </w:rPr>
              <w:t>d with a disability has a right to a free, appropriate, public education that includes specially designed instruction to meet the child’s unique needs.”</w:t>
            </w:r>
          </w:p>
          <w:p w14:paraId="0CA57177" w14:textId="77777777" w:rsidR="00530335" w:rsidRPr="00452490" w:rsidRDefault="00530335">
            <w:pPr>
              <w:pStyle w:val="ListParagraph"/>
              <w:widowControl w:val="0"/>
              <w:numPr>
                <w:ilvl w:val="2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452490">
              <w:rPr>
                <w:sz w:val="20"/>
                <w:szCs w:val="20"/>
              </w:rPr>
              <w:t>Advocacy – how to be and advocate as a parent and teach your children to self-advocate</w:t>
            </w:r>
          </w:p>
          <w:p w14:paraId="234214F0" w14:textId="036DA334" w:rsidR="00222EFE" w:rsidRDefault="00222EFE">
            <w:pPr>
              <w:pStyle w:val="ListParagraph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If she had to summarize the conference in two words, they would be:</w:t>
            </w:r>
          </w:p>
          <w:p w14:paraId="3B258EE6" w14:textId="77777777" w:rsidR="00222EFE" w:rsidRPr="00452490" w:rsidRDefault="00222EFE">
            <w:pPr>
              <w:pStyle w:val="ListParagraph"/>
              <w:widowControl w:val="0"/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452490">
              <w:rPr>
                <w:sz w:val="20"/>
                <w:szCs w:val="20"/>
              </w:rPr>
              <w:t xml:space="preserve">Educational </w:t>
            </w:r>
          </w:p>
          <w:p w14:paraId="449E3589" w14:textId="201AB1D9" w:rsidR="00222EFE" w:rsidRDefault="00222EFE">
            <w:pPr>
              <w:pStyle w:val="ListParagraph"/>
              <w:widowControl w:val="0"/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452490">
              <w:rPr>
                <w:sz w:val="20"/>
                <w:szCs w:val="20"/>
              </w:rPr>
              <w:t>Empowering</w:t>
            </w:r>
          </w:p>
        </w:tc>
      </w:tr>
      <w:tr w:rsidR="00CF4909" w14:paraId="4FA9FFF0" w14:textId="77777777" w:rsidTr="00C10782">
        <w:trPr>
          <w:trHeight w:val="309"/>
        </w:trPr>
        <w:tc>
          <w:tcPr>
            <w:tcW w:w="2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E9278" w14:textId="2E625765" w:rsidR="00CF4909" w:rsidRPr="00B27953" w:rsidRDefault="00B27953" w:rsidP="00F90F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NCHAM Updates</w:t>
            </w:r>
            <w:r w:rsidR="002726DA">
              <w:t xml:space="preserve"> / National EHDI Conference Recap</w:t>
            </w:r>
          </w:p>
        </w:tc>
        <w:tc>
          <w:tcPr>
            <w:tcW w:w="8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A62DA" w14:textId="782E95AD" w:rsidR="006079C6" w:rsidRDefault="00B27953" w:rsidP="00B279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Dr. Karl White</w:t>
            </w:r>
            <w:r w:rsidR="004A71A5">
              <w:t xml:space="preserve"> </w:t>
            </w:r>
            <w:r w:rsidR="00056B9C">
              <w:t>provided NCHAM updates</w:t>
            </w:r>
            <w:r w:rsidR="002726DA">
              <w:t xml:space="preserve"> and recapped the National EHDI Conference</w:t>
            </w:r>
          </w:p>
          <w:p w14:paraId="673820A3" w14:textId="77777777" w:rsidR="00062232" w:rsidRDefault="008974B4">
            <w:pPr>
              <w:pStyle w:val="ListParagraph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The 2026 National EHDI Conference will take place March 15</w:t>
            </w:r>
            <w:r w:rsidRPr="008974B4">
              <w:rPr>
                <w:vertAlign w:val="superscript"/>
              </w:rPr>
              <w:t>th</w:t>
            </w:r>
            <w:r>
              <w:t>–17</w:t>
            </w:r>
            <w:r w:rsidRPr="008974B4">
              <w:rPr>
                <w:vertAlign w:val="superscript"/>
              </w:rPr>
              <w:t>th</w:t>
            </w:r>
            <w:r>
              <w:t>, 2026, in Jacksonville, FL</w:t>
            </w:r>
          </w:p>
          <w:p w14:paraId="43DF52FD" w14:textId="60A6104B" w:rsidR="00CA5EC8" w:rsidRDefault="008974B4">
            <w:pPr>
              <w:pStyle w:val="ListParagraph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Dr. White went over the 2025 National EHDI Conference Evaluation Report</w:t>
            </w:r>
            <w:r w:rsidR="00195800">
              <w:t xml:space="preserve">, which can be found at the following link: </w:t>
            </w:r>
            <w:hyperlink r:id="rId33" w:history="1">
              <w:r w:rsidR="00195800" w:rsidRPr="00195800">
                <w:rPr>
                  <w:rStyle w:val="Hyperlink"/>
                </w:rPr>
                <w:t>ehdiconference.org/includes/2025/EvaluationSummary_EHDI2025.pdf</w:t>
              </w:r>
            </w:hyperlink>
          </w:p>
          <w:p w14:paraId="1544AC65" w14:textId="2326FD0A" w:rsidR="005C5019" w:rsidRPr="003E2E2B" w:rsidRDefault="005C5019">
            <w:pPr>
              <w:pStyle w:val="ListParagraph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1"/>
                <w:szCs w:val="21"/>
              </w:rPr>
            </w:pPr>
            <w:r w:rsidRPr="003E2E2B">
              <w:rPr>
                <w:sz w:val="21"/>
                <w:szCs w:val="21"/>
              </w:rPr>
              <w:lastRenderedPageBreak/>
              <w:t xml:space="preserve">NCHAM strives to assist conference attendees with networking opportunities </w:t>
            </w:r>
            <w:r w:rsidR="003E2E2B" w:rsidRPr="003E2E2B">
              <w:rPr>
                <w:sz w:val="21"/>
                <w:szCs w:val="21"/>
              </w:rPr>
              <w:t>after each conference</w:t>
            </w:r>
          </w:p>
          <w:p w14:paraId="791DF989" w14:textId="23C22B08" w:rsidR="00746BA4" w:rsidRPr="003E2E2B" w:rsidRDefault="005C5019">
            <w:pPr>
              <w:pStyle w:val="ListParagraph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1"/>
                <w:szCs w:val="21"/>
              </w:rPr>
            </w:pPr>
            <w:r w:rsidRPr="003E2E2B">
              <w:rPr>
                <w:sz w:val="21"/>
                <w:szCs w:val="21"/>
              </w:rPr>
              <w:t>The conference planning committee will meet in June 2025</w:t>
            </w:r>
          </w:p>
          <w:p w14:paraId="3B131096" w14:textId="67C10F79" w:rsidR="005C5019" w:rsidRPr="003E2E2B" w:rsidRDefault="005C5019">
            <w:pPr>
              <w:pStyle w:val="ListParagraph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1"/>
                <w:szCs w:val="21"/>
              </w:rPr>
            </w:pPr>
            <w:r w:rsidRPr="003E2E2B">
              <w:rPr>
                <w:sz w:val="21"/>
                <w:szCs w:val="21"/>
              </w:rPr>
              <w:t xml:space="preserve">Abstract submissions for presentations and posters at the </w:t>
            </w:r>
            <w:r w:rsidR="00A37F75" w:rsidRPr="003E2E2B">
              <w:rPr>
                <w:sz w:val="21"/>
                <w:szCs w:val="21"/>
              </w:rPr>
              <w:t xml:space="preserve">2026 EHDI Annual Conference </w:t>
            </w:r>
            <w:r w:rsidRPr="003E2E2B">
              <w:rPr>
                <w:sz w:val="21"/>
                <w:szCs w:val="21"/>
              </w:rPr>
              <w:t xml:space="preserve">will open </w:t>
            </w:r>
            <w:r w:rsidR="003E2E2B" w:rsidRPr="003E2E2B">
              <w:rPr>
                <w:sz w:val="21"/>
                <w:szCs w:val="21"/>
              </w:rPr>
              <w:t>July</w:t>
            </w:r>
            <w:r w:rsidRPr="003E2E2B">
              <w:rPr>
                <w:sz w:val="21"/>
                <w:szCs w:val="21"/>
              </w:rPr>
              <w:t xml:space="preserve"> 2025</w:t>
            </w:r>
          </w:p>
          <w:p w14:paraId="63953E90" w14:textId="04FD00C2" w:rsidR="007C276B" w:rsidRPr="003E2E2B" w:rsidRDefault="00A37F75">
            <w:pPr>
              <w:pStyle w:val="ListParagraph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1"/>
                <w:szCs w:val="21"/>
              </w:rPr>
            </w:pPr>
            <w:r w:rsidRPr="003E2E2B">
              <w:rPr>
                <w:sz w:val="21"/>
                <w:szCs w:val="21"/>
              </w:rPr>
              <w:t xml:space="preserve">NCHAM welcomes input from those not on the planning committee.  </w:t>
            </w:r>
            <w:r w:rsidR="00E759D8" w:rsidRPr="003E2E2B">
              <w:rPr>
                <w:sz w:val="21"/>
                <w:szCs w:val="21"/>
              </w:rPr>
              <w:t>If you have</w:t>
            </w:r>
            <w:r w:rsidRPr="003E2E2B">
              <w:rPr>
                <w:sz w:val="21"/>
                <w:szCs w:val="21"/>
              </w:rPr>
              <w:t xml:space="preserve"> ideas for plenary speakers or instructional sections</w:t>
            </w:r>
            <w:r w:rsidR="00E759D8" w:rsidRPr="003E2E2B">
              <w:rPr>
                <w:sz w:val="21"/>
                <w:szCs w:val="21"/>
              </w:rPr>
              <w:t>,</w:t>
            </w:r>
            <w:r w:rsidRPr="003E2E2B">
              <w:rPr>
                <w:sz w:val="21"/>
                <w:szCs w:val="21"/>
              </w:rPr>
              <w:t xml:space="preserve"> contact the committee at </w:t>
            </w:r>
            <w:hyperlink r:id="rId34" w:history="1">
              <w:r w:rsidRPr="003E2E2B">
                <w:rPr>
                  <w:rStyle w:val="Hyperlink"/>
                  <w:sz w:val="21"/>
                  <w:szCs w:val="21"/>
                </w:rPr>
                <w:t>ehdiconference.org</w:t>
              </w:r>
            </w:hyperlink>
            <w:r w:rsidRPr="003E2E2B">
              <w:rPr>
                <w:sz w:val="21"/>
                <w:szCs w:val="21"/>
              </w:rPr>
              <w:t xml:space="preserve"> or Dr. White</w:t>
            </w:r>
            <w:r w:rsidR="003E2E2B" w:rsidRPr="003E2E2B">
              <w:rPr>
                <w:sz w:val="21"/>
                <w:szCs w:val="21"/>
              </w:rPr>
              <w:t xml:space="preserve"> at</w:t>
            </w:r>
            <w:r w:rsidR="009D4498" w:rsidRPr="003E2E2B">
              <w:rPr>
                <w:sz w:val="21"/>
                <w:szCs w:val="21"/>
              </w:rPr>
              <w:t xml:space="preserve"> </w:t>
            </w:r>
            <w:hyperlink r:id="rId35" w:history="1">
              <w:r w:rsidR="009D4498" w:rsidRPr="003E2E2B">
                <w:rPr>
                  <w:rStyle w:val="Hyperlink"/>
                  <w:sz w:val="21"/>
                  <w:szCs w:val="21"/>
                </w:rPr>
                <w:t>karl.white@usu.edu</w:t>
              </w:r>
            </w:hyperlink>
            <w:r w:rsidR="00E759D8" w:rsidRPr="003E2E2B">
              <w:rPr>
                <w:sz w:val="21"/>
                <w:szCs w:val="21"/>
              </w:rPr>
              <w:t>.</w:t>
            </w:r>
          </w:p>
          <w:p w14:paraId="0F10BEE0" w14:textId="06F823B7" w:rsidR="00A37F75" w:rsidRPr="003E2E2B" w:rsidRDefault="007C276B">
            <w:pPr>
              <w:pStyle w:val="ListParagraph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1"/>
                <w:szCs w:val="21"/>
              </w:rPr>
            </w:pPr>
            <w:r w:rsidRPr="003E2E2B">
              <w:rPr>
                <w:sz w:val="21"/>
                <w:szCs w:val="21"/>
              </w:rPr>
              <w:t xml:space="preserve">The planning committee has discussed reaching out to organizations and groups who have not been as involved in </w:t>
            </w:r>
            <w:r w:rsidR="003E2E2B" w:rsidRPr="003E2E2B">
              <w:rPr>
                <w:sz w:val="21"/>
                <w:szCs w:val="21"/>
              </w:rPr>
              <w:t>past conferences</w:t>
            </w:r>
            <w:r w:rsidRPr="003E2E2B">
              <w:rPr>
                <w:sz w:val="21"/>
                <w:szCs w:val="21"/>
              </w:rPr>
              <w:t xml:space="preserve">.  These include, but </w:t>
            </w:r>
            <w:proofErr w:type="gramStart"/>
            <w:r w:rsidRPr="003E2E2B">
              <w:rPr>
                <w:sz w:val="21"/>
                <w:szCs w:val="21"/>
              </w:rPr>
              <w:t>are not limited</w:t>
            </w:r>
            <w:proofErr w:type="gramEnd"/>
            <w:r w:rsidRPr="003E2E2B">
              <w:rPr>
                <w:sz w:val="21"/>
                <w:szCs w:val="21"/>
              </w:rPr>
              <w:t xml:space="preserve"> to:</w:t>
            </w:r>
          </w:p>
          <w:p w14:paraId="5649519A" w14:textId="5402B5AF" w:rsidR="007C276B" w:rsidRPr="007C276B" w:rsidRDefault="007C276B">
            <w:pPr>
              <w:pStyle w:val="ListParagraph"/>
              <w:widowControl w:val="0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7C276B">
              <w:rPr>
                <w:sz w:val="20"/>
                <w:szCs w:val="20"/>
              </w:rPr>
              <w:t>The Regional Acquisition of Language (REAL) Project</w:t>
            </w:r>
          </w:p>
          <w:p w14:paraId="477FA58E" w14:textId="72B7E6ED" w:rsidR="007C276B" w:rsidRPr="007C276B" w:rsidRDefault="007C276B">
            <w:pPr>
              <w:pStyle w:val="ListParagraph"/>
              <w:widowControl w:val="0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7C276B">
              <w:rPr>
                <w:sz w:val="20"/>
                <w:szCs w:val="20"/>
              </w:rPr>
              <w:t>The National Deaf/Blind Center</w:t>
            </w:r>
          </w:p>
          <w:p w14:paraId="25395E04" w14:textId="20CF824E" w:rsidR="007C276B" w:rsidRPr="007C276B" w:rsidRDefault="007C276B">
            <w:pPr>
              <w:pStyle w:val="ListParagraph"/>
              <w:widowControl w:val="0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7C276B">
              <w:rPr>
                <w:sz w:val="20"/>
                <w:szCs w:val="20"/>
              </w:rPr>
              <w:t>The Coalition for Global Hearing Health</w:t>
            </w:r>
          </w:p>
          <w:p w14:paraId="0839085D" w14:textId="1052DB1D" w:rsidR="007C276B" w:rsidRPr="007C276B" w:rsidRDefault="007C276B">
            <w:pPr>
              <w:pStyle w:val="ListParagraph"/>
              <w:widowControl w:val="0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7C276B">
              <w:rPr>
                <w:sz w:val="20"/>
                <w:szCs w:val="20"/>
              </w:rPr>
              <w:t>The American Cochlear Implant Alliance</w:t>
            </w:r>
          </w:p>
          <w:p w14:paraId="3606BF6F" w14:textId="41D9A15B" w:rsidR="00193719" w:rsidRPr="003E2E2B" w:rsidRDefault="003E2E2B">
            <w:pPr>
              <w:pStyle w:val="ListParagraph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1"/>
                <w:szCs w:val="21"/>
              </w:rPr>
            </w:pPr>
            <w:r w:rsidRPr="003E2E2B">
              <w:rPr>
                <w:sz w:val="21"/>
                <w:szCs w:val="21"/>
              </w:rPr>
              <w:t>A</w:t>
            </w:r>
            <w:r w:rsidR="00193719" w:rsidRPr="003E2E2B">
              <w:rPr>
                <w:sz w:val="21"/>
                <w:szCs w:val="21"/>
              </w:rPr>
              <w:t xml:space="preserve"> lot of uncertainty </w:t>
            </w:r>
            <w:r w:rsidR="00AE1492" w:rsidRPr="003E2E2B">
              <w:rPr>
                <w:sz w:val="21"/>
                <w:szCs w:val="21"/>
              </w:rPr>
              <w:t>at</w:t>
            </w:r>
            <w:r w:rsidR="00193719" w:rsidRPr="003E2E2B">
              <w:rPr>
                <w:sz w:val="21"/>
                <w:szCs w:val="21"/>
              </w:rPr>
              <w:t xml:space="preserve"> the federal level, which will affect the state level</w:t>
            </w:r>
          </w:p>
          <w:p w14:paraId="5826B1F1" w14:textId="6633433B" w:rsidR="002708B1" w:rsidRPr="00B346D3" w:rsidRDefault="00AE1492">
            <w:pPr>
              <w:pStyle w:val="ListParagraph"/>
              <w:widowControl w:val="0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White explained how the continuing resolution works</w:t>
            </w:r>
            <w:r w:rsidR="009551BF">
              <w:rPr>
                <w:sz w:val="20"/>
                <w:szCs w:val="20"/>
              </w:rPr>
              <w:t>.</w:t>
            </w:r>
          </w:p>
          <w:p w14:paraId="3E3B5D1B" w14:textId="0299C14E" w:rsidR="002B608D" w:rsidRPr="00B346D3" w:rsidRDefault="00AE1492">
            <w:pPr>
              <w:pStyle w:val="ListParagraph"/>
              <w:widowControl w:val="0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White recommended contacting </w:t>
            </w:r>
            <w:r w:rsidR="00E759D8">
              <w:rPr>
                <w:sz w:val="20"/>
                <w:szCs w:val="20"/>
              </w:rPr>
              <w:t xml:space="preserve">your </w:t>
            </w:r>
            <w:r>
              <w:rPr>
                <w:sz w:val="20"/>
                <w:szCs w:val="20"/>
              </w:rPr>
              <w:t>congressional representatives as</w:t>
            </w:r>
            <w:r w:rsidR="00E759D8">
              <w:rPr>
                <w:sz w:val="20"/>
                <w:szCs w:val="20"/>
              </w:rPr>
              <w:t xml:space="preserve"> a</w:t>
            </w:r>
            <w:r>
              <w:rPr>
                <w:sz w:val="20"/>
                <w:szCs w:val="20"/>
              </w:rPr>
              <w:t xml:space="preserve"> private citizen </w:t>
            </w:r>
            <w:r w:rsidR="000A3E8D">
              <w:rPr>
                <w:sz w:val="20"/>
                <w:szCs w:val="20"/>
              </w:rPr>
              <w:t>if you feel that HRSA and CDC funding is important to the EHDI program.</w:t>
            </w:r>
          </w:p>
          <w:p w14:paraId="5D3D637B" w14:textId="77777777" w:rsidR="002B608D" w:rsidRPr="000A3E8D" w:rsidRDefault="002B608D">
            <w:pPr>
              <w:pStyle w:val="ListParagraph"/>
              <w:widowControl w:val="0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B346D3">
              <w:rPr>
                <w:sz w:val="20"/>
                <w:szCs w:val="20"/>
              </w:rPr>
              <w:t xml:space="preserve">The sky hasn’t fallen yet.  We </w:t>
            </w:r>
            <w:r w:rsidR="000A3E8D">
              <w:rPr>
                <w:sz w:val="20"/>
                <w:szCs w:val="20"/>
              </w:rPr>
              <w:t xml:space="preserve">ought </w:t>
            </w:r>
            <w:r w:rsidRPr="00B346D3">
              <w:rPr>
                <w:sz w:val="20"/>
                <w:szCs w:val="20"/>
              </w:rPr>
              <w:t>to be optimistic.</w:t>
            </w:r>
          </w:p>
          <w:p w14:paraId="0352D010" w14:textId="6E866C9C" w:rsidR="00E759D8" w:rsidRPr="003E2E2B" w:rsidRDefault="000A3E8D">
            <w:pPr>
              <w:pStyle w:val="ListParagraph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1"/>
                <w:szCs w:val="21"/>
              </w:rPr>
            </w:pPr>
            <w:r w:rsidRPr="003E2E2B">
              <w:rPr>
                <w:sz w:val="21"/>
                <w:szCs w:val="21"/>
              </w:rPr>
              <w:t>The Joint Committee on Infant Hearing (JCIH)</w:t>
            </w:r>
            <w:r w:rsidR="00E759D8" w:rsidRPr="003E2E2B">
              <w:rPr>
                <w:sz w:val="21"/>
                <w:szCs w:val="21"/>
              </w:rPr>
              <w:t xml:space="preserve"> is</w:t>
            </w:r>
            <w:r w:rsidRPr="003E2E2B">
              <w:rPr>
                <w:sz w:val="21"/>
                <w:szCs w:val="21"/>
              </w:rPr>
              <w:t xml:space="preserve"> organizing now to </w:t>
            </w:r>
            <w:proofErr w:type="gramStart"/>
            <w:r w:rsidRPr="003E2E2B">
              <w:rPr>
                <w:sz w:val="21"/>
                <w:szCs w:val="21"/>
              </w:rPr>
              <w:t>do</w:t>
            </w:r>
            <w:proofErr w:type="gramEnd"/>
            <w:r w:rsidRPr="003E2E2B">
              <w:rPr>
                <w:sz w:val="21"/>
                <w:szCs w:val="21"/>
              </w:rPr>
              <w:t xml:space="preserve"> </w:t>
            </w:r>
            <w:proofErr w:type="gramStart"/>
            <w:r w:rsidR="003E2E2B" w:rsidRPr="003E2E2B">
              <w:rPr>
                <w:sz w:val="21"/>
                <w:szCs w:val="21"/>
              </w:rPr>
              <w:t>another</w:t>
            </w:r>
            <w:r w:rsidRPr="003E2E2B">
              <w:rPr>
                <w:sz w:val="21"/>
                <w:szCs w:val="21"/>
              </w:rPr>
              <w:t xml:space="preserve"> </w:t>
            </w:r>
            <w:r w:rsidR="003E2E2B" w:rsidRPr="003E2E2B">
              <w:rPr>
                <w:sz w:val="21"/>
                <w:szCs w:val="21"/>
              </w:rPr>
              <w:t>position</w:t>
            </w:r>
            <w:proofErr w:type="gramEnd"/>
            <w:r w:rsidR="003E2E2B" w:rsidRPr="003E2E2B">
              <w:rPr>
                <w:sz w:val="21"/>
                <w:szCs w:val="21"/>
              </w:rPr>
              <w:t xml:space="preserve"> </w:t>
            </w:r>
            <w:r w:rsidRPr="003E2E2B">
              <w:rPr>
                <w:sz w:val="21"/>
                <w:szCs w:val="21"/>
              </w:rPr>
              <w:t>statement over the next couple of years. There may</w:t>
            </w:r>
            <w:r w:rsidR="00E759D8" w:rsidRPr="003E2E2B">
              <w:rPr>
                <w:sz w:val="21"/>
                <w:szCs w:val="21"/>
              </w:rPr>
              <w:t xml:space="preserve"> be</w:t>
            </w:r>
            <w:r w:rsidRPr="003E2E2B">
              <w:rPr>
                <w:sz w:val="21"/>
                <w:szCs w:val="21"/>
              </w:rPr>
              <w:t xml:space="preserve"> some changes in </w:t>
            </w:r>
            <w:r w:rsidR="00E759D8" w:rsidRPr="003E2E2B">
              <w:rPr>
                <w:sz w:val="21"/>
                <w:szCs w:val="21"/>
              </w:rPr>
              <w:t>committee</w:t>
            </w:r>
            <w:r w:rsidRPr="003E2E2B">
              <w:rPr>
                <w:sz w:val="21"/>
                <w:szCs w:val="21"/>
              </w:rPr>
              <w:t xml:space="preserve"> structure and membership.</w:t>
            </w:r>
            <w:r w:rsidR="00E759D8" w:rsidRPr="003E2E2B">
              <w:rPr>
                <w:sz w:val="21"/>
                <w:szCs w:val="21"/>
              </w:rPr>
              <w:t xml:space="preserve"> </w:t>
            </w:r>
          </w:p>
          <w:p w14:paraId="65BE46AB" w14:textId="1F23B779" w:rsidR="000A3E8D" w:rsidRDefault="003E2E2B">
            <w:pPr>
              <w:pStyle w:val="ListParagraph"/>
              <w:widowControl w:val="0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sz w:val="20"/>
                <w:szCs w:val="20"/>
              </w:rPr>
              <w:t>I</w:t>
            </w:r>
            <w:r w:rsidRPr="00E759D8">
              <w:rPr>
                <w:sz w:val="20"/>
                <w:szCs w:val="20"/>
              </w:rPr>
              <w:t xml:space="preserve">f you have any issues that you would like to </w:t>
            </w:r>
            <w:proofErr w:type="gramStart"/>
            <w:r w:rsidRPr="00E759D8">
              <w:rPr>
                <w:sz w:val="20"/>
                <w:szCs w:val="20"/>
              </w:rPr>
              <w:t>be addressed</w:t>
            </w:r>
            <w:proofErr w:type="gramEnd"/>
            <w:r w:rsidRPr="00E759D8">
              <w:rPr>
                <w:sz w:val="20"/>
                <w:szCs w:val="20"/>
              </w:rPr>
              <w:t xml:space="preserve">, you can reach out to Dr. McVicar and she can pass it </w:t>
            </w:r>
            <w:r>
              <w:rPr>
                <w:sz w:val="20"/>
                <w:szCs w:val="20"/>
              </w:rPr>
              <w:t>along to</w:t>
            </w:r>
            <w:r w:rsidRPr="00E759D8">
              <w:rPr>
                <w:sz w:val="20"/>
                <w:szCs w:val="20"/>
              </w:rPr>
              <w:t xml:space="preserve"> </w:t>
            </w:r>
            <w:r w:rsidR="00064922" w:rsidRPr="00E759D8">
              <w:rPr>
                <w:sz w:val="20"/>
                <w:szCs w:val="20"/>
              </w:rPr>
              <w:t>JCIH</w:t>
            </w:r>
            <w:r>
              <w:rPr>
                <w:sz w:val="20"/>
                <w:szCs w:val="20"/>
              </w:rPr>
              <w:t>, as she is the director of Utah’s hearing program, which is o</w:t>
            </w:r>
            <w:r w:rsidR="000A3E8D" w:rsidRPr="00E759D8">
              <w:rPr>
                <w:sz w:val="20"/>
                <w:szCs w:val="20"/>
              </w:rPr>
              <w:t xml:space="preserve">ne of the groups that is a part of the </w:t>
            </w:r>
            <w:r>
              <w:rPr>
                <w:sz w:val="20"/>
                <w:szCs w:val="20"/>
              </w:rPr>
              <w:t>JCIH.</w:t>
            </w:r>
          </w:p>
        </w:tc>
      </w:tr>
      <w:tr w:rsidR="00BD2DF6" w14:paraId="2F0EA79C" w14:textId="77777777" w:rsidTr="00C10782">
        <w:trPr>
          <w:trHeight w:val="309"/>
        </w:trPr>
        <w:tc>
          <w:tcPr>
            <w:tcW w:w="2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FC129" w14:textId="68267253" w:rsidR="00BD2DF6" w:rsidRPr="00AB0DD5" w:rsidRDefault="00BD2DF6" w:rsidP="00F90F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>Future Agenda Items</w:t>
            </w:r>
          </w:p>
        </w:tc>
        <w:tc>
          <w:tcPr>
            <w:tcW w:w="8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1D291" w14:textId="77777777" w:rsidR="002D3130" w:rsidRDefault="002D3130" w:rsidP="00275B64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</w:pPr>
            <w:r>
              <w:t xml:space="preserve">Ms. Morgan suggested we have an update on funding at a future meeting.  </w:t>
            </w:r>
          </w:p>
          <w:p w14:paraId="4111D97A" w14:textId="1E990634" w:rsidR="00BD2DF6" w:rsidRPr="003E2E2B" w:rsidRDefault="002D3130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1"/>
                <w:szCs w:val="21"/>
              </w:rPr>
            </w:pPr>
            <w:r w:rsidRPr="003E2E2B">
              <w:rPr>
                <w:sz w:val="21"/>
                <w:szCs w:val="21"/>
              </w:rPr>
              <w:t xml:space="preserve">Dr. McVicar said that guest speaker, Dr. </w:t>
            </w:r>
            <w:r w:rsidR="00E759D8" w:rsidRPr="003E2E2B">
              <w:rPr>
                <w:sz w:val="21"/>
                <w:szCs w:val="21"/>
              </w:rPr>
              <w:t xml:space="preserve">Jeff Jackson, the Medicaid representative, </w:t>
            </w:r>
            <w:r w:rsidR="003E2E2B" w:rsidRPr="003E2E2B">
              <w:rPr>
                <w:sz w:val="21"/>
                <w:szCs w:val="21"/>
              </w:rPr>
              <w:t xml:space="preserve">will </w:t>
            </w:r>
            <w:proofErr w:type="gramStart"/>
            <w:r w:rsidR="00E759D8" w:rsidRPr="003E2E2B">
              <w:rPr>
                <w:sz w:val="21"/>
                <w:szCs w:val="21"/>
              </w:rPr>
              <w:t>present</w:t>
            </w:r>
            <w:proofErr w:type="gramEnd"/>
            <w:r w:rsidR="00E759D8" w:rsidRPr="003E2E2B">
              <w:rPr>
                <w:sz w:val="21"/>
                <w:szCs w:val="21"/>
              </w:rPr>
              <w:t xml:space="preserve"> at the next committee meetin</w:t>
            </w:r>
            <w:r w:rsidR="003E2E2B" w:rsidRPr="003E2E2B">
              <w:rPr>
                <w:sz w:val="21"/>
                <w:szCs w:val="21"/>
              </w:rPr>
              <w:t>g.</w:t>
            </w:r>
          </w:p>
          <w:p w14:paraId="24320C4D" w14:textId="7D4E5B05" w:rsidR="002D3130" w:rsidRDefault="002D3130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3E2E2B">
              <w:rPr>
                <w:sz w:val="21"/>
                <w:szCs w:val="21"/>
              </w:rPr>
              <w:t xml:space="preserve">Ms. Morgan asked Eliza Hintze about a possible </w:t>
            </w:r>
            <w:r w:rsidR="003E2E2B" w:rsidRPr="003E2E2B">
              <w:rPr>
                <w:sz w:val="21"/>
                <w:szCs w:val="21"/>
              </w:rPr>
              <w:t>restructuring</w:t>
            </w:r>
            <w:r w:rsidRPr="003E2E2B">
              <w:rPr>
                <w:sz w:val="21"/>
                <w:szCs w:val="21"/>
              </w:rPr>
              <w:t xml:space="preserve"> of Baby Watch</w:t>
            </w:r>
            <w:r w:rsidR="003E2E2B" w:rsidRPr="003E2E2B">
              <w:rPr>
                <w:sz w:val="21"/>
                <w:szCs w:val="21"/>
              </w:rPr>
              <w:t xml:space="preserve"> and asked if she’d like to present on that.  </w:t>
            </w:r>
            <w:r w:rsidRPr="003E2E2B">
              <w:rPr>
                <w:sz w:val="21"/>
                <w:szCs w:val="21"/>
              </w:rPr>
              <w:t xml:space="preserve">Ms. Hintze said she’ll be happy to </w:t>
            </w:r>
            <w:r w:rsidR="003E2E2B" w:rsidRPr="003E2E2B">
              <w:rPr>
                <w:sz w:val="21"/>
                <w:szCs w:val="21"/>
              </w:rPr>
              <w:t>do a presentation</w:t>
            </w:r>
            <w:r w:rsidRPr="003E2E2B">
              <w:rPr>
                <w:sz w:val="21"/>
                <w:szCs w:val="21"/>
              </w:rPr>
              <w:t xml:space="preserve"> at the next meeting in August.</w:t>
            </w:r>
          </w:p>
        </w:tc>
      </w:tr>
      <w:tr w:rsidR="00BD2DF6" w14:paraId="4E19F189" w14:textId="77777777" w:rsidTr="00C10782">
        <w:trPr>
          <w:trHeight w:val="309"/>
        </w:trPr>
        <w:tc>
          <w:tcPr>
            <w:tcW w:w="2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95F6F" w14:textId="330C9DDE" w:rsidR="00BD2DF6" w:rsidRDefault="00BD2DF6" w:rsidP="00F90F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Next Meeting</w:t>
            </w:r>
          </w:p>
        </w:tc>
        <w:tc>
          <w:tcPr>
            <w:tcW w:w="8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ECFE3" w14:textId="1741CBF9" w:rsidR="00BD2DF6" w:rsidRDefault="002726DA" w:rsidP="001F3BB4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</w:pPr>
            <w:r>
              <w:t>August</w:t>
            </w:r>
            <w:r w:rsidR="00395283">
              <w:t xml:space="preserve"> 1</w:t>
            </w:r>
            <w:r>
              <w:t>2</w:t>
            </w:r>
            <w:r w:rsidR="00395283">
              <w:t>, 2025</w:t>
            </w:r>
          </w:p>
        </w:tc>
      </w:tr>
      <w:tr w:rsidR="00BD2DF6" w14:paraId="5CFF8C81" w14:textId="77777777" w:rsidTr="00C10782">
        <w:trPr>
          <w:trHeight w:val="309"/>
        </w:trPr>
        <w:tc>
          <w:tcPr>
            <w:tcW w:w="2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AB896" w14:textId="00CD2D15" w:rsidR="00BD2DF6" w:rsidRPr="00987CAC" w:rsidRDefault="00BD2DF6" w:rsidP="00F90F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Adjourn</w:t>
            </w:r>
          </w:p>
        </w:tc>
        <w:tc>
          <w:tcPr>
            <w:tcW w:w="8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8061F" w14:textId="6F797E4E" w:rsidR="00BD2DF6" w:rsidRPr="002726DA" w:rsidRDefault="002D3130" w:rsidP="001F3BB4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rPr>
                <w:szCs w:val="24"/>
              </w:rPr>
            </w:pPr>
            <w:r>
              <w:rPr>
                <w:szCs w:val="24"/>
              </w:rPr>
              <w:t>Karl White</w:t>
            </w:r>
            <w:r w:rsidR="00BD2DF6" w:rsidRPr="00D33064">
              <w:rPr>
                <w:szCs w:val="24"/>
              </w:rPr>
              <w:t xml:space="preserve"> made a motion to adjourn the meeting</w:t>
            </w:r>
            <w:r w:rsidR="00010CC2">
              <w:rPr>
                <w:szCs w:val="24"/>
              </w:rPr>
              <w:t xml:space="preserve">.  </w:t>
            </w:r>
            <w:r>
              <w:rPr>
                <w:szCs w:val="24"/>
              </w:rPr>
              <w:t>Charlene Frail-McGeever</w:t>
            </w:r>
            <w:r w:rsidR="00010CC2">
              <w:rPr>
                <w:szCs w:val="24"/>
              </w:rPr>
              <w:t xml:space="preserve"> seconded the motion.  The meeting adjourned </w:t>
            </w:r>
            <w:r w:rsidR="00BD2DF6" w:rsidRPr="00D33064">
              <w:rPr>
                <w:szCs w:val="24"/>
              </w:rPr>
              <w:t>at</w:t>
            </w:r>
            <w:r w:rsidR="00010CC2">
              <w:rPr>
                <w:szCs w:val="24"/>
              </w:rPr>
              <w:t xml:space="preserve"> </w:t>
            </w:r>
            <w:r>
              <w:rPr>
                <w:szCs w:val="24"/>
              </w:rPr>
              <w:t>10:43</w:t>
            </w:r>
            <w:r w:rsidR="00BD2DF6">
              <w:rPr>
                <w:szCs w:val="24"/>
              </w:rPr>
              <w:t xml:space="preserve"> </w:t>
            </w:r>
            <w:r w:rsidR="00BD2DF6" w:rsidRPr="00D33064">
              <w:rPr>
                <w:szCs w:val="24"/>
              </w:rPr>
              <w:t>am</w:t>
            </w:r>
            <w:r w:rsidR="00BD2DF6">
              <w:rPr>
                <w:szCs w:val="24"/>
              </w:rPr>
              <w:t>.</w:t>
            </w:r>
            <w:r w:rsidR="00BD2DF6" w:rsidRPr="00D33064">
              <w:rPr>
                <w:szCs w:val="24"/>
              </w:rPr>
              <w:t xml:space="preserve"> </w:t>
            </w:r>
          </w:p>
        </w:tc>
      </w:tr>
      <w:tr w:rsidR="00BD2DF6" w14:paraId="6D53C38D" w14:textId="77777777" w:rsidTr="00C10782">
        <w:trPr>
          <w:trHeight w:val="309"/>
        </w:trPr>
        <w:tc>
          <w:tcPr>
            <w:tcW w:w="2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59EBA" w14:textId="1D22EF7D" w:rsidR="00BD2DF6" w:rsidRDefault="00BD2DF6" w:rsidP="00F90F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Minutes Approved</w:t>
            </w:r>
          </w:p>
        </w:tc>
        <w:tc>
          <w:tcPr>
            <w:tcW w:w="8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74C37" w14:textId="3C4F269F" w:rsidR="00BD2DF6" w:rsidRDefault="00F10EDE" w:rsidP="001F3BB4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</w:pPr>
            <w:r>
              <w:t>August 12, 2025</w:t>
            </w:r>
          </w:p>
        </w:tc>
      </w:tr>
    </w:tbl>
    <w:p w14:paraId="189DB30E" w14:textId="77777777" w:rsidR="003E2E2B" w:rsidRPr="003E2E2B" w:rsidRDefault="003E2E2B" w:rsidP="003E2E2B">
      <w:pPr>
        <w:autoSpaceDE w:val="0"/>
        <w:autoSpaceDN w:val="0"/>
        <w:adjustRightInd w:val="0"/>
        <w:spacing w:before="60" w:after="60" w:line="240" w:lineRule="auto"/>
        <w:rPr>
          <w:i/>
          <w:iCs/>
          <w:sz w:val="4"/>
          <w:szCs w:val="4"/>
        </w:rPr>
      </w:pPr>
    </w:p>
    <w:p w14:paraId="1CD11CBA" w14:textId="7E5832B1" w:rsidR="007F75A6" w:rsidRDefault="004F270C" w:rsidP="003E2E2B">
      <w:pPr>
        <w:autoSpaceDE w:val="0"/>
        <w:autoSpaceDN w:val="0"/>
        <w:adjustRightInd w:val="0"/>
        <w:spacing w:before="60" w:after="60" w:line="240" w:lineRule="auto"/>
        <w:rPr>
          <w:i/>
          <w:iCs/>
          <w:sz w:val="20"/>
          <w:szCs w:val="20"/>
        </w:rPr>
      </w:pPr>
      <w:r w:rsidRPr="007F75A6">
        <w:rPr>
          <w:i/>
          <w:iCs/>
          <w:sz w:val="20"/>
          <w:szCs w:val="20"/>
        </w:rPr>
        <w:t xml:space="preserve">Note: These minutes </w:t>
      </w:r>
      <w:proofErr w:type="gramStart"/>
      <w:r w:rsidRPr="007F75A6">
        <w:rPr>
          <w:i/>
          <w:iCs/>
          <w:sz w:val="20"/>
          <w:szCs w:val="20"/>
        </w:rPr>
        <w:t>are not intended</w:t>
      </w:r>
      <w:proofErr w:type="gramEnd"/>
      <w:r w:rsidRPr="007F75A6">
        <w:rPr>
          <w:i/>
          <w:iCs/>
          <w:sz w:val="20"/>
          <w:szCs w:val="20"/>
        </w:rPr>
        <w:t xml:space="preserve"> to be a verbatim transcript but are to record the significant features of the business</w:t>
      </w:r>
    </w:p>
    <w:p w14:paraId="7B2D6721" w14:textId="65FA2FB3" w:rsidR="007C7F2B" w:rsidRPr="007F75A6" w:rsidRDefault="004F270C" w:rsidP="00672709">
      <w:pPr>
        <w:autoSpaceDE w:val="0"/>
        <w:autoSpaceDN w:val="0"/>
        <w:adjustRightInd w:val="0"/>
        <w:spacing w:before="60" w:after="60"/>
        <w:rPr>
          <w:i/>
          <w:iCs/>
          <w:sz w:val="20"/>
          <w:szCs w:val="20"/>
        </w:rPr>
      </w:pPr>
      <w:r w:rsidRPr="007F75A6">
        <w:rPr>
          <w:i/>
          <w:iCs/>
          <w:sz w:val="20"/>
          <w:szCs w:val="20"/>
        </w:rPr>
        <w:t xml:space="preserve">conducted in this meeting. Discussed items </w:t>
      </w:r>
      <w:proofErr w:type="gramStart"/>
      <w:r w:rsidRPr="007F75A6">
        <w:rPr>
          <w:i/>
          <w:iCs/>
          <w:sz w:val="20"/>
          <w:szCs w:val="20"/>
        </w:rPr>
        <w:t>are not necessarily shown</w:t>
      </w:r>
      <w:proofErr w:type="gramEnd"/>
      <w:r w:rsidRPr="007F75A6">
        <w:rPr>
          <w:i/>
          <w:iCs/>
          <w:sz w:val="20"/>
          <w:szCs w:val="20"/>
        </w:rPr>
        <w:t xml:space="preserve"> in the chronological order they occurred.</w:t>
      </w:r>
    </w:p>
    <w:sectPr w:rsidR="007C7F2B" w:rsidRPr="007F75A6" w:rsidSect="00844D11">
      <w:headerReference w:type="default" r:id="rId36"/>
      <w:footerReference w:type="default" r:id="rId37"/>
      <w:pgSz w:w="12240" w:h="15840"/>
      <w:pgMar w:top="1440" w:right="630" w:bottom="1440" w:left="630" w:header="720" w:footer="720" w:gutter="0"/>
      <w:pgNumType w:start="1"/>
      <w:cols w:space="720" w:equalWidth="0">
        <w:col w:w="12960" w:space="0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2EA58" w14:textId="77777777" w:rsidR="008C6AE3" w:rsidRDefault="008C6AE3">
      <w:pPr>
        <w:spacing w:line="240" w:lineRule="auto"/>
      </w:pPr>
      <w:r>
        <w:separator/>
      </w:r>
    </w:p>
  </w:endnote>
  <w:endnote w:type="continuationSeparator" w:id="0">
    <w:p w14:paraId="4D228B27" w14:textId="77777777" w:rsidR="008C6AE3" w:rsidRDefault="008C6A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Open Sans SemiBold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A1DEE" w14:textId="22A21670" w:rsidR="007C7F2B" w:rsidRDefault="007C7F2B">
    <w:pPr>
      <w:rPr>
        <w:sz w:val="18"/>
        <w:szCs w:val="18"/>
      </w:rPr>
    </w:pPr>
  </w:p>
  <w:p w14:paraId="160B0669" w14:textId="694F82F8" w:rsidR="007C7F2B" w:rsidRDefault="000676F7">
    <w:pPr>
      <w:pStyle w:val="Subtitle"/>
    </w:pPr>
    <w:bookmarkStart w:id="7" w:name="_mrsxwabktp7l" w:colFirst="0" w:colLast="0"/>
    <w:bookmarkEnd w:id="7"/>
    <w:r>
      <w:t>Newborn Hearing Screening Advisory Committee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253E70">
      <w:t xml:space="preserve">              </w:t>
    </w:r>
    <w:r w:rsidR="00B14AC6">
      <w:t>May 13</w:t>
    </w:r>
    <w:r w:rsidR="006077C8">
      <w:t xml:space="preserve">, </w:t>
    </w:r>
    <w:proofErr w:type="gramStart"/>
    <w:r w:rsidR="00A65658">
      <w:t>202</w:t>
    </w:r>
    <w:r w:rsidR="00711E2D">
      <w:t>5</w:t>
    </w:r>
    <w:proofErr w:type="gramEnd"/>
    <w:r w:rsidR="007B7251">
      <w:tab/>
    </w:r>
    <w:r w:rsidR="007B7251">
      <w:tab/>
    </w:r>
    <w:r w:rsidR="007B7251">
      <w:tab/>
    </w:r>
    <w:r w:rsidR="007B7251">
      <w:tab/>
    </w:r>
    <w:r w:rsidR="007B7251">
      <w:tab/>
      <w:t xml:space="preserve">           </w:t>
    </w:r>
    <w:r w:rsidR="007B7251">
      <w:tab/>
    </w:r>
    <w:r w:rsidR="007B7251">
      <w:tab/>
    </w:r>
    <w:r w:rsidR="007B7251">
      <w:tab/>
    </w:r>
    <w:r w:rsidR="007B7251">
      <w:tab/>
    </w:r>
    <w:r w:rsidR="007B7251">
      <w:tab/>
    </w:r>
    <w:r w:rsidR="007B7251">
      <w:tab/>
      <w:t xml:space="preserve">    </w:t>
    </w:r>
    <w:r w:rsidR="00253E70">
      <w:tab/>
    </w:r>
    <w:r w:rsidR="00253E70">
      <w:tab/>
    </w:r>
    <w:r w:rsidR="00A65658">
      <w:t xml:space="preserve">                                </w:t>
    </w:r>
    <w:r w:rsidR="00253E70">
      <w:fldChar w:fldCharType="begin"/>
    </w:r>
    <w:r w:rsidR="00253E70">
      <w:instrText xml:space="preserve"> PAGE  </w:instrText>
    </w:r>
    <w:r w:rsidR="00253E70">
      <w:fldChar w:fldCharType="separate"/>
    </w:r>
    <w:r w:rsidR="00253E70">
      <w:rPr>
        <w:noProof/>
      </w:rPr>
      <w:t>1</w:t>
    </w:r>
    <w:r w:rsidR="00253E7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70715" w14:textId="77777777" w:rsidR="008C6AE3" w:rsidRDefault="008C6AE3">
      <w:pPr>
        <w:spacing w:line="240" w:lineRule="auto"/>
      </w:pPr>
      <w:r>
        <w:separator/>
      </w:r>
    </w:p>
  </w:footnote>
  <w:footnote w:type="continuationSeparator" w:id="0">
    <w:p w14:paraId="4E13CA05" w14:textId="77777777" w:rsidR="008C6AE3" w:rsidRDefault="008C6AE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2BA41" w14:textId="77777777" w:rsidR="007C7F2B" w:rsidRDefault="007B7251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49D2D373" wp14:editId="3806BF9D">
          <wp:simplePos x="0" y="0"/>
          <wp:positionH relativeFrom="page">
            <wp:posOffset>5503252</wp:posOffset>
          </wp:positionH>
          <wp:positionV relativeFrom="page">
            <wp:posOffset>363415</wp:posOffset>
          </wp:positionV>
          <wp:extent cx="2081213" cy="523942"/>
          <wp:effectExtent l="0" t="0" r="0" b="0"/>
          <wp:wrapSquare wrapText="bothSides" distT="114300" distB="114300" distL="114300" distR="114300"/>
          <wp:docPr id="1488176183" name="Picture 148817618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81213" cy="52394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406B"/>
    <w:multiLevelType w:val="hybridMultilevel"/>
    <w:tmpl w:val="15C45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31DE3"/>
    <w:multiLevelType w:val="hybridMultilevel"/>
    <w:tmpl w:val="98FED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974C5"/>
    <w:multiLevelType w:val="hybridMultilevel"/>
    <w:tmpl w:val="F0CC4AC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8BA04D3"/>
    <w:multiLevelType w:val="hybridMultilevel"/>
    <w:tmpl w:val="23783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D2742B"/>
    <w:multiLevelType w:val="hybridMultilevel"/>
    <w:tmpl w:val="91D8B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DD478E"/>
    <w:multiLevelType w:val="hybridMultilevel"/>
    <w:tmpl w:val="B9720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5B3FAA"/>
    <w:multiLevelType w:val="hybridMultilevel"/>
    <w:tmpl w:val="423A2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647BCC"/>
    <w:multiLevelType w:val="hybridMultilevel"/>
    <w:tmpl w:val="2A2C2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F1159A"/>
    <w:multiLevelType w:val="hybridMultilevel"/>
    <w:tmpl w:val="77A0B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730181"/>
    <w:multiLevelType w:val="hybridMultilevel"/>
    <w:tmpl w:val="D2CC5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7744043">
    <w:abstractNumId w:val="8"/>
  </w:num>
  <w:num w:numId="2" w16cid:durableId="996954450">
    <w:abstractNumId w:val="9"/>
  </w:num>
  <w:num w:numId="3" w16cid:durableId="1408190590">
    <w:abstractNumId w:val="4"/>
  </w:num>
  <w:num w:numId="4" w16cid:durableId="519901884">
    <w:abstractNumId w:val="6"/>
  </w:num>
  <w:num w:numId="5" w16cid:durableId="194773939">
    <w:abstractNumId w:val="1"/>
  </w:num>
  <w:num w:numId="6" w16cid:durableId="217784422">
    <w:abstractNumId w:val="2"/>
  </w:num>
  <w:num w:numId="7" w16cid:durableId="1063649317">
    <w:abstractNumId w:val="3"/>
  </w:num>
  <w:num w:numId="8" w16cid:durableId="994726920">
    <w:abstractNumId w:val="7"/>
  </w:num>
  <w:num w:numId="9" w16cid:durableId="825897732">
    <w:abstractNumId w:val="5"/>
  </w:num>
  <w:num w:numId="10" w16cid:durableId="640964099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F2B"/>
    <w:rsid w:val="00000C49"/>
    <w:rsid w:val="00003154"/>
    <w:rsid w:val="00006022"/>
    <w:rsid w:val="00006901"/>
    <w:rsid w:val="00010CC2"/>
    <w:rsid w:val="000132AE"/>
    <w:rsid w:val="000152C3"/>
    <w:rsid w:val="000172EE"/>
    <w:rsid w:val="00017EDB"/>
    <w:rsid w:val="0002069D"/>
    <w:rsid w:val="00021EF4"/>
    <w:rsid w:val="00024244"/>
    <w:rsid w:val="00037E28"/>
    <w:rsid w:val="000429D3"/>
    <w:rsid w:val="000500E6"/>
    <w:rsid w:val="00051828"/>
    <w:rsid w:val="0005393D"/>
    <w:rsid w:val="0005501D"/>
    <w:rsid w:val="00056B9C"/>
    <w:rsid w:val="00057726"/>
    <w:rsid w:val="00060917"/>
    <w:rsid w:val="00062232"/>
    <w:rsid w:val="00064922"/>
    <w:rsid w:val="00065D56"/>
    <w:rsid w:val="00065ED1"/>
    <w:rsid w:val="000672C7"/>
    <w:rsid w:val="00067360"/>
    <w:rsid w:val="000676F7"/>
    <w:rsid w:val="00070583"/>
    <w:rsid w:val="00072D47"/>
    <w:rsid w:val="00074EB1"/>
    <w:rsid w:val="0007718B"/>
    <w:rsid w:val="00083F07"/>
    <w:rsid w:val="000860B7"/>
    <w:rsid w:val="00087514"/>
    <w:rsid w:val="00087C90"/>
    <w:rsid w:val="0009101A"/>
    <w:rsid w:val="000A1814"/>
    <w:rsid w:val="000A3578"/>
    <w:rsid w:val="000A3E8D"/>
    <w:rsid w:val="000A73D0"/>
    <w:rsid w:val="000B0885"/>
    <w:rsid w:val="000B0A4B"/>
    <w:rsid w:val="000B2920"/>
    <w:rsid w:val="000B53D9"/>
    <w:rsid w:val="000B59DF"/>
    <w:rsid w:val="000B67EA"/>
    <w:rsid w:val="000B7944"/>
    <w:rsid w:val="000C00CE"/>
    <w:rsid w:val="000C48EF"/>
    <w:rsid w:val="000C74E1"/>
    <w:rsid w:val="000C7688"/>
    <w:rsid w:val="000D2E8A"/>
    <w:rsid w:val="000D5C45"/>
    <w:rsid w:val="000D736C"/>
    <w:rsid w:val="000E54C4"/>
    <w:rsid w:val="000E789F"/>
    <w:rsid w:val="000F4E26"/>
    <w:rsid w:val="000F6767"/>
    <w:rsid w:val="000F6FB2"/>
    <w:rsid w:val="00102B09"/>
    <w:rsid w:val="0010309C"/>
    <w:rsid w:val="00105171"/>
    <w:rsid w:val="00116798"/>
    <w:rsid w:val="00117070"/>
    <w:rsid w:val="00121113"/>
    <w:rsid w:val="0012441D"/>
    <w:rsid w:val="00130DB1"/>
    <w:rsid w:val="0013126E"/>
    <w:rsid w:val="00132B3E"/>
    <w:rsid w:val="00136DD8"/>
    <w:rsid w:val="001378C4"/>
    <w:rsid w:val="001400AA"/>
    <w:rsid w:val="00143A50"/>
    <w:rsid w:val="001443D9"/>
    <w:rsid w:val="001460CE"/>
    <w:rsid w:val="00151193"/>
    <w:rsid w:val="00151F78"/>
    <w:rsid w:val="00154E74"/>
    <w:rsid w:val="001569AB"/>
    <w:rsid w:val="00157C76"/>
    <w:rsid w:val="00165393"/>
    <w:rsid w:val="00166D5F"/>
    <w:rsid w:val="001718FD"/>
    <w:rsid w:val="00173DB7"/>
    <w:rsid w:val="001753C9"/>
    <w:rsid w:val="0018002D"/>
    <w:rsid w:val="00190416"/>
    <w:rsid w:val="00193719"/>
    <w:rsid w:val="001938CF"/>
    <w:rsid w:val="00195800"/>
    <w:rsid w:val="00195E05"/>
    <w:rsid w:val="001973CE"/>
    <w:rsid w:val="001A1BDF"/>
    <w:rsid w:val="001A2760"/>
    <w:rsid w:val="001A399F"/>
    <w:rsid w:val="001A4EED"/>
    <w:rsid w:val="001A5A03"/>
    <w:rsid w:val="001A61D2"/>
    <w:rsid w:val="001C3824"/>
    <w:rsid w:val="001C4188"/>
    <w:rsid w:val="001C600B"/>
    <w:rsid w:val="001C78AF"/>
    <w:rsid w:val="001C7D8F"/>
    <w:rsid w:val="001E32F6"/>
    <w:rsid w:val="001E3F55"/>
    <w:rsid w:val="001F19C1"/>
    <w:rsid w:val="001F2804"/>
    <w:rsid w:val="001F3BB4"/>
    <w:rsid w:val="001F7CCD"/>
    <w:rsid w:val="00200C0E"/>
    <w:rsid w:val="00202B87"/>
    <w:rsid w:val="002030A9"/>
    <w:rsid w:val="00204C80"/>
    <w:rsid w:val="00207B71"/>
    <w:rsid w:val="00214315"/>
    <w:rsid w:val="002143E7"/>
    <w:rsid w:val="002144F2"/>
    <w:rsid w:val="002155B3"/>
    <w:rsid w:val="00221F50"/>
    <w:rsid w:val="00222D75"/>
    <w:rsid w:val="00222E2C"/>
    <w:rsid w:val="00222EFE"/>
    <w:rsid w:val="00224208"/>
    <w:rsid w:val="00224600"/>
    <w:rsid w:val="00224CE0"/>
    <w:rsid w:val="00225E11"/>
    <w:rsid w:val="002369AE"/>
    <w:rsid w:val="00237AE1"/>
    <w:rsid w:val="002403A8"/>
    <w:rsid w:val="00240E4D"/>
    <w:rsid w:val="00243668"/>
    <w:rsid w:val="00245140"/>
    <w:rsid w:val="00246052"/>
    <w:rsid w:val="00247412"/>
    <w:rsid w:val="00252E8F"/>
    <w:rsid w:val="00253E70"/>
    <w:rsid w:val="00257783"/>
    <w:rsid w:val="00264117"/>
    <w:rsid w:val="00264667"/>
    <w:rsid w:val="00265CAB"/>
    <w:rsid w:val="002708B1"/>
    <w:rsid w:val="002726DA"/>
    <w:rsid w:val="002732F1"/>
    <w:rsid w:val="00275B64"/>
    <w:rsid w:val="00282182"/>
    <w:rsid w:val="002823A4"/>
    <w:rsid w:val="00285558"/>
    <w:rsid w:val="002915B7"/>
    <w:rsid w:val="00296AB8"/>
    <w:rsid w:val="00296B3F"/>
    <w:rsid w:val="002A05FB"/>
    <w:rsid w:val="002A1065"/>
    <w:rsid w:val="002A1D76"/>
    <w:rsid w:val="002A42D0"/>
    <w:rsid w:val="002A53EB"/>
    <w:rsid w:val="002A7291"/>
    <w:rsid w:val="002A7670"/>
    <w:rsid w:val="002B0470"/>
    <w:rsid w:val="002B0D80"/>
    <w:rsid w:val="002B45CD"/>
    <w:rsid w:val="002B608D"/>
    <w:rsid w:val="002C0C85"/>
    <w:rsid w:val="002C2851"/>
    <w:rsid w:val="002C7032"/>
    <w:rsid w:val="002D137D"/>
    <w:rsid w:val="002D27A4"/>
    <w:rsid w:val="002D3130"/>
    <w:rsid w:val="002D5235"/>
    <w:rsid w:val="002D7E1D"/>
    <w:rsid w:val="002E1D7E"/>
    <w:rsid w:val="002E2DA1"/>
    <w:rsid w:val="002E2E07"/>
    <w:rsid w:val="002E50E1"/>
    <w:rsid w:val="002E52D7"/>
    <w:rsid w:val="002F2479"/>
    <w:rsid w:val="002F3E53"/>
    <w:rsid w:val="00301AD1"/>
    <w:rsid w:val="003038E0"/>
    <w:rsid w:val="00311879"/>
    <w:rsid w:val="00317772"/>
    <w:rsid w:val="00322090"/>
    <w:rsid w:val="00325C8B"/>
    <w:rsid w:val="00325FBA"/>
    <w:rsid w:val="003265D1"/>
    <w:rsid w:val="00343C52"/>
    <w:rsid w:val="00344742"/>
    <w:rsid w:val="003529D0"/>
    <w:rsid w:val="00352A44"/>
    <w:rsid w:val="00352E43"/>
    <w:rsid w:val="00354264"/>
    <w:rsid w:val="0035643F"/>
    <w:rsid w:val="00360530"/>
    <w:rsid w:val="003612EF"/>
    <w:rsid w:val="003669E5"/>
    <w:rsid w:val="00367EF7"/>
    <w:rsid w:val="00370219"/>
    <w:rsid w:val="00372607"/>
    <w:rsid w:val="00374191"/>
    <w:rsid w:val="003741FF"/>
    <w:rsid w:val="003815C5"/>
    <w:rsid w:val="00382541"/>
    <w:rsid w:val="0038316A"/>
    <w:rsid w:val="003878E1"/>
    <w:rsid w:val="00395283"/>
    <w:rsid w:val="0039562E"/>
    <w:rsid w:val="00397FE2"/>
    <w:rsid w:val="003A0E21"/>
    <w:rsid w:val="003A11A6"/>
    <w:rsid w:val="003A2FB8"/>
    <w:rsid w:val="003A34E6"/>
    <w:rsid w:val="003A3835"/>
    <w:rsid w:val="003A722F"/>
    <w:rsid w:val="003B00BC"/>
    <w:rsid w:val="003B5FBE"/>
    <w:rsid w:val="003C1B58"/>
    <w:rsid w:val="003C20D8"/>
    <w:rsid w:val="003C44C5"/>
    <w:rsid w:val="003C77C9"/>
    <w:rsid w:val="003D18A0"/>
    <w:rsid w:val="003D2633"/>
    <w:rsid w:val="003D5472"/>
    <w:rsid w:val="003D72C1"/>
    <w:rsid w:val="003E2E2B"/>
    <w:rsid w:val="003E7274"/>
    <w:rsid w:val="003F195F"/>
    <w:rsid w:val="003F29CD"/>
    <w:rsid w:val="003F3A09"/>
    <w:rsid w:val="003F46EC"/>
    <w:rsid w:val="003F481D"/>
    <w:rsid w:val="003F75A9"/>
    <w:rsid w:val="0040028F"/>
    <w:rsid w:val="00400385"/>
    <w:rsid w:val="0040049B"/>
    <w:rsid w:val="00400B29"/>
    <w:rsid w:val="0040235E"/>
    <w:rsid w:val="00403616"/>
    <w:rsid w:val="00405108"/>
    <w:rsid w:val="004051EC"/>
    <w:rsid w:val="00406BA6"/>
    <w:rsid w:val="00407294"/>
    <w:rsid w:val="00407596"/>
    <w:rsid w:val="00413270"/>
    <w:rsid w:val="00416372"/>
    <w:rsid w:val="00420A9B"/>
    <w:rsid w:val="00420E05"/>
    <w:rsid w:val="00421877"/>
    <w:rsid w:val="00421B0A"/>
    <w:rsid w:val="004238B5"/>
    <w:rsid w:val="00433AAD"/>
    <w:rsid w:val="004357D0"/>
    <w:rsid w:val="00436093"/>
    <w:rsid w:val="00443907"/>
    <w:rsid w:val="00445560"/>
    <w:rsid w:val="00452490"/>
    <w:rsid w:val="004557CB"/>
    <w:rsid w:val="004561FE"/>
    <w:rsid w:val="00460C44"/>
    <w:rsid w:val="004672B5"/>
    <w:rsid w:val="00470AE3"/>
    <w:rsid w:val="0047291F"/>
    <w:rsid w:val="00477074"/>
    <w:rsid w:val="00483F09"/>
    <w:rsid w:val="004842D3"/>
    <w:rsid w:val="00490416"/>
    <w:rsid w:val="004916ED"/>
    <w:rsid w:val="00492054"/>
    <w:rsid w:val="004925E9"/>
    <w:rsid w:val="0049392D"/>
    <w:rsid w:val="00496B04"/>
    <w:rsid w:val="004A4342"/>
    <w:rsid w:val="004A6AF8"/>
    <w:rsid w:val="004A6B8A"/>
    <w:rsid w:val="004A6C3C"/>
    <w:rsid w:val="004A7058"/>
    <w:rsid w:val="004A71A5"/>
    <w:rsid w:val="004C38BB"/>
    <w:rsid w:val="004C4F9C"/>
    <w:rsid w:val="004C564E"/>
    <w:rsid w:val="004C6D01"/>
    <w:rsid w:val="004D000C"/>
    <w:rsid w:val="004D47C0"/>
    <w:rsid w:val="004D7692"/>
    <w:rsid w:val="004E305E"/>
    <w:rsid w:val="004E3637"/>
    <w:rsid w:val="004E7C46"/>
    <w:rsid w:val="004F1491"/>
    <w:rsid w:val="004F1D74"/>
    <w:rsid w:val="004F270C"/>
    <w:rsid w:val="004F272C"/>
    <w:rsid w:val="004F27DF"/>
    <w:rsid w:val="004F4F06"/>
    <w:rsid w:val="004F5CA8"/>
    <w:rsid w:val="0050437F"/>
    <w:rsid w:val="00506F21"/>
    <w:rsid w:val="0051213F"/>
    <w:rsid w:val="00512DEF"/>
    <w:rsid w:val="00515788"/>
    <w:rsid w:val="00520EC4"/>
    <w:rsid w:val="00527FCB"/>
    <w:rsid w:val="00530335"/>
    <w:rsid w:val="0053050F"/>
    <w:rsid w:val="0053092B"/>
    <w:rsid w:val="00532941"/>
    <w:rsid w:val="005345EF"/>
    <w:rsid w:val="0053479F"/>
    <w:rsid w:val="00535627"/>
    <w:rsid w:val="005436B1"/>
    <w:rsid w:val="00556C00"/>
    <w:rsid w:val="00557A95"/>
    <w:rsid w:val="0056034E"/>
    <w:rsid w:val="00560C6D"/>
    <w:rsid w:val="00561D33"/>
    <w:rsid w:val="00562483"/>
    <w:rsid w:val="00562E32"/>
    <w:rsid w:val="00563265"/>
    <w:rsid w:val="005634FC"/>
    <w:rsid w:val="00564155"/>
    <w:rsid w:val="00564413"/>
    <w:rsid w:val="0056554D"/>
    <w:rsid w:val="00572744"/>
    <w:rsid w:val="00580B9E"/>
    <w:rsid w:val="0058177D"/>
    <w:rsid w:val="00584504"/>
    <w:rsid w:val="00585505"/>
    <w:rsid w:val="00586E80"/>
    <w:rsid w:val="00591AB6"/>
    <w:rsid w:val="00592595"/>
    <w:rsid w:val="005A3351"/>
    <w:rsid w:val="005A4DE7"/>
    <w:rsid w:val="005A5FF0"/>
    <w:rsid w:val="005A7046"/>
    <w:rsid w:val="005A7737"/>
    <w:rsid w:val="005B0223"/>
    <w:rsid w:val="005B0D36"/>
    <w:rsid w:val="005B1F95"/>
    <w:rsid w:val="005B5795"/>
    <w:rsid w:val="005C356D"/>
    <w:rsid w:val="005C48B1"/>
    <w:rsid w:val="005C5019"/>
    <w:rsid w:val="005C5599"/>
    <w:rsid w:val="005C5CD9"/>
    <w:rsid w:val="005C64BA"/>
    <w:rsid w:val="005D1E25"/>
    <w:rsid w:val="005D2B0C"/>
    <w:rsid w:val="005D664F"/>
    <w:rsid w:val="005D7908"/>
    <w:rsid w:val="005D7E10"/>
    <w:rsid w:val="005E0CED"/>
    <w:rsid w:val="005E1143"/>
    <w:rsid w:val="005E5023"/>
    <w:rsid w:val="005E55C8"/>
    <w:rsid w:val="005E5CB7"/>
    <w:rsid w:val="005F17C3"/>
    <w:rsid w:val="005F4F00"/>
    <w:rsid w:val="005F5186"/>
    <w:rsid w:val="005F57CA"/>
    <w:rsid w:val="005F6359"/>
    <w:rsid w:val="006019A4"/>
    <w:rsid w:val="00602B96"/>
    <w:rsid w:val="00603451"/>
    <w:rsid w:val="00603C44"/>
    <w:rsid w:val="00607696"/>
    <w:rsid w:val="006077C8"/>
    <w:rsid w:val="006079C6"/>
    <w:rsid w:val="00607D6C"/>
    <w:rsid w:val="006104A8"/>
    <w:rsid w:val="00611376"/>
    <w:rsid w:val="00621CCE"/>
    <w:rsid w:val="006227ED"/>
    <w:rsid w:val="006300F0"/>
    <w:rsid w:val="00632216"/>
    <w:rsid w:val="00632277"/>
    <w:rsid w:val="00647107"/>
    <w:rsid w:val="00660AC8"/>
    <w:rsid w:val="00660FA7"/>
    <w:rsid w:val="006636F3"/>
    <w:rsid w:val="006667C9"/>
    <w:rsid w:val="00672709"/>
    <w:rsid w:val="00673200"/>
    <w:rsid w:val="00675C99"/>
    <w:rsid w:val="00680C83"/>
    <w:rsid w:val="006846BB"/>
    <w:rsid w:val="00684914"/>
    <w:rsid w:val="00686500"/>
    <w:rsid w:val="00696372"/>
    <w:rsid w:val="00696A7B"/>
    <w:rsid w:val="006A3DE4"/>
    <w:rsid w:val="006B4AD8"/>
    <w:rsid w:val="006B4BA0"/>
    <w:rsid w:val="006B6908"/>
    <w:rsid w:val="006B71B5"/>
    <w:rsid w:val="006B785F"/>
    <w:rsid w:val="006C0B7D"/>
    <w:rsid w:val="006C18C8"/>
    <w:rsid w:val="006C267B"/>
    <w:rsid w:val="006C5950"/>
    <w:rsid w:val="006D4B29"/>
    <w:rsid w:val="006D4D12"/>
    <w:rsid w:val="006D5642"/>
    <w:rsid w:val="006D79D4"/>
    <w:rsid w:val="006D7BB3"/>
    <w:rsid w:val="006E02D9"/>
    <w:rsid w:val="006E2272"/>
    <w:rsid w:val="006E4257"/>
    <w:rsid w:val="006E4B90"/>
    <w:rsid w:val="006E5CDA"/>
    <w:rsid w:val="006E689B"/>
    <w:rsid w:val="006E6AB4"/>
    <w:rsid w:val="006E719E"/>
    <w:rsid w:val="006F5C5F"/>
    <w:rsid w:val="00703EEC"/>
    <w:rsid w:val="00711E2D"/>
    <w:rsid w:val="0071363D"/>
    <w:rsid w:val="00714C2B"/>
    <w:rsid w:val="00721B4E"/>
    <w:rsid w:val="007275C5"/>
    <w:rsid w:val="007305FC"/>
    <w:rsid w:val="0073178F"/>
    <w:rsid w:val="00732987"/>
    <w:rsid w:val="00733292"/>
    <w:rsid w:val="00735FEE"/>
    <w:rsid w:val="00736A6B"/>
    <w:rsid w:val="00736F01"/>
    <w:rsid w:val="00740D94"/>
    <w:rsid w:val="00740DF2"/>
    <w:rsid w:val="00741E4A"/>
    <w:rsid w:val="00742190"/>
    <w:rsid w:val="00746BA4"/>
    <w:rsid w:val="00751D80"/>
    <w:rsid w:val="00753973"/>
    <w:rsid w:val="0075495F"/>
    <w:rsid w:val="00756225"/>
    <w:rsid w:val="00760241"/>
    <w:rsid w:val="0076026D"/>
    <w:rsid w:val="00766C88"/>
    <w:rsid w:val="007707A3"/>
    <w:rsid w:val="00770CD0"/>
    <w:rsid w:val="00770F4F"/>
    <w:rsid w:val="00773483"/>
    <w:rsid w:val="007763EF"/>
    <w:rsid w:val="00786F4D"/>
    <w:rsid w:val="00787FA3"/>
    <w:rsid w:val="0079113F"/>
    <w:rsid w:val="00792A97"/>
    <w:rsid w:val="007935EB"/>
    <w:rsid w:val="00793D13"/>
    <w:rsid w:val="00794E65"/>
    <w:rsid w:val="007962AA"/>
    <w:rsid w:val="00796A1B"/>
    <w:rsid w:val="007A026C"/>
    <w:rsid w:val="007A30E1"/>
    <w:rsid w:val="007A7C0D"/>
    <w:rsid w:val="007B1708"/>
    <w:rsid w:val="007B2F92"/>
    <w:rsid w:val="007B7251"/>
    <w:rsid w:val="007C219F"/>
    <w:rsid w:val="007C276B"/>
    <w:rsid w:val="007C4A80"/>
    <w:rsid w:val="007C4F3E"/>
    <w:rsid w:val="007C6720"/>
    <w:rsid w:val="007C7F2B"/>
    <w:rsid w:val="007D2970"/>
    <w:rsid w:val="007D2F10"/>
    <w:rsid w:val="007D6C5C"/>
    <w:rsid w:val="007D7729"/>
    <w:rsid w:val="007E4641"/>
    <w:rsid w:val="007E6773"/>
    <w:rsid w:val="007E6F8C"/>
    <w:rsid w:val="007F18A4"/>
    <w:rsid w:val="007F6D69"/>
    <w:rsid w:val="007F75A6"/>
    <w:rsid w:val="007F7FC4"/>
    <w:rsid w:val="00802317"/>
    <w:rsid w:val="00802AFD"/>
    <w:rsid w:val="00804B7F"/>
    <w:rsid w:val="00814A42"/>
    <w:rsid w:val="008162C2"/>
    <w:rsid w:val="00817EB3"/>
    <w:rsid w:val="0082038D"/>
    <w:rsid w:val="00822543"/>
    <w:rsid w:val="00824DFD"/>
    <w:rsid w:val="0083101C"/>
    <w:rsid w:val="008324C8"/>
    <w:rsid w:val="008327A1"/>
    <w:rsid w:val="00834AB7"/>
    <w:rsid w:val="00834D6C"/>
    <w:rsid w:val="0083562D"/>
    <w:rsid w:val="00836A3C"/>
    <w:rsid w:val="00837CD5"/>
    <w:rsid w:val="008402B4"/>
    <w:rsid w:val="00842C4E"/>
    <w:rsid w:val="008436EB"/>
    <w:rsid w:val="00844D11"/>
    <w:rsid w:val="00847E22"/>
    <w:rsid w:val="00850CD7"/>
    <w:rsid w:val="00860E63"/>
    <w:rsid w:val="00863964"/>
    <w:rsid w:val="008644AE"/>
    <w:rsid w:val="0086743F"/>
    <w:rsid w:val="00867700"/>
    <w:rsid w:val="00867E87"/>
    <w:rsid w:val="00873253"/>
    <w:rsid w:val="00874C44"/>
    <w:rsid w:val="008778E0"/>
    <w:rsid w:val="008846A3"/>
    <w:rsid w:val="0088561D"/>
    <w:rsid w:val="00886E69"/>
    <w:rsid w:val="0089024E"/>
    <w:rsid w:val="00890348"/>
    <w:rsid w:val="008904B9"/>
    <w:rsid w:val="00890E0B"/>
    <w:rsid w:val="00891F21"/>
    <w:rsid w:val="00896263"/>
    <w:rsid w:val="008974B4"/>
    <w:rsid w:val="008A06F4"/>
    <w:rsid w:val="008A1125"/>
    <w:rsid w:val="008A1EFF"/>
    <w:rsid w:val="008A6BB5"/>
    <w:rsid w:val="008A6C04"/>
    <w:rsid w:val="008A7083"/>
    <w:rsid w:val="008A75E0"/>
    <w:rsid w:val="008B34BA"/>
    <w:rsid w:val="008B687D"/>
    <w:rsid w:val="008B6EB3"/>
    <w:rsid w:val="008C3B73"/>
    <w:rsid w:val="008C3FEB"/>
    <w:rsid w:val="008C521C"/>
    <w:rsid w:val="008C6AE3"/>
    <w:rsid w:val="008C783D"/>
    <w:rsid w:val="008C79DA"/>
    <w:rsid w:val="008D4213"/>
    <w:rsid w:val="008D6329"/>
    <w:rsid w:val="008D7146"/>
    <w:rsid w:val="008E1121"/>
    <w:rsid w:val="008E3957"/>
    <w:rsid w:val="008E5B09"/>
    <w:rsid w:val="008F0958"/>
    <w:rsid w:val="008F1B1E"/>
    <w:rsid w:val="008F21BE"/>
    <w:rsid w:val="008F327B"/>
    <w:rsid w:val="008F3E09"/>
    <w:rsid w:val="008F6C53"/>
    <w:rsid w:val="008F7DA1"/>
    <w:rsid w:val="00900675"/>
    <w:rsid w:val="00900B69"/>
    <w:rsid w:val="00901C7B"/>
    <w:rsid w:val="00901CBB"/>
    <w:rsid w:val="00902E15"/>
    <w:rsid w:val="009059ED"/>
    <w:rsid w:val="00906304"/>
    <w:rsid w:val="00906885"/>
    <w:rsid w:val="009101E1"/>
    <w:rsid w:val="009102F2"/>
    <w:rsid w:val="009105B2"/>
    <w:rsid w:val="009160B8"/>
    <w:rsid w:val="0091757F"/>
    <w:rsid w:val="00917817"/>
    <w:rsid w:val="009237FA"/>
    <w:rsid w:val="00926B98"/>
    <w:rsid w:val="00937F48"/>
    <w:rsid w:val="00940B96"/>
    <w:rsid w:val="009412FF"/>
    <w:rsid w:val="00947CE8"/>
    <w:rsid w:val="00950D77"/>
    <w:rsid w:val="00951141"/>
    <w:rsid w:val="009551BF"/>
    <w:rsid w:val="0095607F"/>
    <w:rsid w:val="009567A1"/>
    <w:rsid w:val="00962989"/>
    <w:rsid w:val="00963050"/>
    <w:rsid w:val="0096414F"/>
    <w:rsid w:val="00965A75"/>
    <w:rsid w:val="0096667B"/>
    <w:rsid w:val="0096697E"/>
    <w:rsid w:val="00970433"/>
    <w:rsid w:val="00972402"/>
    <w:rsid w:val="00973B1E"/>
    <w:rsid w:val="009748F3"/>
    <w:rsid w:val="00974D38"/>
    <w:rsid w:val="009814D2"/>
    <w:rsid w:val="00982E12"/>
    <w:rsid w:val="00983805"/>
    <w:rsid w:val="009842EA"/>
    <w:rsid w:val="00984A67"/>
    <w:rsid w:val="009872A7"/>
    <w:rsid w:val="00994B2E"/>
    <w:rsid w:val="009A03CD"/>
    <w:rsid w:val="009A04E5"/>
    <w:rsid w:val="009A091F"/>
    <w:rsid w:val="009A3221"/>
    <w:rsid w:val="009A3364"/>
    <w:rsid w:val="009A3761"/>
    <w:rsid w:val="009A457E"/>
    <w:rsid w:val="009A488A"/>
    <w:rsid w:val="009A66B2"/>
    <w:rsid w:val="009B2E9D"/>
    <w:rsid w:val="009B4C2E"/>
    <w:rsid w:val="009B594A"/>
    <w:rsid w:val="009B6196"/>
    <w:rsid w:val="009B62B2"/>
    <w:rsid w:val="009B7041"/>
    <w:rsid w:val="009B7374"/>
    <w:rsid w:val="009C3B56"/>
    <w:rsid w:val="009C637E"/>
    <w:rsid w:val="009C6A8C"/>
    <w:rsid w:val="009D3F69"/>
    <w:rsid w:val="009D4498"/>
    <w:rsid w:val="009D4F90"/>
    <w:rsid w:val="009E151A"/>
    <w:rsid w:val="009E5551"/>
    <w:rsid w:val="009E6425"/>
    <w:rsid w:val="009E6CB5"/>
    <w:rsid w:val="009E71A2"/>
    <w:rsid w:val="009F1557"/>
    <w:rsid w:val="009F5036"/>
    <w:rsid w:val="009F5276"/>
    <w:rsid w:val="009F742A"/>
    <w:rsid w:val="009F75BA"/>
    <w:rsid w:val="00A03C98"/>
    <w:rsid w:val="00A05078"/>
    <w:rsid w:val="00A125DF"/>
    <w:rsid w:val="00A13EB3"/>
    <w:rsid w:val="00A16622"/>
    <w:rsid w:val="00A16CBC"/>
    <w:rsid w:val="00A2314B"/>
    <w:rsid w:val="00A2733A"/>
    <w:rsid w:val="00A27E33"/>
    <w:rsid w:val="00A36297"/>
    <w:rsid w:val="00A3708E"/>
    <w:rsid w:val="00A37F75"/>
    <w:rsid w:val="00A41693"/>
    <w:rsid w:val="00A43ED2"/>
    <w:rsid w:val="00A47992"/>
    <w:rsid w:val="00A546A0"/>
    <w:rsid w:val="00A56CC0"/>
    <w:rsid w:val="00A57D80"/>
    <w:rsid w:val="00A61D6A"/>
    <w:rsid w:val="00A628CC"/>
    <w:rsid w:val="00A65280"/>
    <w:rsid w:val="00A65658"/>
    <w:rsid w:val="00A77494"/>
    <w:rsid w:val="00A8119D"/>
    <w:rsid w:val="00A814AC"/>
    <w:rsid w:val="00A8248F"/>
    <w:rsid w:val="00A86980"/>
    <w:rsid w:val="00A91F14"/>
    <w:rsid w:val="00A97C7B"/>
    <w:rsid w:val="00AA202F"/>
    <w:rsid w:val="00AA266F"/>
    <w:rsid w:val="00AA2746"/>
    <w:rsid w:val="00AB078A"/>
    <w:rsid w:val="00AB22E4"/>
    <w:rsid w:val="00AB2634"/>
    <w:rsid w:val="00AB2A42"/>
    <w:rsid w:val="00AB4507"/>
    <w:rsid w:val="00AB45B8"/>
    <w:rsid w:val="00AB511B"/>
    <w:rsid w:val="00AB737D"/>
    <w:rsid w:val="00AC79CF"/>
    <w:rsid w:val="00AC7E3C"/>
    <w:rsid w:val="00AD0B80"/>
    <w:rsid w:val="00AD32EA"/>
    <w:rsid w:val="00AD3D1D"/>
    <w:rsid w:val="00AD6832"/>
    <w:rsid w:val="00AD781F"/>
    <w:rsid w:val="00AD7EFE"/>
    <w:rsid w:val="00AE1492"/>
    <w:rsid w:val="00AE2AD2"/>
    <w:rsid w:val="00AE30D4"/>
    <w:rsid w:val="00AE373F"/>
    <w:rsid w:val="00AE7402"/>
    <w:rsid w:val="00AE740F"/>
    <w:rsid w:val="00AE7A3F"/>
    <w:rsid w:val="00AF09C1"/>
    <w:rsid w:val="00AF1D93"/>
    <w:rsid w:val="00AF2F29"/>
    <w:rsid w:val="00AF5A08"/>
    <w:rsid w:val="00AF7BB7"/>
    <w:rsid w:val="00B005FE"/>
    <w:rsid w:val="00B02C2B"/>
    <w:rsid w:val="00B04E9D"/>
    <w:rsid w:val="00B10CD0"/>
    <w:rsid w:val="00B11097"/>
    <w:rsid w:val="00B14170"/>
    <w:rsid w:val="00B1439D"/>
    <w:rsid w:val="00B14AC6"/>
    <w:rsid w:val="00B14CDA"/>
    <w:rsid w:val="00B15E45"/>
    <w:rsid w:val="00B17997"/>
    <w:rsid w:val="00B17CE9"/>
    <w:rsid w:val="00B17E32"/>
    <w:rsid w:val="00B27953"/>
    <w:rsid w:val="00B312F1"/>
    <w:rsid w:val="00B3254C"/>
    <w:rsid w:val="00B335E4"/>
    <w:rsid w:val="00B346D3"/>
    <w:rsid w:val="00B351A2"/>
    <w:rsid w:val="00B363B2"/>
    <w:rsid w:val="00B415FD"/>
    <w:rsid w:val="00B41651"/>
    <w:rsid w:val="00B451EE"/>
    <w:rsid w:val="00B45DA2"/>
    <w:rsid w:val="00B523DE"/>
    <w:rsid w:val="00B53A42"/>
    <w:rsid w:val="00B574BD"/>
    <w:rsid w:val="00B62F7B"/>
    <w:rsid w:val="00B667A3"/>
    <w:rsid w:val="00B71005"/>
    <w:rsid w:val="00B762F3"/>
    <w:rsid w:val="00B8018D"/>
    <w:rsid w:val="00B83304"/>
    <w:rsid w:val="00B852AC"/>
    <w:rsid w:val="00B93F4F"/>
    <w:rsid w:val="00BA0F09"/>
    <w:rsid w:val="00BA41CD"/>
    <w:rsid w:val="00BA4CCB"/>
    <w:rsid w:val="00BA669B"/>
    <w:rsid w:val="00BB1EAF"/>
    <w:rsid w:val="00BB2A2B"/>
    <w:rsid w:val="00BB6722"/>
    <w:rsid w:val="00BB7B82"/>
    <w:rsid w:val="00BC0065"/>
    <w:rsid w:val="00BC27CE"/>
    <w:rsid w:val="00BC2FDD"/>
    <w:rsid w:val="00BC47A6"/>
    <w:rsid w:val="00BD2DF6"/>
    <w:rsid w:val="00BD7A1D"/>
    <w:rsid w:val="00BE3FC2"/>
    <w:rsid w:val="00BE40EB"/>
    <w:rsid w:val="00BF0BEB"/>
    <w:rsid w:val="00BF5346"/>
    <w:rsid w:val="00C01E60"/>
    <w:rsid w:val="00C02C44"/>
    <w:rsid w:val="00C032AE"/>
    <w:rsid w:val="00C10782"/>
    <w:rsid w:val="00C21737"/>
    <w:rsid w:val="00C239B4"/>
    <w:rsid w:val="00C23AA2"/>
    <w:rsid w:val="00C24BAB"/>
    <w:rsid w:val="00C2709A"/>
    <w:rsid w:val="00C32193"/>
    <w:rsid w:val="00C323BA"/>
    <w:rsid w:val="00C33CA5"/>
    <w:rsid w:val="00C33D17"/>
    <w:rsid w:val="00C45677"/>
    <w:rsid w:val="00C50B7D"/>
    <w:rsid w:val="00C52DC1"/>
    <w:rsid w:val="00C532CF"/>
    <w:rsid w:val="00C5794C"/>
    <w:rsid w:val="00C61590"/>
    <w:rsid w:val="00C84D71"/>
    <w:rsid w:val="00C9441D"/>
    <w:rsid w:val="00C94C3B"/>
    <w:rsid w:val="00C95C3E"/>
    <w:rsid w:val="00CA175F"/>
    <w:rsid w:val="00CA21D4"/>
    <w:rsid w:val="00CA26C5"/>
    <w:rsid w:val="00CA403D"/>
    <w:rsid w:val="00CA5EC8"/>
    <w:rsid w:val="00CA7BF7"/>
    <w:rsid w:val="00CB4955"/>
    <w:rsid w:val="00CC2D8D"/>
    <w:rsid w:val="00CC3F95"/>
    <w:rsid w:val="00CC50EA"/>
    <w:rsid w:val="00CD015D"/>
    <w:rsid w:val="00CD0B38"/>
    <w:rsid w:val="00CD1044"/>
    <w:rsid w:val="00CD2605"/>
    <w:rsid w:val="00CD26B0"/>
    <w:rsid w:val="00CE3960"/>
    <w:rsid w:val="00CE7796"/>
    <w:rsid w:val="00CF4909"/>
    <w:rsid w:val="00D0187F"/>
    <w:rsid w:val="00D04A57"/>
    <w:rsid w:val="00D077F7"/>
    <w:rsid w:val="00D11D15"/>
    <w:rsid w:val="00D131F6"/>
    <w:rsid w:val="00D14647"/>
    <w:rsid w:val="00D16874"/>
    <w:rsid w:val="00D16AFB"/>
    <w:rsid w:val="00D16EBC"/>
    <w:rsid w:val="00D17216"/>
    <w:rsid w:val="00D20E28"/>
    <w:rsid w:val="00D212E1"/>
    <w:rsid w:val="00D26342"/>
    <w:rsid w:val="00D33064"/>
    <w:rsid w:val="00D36E65"/>
    <w:rsid w:val="00D37EB5"/>
    <w:rsid w:val="00D40B7D"/>
    <w:rsid w:val="00D44ADB"/>
    <w:rsid w:val="00D45F9C"/>
    <w:rsid w:val="00D47A27"/>
    <w:rsid w:val="00D67AFF"/>
    <w:rsid w:val="00D82162"/>
    <w:rsid w:val="00D82E81"/>
    <w:rsid w:val="00D84F9A"/>
    <w:rsid w:val="00D86192"/>
    <w:rsid w:val="00D93063"/>
    <w:rsid w:val="00D95431"/>
    <w:rsid w:val="00D96940"/>
    <w:rsid w:val="00DA44EB"/>
    <w:rsid w:val="00DA4F0E"/>
    <w:rsid w:val="00DA6EAD"/>
    <w:rsid w:val="00DB55BC"/>
    <w:rsid w:val="00DC29B7"/>
    <w:rsid w:val="00DC3277"/>
    <w:rsid w:val="00DC485A"/>
    <w:rsid w:val="00DC5D8B"/>
    <w:rsid w:val="00DC6768"/>
    <w:rsid w:val="00DC6C15"/>
    <w:rsid w:val="00DD2364"/>
    <w:rsid w:val="00DD6F1B"/>
    <w:rsid w:val="00DD7A72"/>
    <w:rsid w:val="00DE6225"/>
    <w:rsid w:val="00DE64B9"/>
    <w:rsid w:val="00DE78C1"/>
    <w:rsid w:val="00DE79B6"/>
    <w:rsid w:val="00DF0E71"/>
    <w:rsid w:val="00DF6478"/>
    <w:rsid w:val="00E01494"/>
    <w:rsid w:val="00E03344"/>
    <w:rsid w:val="00E06A6B"/>
    <w:rsid w:val="00E1058C"/>
    <w:rsid w:val="00E129FA"/>
    <w:rsid w:val="00E133D6"/>
    <w:rsid w:val="00E23B22"/>
    <w:rsid w:val="00E27321"/>
    <w:rsid w:val="00E31B4E"/>
    <w:rsid w:val="00E31E8F"/>
    <w:rsid w:val="00E3577D"/>
    <w:rsid w:val="00E36AC1"/>
    <w:rsid w:val="00E379FF"/>
    <w:rsid w:val="00E40F57"/>
    <w:rsid w:val="00E46105"/>
    <w:rsid w:val="00E46191"/>
    <w:rsid w:val="00E509EF"/>
    <w:rsid w:val="00E521EB"/>
    <w:rsid w:val="00E53FBF"/>
    <w:rsid w:val="00E54552"/>
    <w:rsid w:val="00E5563F"/>
    <w:rsid w:val="00E56149"/>
    <w:rsid w:val="00E62448"/>
    <w:rsid w:val="00E70E64"/>
    <w:rsid w:val="00E71D0D"/>
    <w:rsid w:val="00E740B9"/>
    <w:rsid w:val="00E74AC3"/>
    <w:rsid w:val="00E759D8"/>
    <w:rsid w:val="00E82C2D"/>
    <w:rsid w:val="00E82D58"/>
    <w:rsid w:val="00E9147A"/>
    <w:rsid w:val="00EA1392"/>
    <w:rsid w:val="00EA27A7"/>
    <w:rsid w:val="00EA32CE"/>
    <w:rsid w:val="00EA62E3"/>
    <w:rsid w:val="00EA79A6"/>
    <w:rsid w:val="00EB14E2"/>
    <w:rsid w:val="00EB19CF"/>
    <w:rsid w:val="00EB3617"/>
    <w:rsid w:val="00EB5CFF"/>
    <w:rsid w:val="00EB6D66"/>
    <w:rsid w:val="00EC265F"/>
    <w:rsid w:val="00EC2CA7"/>
    <w:rsid w:val="00ED11B7"/>
    <w:rsid w:val="00ED16A6"/>
    <w:rsid w:val="00ED3F1D"/>
    <w:rsid w:val="00ED6056"/>
    <w:rsid w:val="00ED79B3"/>
    <w:rsid w:val="00EE1951"/>
    <w:rsid w:val="00EE30AE"/>
    <w:rsid w:val="00EE4437"/>
    <w:rsid w:val="00EE55AD"/>
    <w:rsid w:val="00EE5C4F"/>
    <w:rsid w:val="00EF1251"/>
    <w:rsid w:val="00EF197C"/>
    <w:rsid w:val="00EF5B5A"/>
    <w:rsid w:val="00EF6DF5"/>
    <w:rsid w:val="00F01E1B"/>
    <w:rsid w:val="00F05208"/>
    <w:rsid w:val="00F05AED"/>
    <w:rsid w:val="00F07BFA"/>
    <w:rsid w:val="00F10EDE"/>
    <w:rsid w:val="00F17022"/>
    <w:rsid w:val="00F171E9"/>
    <w:rsid w:val="00F25FE0"/>
    <w:rsid w:val="00F27099"/>
    <w:rsid w:val="00F301CE"/>
    <w:rsid w:val="00F30CB1"/>
    <w:rsid w:val="00F31976"/>
    <w:rsid w:val="00F32895"/>
    <w:rsid w:val="00F32B0E"/>
    <w:rsid w:val="00F3417B"/>
    <w:rsid w:val="00F44A52"/>
    <w:rsid w:val="00F50543"/>
    <w:rsid w:val="00F5207D"/>
    <w:rsid w:val="00F54A80"/>
    <w:rsid w:val="00F577CC"/>
    <w:rsid w:val="00F6279D"/>
    <w:rsid w:val="00F71261"/>
    <w:rsid w:val="00F72216"/>
    <w:rsid w:val="00F73E23"/>
    <w:rsid w:val="00F74EB9"/>
    <w:rsid w:val="00F75E96"/>
    <w:rsid w:val="00F76E9F"/>
    <w:rsid w:val="00F82762"/>
    <w:rsid w:val="00F85402"/>
    <w:rsid w:val="00F85588"/>
    <w:rsid w:val="00F90F7B"/>
    <w:rsid w:val="00FA019A"/>
    <w:rsid w:val="00FA12B9"/>
    <w:rsid w:val="00FA43EA"/>
    <w:rsid w:val="00FB1151"/>
    <w:rsid w:val="00FB125B"/>
    <w:rsid w:val="00FB1306"/>
    <w:rsid w:val="00FB2B9E"/>
    <w:rsid w:val="00FB5886"/>
    <w:rsid w:val="00FC4015"/>
    <w:rsid w:val="00FD0071"/>
    <w:rsid w:val="00FD0668"/>
    <w:rsid w:val="00FD281D"/>
    <w:rsid w:val="00FD4CFA"/>
    <w:rsid w:val="00FE0910"/>
    <w:rsid w:val="00FE354D"/>
    <w:rsid w:val="00FE46FD"/>
    <w:rsid w:val="00FE636A"/>
    <w:rsid w:val="00FE6FE2"/>
    <w:rsid w:val="00FF1DC1"/>
    <w:rsid w:val="00FF764F"/>
    <w:rsid w:val="00FF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41D68E"/>
  <w15:docId w15:val="{094C8B0A-049B-478B-A701-B640E4DCC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" w:eastAsia="Open Sans" w:hAnsi="Open Sans" w:cs="Open Sans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after="200" w:line="240" w:lineRule="auto"/>
      <w:outlineLvl w:val="0"/>
    </w:pPr>
    <w:rPr>
      <w:b/>
      <w:color w:val="23A595"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after="200" w:line="240" w:lineRule="auto"/>
      <w:outlineLvl w:val="1"/>
    </w:pPr>
    <w:rPr>
      <w:rFonts w:ascii="Open Sans SemiBold" w:eastAsia="Open Sans SemiBold" w:hAnsi="Open Sans SemiBold" w:cs="Open Sans SemiBold"/>
      <w:color w:val="490F5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320" w:after="80"/>
      <w:outlineLvl w:val="2"/>
    </w:pPr>
    <w:rPr>
      <w:color w:val="474747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</w:pPr>
    <w:rPr>
      <w:sz w:val="18"/>
      <w:szCs w:val="1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B725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7251"/>
  </w:style>
  <w:style w:type="paragraph" w:styleId="Footer">
    <w:name w:val="footer"/>
    <w:basedOn w:val="Normal"/>
    <w:link w:val="FooterChar"/>
    <w:uiPriority w:val="99"/>
    <w:unhideWhenUsed/>
    <w:rsid w:val="007B725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7251"/>
  </w:style>
  <w:style w:type="character" w:styleId="Hyperlink">
    <w:name w:val="Hyperlink"/>
    <w:rsid w:val="00A77494"/>
    <w:rPr>
      <w:color w:val="0000FF"/>
      <w:u w:val="single"/>
    </w:rPr>
  </w:style>
  <w:style w:type="paragraph" w:customStyle="1" w:styleId="Normal1">
    <w:name w:val="Normal1"/>
    <w:rsid w:val="005C356D"/>
    <w:pPr>
      <w:spacing w:line="240" w:lineRule="auto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397FE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7C9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C9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1C78AF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rmal1">
    <w:name w:val="Informal1"/>
    <w:basedOn w:val="Normal"/>
    <w:uiPriority w:val="99"/>
    <w:rsid w:val="001C78AF"/>
    <w:pPr>
      <w:spacing w:before="60" w:after="6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C84D71"/>
    <w:rPr>
      <w:color w:val="474747"/>
      <w:sz w:val="2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BC27C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D2633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842C4E"/>
    <w:rPr>
      <w:i/>
      <w:iCs/>
    </w:rPr>
  </w:style>
  <w:style w:type="character" w:styleId="Strong">
    <w:name w:val="Strong"/>
    <w:basedOn w:val="DefaultParagraphFont"/>
    <w:uiPriority w:val="22"/>
    <w:qFormat/>
    <w:rsid w:val="00D45F9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92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797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11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79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32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3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493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73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31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7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33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8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16707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322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7053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468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744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805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5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1570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61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49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3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2639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284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08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2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84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0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71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04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519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06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23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21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utah-gov.zoom.us/j/89333301750?pwd%3DWmJiRHE4YnlKR2kxbU5wM2hySWo0Zz09&amp;sa=D&amp;source=calendar&amp;ust=1683406836963262&amp;usg=AOvVaw1WKyibM3y6XPMmdJgpDKDx" TargetMode="External"/><Relationship Id="rId13" Type="http://schemas.openxmlformats.org/officeDocument/2006/relationships/hyperlink" Target="file:///C:\Users\kbehring\Downloads\care.coordination@utah.gov" TargetMode="External"/><Relationship Id="rId18" Type="http://schemas.openxmlformats.org/officeDocument/2006/relationships/hyperlink" Target="mailto:uperez@utah.gov" TargetMode="External"/><Relationship Id="rId26" Type="http://schemas.openxmlformats.org/officeDocument/2006/relationships/hyperlink" Target="file:///C:\Users\kbehring\Downloads\uacnet.org\receiving-centers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2.png"/><Relationship Id="rId34" Type="http://schemas.openxmlformats.org/officeDocument/2006/relationships/hyperlink" Target="file:///C:\Users\kbehring\Downloads\ehdiconference.org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care.coordination@utah.gov" TargetMode="External"/><Relationship Id="rId17" Type="http://schemas.openxmlformats.org/officeDocument/2006/relationships/hyperlink" Target="mailto:danagonzalez@utah.gov" TargetMode="External"/><Relationship Id="rId25" Type="http://schemas.openxmlformats.org/officeDocument/2006/relationships/hyperlink" Target="file:///C:\Users\kbehring\Downloads\utahrecovers.org" TargetMode="External"/><Relationship Id="rId33" Type="http://schemas.openxmlformats.org/officeDocument/2006/relationships/hyperlink" Target="file:///C:\Users\kbehring\Downloads\&#8226;%09ehdiconference.org\includes\2025\EvaluationSummary_EHDI2025.pdf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apbarragan@utah.gov" TargetMode="External"/><Relationship Id="rId20" Type="http://schemas.openxmlformats.org/officeDocument/2006/relationships/hyperlink" Target="https://www.utah.gov/pmn/" TargetMode="External"/><Relationship Id="rId29" Type="http://schemas.openxmlformats.org/officeDocument/2006/relationships/hyperlink" Target="https://www.utah.gov/pmn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24" Type="http://schemas.openxmlformats.org/officeDocument/2006/relationships/hyperlink" Target="file:///C:\Users\kbehring\Downloads\maternalmentalhealth.utah.gov" TargetMode="External"/><Relationship Id="rId32" Type="http://schemas.openxmlformats.org/officeDocument/2006/relationships/image" Target="media/image4.png"/><Relationship Id="rId37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elmathomas@utah.gov" TargetMode="External"/><Relationship Id="rId23" Type="http://schemas.openxmlformats.org/officeDocument/2006/relationships/hyperlink" Target="file:///C:\Users\kbehring\Downloads\988.utah.gov" TargetMode="External"/><Relationship Id="rId28" Type="http://schemas.openxmlformats.org/officeDocument/2006/relationships/hyperlink" Target="https://www.utah.gov/pmn/sitemap/notice/989055.html" TargetMode="External"/><Relationship Id="rId36" Type="http://schemas.openxmlformats.org/officeDocument/2006/relationships/header" Target="header1.xml"/><Relationship Id="rId10" Type="http://schemas.openxmlformats.org/officeDocument/2006/relationships/hyperlink" Target="https://www.utah.gov/pmn/" TargetMode="External"/><Relationship Id="rId19" Type="http://schemas.openxmlformats.org/officeDocument/2006/relationships/hyperlink" Target="https://www.utah.gov/pmn/sitemap/notice/989055.html" TargetMode="External"/><Relationship Id="rId31" Type="http://schemas.openxmlformats.org/officeDocument/2006/relationships/hyperlink" Target="mailto:ehdiparents@utah.go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tah.gov/pmn/sitemap/notice/989055.html" TargetMode="External"/><Relationship Id="rId14" Type="http://schemas.openxmlformats.org/officeDocument/2006/relationships/hyperlink" Target="mailto:carriemartinez@utah.gov" TargetMode="External"/><Relationship Id="rId22" Type="http://schemas.openxmlformats.org/officeDocument/2006/relationships/image" Target="media/image3.png"/><Relationship Id="rId27" Type="http://schemas.openxmlformats.org/officeDocument/2006/relationships/hyperlink" Target="mailto:uwnqc@utah.gov" TargetMode="External"/><Relationship Id="rId30" Type="http://schemas.openxmlformats.org/officeDocument/2006/relationships/hyperlink" Target="https://familyhealth.utah.gov/cshcn/ehdi/" TargetMode="External"/><Relationship Id="rId35" Type="http://schemas.openxmlformats.org/officeDocument/2006/relationships/hyperlink" Target="mailto:karl.white@usu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77585-6F4B-425A-B7CE-70DBB4C55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2781</Words>
  <Characters>15856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18600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Joyce McStotts</dc:creator>
  <cp:lastModifiedBy>Alexis Weight</cp:lastModifiedBy>
  <cp:revision>2</cp:revision>
  <cp:lastPrinted>2025-06-11T15:18:00Z</cp:lastPrinted>
  <dcterms:created xsi:type="dcterms:W3CDTF">2025-08-12T16:53:00Z</dcterms:created>
  <dcterms:modified xsi:type="dcterms:W3CDTF">2025-08-12T16:53:00Z</dcterms:modified>
</cp:coreProperties>
</file>