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7F987" w14:textId="0B07F1F2" w:rsidR="00593939" w:rsidRPr="00593939" w:rsidRDefault="00593939" w:rsidP="00593939">
      <w:pPr>
        <w:pStyle w:val="Title"/>
        <w:rPr>
          <w:rFonts w:ascii="Arial" w:hAnsi="Arial" w:cs="Arial"/>
        </w:rPr>
      </w:pPr>
      <w:r w:rsidRPr="00593939">
        <w:rPr>
          <w:rFonts w:ascii="Cambria" w:hAnsi="Cambria"/>
          <w:noProof/>
          <w:sz w:val="28"/>
          <w:szCs w:val="28"/>
        </w:rPr>
        <w:drawing>
          <wp:anchor distT="0" distB="0" distL="114300" distR="114300" simplePos="0" relativeHeight="251658240" behindDoc="1" locked="0" layoutInCell="1" allowOverlap="1" wp14:anchorId="2F5C4269" wp14:editId="1AC248C2">
            <wp:simplePos x="0" y="0"/>
            <wp:positionH relativeFrom="column">
              <wp:posOffset>-487680</wp:posOffset>
            </wp:positionH>
            <wp:positionV relativeFrom="paragraph">
              <wp:posOffset>289560</wp:posOffset>
            </wp:positionV>
            <wp:extent cx="1295400" cy="1295400"/>
            <wp:effectExtent l="0" t="0" r="0" b="0"/>
            <wp:wrapNone/>
            <wp:docPr id="668972067"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972067" name="Picture 1"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95400" cy="1295400"/>
                    </a:xfrm>
                    <a:prstGeom prst="rect">
                      <a:avLst/>
                    </a:prstGeom>
                  </pic:spPr>
                </pic:pic>
              </a:graphicData>
            </a:graphic>
            <wp14:sizeRelH relativeFrom="margin">
              <wp14:pctWidth>0</wp14:pctWidth>
            </wp14:sizeRelH>
            <wp14:sizeRelV relativeFrom="margin">
              <wp14:pctHeight>0</wp14:pctHeight>
            </wp14:sizeRelV>
          </wp:anchor>
        </w:drawing>
      </w:r>
      <w:r w:rsidRPr="00593939">
        <w:rPr>
          <w:rFonts w:ascii="Arial" w:hAnsi="Arial" w:cs="Arial"/>
        </w:rPr>
        <w:t>Utah Horse Racing Commission Meeting Minutes</w:t>
      </w:r>
    </w:p>
    <w:p w14:paraId="0C545F1D" w14:textId="7D1E3F58" w:rsidR="00E93DE3" w:rsidRPr="00593939" w:rsidRDefault="00593939" w:rsidP="00593939">
      <w:pPr>
        <w:spacing w:after="0"/>
        <w:jc w:val="center"/>
        <w:rPr>
          <w:rFonts w:ascii="Cambria" w:hAnsi="Cambria"/>
          <w:sz w:val="28"/>
          <w:szCs w:val="28"/>
        </w:rPr>
      </w:pPr>
      <w:r w:rsidRPr="00593939">
        <w:rPr>
          <w:rFonts w:ascii="Cambria" w:hAnsi="Cambria"/>
          <w:sz w:val="28"/>
          <w:szCs w:val="28"/>
        </w:rPr>
        <w:t xml:space="preserve">Date: </w:t>
      </w:r>
      <w:r w:rsidR="001F2B98">
        <w:rPr>
          <w:rFonts w:ascii="Cambria" w:hAnsi="Cambria"/>
          <w:sz w:val="28"/>
          <w:szCs w:val="28"/>
        </w:rPr>
        <w:t>Tuesday</w:t>
      </w:r>
      <w:r w:rsidRPr="00593939">
        <w:rPr>
          <w:rFonts w:ascii="Cambria" w:hAnsi="Cambria"/>
          <w:sz w:val="28"/>
          <w:szCs w:val="28"/>
        </w:rPr>
        <w:t xml:space="preserve">, </w:t>
      </w:r>
      <w:r w:rsidR="0057204B">
        <w:rPr>
          <w:rFonts w:ascii="Cambria" w:hAnsi="Cambria"/>
          <w:sz w:val="28"/>
          <w:szCs w:val="28"/>
        </w:rPr>
        <w:t>July 22nd</w:t>
      </w:r>
      <w:r w:rsidR="005F581E">
        <w:rPr>
          <w:rFonts w:ascii="Cambria" w:hAnsi="Cambria"/>
          <w:sz w:val="28"/>
          <w:szCs w:val="28"/>
        </w:rPr>
        <w:t>, 2025</w:t>
      </w:r>
    </w:p>
    <w:p w14:paraId="39B06319" w14:textId="76599B8A" w:rsidR="00593939" w:rsidRPr="00593939" w:rsidRDefault="00593939" w:rsidP="00593939">
      <w:pPr>
        <w:spacing w:after="0"/>
        <w:jc w:val="center"/>
        <w:rPr>
          <w:rFonts w:ascii="Cambria" w:hAnsi="Cambria"/>
          <w:sz w:val="28"/>
          <w:szCs w:val="28"/>
        </w:rPr>
      </w:pPr>
      <w:r w:rsidRPr="00593939">
        <w:rPr>
          <w:rFonts w:ascii="Cambria" w:hAnsi="Cambria"/>
          <w:sz w:val="28"/>
          <w:szCs w:val="28"/>
        </w:rPr>
        <w:t xml:space="preserve">Time: </w:t>
      </w:r>
      <w:r w:rsidR="006104F8">
        <w:rPr>
          <w:rFonts w:ascii="Cambria" w:hAnsi="Cambria"/>
          <w:sz w:val="28"/>
          <w:szCs w:val="28"/>
        </w:rPr>
        <w:t>10:00am to</w:t>
      </w:r>
      <w:r w:rsidRPr="00593939">
        <w:rPr>
          <w:rFonts w:ascii="Cambria" w:hAnsi="Cambria"/>
          <w:sz w:val="28"/>
          <w:szCs w:val="28"/>
        </w:rPr>
        <w:t xml:space="preserve"> </w:t>
      </w:r>
      <w:r w:rsidR="006104F8">
        <w:rPr>
          <w:rFonts w:ascii="Cambria" w:hAnsi="Cambria"/>
          <w:sz w:val="28"/>
          <w:szCs w:val="28"/>
        </w:rPr>
        <w:t>12:30</w:t>
      </w:r>
      <w:r w:rsidRPr="00593939">
        <w:rPr>
          <w:rFonts w:ascii="Cambria" w:hAnsi="Cambria"/>
          <w:sz w:val="28"/>
          <w:szCs w:val="28"/>
        </w:rPr>
        <w:t>pm</w:t>
      </w:r>
    </w:p>
    <w:p w14:paraId="6E8B047A" w14:textId="6B804B17" w:rsidR="005F581E" w:rsidRDefault="00593939" w:rsidP="006104F8">
      <w:pPr>
        <w:spacing w:line="240" w:lineRule="auto"/>
        <w:ind w:left="720"/>
        <w:jc w:val="center"/>
        <w:rPr>
          <w:rFonts w:ascii="Cambria" w:hAnsi="Cambria"/>
          <w:sz w:val="28"/>
          <w:szCs w:val="28"/>
        </w:rPr>
      </w:pPr>
      <w:r w:rsidRPr="00593939">
        <w:rPr>
          <w:rFonts w:ascii="Cambria" w:hAnsi="Cambria"/>
          <w:sz w:val="28"/>
          <w:szCs w:val="28"/>
        </w:rPr>
        <w:t>Location:</w:t>
      </w:r>
      <w:r w:rsidR="006104F8">
        <w:rPr>
          <w:rFonts w:ascii="Cambria" w:hAnsi="Cambria"/>
          <w:sz w:val="28"/>
          <w:szCs w:val="28"/>
        </w:rPr>
        <w:t xml:space="preserve"> Utah Department of Agriculture</w:t>
      </w:r>
    </w:p>
    <w:p w14:paraId="0021CB54" w14:textId="5BA7C390" w:rsidR="0057204B" w:rsidRDefault="0057204B" w:rsidP="0057204B">
      <w:pPr>
        <w:spacing w:after="0" w:line="240" w:lineRule="auto"/>
        <w:ind w:left="720"/>
        <w:jc w:val="center"/>
        <w:rPr>
          <w:rFonts w:ascii="Cambria" w:hAnsi="Cambria"/>
          <w:sz w:val="28"/>
          <w:szCs w:val="28"/>
        </w:rPr>
      </w:pPr>
      <w:r>
        <w:rPr>
          <w:rFonts w:ascii="Cambria" w:hAnsi="Cambria"/>
          <w:sz w:val="28"/>
          <w:szCs w:val="28"/>
        </w:rPr>
        <w:t>4315 S. 2700 W. TSOB S BLDG FL 2</w:t>
      </w:r>
    </w:p>
    <w:p w14:paraId="472FF338" w14:textId="7BE600D0" w:rsidR="0057204B" w:rsidRDefault="0057204B" w:rsidP="0057204B">
      <w:pPr>
        <w:spacing w:after="0" w:line="240" w:lineRule="auto"/>
        <w:ind w:left="720"/>
        <w:jc w:val="center"/>
        <w:rPr>
          <w:rFonts w:ascii="Cambria" w:hAnsi="Cambria"/>
          <w:sz w:val="28"/>
          <w:szCs w:val="28"/>
        </w:rPr>
      </w:pPr>
      <w:r>
        <w:rPr>
          <w:rFonts w:ascii="Cambria" w:hAnsi="Cambria"/>
          <w:sz w:val="28"/>
          <w:szCs w:val="28"/>
        </w:rPr>
        <w:t>Taylorsville, UT 84114</w:t>
      </w:r>
    </w:p>
    <w:p w14:paraId="749792E7" w14:textId="16A2E221" w:rsidR="006104F8" w:rsidRDefault="0057204B" w:rsidP="0057204B">
      <w:pPr>
        <w:spacing w:after="0" w:line="240" w:lineRule="auto"/>
        <w:ind w:left="720"/>
        <w:jc w:val="center"/>
        <w:rPr>
          <w:rFonts w:ascii="Cambria" w:hAnsi="Cambria"/>
          <w:sz w:val="28"/>
          <w:szCs w:val="28"/>
        </w:rPr>
      </w:pPr>
      <w:r>
        <w:rPr>
          <w:rFonts w:ascii="Cambria" w:hAnsi="Cambria"/>
          <w:sz w:val="28"/>
          <w:szCs w:val="28"/>
        </w:rPr>
        <w:t>Room: 2506</w:t>
      </w:r>
    </w:p>
    <w:p w14:paraId="362A2E3A" w14:textId="77777777" w:rsidR="0057204B" w:rsidRPr="006104F8" w:rsidRDefault="0057204B" w:rsidP="0057204B">
      <w:pPr>
        <w:spacing w:after="0" w:line="240" w:lineRule="auto"/>
        <w:ind w:left="720"/>
        <w:jc w:val="center"/>
        <w:rPr>
          <w:rFonts w:ascii="Cambria" w:hAnsi="Cambria"/>
          <w:sz w:val="28"/>
          <w:szCs w:val="28"/>
        </w:rPr>
      </w:pPr>
    </w:p>
    <w:p w14:paraId="52822829" w14:textId="717BF397" w:rsidR="00593939" w:rsidRDefault="00593939" w:rsidP="00593939">
      <w:r>
        <w:t xml:space="preserve">Attendees: </w:t>
      </w:r>
      <w:r w:rsidR="009619A8">
        <w:t xml:space="preserve">Chairman </w:t>
      </w:r>
      <w:r w:rsidR="006104F8">
        <w:t>Steve McIntyre</w:t>
      </w:r>
      <w:r>
        <w:t xml:space="preserve">, Board Members: Dale Winterton, Kevin Birrell, Chuck Bentley, </w:t>
      </w:r>
      <w:r w:rsidR="001F2B98">
        <w:t xml:space="preserve">Billy Peterson, </w:t>
      </w:r>
      <w:r w:rsidR="0057204B">
        <w:t xml:space="preserve">Keith Nellesen, </w:t>
      </w:r>
      <w:r>
        <w:t>Asst. Attorney General Curtis Grow,</w:t>
      </w:r>
      <w:r w:rsidR="001F2B98">
        <w:t xml:space="preserve"> </w:t>
      </w:r>
      <w:r>
        <w:t xml:space="preserve">State Veterinarian Dr. </w:t>
      </w:r>
      <w:r w:rsidR="005F581E">
        <w:t>Amanda Price</w:t>
      </w:r>
      <w:r>
        <w:t xml:space="preserve">, </w:t>
      </w:r>
      <w:r w:rsidR="00C74D10">
        <w:t>UQHRA</w:t>
      </w:r>
      <w:r>
        <w:t xml:space="preserve"> Rep. Angi</w:t>
      </w:r>
      <w:r w:rsidR="006E7DDD">
        <w:t xml:space="preserve"> Kellett,</w:t>
      </w:r>
      <w:r>
        <w:t xml:space="preserve"> </w:t>
      </w:r>
      <w:r w:rsidR="00C74D10">
        <w:t xml:space="preserve">UQHRA </w:t>
      </w:r>
      <w:r w:rsidR="001F2B98">
        <w:t>Bill Shu</w:t>
      </w:r>
      <w:r w:rsidR="0093380B">
        <w:t>l</w:t>
      </w:r>
      <w:r w:rsidR="001F2B98">
        <w:t>dberg</w:t>
      </w:r>
      <w:r w:rsidR="00BB17E5">
        <w:t xml:space="preserve">, </w:t>
      </w:r>
      <w:r w:rsidR="006104F8">
        <w:t xml:space="preserve">UQHRA Joyce Mower, </w:t>
      </w:r>
      <w:r w:rsidR="00BB17E5">
        <w:t>Phoebe White</w:t>
      </w:r>
      <w:r w:rsidR="005F581E">
        <w:t xml:space="preserve">, </w:t>
      </w:r>
      <w:r w:rsidR="0057204B">
        <w:t>UHRC Executive Director Thane Marshall</w:t>
      </w:r>
      <w:r w:rsidR="005F581E">
        <w:t xml:space="preserve">, </w:t>
      </w:r>
      <w:r w:rsidR="0057204B">
        <w:t xml:space="preserve">UDAF </w:t>
      </w:r>
      <w:proofErr w:type="spellStart"/>
      <w:r w:rsidR="005F581E">
        <w:t>Kortee</w:t>
      </w:r>
      <w:proofErr w:type="spellEnd"/>
      <w:r w:rsidR="005F581E">
        <w:t xml:space="preserve"> McGee</w:t>
      </w:r>
      <w:r w:rsidR="0057204B">
        <w:t>, Michelle Marshall</w:t>
      </w:r>
    </w:p>
    <w:p w14:paraId="272A0C92" w14:textId="72FCACD0" w:rsidR="0057204B" w:rsidRDefault="0057204B" w:rsidP="00593939">
      <w:r>
        <w:t>Invited but unable to attend: Cody Allred</w:t>
      </w:r>
    </w:p>
    <w:p w14:paraId="0F193021" w14:textId="0053CB84" w:rsidR="0057204B" w:rsidRDefault="0057204B" w:rsidP="0057204B">
      <w:r>
        <w:t>Agenda</w:t>
      </w:r>
    </w:p>
    <w:p w14:paraId="76425CB3" w14:textId="3C4ED403" w:rsidR="008E6D87" w:rsidRDefault="0057204B" w:rsidP="0057204B">
      <w:pPr>
        <w:pStyle w:val="ListParagraph"/>
        <w:numPr>
          <w:ilvl w:val="0"/>
          <w:numId w:val="5"/>
        </w:numPr>
      </w:pPr>
      <w:r>
        <w:t>Call Meeting to Order – Steve McIntyre, Chairman</w:t>
      </w:r>
    </w:p>
    <w:p w14:paraId="3FC01117" w14:textId="0B2ADA79" w:rsidR="007963DA" w:rsidRDefault="004823DA" w:rsidP="007963DA">
      <w:pPr>
        <w:pStyle w:val="ListParagraph"/>
        <w:numPr>
          <w:ilvl w:val="1"/>
          <w:numId w:val="5"/>
        </w:numPr>
      </w:pPr>
      <w:r>
        <w:t xml:space="preserve">00:00:33 (Recording 1) </w:t>
      </w:r>
      <w:r w:rsidR="007963DA">
        <w:t>Introduction of Keith Nellesen. He is a new member of the commission.</w:t>
      </w:r>
    </w:p>
    <w:p w14:paraId="1D4313D7" w14:textId="5C940F34" w:rsidR="0057204B" w:rsidRDefault="0057204B" w:rsidP="0057204B">
      <w:pPr>
        <w:pStyle w:val="ListParagraph"/>
        <w:numPr>
          <w:ilvl w:val="0"/>
          <w:numId w:val="5"/>
        </w:numPr>
      </w:pPr>
      <w:r>
        <w:t>Approval of Meeting Minutes (Action)</w:t>
      </w:r>
    </w:p>
    <w:p w14:paraId="21931352" w14:textId="3FE69175" w:rsidR="0057204B" w:rsidRDefault="004823DA" w:rsidP="0057204B">
      <w:pPr>
        <w:pStyle w:val="ListParagraph"/>
        <w:numPr>
          <w:ilvl w:val="1"/>
          <w:numId w:val="5"/>
        </w:numPr>
      </w:pPr>
      <w:r>
        <w:t xml:space="preserve">00:00:12 (Recording 1) </w:t>
      </w:r>
      <w:r w:rsidR="0057204B">
        <w:t>Motion to approve previous meeting minutes given by Billy Peterson, seconded by Kevin Birrell and approved by the board.</w:t>
      </w:r>
    </w:p>
    <w:p w14:paraId="72FB878D" w14:textId="3E9530DB" w:rsidR="0057204B" w:rsidRDefault="0057204B" w:rsidP="0057204B">
      <w:pPr>
        <w:pStyle w:val="ListParagraph"/>
        <w:numPr>
          <w:ilvl w:val="0"/>
          <w:numId w:val="5"/>
        </w:numPr>
      </w:pPr>
      <w:r>
        <w:t>Discussion on Stewards (Action)</w:t>
      </w:r>
    </w:p>
    <w:p w14:paraId="75E8C07A" w14:textId="3CF86B6E" w:rsidR="007B6656" w:rsidRDefault="005372A5" w:rsidP="007B6656">
      <w:pPr>
        <w:pStyle w:val="ListParagraph"/>
        <w:numPr>
          <w:ilvl w:val="1"/>
          <w:numId w:val="5"/>
        </w:numPr>
      </w:pPr>
      <w:r>
        <w:t xml:space="preserve">01:09:55 (Recording 1) </w:t>
      </w:r>
      <w:r w:rsidR="007B6656">
        <w:t xml:space="preserve">Kevin made the motion for the commission to go into a closed session pursuant </w:t>
      </w:r>
      <w:r w:rsidR="007B6656" w:rsidRPr="007B6656">
        <w:t>UCA § 52-4-205(1)(a)</w:t>
      </w:r>
      <w:r w:rsidR="007B6656">
        <w:t>, Keith seconded the motion, and it was approved by the commission. Closed session began.</w:t>
      </w:r>
    </w:p>
    <w:p w14:paraId="3AF02DB0" w14:textId="4B88805B" w:rsidR="007B6656" w:rsidRDefault="0057204B" w:rsidP="007B6656">
      <w:r>
        <w:t xml:space="preserve">The commission may consider a motion to enter a closed session pursuant UCA </w:t>
      </w:r>
      <w:r w:rsidRPr="0057204B">
        <w:t>§ 52-4-205(1)(a).</w:t>
      </w:r>
    </w:p>
    <w:p w14:paraId="11DD98E7" w14:textId="01982139" w:rsidR="004823DA" w:rsidRDefault="005372A5" w:rsidP="007B6656">
      <w:pPr>
        <w:pStyle w:val="ListParagraph"/>
        <w:numPr>
          <w:ilvl w:val="1"/>
          <w:numId w:val="5"/>
        </w:numPr>
      </w:pPr>
      <w:r>
        <w:t xml:space="preserve">00:00:03 (Recording 3) </w:t>
      </w:r>
      <w:r w:rsidR="004823DA">
        <w:t xml:space="preserve">Keith made the motion to go back into open session, </w:t>
      </w:r>
      <w:r>
        <w:t xml:space="preserve">Kevin seconded, </w:t>
      </w:r>
      <w:r w:rsidR="004823DA">
        <w:t>approved by the commission. Open session began.</w:t>
      </w:r>
    </w:p>
    <w:p w14:paraId="0143B36F" w14:textId="6AE1EC04" w:rsidR="007B6656" w:rsidRDefault="00810C28" w:rsidP="007B6656">
      <w:pPr>
        <w:pStyle w:val="ListParagraph"/>
        <w:numPr>
          <w:ilvl w:val="1"/>
          <w:numId w:val="5"/>
        </w:numPr>
      </w:pPr>
      <w:r>
        <w:t>00:00:30 (Recording 3) K</w:t>
      </w:r>
      <w:r w:rsidR="007B6656">
        <w:t xml:space="preserve">evin made the motion to not renew James Openshaw as a steward for the upcoming racing season and going forward, this was seconded by Keith and approved by the commission. </w:t>
      </w:r>
    </w:p>
    <w:p w14:paraId="5923AFAD" w14:textId="34C47B00" w:rsidR="0057204B" w:rsidRDefault="0057204B" w:rsidP="0057204B">
      <w:pPr>
        <w:pStyle w:val="ListParagraph"/>
        <w:numPr>
          <w:ilvl w:val="0"/>
          <w:numId w:val="5"/>
        </w:numPr>
      </w:pPr>
      <w:r>
        <w:t>WY workouts and Update on meeting Progress (Action)</w:t>
      </w:r>
    </w:p>
    <w:p w14:paraId="642B41C0" w14:textId="5483EB5B" w:rsidR="007963DA" w:rsidRDefault="004823DA" w:rsidP="007963DA">
      <w:pPr>
        <w:pStyle w:val="ListParagraph"/>
        <w:numPr>
          <w:ilvl w:val="1"/>
          <w:numId w:val="5"/>
        </w:numPr>
      </w:pPr>
      <w:r>
        <w:t xml:space="preserve">00:01:20 (Recording 1) </w:t>
      </w:r>
      <w:r w:rsidR="007963DA">
        <w:t xml:space="preserve">Steve McIntrye reviewed Wyoming’s </w:t>
      </w:r>
      <w:r>
        <w:t xml:space="preserve">2025 </w:t>
      </w:r>
      <w:r w:rsidR="007963DA">
        <w:t xml:space="preserve">workout requirements. AQHA does not regulate workouts and doesn’t have much input on the matter, each state does their own. </w:t>
      </w:r>
      <w:r w:rsidR="000E79E0">
        <w:t xml:space="preserve">00:13:03 (Recording 1) </w:t>
      </w:r>
      <w:r w:rsidR="007963DA">
        <w:t>There is a meeting scheduled for the Utah Horse Racing Commission to meet with the Wyoming Gaming Commission on August 10</w:t>
      </w:r>
      <w:r w:rsidR="007963DA" w:rsidRPr="007963DA">
        <w:rPr>
          <w:vertAlign w:val="superscript"/>
        </w:rPr>
        <w:t>th</w:t>
      </w:r>
      <w:r w:rsidR="007963DA">
        <w:t xml:space="preserve">. </w:t>
      </w:r>
      <w:r w:rsidR="007B6656">
        <w:t xml:space="preserve">The meeting is only for commission members at </w:t>
      </w:r>
      <w:r w:rsidR="000E79E0">
        <w:t>this</w:t>
      </w:r>
      <w:r w:rsidR="007B6656">
        <w:t xml:space="preserve"> </w:t>
      </w:r>
      <w:r w:rsidR="00176096">
        <w:t>time;</w:t>
      </w:r>
      <w:r w:rsidR="007B6656">
        <w:t xml:space="preserve"> another meeting will be scheduled for horseman to attend. Steve McIntrye, Keith Nellesen, Kevin Birrell, Thane Marshall, and Chuck Bentley will be attending the meeting on behalf of the commission. The commission members discussed their worries regarding Wyoming’s </w:t>
      </w:r>
      <w:r w:rsidR="007B6656">
        <w:lastRenderedPageBreak/>
        <w:t xml:space="preserve">requirements and what they would like to discuss at the meeting with Wyoming. </w:t>
      </w:r>
      <w:r w:rsidR="00B22BD8">
        <w:t>00:37:30 (Recording 1) One of the concerns Utah has expressed is the sense of a double standard between what’s required of Utah horsemen compared to Wyoming horseman. Billy gave an example of a workout from Wyoming that seems fraudulent</w:t>
      </w:r>
      <w:r w:rsidR="00AE0A3C">
        <w:t>.</w:t>
      </w:r>
      <w:r w:rsidR="00AB2334">
        <w:t xml:space="preserve"> 00:58:48 (Recording 1) Keith said he is going to ask someone in Utah’s state government to talk to someone in WY state government to say let’s work together.</w:t>
      </w:r>
      <w:r w:rsidR="00B22BD8">
        <w:t xml:space="preserve"> </w:t>
      </w:r>
      <w:r w:rsidR="00AB2334">
        <w:t>01:01:10 (Recording 1) Kevin Birrell, Steve McIntyre, Keith Nellesen, and Chuck Bently will attend the meeting on August 10</w:t>
      </w:r>
      <w:r w:rsidR="00AB2334" w:rsidRPr="00AB2334">
        <w:rPr>
          <w:vertAlign w:val="superscript"/>
        </w:rPr>
        <w:t>th</w:t>
      </w:r>
      <w:r w:rsidR="00AB2334">
        <w:t xml:space="preserve">. Thane Marshall will also attend the meeting with Wyoming. 01:03:03 (Recording 1) </w:t>
      </w:r>
      <w:r w:rsidR="007B6656">
        <w:t>Chuck made the motion for the commission to meet with Wyoming on August 10</w:t>
      </w:r>
      <w:r w:rsidR="007B6656" w:rsidRPr="007B6656">
        <w:rPr>
          <w:vertAlign w:val="superscript"/>
        </w:rPr>
        <w:t>th</w:t>
      </w:r>
      <w:r w:rsidR="007B6656">
        <w:t xml:space="preserve"> to see about workout requirements for the upcoming racing season,</w:t>
      </w:r>
      <w:r w:rsidR="00AB2334">
        <w:t xml:space="preserve"> have them try to identify the rules they require for Utah and adjoining states.</w:t>
      </w:r>
      <w:r w:rsidR="007B6656">
        <w:t xml:space="preserve"> </w:t>
      </w:r>
      <w:r w:rsidR="005372A5">
        <w:t>It</w:t>
      </w:r>
      <w:r w:rsidR="007B6656">
        <w:t xml:space="preserve"> was proposed not to </w:t>
      </w:r>
      <w:r>
        <w:t>decide</w:t>
      </w:r>
      <w:r w:rsidR="007B6656">
        <w:t xml:space="preserve"> on what to do at the meeting but bring back information to the other commission members</w:t>
      </w:r>
      <w:r>
        <w:t xml:space="preserve">. </w:t>
      </w:r>
      <w:r w:rsidR="005372A5">
        <w:t xml:space="preserve">01:04:45 (Recording 1) Billy agreed to the motion but expressed his desire for horseman having the chance to attend the meeting. Billy recommended Joyce Mower to attend. Brett Vickery or Bill Schuldberg was also recommended to attend the meeting. Steve explained that he will call Brandi and tell her which commission members are coming and that they would like the horseman above to come with them. </w:t>
      </w:r>
      <w:r>
        <w:t>This</w:t>
      </w:r>
      <w:r w:rsidR="007B6656">
        <w:t xml:space="preserve"> was seconded by Kevin and approved by the commission. </w:t>
      </w:r>
    </w:p>
    <w:p w14:paraId="15951AA6" w14:textId="16A310DE" w:rsidR="0057204B" w:rsidRDefault="0057204B" w:rsidP="0057204B">
      <w:pPr>
        <w:pStyle w:val="ListParagraph"/>
        <w:numPr>
          <w:ilvl w:val="0"/>
          <w:numId w:val="5"/>
        </w:numPr>
      </w:pPr>
      <w:r>
        <w:t>Board Roundtable</w:t>
      </w:r>
    </w:p>
    <w:p w14:paraId="3DD8464D" w14:textId="1A3BDE20" w:rsidR="00810C28" w:rsidRDefault="00810C28" w:rsidP="00810C28">
      <w:pPr>
        <w:pStyle w:val="ListParagraph"/>
        <w:numPr>
          <w:ilvl w:val="1"/>
          <w:numId w:val="5"/>
        </w:numPr>
      </w:pPr>
      <w:r>
        <w:t xml:space="preserve">00:01:23 </w:t>
      </w:r>
      <w:r w:rsidR="00C76363">
        <w:t xml:space="preserve">(Recording 3) </w:t>
      </w:r>
      <w:r>
        <w:t xml:space="preserve">Amanda would like the commission to clarify testing for race days. It wasn’t clear on if consolation races were getting blood tested on the winner or if there was increased testing for consolation winners. </w:t>
      </w:r>
      <w:r w:rsidR="00C76363">
        <w:t>The commission would like this to be an action item at our next meeting.</w:t>
      </w:r>
    </w:p>
    <w:p w14:paraId="74AC9BBA" w14:textId="48853C6E" w:rsidR="00810C28" w:rsidRDefault="00810C28" w:rsidP="00810C28">
      <w:pPr>
        <w:pStyle w:val="ListParagraph"/>
        <w:numPr>
          <w:ilvl w:val="2"/>
          <w:numId w:val="5"/>
        </w:numPr>
      </w:pPr>
      <w:r>
        <w:t>Only finalists get hair tested in Beehives. Keith doesn’t care if the Maidens are tested but if the information goes on pedigrees, it should be tested. It was suggested that there should be a minimum amount set up to where if they reach that they should be tested accordingly.</w:t>
      </w:r>
    </w:p>
    <w:p w14:paraId="617925B8" w14:textId="3C4DF28A" w:rsidR="00810C28" w:rsidRDefault="00810C28" w:rsidP="00810C28">
      <w:pPr>
        <w:pStyle w:val="ListParagraph"/>
        <w:numPr>
          <w:ilvl w:val="1"/>
          <w:numId w:val="5"/>
        </w:numPr>
      </w:pPr>
      <w:r>
        <w:t>00:08:30</w:t>
      </w:r>
      <w:r w:rsidR="00C76363">
        <w:t xml:space="preserve"> (Recording 3)</w:t>
      </w:r>
      <w:r>
        <w:t xml:space="preserve"> UHRC got increased funding with a difference in the wording which allows the commission to use the money in more ways.</w:t>
      </w:r>
      <w:r w:rsidR="00C76363">
        <w:t xml:space="preserve"> Phoebe will work with Jake to get the information and wording changes. </w:t>
      </w:r>
    </w:p>
    <w:p w14:paraId="279CBE2F" w14:textId="646FE8E3" w:rsidR="00C76363" w:rsidRDefault="00C76363" w:rsidP="00C76363">
      <w:pPr>
        <w:pStyle w:val="ListParagraph"/>
        <w:numPr>
          <w:ilvl w:val="1"/>
          <w:numId w:val="5"/>
        </w:numPr>
      </w:pPr>
      <w:r>
        <w:t xml:space="preserve">00:09:49 (Recording 3) UHRC would like the race dates for 2026 race season. </w:t>
      </w:r>
    </w:p>
    <w:p w14:paraId="76F68A92" w14:textId="06606E9E" w:rsidR="00C76363" w:rsidRDefault="00C76363" w:rsidP="00C76363">
      <w:pPr>
        <w:pStyle w:val="ListParagraph"/>
        <w:numPr>
          <w:ilvl w:val="1"/>
          <w:numId w:val="5"/>
        </w:numPr>
      </w:pPr>
      <w:r>
        <w:t xml:space="preserve">00:16:38 (Recording 3) Chuck would like to see some schooling races happening before race dates so the horses can get practice. These changes should be specifically for southern Utah. The Lions Club sponsored the races and then decided not to continue putting on sanctioned races. UQHRA doesn’t want to race down south. People will show up if UHRC puts on schooling races in southern Utah. </w:t>
      </w:r>
    </w:p>
    <w:p w14:paraId="68809450" w14:textId="2DDE72EE" w:rsidR="003733CB" w:rsidRDefault="0057204B" w:rsidP="003733CB">
      <w:pPr>
        <w:pStyle w:val="ListParagraph"/>
        <w:numPr>
          <w:ilvl w:val="0"/>
          <w:numId w:val="5"/>
        </w:numPr>
      </w:pPr>
      <w:r>
        <w:t>Adjourn</w:t>
      </w:r>
    </w:p>
    <w:p w14:paraId="66A3BB94" w14:textId="0B6A6D41" w:rsidR="00FC4EDD" w:rsidRPr="005372A5" w:rsidRDefault="00FC4EDD" w:rsidP="00FC4EDD">
      <w:pPr>
        <w:pStyle w:val="ListParagraph"/>
        <w:numPr>
          <w:ilvl w:val="1"/>
          <w:numId w:val="5"/>
        </w:numPr>
      </w:pPr>
      <w:r>
        <w:t>00:25:48 (Recording 3) Steve McIntrye adjourned the meeting.</w:t>
      </w:r>
    </w:p>
    <w:sectPr w:rsidR="00FC4EDD" w:rsidRPr="005372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134A"/>
    <w:multiLevelType w:val="hybridMultilevel"/>
    <w:tmpl w:val="58447C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773D4F"/>
    <w:multiLevelType w:val="hybridMultilevel"/>
    <w:tmpl w:val="7B5C1B84"/>
    <w:lvl w:ilvl="0" w:tplc="0409000F">
      <w:start w:val="1"/>
      <w:numFmt w:val="decimal"/>
      <w:lvlText w:val="%1."/>
      <w:lvlJc w:val="left"/>
      <w:pPr>
        <w:ind w:left="720" w:hanging="360"/>
      </w:pPr>
    </w:lvl>
    <w:lvl w:ilvl="1" w:tplc="15C6958A">
      <w:start w:val="1"/>
      <w:numFmt w:val="lowerLetter"/>
      <w:lvlText w:val="%2."/>
      <w:lvlJc w:val="left"/>
      <w:pPr>
        <w:ind w:left="1440" w:hanging="360"/>
      </w:pPr>
      <w:rPr>
        <w:rFonts w:hint="default"/>
        <w:color w:val="00000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056FBD"/>
    <w:multiLevelType w:val="hybridMultilevel"/>
    <w:tmpl w:val="7B168A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6D4183"/>
    <w:multiLevelType w:val="multilevel"/>
    <w:tmpl w:val="0409001D"/>
    <w:lvl w:ilvl="0">
      <w:start w:val="1"/>
      <w:numFmt w:val="decimal"/>
      <w:lvlText w:val="%1)"/>
      <w:lvlJc w:val="left"/>
      <w:pPr>
        <w:ind w:left="360" w:hanging="360"/>
      </w:pPr>
      <w:rPr>
        <w:vertAlign w:val="baseline"/>
      </w:rPr>
    </w:lvl>
    <w:lvl w:ilvl="1">
      <w:start w:val="1"/>
      <w:numFmt w:val="lowerLetter"/>
      <w:lvlText w:val="%2)"/>
      <w:lvlJc w:val="left"/>
      <w:pPr>
        <w:ind w:left="720" w:hanging="360"/>
      </w:pPr>
      <w:rPr>
        <w:vertAlign w:val="baseline"/>
      </w:rPr>
    </w:lvl>
    <w:lvl w:ilvl="2">
      <w:start w:val="1"/>
      <w:numFmt w:val="lowerRoman"/>
      <w:lvlText w:val="%3)"/>
      <w:lvlJc w:val="left"/>
      <w:pPr>
        <w:ind w:left="1080" w:hanging="360"/>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4" w15:restartNumberingAfterBreak="0">
    <w:nsid w:val="57E65564"/>
    <w:multiLevelType w:val="hybridMultilevel"/>
    <w:tmpl w:val="A53A2E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1764872">
    <w:abstractNumId w:val="4"/>
  </w:num>
  <w:num w:numId="2" w16cid:durableId="268513566">
    <w:abstractNumId w:val="3"/>
  </w:num>
  <w:num w:numId="3" w16cid:durableId="575823457">
    <w:abstractNumId w:val="1"/>
  </w:num>
  <w:num w:numId="4" w16cid:durableId="118499010">
    <w:abstractNumId w:val="2"/>
  </w:num>
  <w:num w:numId="5" w16cid:durableId="1807116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939"/>
    <w:rsid w:val="0000684C"/>
    <w:rsid w:val="00013BA3"/>
    <w:rsid w:val="00077F53"/>
    <w:rsid w:val="000B2D91"/>
    <w:rsid w:val="000E79E0"/>
    <w:rsid w:val="00176096"/>
    <w:rsid w:val="001C4263"/>
    <w:rsid w:val="001F2B98"/>
    <w:rsid w:val="002C3711"/>
    <w:rsid w:val="002F05B3"/>
    <w:rsid w:val="00332CE0"/>
    <w:rsid w:val="003402E9"/>
    <w:rsid w:val="003733CB"/>
    <w:rsid w:val="003B1FBC"/>
    <w:rsid w:val="003F3FB6"/>
    <w:rsid w:val="00432F5D"/>
    <w:rsid w:val="004823DA"/>
    <w:rsid w:val="00491843"/>
    <w:rsid w:val="004D2801"/>
    <w:rsid w:val="005372A5"/>
    <w:rsid w:val="00571B29"/>
    <w:rsid w:val="0057204B"/>
    <w:rsid w:val="00581ECF"/>
    <w:rsid w:val="00593939"/>
    <w:rsid w:val="005D399A"/>
    <w:rsid w:val="005F581E"/>
    <w:rsid w:val="006104F8"/>
    <w:rsid w:val="006110A3"/>
    <w:rsid w:val="00615A8A"/>
    <w:rsid w:val="006558FF"/>
    <w:rsid w:val="006E7DDD"/>
    <w:rsid w:val="00727548"/>
    <w:rsid w:val="007412B8"/>
    <w:rsid w:val="007963DA"/>
    <w:rsid w:val="007B6656"/>
    <w:rsid w:val="007C6B11"/>
    <w:rsid w:val="00810C28"/>
    <w:rsid w:val="008271A1"/>
    <w:rsid w:val="008E2420"/>
    <w:rsid w:val="008E6D87"/>
    <w:rsid w:val="008F36EF"/>
    <w:rsid w:val="0093380B"/>
    <w:rsid w:val="009619A8"/>
    <w:rsid w:val="00982A3C"/>
    <w:rsid w:val="009A4C4C"/>
    <w:rsid w:val="009B73C4"/>
    <w:rsid w:val="00A37876"/>
    <w:rsid w:val="00A53F69"/>
    <w:rsid w:val="00AB2334"/>
    <w:rsid w:val="00AE0A3C"/>
    <w:rsid w:val="00AE3F22"/>
    <w:rsid w:val="00B12938"/>
    <w:rsid w:val="00B22BD8"/>
    <w:rsid w:val="00B338B3"/>
    <w:rsid w:val="00B617C9"/>
    <w:rsid w:val="00B70D2D"/>
    <w:rsid w:val="00BB157C"/>
    <w:rsid w:val="00BB17E5"/>
    <w:rsid w:val="00BB1CDB"/>
    <w:rsid w:val="00C1375F"/>
    <w:rsid w:val="00C21330"/>
    <w:rsid w:val="00C41740"/>
    <w:rsid w:val="00C45684"/>
    <w:rsid w:val="00C74D10"/>
    <w:rsid w:val="00C76363"/>
    <w:rsid w:val="00CE5444"/>
    <w:rsid w:val="00D31610"/>
    <w:rsid w:val="00D82C84"/>
    <w:rsid w:val="00DF69B6"/>
    <w:rsid w:val="00E93DE3"/>
    <w:rsid w:val="00F06EAA"/>
    <w:rsid w:val="00FA55A8"/>
    <w:rsid w:val="00FC4EDD"/>
    <w:rsid w:val="00FD0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0F836"/>
  <w15:chartTrackingRefBased/>
  <w15:docId w15:val="{32EF2F98-C307-4F60-AF90-7A625066C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3939"/>
    <w:pPr>
      <w:keepNext/>
      <w:spacing w:after="0"/>
      <w:jc w:val="center"/>
      <w:outlineLvl w:val="0"/>
    </w:pPr>
    <w:rPr>
      <w:rFonts w:ascii="Cambria" w:hAnsi="Cambria"/>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93939"/>
    <w:pPr>
      <w:jc w:val="center"/>
    </w:pPr>
    <w:rPr>
      <w:sz w:val="36"/>
      <w:szCs w:val="36"/>
    </w:rPr>
  </w:style>
  <w:style w:type="character" w:customStyle="1" w:styleId="TitleChar">
    <w:name w:val="Title Char"/>
    <w:basedOn w:val="DefaultParagraphFont"/>
    <w:link w:val="Title"/>
    <w:uiPriority w:val="10"/>
    <w:rsid w:val="00593939"/>
    <w:rPr>
      <w:sz w:val="36"/>
      <w:szCs w:val="36"/>
    </w:rPr>
  </w:style>
  <w:style w:type="character" w:customStyle="1" w:styleId="Heading1Char">
    <w:name w:val="Heading 1 Char"/>
    <w:basedOn w:val="DefaultParagraphFont"/>
    <w:link w:val="Heading1"/>
    <w:uiPriority w:val="9"/>
    <w:rsid w:val="00593939"/>
    <w:rPr>
      <w:rFonts w:ascii="Cambria" w:hAnsi="Cambria"/>
      <w:sz w:val="28"/>
      <w:szCs w:val="28"/>
    </w:rPr>
  </w:style>
  <w:style w:type="paragraph" w:styleId="ListParagraph">
    <w:name w:val="List Paragraph"/>
    <w:basedOn w:val="Normal"/>
    <w:uiPriority w:val="34"/>
    <w:qFormat/>
    <w:rsid w:val="00BB17E5"/>
    <w:pPr>
      <w:ind w:left="720"/>
      <w:contextualSpacing/>
    </w:pPr>
  </w:style>
  <w:style w:type="paragraph" w:styleId="BodyTextIndent">
    <w:name w:val="Body Text Indent"/>
    <w:basedOn w:val="Normal"/>
    <w:link w:val="BodyTextIndentChar"/>
    <w:uiPriority w:val="99"/>
    <w:unhideWhenUsed/>
    <w:rsid w:val="007412B8"/>
    <w:pPr>
      <w:spacing w:after="0"/>
      <w:ind w:left="1440"/>
    </w:pPr>
    <w:rPr>
      <w:rFonts w:cstheme="minorHAnsi"/>
    </w:rPr>
  </w:style>
  <w:style w:type="character" w:customStyle="1" w:styleId="BodyTextIndentChar">
    <w:name w:val="Body Text Indent Char"/>
    <w:basedOn w:val="DefaultParagraphFont"/>
    <w:link w:val="BodyTextIndent"/>
    <w:uiPriority w:val="99"/>
    <w:rsid w:val="007412B8"/>
    <w:rPr>
      <w:rFonts w:cstheme="minorHAnsi"/>
    </w:rPr>
  </w:style>
  <w:style w:type="character" w:styleId="Hyperlink">
    <w:name w:val="Hyperlink"/>
    <w:basedOn w:val="DefaultParagraphFont"/>
    <w:uiPriority w:val="99"/>
    <w:unhideWhenUsed/>
    <w:rsid w:val="001F2B98"/>
    <w:rPr>
      <w:color w:val="0563C1" w:themeColor="hyperlink"/>
      <w:u w:val="single"/>
    </w:rPr>
  </w:style>
  <w:style w:type="paragraph" w:styleId="NormalWeb">
    <w:name w:val="Normal (Web)"/>
    <w:basedOn w:val="Normal"/>
    <w:uiPriority w:val="99"/>
    <w:unhideWhenUsed/>
    <w:rsid w:val="006104F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2</Pages>
  <Words>769</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Phoebe White</dc:creator>
  <cp:keywords/>
  <dc:description/>
  <cp:lastModifiedBy>Phoebe White</cp:lastModifiedBy>
  <cp:revision>19</cp:revision>
  <dcterms:created xsi:type="dcterms:W3CDTF">2025-01-21T23:00:00Z</dcterms:created>
  <dcterms:modified xsi:type="dcterms:W3CDTF">2025-08-05T18:49:00Z</dcterms:modified>
</cp:coreProperties>
</file>