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27FA7" w14:textId="77777777" w:rsidR="004C24BF" w:rsidRPr="00127C20" w:rsidRDefault="004C24BF" w:rsidP="004C24BF">
      <w:pPr>
        <w:jc w:val="center"/>
        <w:rPr>
          <w:rFonts w:ascii="Arial" w:hAnsi="Arial" w:cs="Arial"/>
          <w:sz w:val="24"/>
          <w:szCs w:val="24"/>
        </w:rPr>
      </w:pPr>
      <w:r w:rsidRPr="00127C20">
        <w:rPr>
          <w:rFonts w:ascii="Arial" w:hAnsi="Arial" w:cs="Arial"/>
          <w:sz w:val="24"/>
          <w:szCs w:val="24"/>
        </w:rPr>
        <w:t>ASHLEY VALLEY WATER</w:t>
      </w:r>
    </w:p>
    <w:p w14:paraId="4287E22A" w14:textId="77777777" w:rsidR="004C24BF" w:rsidRPr="00127C20" w:rsidRDefault="004C24BF" w:rsidP="004C24BF">
      <w:pPr>
        <w:jc w:val="center"/>
        <w:rPr>
          <w:rFonts w:ascii="Arial" w:hAnsi="Arial" w:cs="Arial"/>
          <w:sz w:val="24"/>
          <w:szCs w:val="24"/>
        </w:rPr>
      </w:pPr>
      <w:r w:rsidRPr="00127C20">
        <w:rPr>
          <w:rFonts w:ascii="Arial" w:hAnsi="Arial" w:cs="Arial"/>
          <w:sz w:val="24"/>
          <w:szCs w:val="24"/>
        </w:rPr>
        <w:t>&amp; SEWER IMPROVEMENT DISTRICT</w:t>
      </w:r>
    </w:p>
    <w:p w14:paraId="71FC3D72" w14:textId="77777777" w:rsidR="004C24BF" w:rsidRPr="00127C20" w:rsidRDefault="004C24BF" w:rsidP="004C24BF">
      <w:pPr>
        <w:jc w:val="center"/>
        <w:rPr>
          <w:rFonts w:ascii="Arial" w:hAnsi="Arial" w:cs="Arial"/>
          <w:sz w:val="24"/>
          <w:szCs w:val="24"/>
        </w:rPr>
      </w:pPr>
      <w:r w:rsidRPr="00127C20">
        <w:rPr>
          <w:rFonts w:ascii="Arial" w:hAnsi="Arial" w:cs="Arial"/>
          <w:sz w:val="24"/>
          <w:szCs w:val="24"/>
        </w:rPr>
        <w:t>609 WEST MAIN</w:t>
      </w:r>
    </w:p>
    <w:p w14:paraId="74CE3699" w14:textId="77777777" w:rsidR="004C24BF" w:rsidRPr="00127C20" w:rsidRDefault="004C24BF" w:rsidP="004C24BF">
      <w:pPr>
        <w:jc w:val="center"/>
        <w:rPr>
          <w:rFonts w:ascii="Arial" w:hAnsi="Arial" w:cs="Arial"/>
          <w:sz w:val="24"/>
          <w:szCs w:val="24"/>
        </w:rPr>
      </w:pPr>
      <w:r w:rsidRPr="00127C20">
        <w:rPr>
          <w:rFonts w:ascii="Arial" w:hAnsi="Arial" w:cs="Arial"/>
          <w:sz w:val="24"/>
          <w:szCs w:val="24"/>
        </w:rPr>
        <w:t>VERNAL UTAH</w:t>
      </w:r>
    </w:p>
    <w:p w14:paraId="261172E9" w14:textId="150AE295" w:rsidR="004C24BF" w:rsidRPr="00127C20" w:rsidRDefault="004C24BF" w:rsidP="004C24BF">
      <w:pPr>
        <w:rPr>
          <w:rFonts w:ascii="Arial" w:hAnsi="Arial" w:cs="Arial"/>
          <w:sz w:val="24"/>
          <w:szCs w:val="24"/>
        </w:rPr>
      </w:pPr>
      <w:r w:rsidRPr="00127C20">
        <w:rPr>
          <w:rFonts w:ascii="Arial" w:hAnsi="Arial" w:cs="Arial"/>
          <w:sz w:val="24"/>
          <w:szCs w:val="24"/>
        </w:rPr>
        <w:t>Minutes of the Ashley Valley Water and Sewer Improvement District Board Meeting,</w:t>
      </w:r>
      <w:r w:rsidR="00D048E3" w:rsidRPr="00127C20">
        <w:rPr>
          <w:rFonts w:ascii="Arial" w:hAnsi="Arial" w:cs="Arial"/>
          <w:sz w:val="24"/>
          <w:szCs w:val="24"/>
        </w:rPr>
        <w:t xml:space="preserve"> (public </w:t>
      </w:r>
      <w:r w:rsidR="00127C20">
        <w:rPr>
          <w:rFonts w:ascii="Arial" w:hAnsi="Arial" w:cs="Arial"/>
          <w:sz w:val="24"/>
          <w:szCs w:val="24"/>
        </w:rPr>
        <w:t xml:space="preserve">rate </w:t>
      </w:r>
      <w:r w:rsidR="00D048E3" w:rsidRPr="00127C20">
        <w:rPr>
          <w:rFonts w:ascii="Arial" w:hAnsi="Arial" w:cs="Arial"/>
          <w:sz w:val="24"/>
          <w:szCs w:val="24"/>
        </w:rPr>
        <w:t>hearing)</w:t>
      </w:r>
      <w:r w:rsidRPr="00127C20">
        <w:rPr>
          <w:rFonts w:ascii="Arial" w:hAnsi="Arial" w:cs="Arial"/>
          <w:sz w:val="24"/>
          <w:szCs w:val="24"/>
        </w:rPr>
        <w:t xml:space="preserve"> held on </w:t>
      </w:r>
      <w:r w:rsidR="00365B3D" w:rsidRPr="00127C20">
        <w:rPr>
          <w:rFonts w:ascii="Arial" w:hAnsi="Arial" w:cs="Arial"/>
          <w:sz w:val="24"/>
          <w:szCs w:val="24"/>
        </w:rPr>
        <w:t>Wednesday June</w:t>
      </w:r>
      <w:r w:rsidRPr="00127C20">
        <w:rPr>
          <w:rFonts w:ascii="Arial" w:hAnsi="Arial" w:cs="Arial"/>
          <w:sz w:val="24"/>
          <w:szCs w:val="24"/>
        </w:rPr>
        <w:t xml:space="preserve"> </w:t>
      </w:r>
      <w:r w:rsidR="002D0398" w:rsidRPr="00127C20">
        <w:rPr>
          <w:rFonts w:ascii="Arial" w:hAnsi="Arial" w:cs="Arial"/>
          <w:sz w:val="24"/>
          <w:szCs w:val="24"/>
        </w:rPr>
        <w:t>4</w:t>
      </w:r>
      <w:r w:rsidR="00070366" w:rsidRPr="00127C20">
        <w:rPr>
          <w:rFonts w:ascii="Arial" w:hAnsi="Arial" w:cs="Arial"/>
          <w:sz w:val="24"/>
          <w:szCs w:val="24"/>
          <w:vertAlign w:val="superscript"/>
        </w:rPr>
        <w:t>th,</w:t>
      </w:r>
      <w:r w:rsidR="00127C20">
        <w:rPr>
          <w:rFonts w:ascii="Arial" w:hAnsi="Arial" w:cs="Arial"/>
          <w:sz w:val="24"/>
          <w:szCs w:val="24"/>
        </w:rPr>
        <w:t xml:space="preserve"> 2025,</w:t>
      </w:r>
      <w:r w:rsidR="00723DC8" w:rsidRPr="00127C20">
        <w:rPr>
          <w:rFonts w:ascii="Arial" w:hAnsi="Arial" w:cs="Arial"/>
          <w:sz w:val="24"/>
          <w:szCs w:val="24"/>
        </w:rPr>
        <w:t xml:space="preserve"> at 6:00 p.m. </w:t>
      </w:r>
      <w:r w:rsidR="00127C20">
        <w:rPr>
          <w:rFonts w:ascii="Arial" w:hAnsi="Arial" w:cs="Arial"/>
          <w:sz w:val="24"/>
          <w:szCs w:val="24"/>
        </w:rPr>
        <w:t>i</w:t>
      </w:r>
      <w:r w:rsidRPr="00127C20">
        <w:rPr>
          <w:rFonts w:ascii="Arial" w:hAnsi="Arial" w:cs="Arial"/>
          <w:sz w:val="24"/>
          <w:szCs w:val="24"/>
        </w:rPr>
        <w:t xml:space="preserve">n the conference room </w:t>
      </w:r>
      <w:r w:rsidR="00D048E3" w:rsidRPr="00127C20">
        <w:rPr>
          <w:rFonts w:ascii="Arial" w:hAnsi="Arial" w:cs="Arial"/>
          <w:sz w:val="24"/>
          <w:szCs w:val="24"/>
        </w:rPr>
        <w:t>of</w:t>
      </w:r>
      <w:r w:rsidR="00BC1341" w:rsidRPr="00127C20">
        <w:rPr>
          <w:rFonts w:ascii="Arial" w:hAnsi="Arial" w:cs="Arial"/>
          <w:sz w:val="24"/>
          <w:szCs w:val="24"/>
        </w:rPr>
        <w:t xml:space="preserve"> </w:t>
      </w:r>
      <w:r w:rsidR="004C2E8A" w:rsidRPr="00127C20">
        <w:rPr>
          <w:rFonts w:ascii="Arial" w:hAnsi="Arial" w:cs="Arial"/>
          <w:sz w:val="24"/>
          <w:szCs w:val="24"/>
        </w:rPr>
        <w:t>Ashley Valley Water and Sewer located at 609 West Main Vernal Utah.</w:t>
      </w:r>
    </w:p>
    <w:p w14:paraId="06721AB5" w14:textId="77777777" w:rsidR="004C24BF" w:rsidRPr="00127C20" w:rsidRDefault="004C24BF" w:rsidP="004C24BF">
      <w:pPr>
        <w:rPr>
          <w:rFonts w:ascii="Arial" w:hAnsi="Arial" w:cs="Arial"/>
          <w:sz w:val="24"/>
          <w:szCs w:val="24"/>
        </w:rPr>
      </w:pPr>
      <w:r w:rsidRPr="00127C20">
        <w:rPr>
          <w:rFonts w:ascii="Arial" w:hAnsi="Arial" w:cs="Arial"/>
          <w:sz w:val="24"/>
          <w:szCs w:val="24"/>
        </w:rPr>
        <w:t>IN ATTENDANCE</w:t>
      </w:r>
    </w:p>
    <w:p w14:paraId="62773EDC" w14:textId="5DA32FD7" w:rsidR="004C24BF" w:rsidRPr="00127C20" w:rsidRDefault="004C24BF" w:rsidP="004C24BF">
      <w:pPr>
        <w:rPr>
          <w:rFonts w:ascii="Arial" w:hAnsi="Arial" w:cs="Arial"/>
          <w:sz w:val="24"/>
          <w:szCs w:val="24"/>
        </w:rPr>
      </w:pPr>
      <w:r w:rsidRPr="00127C20">
        <w:rPr>
          <w:rFonts w:ascii="Arial" w:hAnsi="Arial" w:cs="Arial"/>
          <w:sz w:val="24"/>
          <w:szCs w:val="24"/>
        </w:rPr>
        <w:tab/>
      </w:r>
      <w:r w:rsidRPr="00127C20">
        <w:rPr>
          <w:rFonts w:ascii="Arial" w:hAnsi="Arial" w:cs="Arial"/>
          <w:sz w:val="24"/>
          <w:szCs w:val="24"/>
        </w:rPr>
        <w:tab/>
        <w:t>Boyd Workman</w:t>
      </w:r>
      <w:r w:rsidRPr="00127C20">
        <w:rPr>
          <w:rFonts w:ascii="Arial" w:hAnsi="Arial" w:cs="Arial"/>
          <w:sz w:val="24"/>
          <w:szCs w:val="24"/>
        </w:rPr>
        <w:tab/>
      </w:r>
      <w:r w:rsidRPr="00127C20">
        <w:rPr>
          <w:rFonts w:ascii="Arial" w:hAnsi="Arial" w:cs="Arial"/>
          <w:sz w:val="24"/>
          <w:szCs w:val="24"/>
        </w:rPr>
        <w:tab/>
        <w:t xml:space="preserve">Chairperson </w:t>
      </w:r>
    </w:p>
    <w:p w14:paraId="13B3651A" w14:textId="77777777" w:rsidR="004C24BF" w:rsidRPr="00127C20" w:rsidRDefault="004C24BF" w:rsidP="004C24BF">
      <w:pPr>
        <w:rPr>
          <w:rFonts w:ascii="Arial" w:hAnsi="Arial" w:cs="Arial"/>
          <w:sz w:val="24"/>
          <w:szCs w:val="24"/>
        </w:rPr>
      </w:pPr>
      <w:r w:rsidRPr="00127C20">
        <w:rPr>
          <w:rFonts w:ascii="Arial" w:hAnsi="Arial" w:cs="Arial"/>
          <w:sz w:val="24"/>
          <w:szCs w:val="24"/>
        </w:rPr>
        <w:tab/>
      </w:r>
      <w:r w:rsidRPr="00127C20">
        <w:rPr>
          <w:rFonts w:ascii="Arial" w:hAnsi="Arial" w:cs="Arial"/>
          <w:sz w:val="24"/>
          <w:szCs w:val="24"/>
        </w:rPr>
        <w:tab/>
        <w:t xml:space="preserve">Brownie Tomlinson </w:t>
      </w:r>
      <w:r w:rsidRPr="00127C20">
        <w:rPr>
          <w:rFonts w:ascii="Arial" w:hAnsi="Arial" w:cs="Arial"/>
          <w:sz w:val="24"/>
          <w:szCs w:val="24"/>
        </w:rPr>
        <w:tab/>
      </w:r>
      <w:r w:rsidRPr="00127C20">
        <w:rPr>
          <w:rFonts w:ascii="Arial" w:hAnsi="Arial" w:cs="Arial"/>
          <w:sz w:val="24"/>
          <w:szCs w:val="24"/>
        </w:rPr>
        <w:tab/>
        <w:t xml:space="preserve">Vice-Chairperson </w:t>
      </w:r>
    </w:p>
    <w:p w14:paraId="643A4E7D" w14:textId="77777777" w:rsidR="004C24BF" w:rsidRPr="00127C20" w:rsidRDefault="004C24BF" w:rsidP="004C24BF">
      <w:pPr>
        <w:rPr>
          <w:rFonts w:ascii="Arial" w:hAnsi="Arial" w:cs="Arial"/>
          <w:sz w:val="24"/>
          <w:szCs w:val="24"/>
        </w:rPr>
      </w:pPr>
      <w:r w:rsidRPr="00127C20">
        <w:rPr>
          <w:rFonts w:ascii="Arial" w:hAnsi="Arial" w:cs="Arial"/>
          <w:sz w:val="24"/>
          <w:szCs w:val="24"/>
        </w:rPr>
        <w:tab/>
      </w:r>
      <w:r w:rsidRPr="00127C20">
        <w:rPr>
          <w:rFonts w:ascii="Arial" w:hAnsi="Arial" w:cs="Arial"/>
          <w:sz w:val="24"/>
          <w:szCs w:val="24"/>
        </w:rPr>
        <w:tab/>
        <w:t>Max Haslem</w:t>
      </w:r>
      <w:r w:rsidRPr="00127C20">
        <w:rPr>
          <w:rFonts w:ascii="Arial" w:hAnsi="Arial" w:cs="Arial"/>
          <w:sz w:val="24"/>
          <w:szCs w:val="24"/>
        </w:rPr>
        <w:tab/>
      </w:r>
      <w:r w:rsidRPr="00127C20">
        <w:rPr>
          <w:rFonts w:ascii="Arial" w:hAnsi="Arial" w:cs="Arial"/>
          <w:sz w:val="24"/>
          <w:szCs w:val="24"/>
        </w:rPr>
        <w:tab/>
      </w:r>
      <w:r w:rsidRPr="00127C20">
        <w:rPr>
          <w:rFonts w:ascii="Arial" w:hAnsi="Arial" w:cs="Arial"/>
          <w:sz w:val="24"/>
          <w:szCs w:val="24"/>
        </w:rPr>
        <w:tab/>
        <w:t xml:space="preserve">Trustee </w:t>
      </w:r>
    </w:p>
    <w:p w14:paraId="2BE20C85" w14:textId="0F903472" w:rsidR="004C24BF" w:rsidRPr="00127C20" w:rsidRDefault="004C24BF" w:rsidP="004C24BF">
      <w:pPr>
        <w:rPr>
          <w:rFonts w:ascii="Arial" w:hAnsi="Arial" w:cs="Arial"/>
          <w:sz w:val="24"/>
          <w:szCs w:val="24"/>
        </w:rPr>
      </w:pPr>
      <w:r w:rsidRPr="00127C20">
        <w:rPr>
          <w:rFonts w:ascii="Arial" w:hAnsi="Arial" w:cs="Arial"/>
          <w:sz w:val="24"/>
          <w:szCs w:val="24"/>
        </w:rPr>
        <w:tab/>
      </w:r>
      <w:r w:rsidRPr="00127C20">
        <w:rPr>
          <w:rFonts w:ascii="Arial" w:hAnsi="Arial" w:cs="Arial"/>
          <w:sz w:val="24"/>
          <w:szCs w:val="24"/>
        </w:rPr>
        <w:tab/>
        <w:t>Dean Baker</w:t>
      </w:r>
      <w:r w:rsidRPr="00127C20">
        <w:rPr>
          <w:rFonts w:ascii="Arial" w:hAnsi="Arial" w:cs="Arial"/>
          <w:sz w:val="24"/>
          <w:szCs w:val="24"/>
        </w:rPr>
        <w:tab/>
      </w:r>
      <w:r w:rsidRPr="00127C20">
        <w:rPr>
          <w:rFonts w:ascii="Arial" w:hAnsi="Arial" w:cs="Arial"/>
          <w:sz w:val="24"/>
          <w:szCs w:val="24"/>
        </w:rPr>
        <w:tab/>
      </w:r>
      <w:r w:rsidRPr="00127C20">
        <w:rPr>
          <w:rFonts w:ascii="Arial" w:hAnsi="Arial" w:cs="Arial"/>
          <w:sz w:val="24"/>
          <w:szCs w:val="24"/>
        </w:rPr>
        <w:tab/>
        <w:t>Trustee</w:t>
      </w:r>
      <w:r w:rsidR="00127C20">
        <w:rPr>
          <w:rFonts w:ascii="Arial" w:hAnsi="Arial" w:cs="Arial"/>
          <w:sz w:val="24"/>
          <w:szCs w:val="24"/>
        </w:rPr>
        <w:t xml:space="preserve"> (excused)</w:t>
      </w:r>
    </w:p>
    <w:p w14:paraId="1A070E81" w14:textId="77777777" w:rsidR="004C24BF" w:rsidRPr="00127C20" w:rsidRDefault="004C24BF" w:rsidP="004C24BF">
      <w:pPr>
        <w:rPr>
          <w:rFonts w:ascii="Arial" w:hAnsi="Arial" w:cs="Arial"/>
          <w:sz w:val="24"/>
          <w:szCs w:val="24"/>
        </w:rPr>
      </w:pPr>
      <w:r w:rsidRPr="00127C20">
        <w:rPr>
          <w:rFonts w:ascii="Arial" w:hAnsi="Arial" w:cs="Arial"/>
          <w:sz w:val="24"/>
          <w:szCs w:val="24"/>
        </w:rPr>
        <w:tab/>
      </w:r>
      <w:r w:rsidRPr="00127C20">
        <w:rPr>
          <w:rFonts w:ascii="Arial" w:hAnsi="Arial" w:cs="Arial"/>
          <w:sz w:val="24"/>
          <w:szCs w:val="24"/>
        </w:rPr>
        <w:tab/>
        <w:t>David Hatch</w:t>
      </w:r>
      <w:r w:rsidRPr="00127C20">
        <w:rPr>
          <w:rFonts w:ascii="Arial" w:hAnsi="Arial" w:cs="Arial"/>
          <w:sz w:val="24"/>
          <w:szCs w:val="24"/>
        </w:rPr>
        <w:tab/>
      </w:r>
      <w:r w:rsidRPr="00127C20">
        <w:rPr>
          <w:rFonts w:ascii="Arial" w:hAnsi="Arial" w:cs="Arial"/>
          <w:sz w:val="24"/>
          <w:szCs w:val="24"/>
        </w:rPr>
        <w:tab/>
      </w:r>
      <w:r w:rsidRPr="00127C20">
        <w:rPr>
          <w:rFonts w:ascii="Arial" w:hAnsi="Arial" w:cs="Arial"/>
          <w:sz w:val="24"/>
          <w:szCs w:val="24"/>
        </w:rPr>
        <w:tab/>
        <w:t>Trustee</w:t>
      </w:r>
    </w:p>
    <w:p w14:paraId="1BC42995" w14:textId="586F3068" w:rsidR="004C24BF" w:rsidRPr="00127C20" w:rsidRDefault="004C24BF" w:rsidP="004C24BF">
      <w:pPr>
        <w:rPr>
          <w:rFonts w:ascii="Arial" w:hAnsi="Arial" w:cs="Arial"/>
          <w:sz w:val="24"/>
          <w:szCs w:val="24"/>
        </w:rPr>
      </w:pPr>
      <w:r w:rsidRPr="00127C20">
        <w:rPr>
          <w:rFonts w:ascii="Arial" w:hAnsi="Arial" w:cs="Arial"/>
          <w:sz w:val="24"/>
          <w:szCs w:val="24"/>
        </w:rPr>
        <w:tab/>
      </w:r>
      <w:r w:rsidRPr="00127C20">
        <w:rPr>
          <w:rFonts w:ascii="Arial" w:hAnsi="Arial" w:cs="Arial"/>
          <w:sz w:val="24"/>
          <w:szCs w:val="24"/>
        </w:rPr>
        <w:tab/>
        <w:t>Ryan Goodrich</w:t>
      </w:r>
      <w:r w:rsidRPr="00127C20">
        <w:rPr>
          <w:rFonts w:ascii="Arial" w:hAnsi="Arial" w:cs="Arial"/>
          <w:sz w:val="24"/>
          <w:szCs w:val="24"/>
        </w:rPr>
        <w:tab/>
      </w:r>
      <w:r w:rsidRPr="00127C20">
        <w:rPr>
          <w:rFonts w:ascii="Arial" w:hAnsi="Arial" w:cs="Arial"/>
          <w:sz w:val="24"/>
          <w:szCs w:val="24"/>
        </w:rPr>
        <w:tab/>
        <w:t>District Manager</w:t>
      </w:r>
    </w:p>
    <w:p w14:paraId="4F7BEDE1" w14:textId="77777777" w:rsidR="004C24BF" w:rsidRPr="00127C20" w:rsidRDefault="004C24BF" w:rsidP="004C24BF">
      <w:pPr>
        <w:rPr>
          <w:rFonts w:ascii="Arial" w:hAnsi="Arial" w:cs="Arial"/>
          <w:sz w:val="24"/>
          <w:szCs w:val="24"/>
        </w:rPr>
      </w:pPr>
      <w:r w:rsidRPr="00127C20">
        <w:rPr>
          <w:rFonts w:ascii="Arial" w:hAnsi="Arial" w:cs="Arial"/>
          <w:sz w:val="24"/>
          <w:szCs w:val="24"/>
        </w:rPr>
        <w:tab/>
      </w:r>
      <w:r w:rsidRPr="00127C20">
        <w:rPr>
          <w:rFonts w:ascii="Arial" w:hAnsi="Arial" w:cs="Arial"/>
          <w:sz w:val="24"/>
          <w:szCs w:val="24"/>
        </w:rPr>
        <w:tab/>
        <w:t>Nora Garcia</w:t>
      </w:r>
      <w:r w:rsidRPr="00127C20">
        <w:rPr>
          <w:rFonts w:ascii="Arial" w:hAnsi="Arial" w:cs="Arial"/>
          <w:sz w:val="24"/>
          <w:szCs w:val="24"/>
        </w:rPr>
        <w:tab/>
      </w:r>
      <w:r w:rsidRPr="00127C20">
        <w:rPr>
          <w:rFonts w:ascii="Arial" w:hAnsi="Arial" w:cs="Arial"/>
          <w:sz w:val="24"/>
          <w:szCs w:val="24"/>
        </w:rPr>
        <w:tab/>
      </w:r>
      <w:r w:rsidRPr="00127C20">
        <w:rPr>
          <w:rFonts w:ascii="Arial" w:hAnsi="Arial" w:cs="Arial"/>
          <w:sz w:val="24"/>
          <w:szCs w:val="24"/>
        </w:rPr>
        <w:tab/>
        <w:t>District Clerk</w:t>
      </w:r>
    </w:p>
    <w:p w14:paraId="6061A5C8" w14:textId="3CA0F5CD" w:rsidR="004C24BF" w:rsidRPr="00127C20" w:rsidRDefault="004C24BF" w:rsidP="004C24BF">
      <w:pPr>
        <w:rPr>
          <w:rFonts w:ascii="Arial" w:hAnsi="Arial" w:cs="Arial"/>
          <w:sz w:val="24"/>
          <w:szCs w:val="24"/>
        </w:rPr>
      </w:pPr>
      <w:r w:rsidRPr="00127C20">
        <w:rPr>
          <w:rFonts w:ascii="Arial" w:hAnsi="Arial" w:cs="Arial"/>
          <w:sz w:val="24"/>
          <w:szCs w:val="24"/>
        </w:rPr>
        <w:tab/>
      </w:r>
      <w:r w:rsidRPr="00127C20">
        <w:rPr>
          <w:rFonts w:ascii="Arial" w:hAnsi="Arial" w:cs="Arial"/>
          <w:sz w:val="24"/>
          <w:szCs w:val="24"/>
        </w:rPr>
        <w:tab/>
        <w:t>Allen Hacking</w:t>
      </w:r>
      <w:r w:rsidRPr="00127C20">
        <w:rPr>
          <w:rFonts w:ascii="Arial" w:hAnsi="Arial" w:cs="Arial"/>
          <w:sz w:val="24"/>
          <w:szCs w:val="24"/>
        </w:rPr>
        <w:tab/>
      </w:r>
      <w:r w:rsidRPr="00127C20">
        <w:rPr>
          <w:rFonts w:ascii="Arial" w:hAnsi="Arial" w:cs="Arial"/>
          <w:sz w:val="24"/>
          <w:szCs w:val="24"/>
        </w:rPr>
        <w:tab/>
        <w:t>Assistant Manager</w:t>
      </w:r>
      <w:r w:rsidR="00127C20" w:rsidRPr="00127C20">
        <w:rPr>
          <w:rFonts w:ascii="Arial" w:hAnsi="Arial" w:cs="Arial"/>
          <w:sz w:val="24"/>
          <w:szCs w:val="24"/>
        </w:rPr>
        <w:t xml:space="preserve"> (excused)</w:t>
      </w:r>
    </w:p>
    <w:p w14:paraId="21EBBCD7" w14:textId="31A9DA05" w:rsidR="00070366" w:rsidRPr="00127C20" w:rsidRDefault="00BC1341" w:rsidP="004C24BF">
      <w:pPr>
        <w:rPr>
          <w:rFonts w:ascii="Arial" w:hAnsi="Arial" w:cs="Arial"/>
          <w:sz w:val="24"/>
          <w:szCs w:val="24"/>
        </w:rPr>
      </w:pPr>
      <w:r w:rsidRPr="00127C20">
        <w:rPr>
          <w:rFonts w:ascii="Arial" w:hAnsi="Arial" w:cs="Arial"/>
          <w:sz w:val="24"/>
          <w:szCs w:val="24"/>
        </w:rPr>
        <w:t xml:space="preserve">Chairman Workman </w:t>
      </w:r>
      <w:r w:rsidR="00293B66" w:rsidRPr="00127C20">
        <w:rPr>
          <w:rFonts w:ascii="Arial" w:hAnsi="Arial" w:cs="Arial"/>
          <w:sz w:val="24"/>
          <w:szCs w:val="24"/>
        </w:rPr>
        <w:t xml:space="preserve">opened the public </w:t>
      </w:r>
      <w:r w:rsidR="00127C20">
        <w:rPr>
          <w:rFonts w:ascii="Arial" w:hAnsi="Arial" w:cs="Arial"/>
          <w:sz w:val="24"/>
          <w:szCs w:val="24"/>
        </w:rPr>
        <w:t xml:space="preserve">rate </w:t>
      </w:r>
      <w:r w:rsidR="00293B66" w:rsidRPr="00127C20">
        <w:rPr>
          <w:rFonts w:ascii="Arial" w:hAnsi="Arial" w:cs="Arial"/>
          <w:sz w:val="24"/>
          <w:szCs w:val="24"/>
        </w:rPr>
        <w:t xml:space="preserve">hearing at </w:t>
      </w:r>
      <w:r w:rsidR="00C33232" w:rsidRPr="00127C20">
        <w:rPr>
          <w:rFonts w:ascii="Arial" w:hAnsi="Arial" w:cs="Arial"/>
          <w:sz w:val="24"/>
          <w:szCs w:val="24"/>
        </w:rPr>
        <w:t>6:02</w:t>
      </w:r>
      <w:r w:rsidR="00127C20">
        <w:rPr>
          <w:rFonts w:ascii="Arial" w:hAnsi="Arial" w:cs="Arial"/>
          <w:sz w:val="24"/>
          <w:szCs w:val="24"/>
        </w:rPr>
        <w:t xml:space="preserve"> p.m.</w:t>
      </w:r>
      <w:r w:rsidR="00C33232" w:rsidRPr="00127C20">
        <w:rPr>
          <w:rFonts w:ascii="Arial" w:hAnsi="Arial" w:cs="Arial"/>
          <w:sz w:val="24"/>
          <w:szCs w:val="24"/>
        </w:rPr>
        <w:t xml:space="preserve"> and</w:t>
      </w:r>
      <w:r w:rsidR="00293B66" w:rsidRPr="00127C20">
        <w:rPr>
          <w:rFonts w:ascii="Arial" w:hAnsi="Arial" w:cs="Arial"/>
          <w:sz w:val="24"/>
          <w:szCs w:val="24"/>
        </w:rPr>
        <w:t xml:space="preserve"> welcomed all that was present. </w:t>
      </w:r>
    </w:p>
    <w:p w14:paraId="356E6734" w14:textId="0E450024" w:rsidR="00070366" w:rsidRPr="00127C20" w:rsidRDefault="00070366" w:rsidP="004C24BF">
      <w:pPr>
        <w:rPr>
          <w:rFonts w:ascii="Arial" w:hAnsi="Arial" w:cs="Arial"/>
          <w:sz w:val="24"/>
          <w:szCs w:val="24"/>
        </w:rPr>
      </w:pPr>
      <w:r w:rsidRPr="00127C20">
        <w:rPr>
          <w:rFonts w:ascii="Arial" w:hAnsi="Arial" w:cs="Arial"/>
          <w:sz w:val="24"/>
          <w:szCs w:val="24"/>
        </w:rPr>
        <w:t xml:space="preserve">Approximately 25 district customers attended this meeting. </w:t>
      </w:r>
    </w:p>
    <w:p w14:paraId="06B78C97" w14:textId="5C1DC80F" w:rsidR="005F5F86" w:rsidRPr="00127C20" w:rsidRDefault="00475CCE" w:rsidP="000B2C5C">
      <w:pPr>
        <w:shd w:val="clear" w:color="auto" w:fill="FFFFFF"/>
        <w:spacing w:after="225" w:line="240" w:lineRule="auto"/>
        <w:rPr>
          <w:rFonts w:ascii="Arial" w:eastAsia="Times New Roman" w:hAnsi="Arial" w:cs="Arial"/>
          <w:color w:val="333333"/>
          <w:kern w:val="0"/>
          <w:sz w:val="24"/>
          <w:szCs w:val="24"/>
          <w14:ligatures w14:val="none"/>
        </w:rPr>
      </w:pPr>
      <w:r w:rsidRPr="00127C20">
        <w:rPr>
          <w:rFonts w:ascii="Arial" w:eastAsia="Times New Roman" w:hAnsi="Arial" w:cs="Arial"/>
          <w:color w:val="333333"/>
          <w:kern w:val="0"/>
          <w:sz w:val="24"/>
          <w:szCs w:val="24"/>
          <w14:ligatures w14:val="none"/>
        </w:rPr>
        <w:t xml:space="preserve">This public meeting </w:t>
      </w:r>
      <w:r w:rsidR="00E03584" w:rsidRPr="00127C20">
        <w:rPr>
          <w:rFonts w:ascii="Arial" w:eastAsia="Times New Roman" w:hAnsi="Arial" w:cs="Arial"/>
          <w:color w:val="333333"/>
          <w:kern w:val="0"/>
          <w:sz w:val="24"/>
          <w:szCs w:val="24"/>
          <w14:ligatures w14:val="none"/>
        </w:rPr>
        <w:t>was</w:t>
      </w:r>
      <w:r w:rsidRPr="00127C20">
        <w:rPr>
          <w:rFonts w:ascii="Arial" w:eastAsia="Times New Roman" w:hAnsi="Arial" w:cs="Arial"/>
          <w:color w:val="333333"/>
          <w:kern w:val="0"/>
          <w:sz w:val="24"/>
          <w:szCs w:val="24"/>
          <w14:ligatures w14:val="none"/>
        </w:rPr>
        <w:t xml:space="preserve"> held to discuss </w:t>
      </w:r>
      <w:r w:rsidR="000B5200" w:rsidRPr="00127C20">
        <w:rPr>
          <w:rFonts w:ascii="Arial" w:eastAsia="Times New Roman" w:hAnsi="Arial" w:cs="Arial"/>
          <w:color w:val="333333"/>
          <w:kern w:val="0"/>
          <w:sz w:val="24"/>
          <w:szCs w:val="24"/>
          <w14:ligatures w14:val="none"/>
        </w:rPr>
        <w:t>water rights, drought conditions</w:t>
      </w:r>
      <w:r w:rsidR="00127C20">
        <w:rPr>
          <w:rFonts w:ascii="Arial" w:eastAsia="Times New Roman" w:hAnsi="Arial" w:cs="Arial"/>
          <w:color w:val="333333"/>
          <w:kern w:val="0"/>
          <w:sz w:val="24"/>
          <w:szCs w:val="24"/>
          <w14:ligatures w14:val="none"/>
        </w:rPr>
        <w:t>,</w:t>
      </w:r>
      <w:r w:rsidR="000B5200" w:rsidRPr="00127C20">
        <w:rPr>
          <w:rFonts w:ascii="Arial" w:eastAsia="Times New Roman" w:hAnsi="Arial" w:cs="Arial"/>
          <w:color w:val="333333"/>
          <w:kern w:val="0"/>
          <w:sz w:val="24"/>
          <w:szCs w:val="24"/>
          <w14:ligatures w14:val="none"/>
        </w:rPr>
        <w:t xml:space="preserve"> water conservation</w:t>
      </w:r>
      <w:r w:rsidR="008F3210" w:rsidRPr="00127C20">
        <w:rPr>
          <w:rFonts w:ascii="Arial" w:eastAsia="Times New Roman" w:hAnsi="Arial" w:cs="Arial"/>
          <w:color w:val="333333"/>
          <w:kern w:val="0"/>
          <w:sz w:val="24"/>
          <w:szCs w:val="24"/>
          <w14:ligatures w14:val="none"/>
        </w:rPr>
        <w:t xml:space="preserve"> needs</w:t>
      </w:r>
      <w:r w:rsidR="00E03584" w:rsidRPr="00127C20">
        <w:rPr>
          <w:rFonts w:ascii="Arial" w:eastAsia="Times New Roman" w:hAnsi="Arial" w:cs="Arial"/>
          <w:color w:val="333333"/>
          <w:kern w:val="0"/>
          <w:sz w:val="24"/>
          <w:szCs w:val="24"/>
          <w14:ligatures w14:val="none"/>
        </w:rPr>
        <w:t>, and two (2</w:t>
      </w:r>
      <w:r w:rsidR="00C33232" w:rsidRPr="00127C20">
        <w:rPr>
          <w:rFonts w:ascii="Arial" w:eastAsia="Times New Roman" w:hAnsi="Arial" w:cs="Arial"/>
          <w:color w:val="333333"/>
          <w:kern w:val="0"/>
          <w:sz w:val="24"/>
          <w:szCs w:val="24"/>
          <w14:ligatures w14:val="none"/>
        </w:rPr>
        <w:t>) new</w:t>
      </w:r>
      <w:r w:rsidR="008F3210" w:rsidRPr="00127C20">
        <w:rPr>
          <w:rFonts w:ascii="Arial" w:eastAsia="Times New Roman" w:hAnsi="Arial" w:cs="Arial"/>
          <w:color w:val="333333"/>
          <w:kern w:val="0"/>
          <w:sz w:val="24"/>
          <w:szCs w:val="24"/>
          <w14:ligatures w14:val="none"/>
        </w:rPr>
        <w:t xml:space="preserve"> water conservation rate schedules.</w:t>
      </w:r>
      <w:r w:rsidR="005F5F86" w:rsidRPr="00127C20">
        <w:rPr>
          <w:rFonts w:ascii="Arial" w:eastAsia="Times New Roman" w:hAnsi="Arial" w:cs="Arial"/>
          <w:color w:val="333333"/>
          <w:kern w:val="0"/>
          <w:sz w:val="24"/>
          <w:szCs w:val="24"/>
          <w14:ligatures w14:val="none"/>
        </w:rPr>
        <w:t xml:space="preserve">  The rate implementation is based on verifiable triggers, and those triggers determine which rate is charged. The current drought conditions have already triggered Water Conservation Rate 2.  </w:t>
      </w:r>
    </w:p>
    <w:p w14:paraId="2DCBE83B" w14:textId="15CFE27A" w:rsidR="005F5F86" w:rsidRDefault="00127C20">
      <w:pPr>
        <w:rPr>
          <w:rFonts w:ascii="Arial" w:eastAsia="Times New Roman" w:hAnsi="Arial" w:cs="Arial"/>
          <w:color w:val="333333"/>
          <w:kern w:val="0"/>
          <w:sz w:val="24"/>
          <w:szCs w:val="24"/>
          <w14:ligatures w14:val="none"/>
        </w:rPr>
      </w:pPr>
      <w:r>
        <w:rPr>
          <w:rFonts w:ascii="Arial" w:eastAsia="Times New Roman" w:hAnsi="Arial" w:cs="Arial"/>
          <w:color w:val="333333"/>
          <w:kern w:val="0"/>
          <w:sz w:val="24"/>
          <w:szCs w:val="24"/>
          <w14:ligatures w14:val="none"/>
        </w:rPr>
        <w:t>Ryan had a slideshow presentation for those in attendance which explained the water supply outlook and the verifiable triggers that implement each of the rates.  Ryan also informed the public that the presentation and the rate scheduled would be posted to the website so anyone could download and see the presentation.</w:t>
      </w:r>
    </w:p>
    <w:p w14:paraId="4161E90D" w14:textId="1428C189" w:rsidR="00127C20" w:rsidRDefault="00127C20">
      <w:pPr>
        <w:rPr>
          <w:rFonts w:ascii="Arial" w:eastAsia="Times New Roman" w:hAnsi="Arial" w:cs="Arial"/>
          <w:color w:val="333333"/>
          <w:kern w:val="0"/>
          <w:sz w:val="24"/>
          <w:szCs w:val="24"/>
          <w14:ligatures w14:val="none"/>
        </w:rPr>
      </w:pPr>
      <w:r>
        <w:rPr>
          <w:rFonts w:ascii="Arial" w:eastAsia="Times New Roman" w:hAnsi="Arial" w:cs="Arial"/>
          <w:color w:val="333333"/>
          <w:kern w:val="0"/>
          <w:sz w:val="24"/>
          <w:szCs w:val="24"/>
          <w14:ligatures w14:val="none"/>
        </w:rPr>
        <w:t xml:space="preserve">As the meeting was a public rate hearing, Boyd invited those in attendance to provide feedback and comment on the rates.  Several members of the public asked clarifying questions about the rates, triggers, and the water supply outlook.  </w:t>
      </w:r>
    </w:p>
    <w:p w14:paraId="6FA23AC7" w14:textId="3EEAB541" w:rsidR="00127C20" w:rsidRDefault="00127C20">
      <w:pPr>
        <w:rPr>
          <w:rFonts w:ascii="Arial" w:eastAsia="Times New Roman" w:hAnsi="Arial" w:cs="Arial"/>
          <w:color w:val="333333"/>
          <w:kern w:val="0"/>
          <w:sz w:val="24"/>
          <w:szCs w:val="24"/>
          <w14:ligatures w14:val="none"/>
        </w:rPr>
      </w:pPr>
      <w:r>
        <w:rPr>
          <w:rFonts w:ascii="Arial" w:eastAsia="Times New Roman" w:hAnsi="Arial" w:cs="Arial"/>
          <w:color w:val="333333"/>
          <w:kern w:val="0"/>
          <w:sz w:val="24"/>
          <w:szCs w:val="24"/>
          <w14:ligatures w14:val="none"/>
        </w:rPr>
        <w:t>Overall the members of the public were also very concerned about water supply, and felt that there needed to be action taken to assure indoor water supply.</w:t>
      </w:r>
    </w:p>
    <w:p w14:paraId="511EDB43" w14:textId="0BDF1884" w:rsidR="00127C20" w:rsidRDefault="00127C20">
      <w:pPr>
        <w:rPr>
          <w:rFonts w:ascii="Arial" w:eastAsia="Times New Roman" w:hAnsi="Arial" w:cs="Arial"/>
          <w:color w:val="333333"/>
          <w:kern w:val="0"/>
          <w:sz w:val="24"/>
          <w:szCs w:val="24"/>
          <w14:ligatures w14:val="none"/>
        </w:rPr>
      </w:pPr>
      <w:r>
        <w:rPr>
          <w:rFonts w:ascii="Arial" w:eastAsia="Times New Roman" w:hAnsi="Arial" w:cs="Arial"/>
          <w:color w:val="333333"/>
          <w:kern w:val="0"/>
          <w:sz w:val="24"/>
          <w:szCs w:val="24"/>
          <w14:ligatures w14:val="none"/>
        </w:rPr>
        <w:lastRenderedPageBreak/>
        <w:t xml:space="preserve">There was one suggestion made to modify the rates to help alleviate the burden to those on fixed incomes.  The suggestion was to add 2,000 gallons of water to the tier 2 rates.  </w:t>
      </w:r>
    </w:p>
    <w:p w14:paraId="048F585C" w14:textId="77777777" w:rsidR="00127C20" w:rsidRDefault="00127C20">
      <w:pPr>
        <w:rPr>
          <w:rFonts w:ascii="Arial" w:eastAsia="Times New Roman" w:hAnsi="Arial" w:cs="Arial"/>
          <w:color w:val="333333"/>
          <w:kern w:val="0"/>
          <w:sz w:val="24"/>
          <w:szCs w:val="24"/>
          <w14:ligatures w14:val="none"/>
        </w:rPr>
      </w:pPr>
      <w:r>
        <w:rPr>
          <w:rFonts w:ascii="Arial" w:eastAsia="Times New Roman" w:hAnsi="Arial" w:cs="Arial"/>
          <w:color w:val="333333"/>
          <w:kern w:val="0"/>
          <w:sz w:val="24"/>
          <w:szCs w:val="24"/>
          <w14:ligatures w14:val="none"/>
        </w:rPr>
        <w:t>Brownie made the motion to adopt the new rate structure after modification to add 2,000 gallons to tier 2 on the upper end.  This would change it from 6,000-8,000 to 6,000-10,000 gallons.  Rates will be affective beginning in July and be applied towards the June 2025 usage throughout the summer.  Dave seconded with the modification.  The motion passed unanimously.</w:t>
      </w:r>
    </w:p>
    <w:p w14:paraId="2BBBE7D0" w14:textId="5E8DBB67" w:rsidR="00127C20" w:rsidRPr="00127C20" w:rsidRDefault="00B04204">
      <w:pPr>
        <w:rPr>
          <w:rFonts w:ascii="Arial" w:eastAsia="Times New Roman" w:hAnsi="Arial" w:cs="Arial"/>
          <w:color w:val="333333"/>
          <w:kern w:val="0"/>
          <w:sz w:val="24"/>
          <w:szCs w:val="24"/>
          <w14:ligatures w14:val="none"/>
        </w:rPr>
      </w:pPr>
      <w:r>
        <w:rPr>
          <w:rFonts w:ascii="Arial" w:eastAsia="Times New Roman" w:hAnsi="Arial" w:cs="Arial"/>
          <w:color w:val="333333"/>
          <w:kern w:val="0"/>
          <w:sz w:val="24"/>
          <w:szCs w:val="24"/>
          <w14:ligatures w14:val="none"/>
        </w:rPr>
        <w:t>Meeting adjourned at 7:21 p.m.</w:t>
      </w:r>
      <w:r w:rsidR="00127C20">
        <w:rPr>
          <w:rFonts w:ascii="Arial" w:eastAsia="Times New Roman" w:hAnsi="Arial" w:cs="Arial"/>
          <w:color w:val="333333"/>
          <w:kern w:val="0"/>
          <w:sz w:val="24"/>
          <w:szCs w:val="24"/>
          <w14:ligatures w14:val="none"/>
        </w:rPr>
        <w:t xml:space="preserve">  </w:t>
      </w:r>
    </w:p>
    <w:sectPr w:rsidR="00127C20" w:rsidRPr="00127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86"/>
    <w:rsid w:val="00070366"/>
    <w:rsid w:val="00097B38"/>
    <w:rsid w:val="000B2C5C"/>
    <w:rsid w:val="000B5200"/>
    <w:rsid w:val="00127C20"/>
    <w:rsid w:val="00160440"/>
    <w:rsid w:val="00293B66"/>
    <w:rsid w:val="002D0398"/>
    <w:rsid w:val="00365B3D"/>
    <w:rsid w:val="00475CCE"/>
    <w:rsid w:val="004C24BF"/>
    <w:rsid w:val="004C2E8A"/>
    <w:rsid w:val="005F5F86"/>
    <w:rsid w:val="00723DC8"/>
    <w:rsid w:val="007732C8"/>
    <w:rsid w:val="007C6809"/>
    <w:rsid w:val="008C7B84"/>
    <w:rsid w:val="008F3210"/>
    <w:rsid w:val="009770F6"/>
    <w:rsid w:val="00B04204"/>
    <w:rsid w:val="00BC1341"/>
    <w:rsid w:val="00C33232"/>
    <w:rsid w:val="00C72580"/>
    <w:rsid w:val="00D048E3"/>
    <w:rsid w:val="00E03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7E67"/>
  <w15:chartTrackingRefBased/>
  <w15:docId w15:val="{89A69565-885F-4A2F-B699-672559F5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939030">
      <w:bodyDiv w:val="1"/>
      <w:marLeft w:val="0"/>
      <w:marRight w:val="0"/>
      <w:marTop w:val="0"/>
      <w:marBottom w:val="0"/>
      <w:divBdr>
        <w:top w:val="none" w:sz="0" w:space="0" w:color="auto"/>
        <w:left w:val="none" w:sz="0" w:space="0" w:color="auto"/>
        <w:bottom w:val="none" w:sz="0" w:space="0" w:color="auto"/>
        <w:right w:val="none" w:sz="0" w:space="0" w:color="auto"/>
      </w:divBdr>
      <w:divsChild>
        <w:div w:id="1793089011">
          <w:marLeft w:val="0"/>
          <w:marRight w:val="0"/>
          <w:marTop w:val="0"/>
          <w:marBottom w:val="0"/>
          <w:divBdr>
            <w:top w:val="none" w:sz="0" w:space="0" w:color="auto"/>
            <w:left w:val="none" w:sz="0" w:space="0" w:color="auto"/>
            <w:bottom w:val="none" w:sz="0" w:space="0" w:color="auto"/>
            <w:right w:val="none" w:sz="0" w:space="0" w:color="auto"/>
          </w:divBdr>
          <w:divsChild>
            <w:div w:id="520120287">
              <w:marLeft w:val="0"/>
              <w:marRight w:val="0"/>
              <w:marTop w:val="0"/>
              <w:marBottom w:val="0"/>
              <w:divBdr>
                <w:top w:val="none" w:sz="0" w:space="0" w:color="auto"/>
                <w:left w:val="none" w:sz="0" w:space="0" w:color="auto"/>
                <w:bottom w:val="none" w:sz="0" w:space="0" w:color="auto"/>
                <w:right w:val="none" w:sz="0" w:space="0" w:color="auto"/>
              </w:divBdr>
              <w:divsChild>
                <w:div w:id="767698844">
                  <w:marLeft w:val="0"/>
                  <w:marRight w:val="0"/>
                  <w:marTop w:val="0"/>
                  <w:marBottom w:val="0"/>
                  <w:divBdr>
                    <w:top w:val="none" w:sz="0" w:space="0" w:color="auto"/>
                    <w:left w:val="none" w:sz="0" w:space="0" w:color="auto"/>
                    <w:bottom w:val="none" w:sz="0" w:space="0" w:color="auto"/>
                    <w:right w:val="none" w:sz="0" w:space="0" w:color="auto"/>
                  </w:divBdr>
                  <w:divsChild>
                    <w:div w:id="2137025551">
                      <w:marLeft w:val="0"/>
                      <w:marRight w:val="0"/>
                      <w:marTop w:val="0"/>
                      <w:marBottom w:val="0"/>
                      <w:divBdr>
                        <w:top w:val="none" w:sz="0" w:space="0" w:color="auto"/>
                        <w:left w:val="none" w:sz="0" w:space="0" w:color="auto"/>
                        <w:bottom w:val="none" w:sz="0" w:space="0" w:color="auto"/>
                        <w:right w:val="none" w:sz="0" w:space="0" w:color="auto"/>
                      </w:divBdr>
                      <w:divsChild>
                        <w:div w:id="1119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CEB7B76CC2F4E917BAF12CB9707BD" ma:contentTypeVersion="13" ma:contentTypeDescription="Create a new document." ma:contentTypeScope="" ma:versionID="2d09dd76eb1f434d5d963157ee2a5ad7">
  <xsd:schema xmlns:xsd="http://www.w3.org/2001/XMLSchema" xmlns:xs="http://www.w3.org/2001/XMLSchema" xmlns:p="http://schemas.microsoft.com/office/2006/metadata/properties" xmlns:ns3="b2f09f0e-237e-4bed-a660-570589aacbed" xmlns:ns4="d5e410b6-c453-4864-971d-d0009116428b" targetNamespace="http://schemas.microsoft.com/office/2006/metadata/properties" ma:root="true" ma:fieldsID="26857f2d656a281e5cb78bfe30dd172f" ns3:_="" ns4:_="">
    <xsd:import namespace="b2f09f0e-237e-4bed-a660-570589aacbed"/>
    <xsd:import namespace="d5e410b6-c453-4864-971d-d000911642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09f0e-237e-4bed-a660-570589aac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410b6-c453-4864-971d-d000911642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f09f0e-237e-4bed-a660-570589aacbed" xsi:nil="true"/>
  </documentManagement>
</p:properties>
</file>

<file path=customXml/itemProps1.xml><?xml version="1.0" encoding="utf-8"?>
<ds:datastoreItem xmlns:ds="http://schemas.openxmlformats.org/officeDocument/2006/customXml" ds:itemID="{D916DC2D-462E-4738-83FC-E94723EEA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09f0e-237e-4bed-a660-570589aacbed"/>
    <ds:schemaRef ds:uri="d5e410b6-c453-4864-971d-d00091164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3068A-27F4-4761-9AA7-3B26AEA05E1B}">
  <ds:schemaRefs>
    <ds:schemaRef ds:uri="http://schemas.microsoft.com/sharepoint/v3/contenttype/forms"/>
  </ds:schemaRefs>
</ds:datastoreItem>
</file>

<file path=customXml/itemProps3.xml><?xml version="1.0" encoding="utf-8"?>
<ds:datastoreItem xmlns:ds="http://schemas.openxmlformats.org/officeDocument/2006/customXml" ds:itemID="{1E90DA99-BDF0-4F1A-86FC-ACAF2D5A2411}">
  <ds:schemaRefs>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d5e410b6-c453-4864-971d-d0009116428b"/>
    <ds:schemaRef ds:uri="http://schemas.microsoft.com/office/infopath/2007/PartnerControls"/>
    <ds:schemaRef ds:uri="b2f09f0e-237e-4bed-a660-570589aacbe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Garcia</dc:creator>
  <cp:keywords/>
  <dc:description/>
  <cp:lastModifiedBy>Ryan Goodrich</cp:lastModifiedBy>
  <cp:revision>6</cp:revision>
  <dcterms:created xsi:type="dcterms:W3CDTF">2025-07-02T17:49:00Z</dcterms:created>
  <dcterms:modified xsi:type="dcterms:W3CDTF">2025-07-10T20:41:00Z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0x010100B81CEB7B76CC2F4E917BAF12CB9707BD</vt:lpwstr>
  </property>
</Properties>
</file>