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0AC7" w14:textId="38F883C4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D2227" w14:textId="31641C30" w:rsidR="00A613AD" w:rsidRDefault="00D233DF" w:rsidP="00A613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33DF">
        <w:rPr>
          <w:rFonts w:ascii="Times New Roman" w:hAnsi="Times New Roman" w:cs="Times New Roman"/>
          <w:sz w:val="24"/>
          <w:szCs w:val="24"/>
        </w:rPr>
        <w:t>June</w:t>
      </w:r>
      <w:r w:rsidR="00A613AD" w:rsidRPr="00D233DF">
        <w:rPr>
          <w:rFonts w:ascii="Times New Roman" w:hAnsi="Times New Roman" w:cs="Times New Roman"/>
          <w:sz w:val="24"/>
          <w:szCs w:val="24"/>
        </w:rPr>
        <w:t xml:space="preserve"> ____,</w:t>
      </w:r>
      <w:r w:rsidRPr="00D233DF">
        <w:rPr>
          <w:rFonts w:ascii="Times New Roman" w:hAnsi="Times New Roman" w:cs="Times New Roman"/>
          <w:sz w:val="24"/>
          <w:szCs w:val="24"/>
        </w:rPr>
        <w:t>2025</w:t>
      </w:r>
    </w:p>
    <w:p w14:paraId="2B94CB7E" w14:textId="064F70CD" w:rsidR="00A613AD" w:rsidRDefault="00A613AD" w:rsidP="00A613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3718CA" w14:textId="30348E31" w:rsidR="00A613AD" w:rsidRDefault="00A613AD" w:rsidP="00EC7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RESOLUTION OF </w:t>
      </w:r>
      <w:r w:rsidR="00671944">
        <w:rPr>
          <w:rFonts w:ascii="Times New Roman" w:hAnsi="Times New Roman" w:cs="Times New Roman"/>
          <w:b/>
          <w:bCs/>
          <w:sz w:val="24"/>
          <w:szCs w:val="24"/>
        </w:rPr>
        <w:tab/>
        <w:t>HOSPITAL 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APPROVING AN INTERLOCAL</w:t>
      </w:r>
      <w:r w:rsidR="00EF64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COOPERATION AGREEMENT BETWEEN </w:t>
      </w:r>
      <w:r w:rsidR="00EC7958">
        <w:rPr>
          <w:rFonts w:ascii="Times New Roman" w:hAnsi="Times New Roman" w:cs="Times New Roman"/>
          <w:b/>
          <w:bCs/>
          <w:sz w:val="24"/>
          <w:szCs w:val="24"/>
        </w:rPr>
        <w:t xml:space="preserve">MILFORD AREA HEALTH CARE SERVICE DISTRICT #3 </w:t>
      </w:r>
      <w:r>
        <w:rPr>
          <w:rFonts w:ascii="Times New Roman" w:hAnsi="Times New Roman" w:cs="Times New Roman"/>
          <w:b/>
          <w:bCs/>
          <w:sz w:val="24"/>
          <w:szCs w:val="24"/>
        </w:rPr>
        <w:t>AND THE BEAVER COUNTY COMMUNITY DEVELOPMENT</w:t>
      </w:r>
      <w:r w:rsidR="00EC79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AND RENEWAL AGENCY</w:t>
      </w:r>
    </w:p>
    <w:p w14:paraId="48DF3E1B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F8B80" w14:textId="56299E8C" w:rsidR="00A613AD" w:rsidRDefault="00A613AD" w:rsidP="004E5B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1863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 w:rsidR="004E5BD7">
        <w:rPr>
          <w:rFonts w:ascii="Times New Roman" w:hAnsi="Times New Roman" w:cs="Times New Roman"/>
          <w:sz w:val="24"/>
          <w:szCs w:val="24"/>
        </w:rPr>
        <w:t>BEAVER COUNTY</w:t>
      </w:r>
      <w:r w:rsidR="00EF644B">
        <w:rPr>
          <w:rFonts w:ascii="Times New Roman" w:hAnsi="Times New Roman" w:cs="Times New Roman"/>
          <w:sz w:val="24"/>
          <w:szCs w:val="24"/>
        </w:rPr>
        <w:t xml:space="preserve"> </w:t>
      </w:r>
      <w:r w:rsidR="00EC7958">
        <w:rPr>
          <w:rFonts w:ascii="Times New Roman" w:hAnsi="Times New Roman" w:cs="Times New Roman"/>
          <w:sz w:val="24"/>
          <w:szCs w:val="24"/>
        </w:rPr>
        <w:t xml:space="preserve">MILFORD AREA HEALTH CARE SERVICE DISTRICT #3 </w:t>
      </w:r>
      <w:r>
        <w:rPr>
          <w:rFonts w:ascii="Times New Roman" w:hAnsi="Times New Roman" w:cs="Times New Roman"/>
          <w:sz w:val="24"/>
          <w:szCs w:val="24"/>
        </w:rPr>
        <w:t>(the</w:t>
      </w:r>
      <w:r w:rsidR="004E5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“</w:t>
      </w:r>
      <w:r w:rsidR="00EC7958">
        <w:rPr>
          <w:rFonts w:ascii="Times New Roman" w:hAnsi="Times New Roman" w:cs="Times New Roman"/>
          <w:sz w:val="24"/>
          <w:szCs w:val="24"/>
        </w:rPr>
        <w:t>Hospital</w:t>
      </w:r>
      <w:r w:rsidR="00EF644B">
        <w:rPr>
          <w:rFonts w:ascii="Times New Roman" w:hAnsi="Times New Roman" w:cs="Times New Roman"/>
          <w:sz w:val="24"/>
          <w:szCs w:val="24"/>
        </w:rPr>
        <w:t xml:space="preserve"> District</w:t>
      </w:r>
      <w:r>
        <w:rPr>
          <w:rFonts w:ascii="TimesNewRomanPSMT" w:hAnsi="TimesNewRomanPSMT" w:cs="TimesNewRomanPSMT"/>
          <w:sz w:val="24"/>
          <w:szCs w:val="24"/>
        </w:rPr>
        <w:t xml:space="preserve">”) and </w:t>
      </w:r>
      <w:r>
        <w:rPr>
          <w:rFonts w:ascii="Times New Roman" w:hAnsi="Times New Roman" w:cs="Times New Roman"/>
          <w:sz w:val="24"/>
          <w:szCs w:val="24"/>
        </w:rPr>
        <w:t>the BEAVER COUNTY COMMUNITY DEVELOPMENT AND RENEWAL</w:t>
      </w:r>
      <w:r w:rsidR="004E5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AGENCY </w:t>
      </w:r>
      <w:r>
        <w:rPr>
          <w:rFonts w:ascii="TimesNewRomanPSMT" w:hAnsi="TimesNewRomanPSMT" w:cs="TimesNewRomanPSMT"/>
          <w:sz w:val="24"/>
          <w:szCs w:val="24"/>
        </w:rPr>
        <w:t>(the “</w:t>
      </w:r>
      <w:r>
        <w:rPr>
          <w:rFonts w:ascii="Times New Roman" w:hAnsi="Times New Roman" w:cs="Times New Roman"/>
          <w:sz w:val="24"/>
          <w:szCs w:val="24"/>
        </w:rPr>
        <w:t>Agency</w:t>
      </w:r>
      <w:r>
        <w:rPr>
          <w:rFonts w:ascii="TimesNewRomanPSMT" w:hAnsi="TimesNewRomanPSMT" w:cs="TimesNewRomanPSMT"/>
          <w:sz w:val="24"/>
          <w:szCs w:val="24"/>
        </w:rPr>
        <w:t xml:space="preserve">”) desire to approve and enter into the Interlocal </w:t>
      </w:r>
      <w:r>
        <w:rPr>
          <w:rFonts w:ascii="Times New Roman" w:hAnsi="Times New Roman" w:cs="Times New Roman"/>
          <w:sz w:val="24"/>
          <w:szCs w:val="24"/>
        </w:rPr>
        <w:t>Cooperation Agreement</w:t>
      </w:r>
      <w:r w:rsidR="004E5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attached hereto as </w:t>
      </w:r>
      <w:r w:rsidRPr="00951863">
        <w:rPr>
          <w:rFonts w:ascii="Times New Roman" w:hAnsi="Times New Roman" w:cs="Times New Roman"/>
          <w:b/>
          <w:bCs/>
          <w:sz w:val="24"/>
          <w:szCs w:val="24"/>
          <w:u w:val="single"/>
        </w:rPr>
        <w:t>Exhibit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(the “Interlocal Agreement”)</w:t>
      </w:r>
      <w:r>
        <w:rPr>
          <w:rFonts w:ascii="Times New Roman" w:hAnsi="Times New Roman" w:cs="Times New Roman"/>
          <w:sz w:val="24"/>
          <w:szCs w:val="24"/>
        </w:rPr>
        <w:t xml:space="preserve">, in which the </w:t>
      </w:r>
      <w:r w:rsidR="00EC7958">
        <w:rPr>
          <w:rFonts w:ascii="Times New Roman" w:hAnsi="Times New Roman" w:cs="Times New Roman"/>
          <w:sz w:val="24"/>
          <w:szCs w:val="24"/>
        </w:rPr>
        <w:t>District</w:t>
      </w:r>
      <w:r>
        <w:rPr>
          <w:rFonts w:ascii="Times New Roman" w:hAnsi="Times New Roman" w:cs="Times New Roman"/>
          <w:sz w:val="24"/>
          <w:szCs w:val="24"/>
        </w:rPr>
        <w:t xml:space="preserve"> consents to the</w:t>
      </w:r>
      <w:r w:rsidR="004E5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Agency receiving for an extended period of time a portion of the tax increment produced by the</w:t>
      </w:r>
      <w:r w:rsidR="004E5BD7">
        <w:rPr>
          <w:rFonts w:ascii="Times New Roman" w:hAnsi="Times New Roman" w:cs="Times New Roman"/>
          <w:sz w:val="24"/>
          <w:szCs w:val="24"/>
        </w:rPr>
        <w:t xml:space="preserve"> </w:t>
      </w:r>
      <w:r w:rsidR="00EC7958">
        <w:rPr>
          <w:rFonts w:ascii="Times New Roman" w:hAnsi="Times New Roman" w:cs="Times New Roman"/>
          <w:sz w:val="24"/>
          <w:szCs w:val="24"/>
        </w:rPr>
        <w:t>District</w:t>
      </w:r>
      <w:r>
        <w:rPr>
          <w:rFonts w:ascii="TimesNewRomanPSMT" w:hAnsi="TimesNewRomanPSMT" w:cs="TimesNewRomanPSMT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levy on real and personal property attributable to property located within the</w:t>
      </w:r>
      <w:r w:rsidR="004E5BD7">
        <w:rPr>
          <w:rFonts w:ascii="Times New Roman" w:hAnsi="Times New Roman" w:cs="Times New Roman"/>
          <w:sz w:val="24"/>
          <w:szCs w:val="24"/>
        </w:rPr>
        <w:t xml:space="preserve"> </w:t>
      </w:r>
      <w:r w:rsidR="00D233DF">
        <w:rPr>
          <w:rFonts w:ascii="Times New Roman" w:hAnsi="Times New Roman" w:cs="Times New Roman"/>
          <w:sz w:val="24"/>
          <w:szCs w:val="24"/>
        </w:rPr>
        <w:t xml:space="preserve">MILFORD II (EXPANSION) COMMUNITY REINVESTMENT PROJECT AREA </w:t>
      </w:r>
      <w:r>
        <w:rPr>
          <w:rFonts w:ascii="TimesNewRomanPSMT" w:hAnsi="TimesNewRomanPSMT" w:cs="TimesNewRomanPSMT"/>
          <w:sz w:val="24"/>
          <w:szCs w:val="24"/>
        </w:rPr>
        <w:t>(the “</w:t>
      </w:r>
      <w:r>
        <w:rPr>
          <w:rFonts w:ascii="Times New Roman" w:hAnsi="Times New Roman" w:cs="Times New Roman"/>
          <w:sz w:val="24"/>
          <w:szCs w:val="24"/>
        </w:rPr>
        <w:t>Project Area</w:t>
      </w:r>
      <w:r>
        <w:rPr>
          <w:rFonts w:ascii="TimesNewRomanPSMT" w:hAnsi="TimesNewRomanPSMT" w:cs="TimesNewRomanPSMT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); and</w:t>
      </w:r>
    </w:p>
    <w:p w14:paraId="3A5D879C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EAFCE" w14:textId="2EB47013" w:rsidR="00250DB7" w:rsidRDefault="00250DB7" w:rsidP="009B41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4143">
        <w:rPr>
          <w:rFonts w:ascii="Times New Roman" w:hAnsi="Times New Roman" w:cs="Times New Roman"/>
          <w:b/>
          <w:bCs/>
          <w:sz w:val="24"/>
          <w:szCs w:val="24"/>
        </w:rPr>
        <w:t>WHEREAS,</w:t>
      </w:r>
      <w:r>
        <w:rPr>
          <w:rFonts w:ascii="Times New Roman" w:hAnsi="Times New Roman" w:cs="Times New Roman"/>
          <w:sz w:val="24"/>
          <w:szCs w:val="24"/>
        </w:rPr>
        <w:t xml:space="preserve"> pursuant to the provisions of the Interlocal Cooperation Act, Title 11, Chapter 13, Utah Code Annotated 1953, as amended </w:t>
      </w:r>
      <w:r>
        <w:rPr>
          <w:rFonts w:ascii="TimesNewRomanPSMT" w:hAnsi="TimesNewRomanPSMT" w:cs="TimesNewRomanPSMT"/>
          <w:sz w:val="24"/>
          <w:szCs w:val="24"/>
        </w:rPr>
        <w:t>(the “</w:t>
      </w:r>
      <w:r>
        <w:rPr>
          <w:rFonts w:ascii="Times New Roman" w:hAnsi="Times New Roman" w:cs="Times New Roman"/>
          <w:sz w:val="24"/>
          <w:szCs w:val="24"/>
        </w:rPr>
        <w:t>Act</w:t>
      </w:r>
      <w:r>
        <w:rPr>
          <w:rFonts w:ascii="TimesNewRomanPSMT" w:hAnsi="TimesNewRomanPSMT" w:cs="TimesNewRomanPSMT"/>
          <w:sz w:val="24"/>
          <w:szCs w:val="24"/>
        </w:rPr>
        <w:t>”), public agencies, including</w:t>
      </w:r>
      <w:r>
        <w:rPr>
          <w:rFonts w:ascii="Times New Roman" w:hAnsi="Times New Roman" w:cs="Times New Roman"/>
          <w:sz w:val="24"/>
          <w:szCs w:val="24"/>
        </w:rPr>
        <w:t xml:space="preserve"> political subdivisions of the State of Utah as therein defined, are authorized to enter into mutually advantageous agreements for joint and cooperative actions, including the sharing of tax</w:t>
      </w:r>
    </w:p>
    <w:p w14:paraId="03C41CFA" w14:textId="4864E038" w:rsidR="00A613AD" w:rsidRDefault="00250DB7" w:rsidP="009B4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other revenues; and</w:t>
      </w:r>
    </w:p>
    <w:p w14:paraId="6FC6325B" w14:textId="77777777" w:rsidR="00A613AD" w:rsidRDefault="00A613AD" w:rsidP="009B4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40038" w14:textId="60FAABBE" w:rsidR="00A613AD" w:rsidRDefault="00A613AD" w:rsidP="009B41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863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="00411742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Agency </w:t>
      </w:r>
      <w:r>
        <w:rPr>
          <w:rFonts w:ascii="TimesNewRomanPSMT" w:hAnsi="TimesNewRomanPSMT" w:cs="TimesNewRomanPSMT"/>
          <w:sz w:val="24"/>
          <w:szCs w:val="24"/>
        </w:rPr>
        <w:t>and the District are “public agencies” for purposes of the Act;</w:t>
      </w:r>
      <w:r w:rsidR="00250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</w:p>
    <w:p w14:paraId="49BFC90F" w14:textId="77777777" w:rsidR="00A613AD" w:rsidRDefault="00A613AD" w:rsidP="009B4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735D9" w14:textId="693D50FC" w:rsidR="00A613AD" w:rsidRDefault="00411742" w:rsidP="009B41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863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A613AD">
        <w:rPr>
          <w:rFonts w:ascii="Times New Roman" w:hAnsi="Times New Roman" w:cs="Times New Roman"/>
          <w:sz w:val="24"/>
          <w:szCs w:val="24"/>
        </w:rPr>
        <w:t xml:space="preserve"> Section 11-13-202.5 of the Act as </w:t>
      </w:r>
      <w:proofErr w:type="gramStart"/>
      <w:r w:rsidR="00A613AD">
        <w:rPr>
          <w:rFonts w:ascii="Times New Roman" w:hAnsi="Times New Roman" w:cs="Times New Roman"/>
          <w:sz w:val="24"/>
          <w:szCs w:val="24"/>
        </w:rPr>
        <w:t>amended,</w:t>
      </w:r>
      <w:proofErr w:type="gramEnd"/>
      <w:r w:rsidR="00A613AD">
        <w:rPr>
          <w:rFonts w:ascii="Times New Roman" w:hAnsi="Times New Roman" w:cs="Times New Roman"/>
          <w:sz w:val="24"/>
          <w:szCs w:val="24"/>
        </w:rPr>
        <w:t xml:space="preserve"> requires certain interlocal</w:t>
      </w:r>
      <w:r w:rsidR="00250DB7">
        <w:rPr>
          <w:rFonts w:ascii="Times New Roman" w:hAnsi="Times New Roman" w:cs="Times New Roman"/>
          <w:sz w:val="24"/>
          <w:szCs w:val="24"/>
        </w:rPr>
        <w:t xml:space="preserve"> </w:t>
      </w:r>
      <w:r w:rsidR="00A613AD">
        <w:rPr>
          <w:rFonts w:ascii="Times New Roman" w:hAnsi="Times New Roman" w:cs="Times New Roman"/>
          <w:sz w:val="24"/>
          <w:szCs w:val="24"/>
        </w:rPr>
        <w:t>agreements be approved by resolution of the legislative body, governing board, council or other</w:t>
      </w:r>
      <w:r w:rsidR="00250DB7">
        <w:rPr>
          <w:rFonts w:ascii="Times New Roman" w:hAnsi="Times New Roman" w:cs="Times New Roman"/>
          <w:sz w:val="24"/>
          <w:szCs w:val="24"/>
        </w:rPr>
        <w:t xml:space="preserve"> </w:t>
      </w:r>
      <w:r w:rsidR="00A613AD">
        <w:rPr>
          <w:rFonts w:ascii="Times New Roman" w:hAnsi="Times New Roman" w:cs="Times New Roman"/>
          <w:sz w:val="24"/>
          <w:szCs w:val="24"/>
        </w:rPr>
        <w:t>governing body of a public agency.</w:t>
      </w:r>
    </w:p>
    <w:p w14:paraId="2130067B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22638" w14:textId="7058BF37" w:rsidR="00A613AD" w:rsidRDefault="00A613AD" w:rsidP="009B41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1863">
        <w:rPr>
          <w:rFonts w:ascii="Times New Roman" w:hAnsi="Times New Roman" w:cs="Times New Roman"/>
          <w:b/>
          <w:bCs/>
          <w:sz w:val="24"/>
          <w:szCs w:val="24"/>
        </w:rPr>
        <w:t>NOW, THEREFORE</w:t>
      </w:r>
      <w:r>
        <w:rPr>
          <w:rFonts w:ascii="Times New Roman" w:hAnsi="Times New Roman" w:cs="Times New Roman"/>
          <w:sz w:val="24"/>
          <w:szCs w:val="24"/>
        </w:rPr>
        <w:t xml:space="preserve">, IT IS HEREBY RESOLVED BY </w:t>
      </w:r>
      <w:r w:rsidR="00EF644B">
        <w:rPr>
          <w:rFonts w:ascii="Times New Roman" w:hAnsi="Times New Roman" w:cs="Times New Roman"/>
          <w:sz w:val="24"/>
          <w:szCs w:val="24"/>
        </w:rPr>
        <w:t xml:space="preserve">BEAVER COUNTY </w:t>
      </w:r>
      <w:r w:rsidR="00250DB7">
        <w:rPr>
          <w:rFonts w:ascii="Times New Roman" w:hAnsi="Times New Roman" w:cs="Times New Roman"/>
          <w:sz w:val="24"/>
          <w:szCs w:val="24"/>
        </w:rPr>
        <w:t>H</w:t>
      </w:r>
      <w:r w:rsidR="00EC7958">
        <w:rPr>
          <w:rFonts w:ascii="Times New Roman" w:hAnsi="Times New Roman" w:cs="Times New Roman"/>
          <w:sz w:val="24"/>
          <w:szCs w:val="24"/>
        </w:rPr>
        <w:t>EALTH CARE SERVICE DISTRICT #3</w:t>
      </w:r>
      <w:r>
        <w:rPr>
          <w:rFonts w:ascii="Times New Roman" w:hAnsi="Times New Roman" w:cs="Times New Roman"/>
          <w:sz w:val="24"/>
          <w:szCs w:val="24"/>
        </w:rPr>
        <w:t>, as follows:</w:t>
      </w:r>
    </w:p>
    <w:p w14:paraId="1684AD89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5B840" w14:textId="54CA3895" w:rsidR="00A613AD" w:rsidRPr="00250DB7" w:rsidRDefault="00A613AD" w:rsidP="009B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250DB7">
        <w:rPr>
          <w:rFonts w:ascii="Times New Roman" w:hAnsi="Times New Roman" w:cs="Times New Roman"/>
          <w:sz w:val="24"/>
          <w:szCs w:val="24"/>
        </w:rPr>
        <w:t xml:space="preserve">The Interlocal Agreement between the </w:t>
      </w:r>
      <w:r w:rsidR="00EF644B" w:rsidRPr="00250DB7">
        <w:rPr>
          <w:rFonts w:ascii="Times New Roman" w:hAnsi="Times New Roman" w:cs="Times New Roman"/>
          <w:sz w:val="24"/>
          <w:szCs w:val="24"/>
        </w:rPr>
        <w:t>District</w:t>
      </w:r>
      <w:r w:rsidRPr="00250DB7">
        <w:rPr>
          <w:rFonts w:ascii="Times New Roman" w:hAnsi="Times New Roman" w:cs="Times New Roman"/>
          <w:sz w:val="24"/>
          <w:szCs w:val="24"/>
        </w:rPr>
        <w:t xml:space="preserve"> and the Agency attached hereto as</w:t>
      </w:r>
      <w:r w:rsidR="00250DB7" w:rsidRPr="00250D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50DB7">
        <w:rPr>
          <w:rFonts w:ascii="Times New Roman" w:hAnsi="Times New Roman" w:cs="Times New Roman"/>
          <w:b/>
          <w:bCs/>
          <w:sz w:val="24"/>
          <w:szCs w:val="24"/>
          <w:u w:val="single"/>
        </w:rPr>
        <w:t>Exhibit 1</w:t>
      </w:r>
      <w:r w:rsidRPr="00250DB7">
        <w:rPr>
          <w:rFonts w:ascii="Times New Roman" w:hAnsi="Times New Roman" w:cs="Times New Roman"/>
          <w:sz w:val="24"/>
          <w:szCs w:val="24"/>
        </w:rPr>
        <w:t xml:space="preserve"> is approved and shall be executed by the </w:t>
      </w:r>
      <w:proofErr w:type="gramStart"/>
      <w:r w:rsidR="00EF644B" w:rsidRPr="00250DB7"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 w:rsidRPr="00250DB7">
        <w:rPr>
          <w:rFonts w:ascii="Times New Roman" w:hAnsi="Times New Roman" w:cs="Times New Roman"/>
          <w:sz w:val="24"/>
          <w:szCs w:val="24"/>
        </w:rPr>
        <w:t xml:space="preserve"> by signature of the appropriate</w:t>
      </w:r>
      <w:r w:rsidR="00250DB7">
        <w:rPr>
          <w:rFonts w:ascii="Times New Roman" w:hAnsi="Times New Roman" w:cs="Times New Roman"/>
          <w:sz w:val="24"/>
          <w:szCs w:val="24"/>
        </w:rPr>
        <w:t xml:space="preserve"> </w:t>
      </w:r>
      <w:r w:rsidRPr="00250DB7">
        <w:rPr>
          <w:rFonts w:ascii="Times New Roman" w:hAnsi="Times New Roman" w:cs="Times New Roman"/>
          <w:sz w:val="24"/>
          <w:szCs w:val="24"/>
        </w:rPr>
        <w:t>person(s); and</w:t>
      </w:r>
    </w:p>
    <w:p w14:paraId="06028396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C6B20" w14:textId="55E4EB58" w:rsidR="00A613AD" w:rsidRPr="00250DB7" w:rsidRDefault="00A613AD" w:rsidP="009B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250DB7">
        <w:rPr>
          <w:rFonts w:ascii="Times New Roman" w:hAnsi="Times New Roman" w:cs="Times New Roman"/>
          <w:sz w:val="24"/>
          <w:szCs w:val="24"/>
        </w:rPr>
        <w:t>Pursuant to Section 11-13-202.5 of the Act, the Interlocal Agreement has been</w:t>
      </w:r>
      <w:r w:rsidR="00250DB7" w:rsidRPr="00250DB7">
        <w:rPr>
          <w:rFonts w:ascii="Times New Roman" w:hAnsi="Times New Roman" w:cs="Times New Roman"/>
          <w:sz w:val="24"/>
          <w:szCs w:val="24"/>
        </w:rPr>
        <w:t xml:space="preserve"> </w:t>
      </w:r>
      <w:r w:rsidRPr="00250DB7">
        <w:rPr>
          <w:rFonts w:ascii="Times New Roman" w:hAnsi="Times New Roman" w:cs="Times New Roman"/>
          <w:sz w:val="24"/>
          <w:szCs w:val="24"/>
        </w:rPr>
        <w:t xml:space="preserve">submitted to legal counsel of the </w:t>
      </w:r>
      <w:proofErr w:type="gramStart"/>
      <w:r w:rsidR="00EF644B" w:rsidRPr="00250DB7"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 w:rsidR="004E5BD7" w:rsidRPr="00250DB7">
        <w:rPr>
          <w:rFonts w:ascii="Times New Roman" w:hAnsi="Times New Roman" w:cs="Times New Roman"/>
          <w:sz w:val="24"/>
          <w:szCs w:val="24"/>
        </w:rPr>
        <w:t xml:space="preserve"> </w:t>
      </w:r>
      <w:r w:rsidRPr="00250DB7">
        <w:rPr>
          <w:rFonts w:ascii="Times New Roman" w:hAnsi="Times New Roman" w:cs="Times New Roman"/>
          <w:sz w:val="24"/>
          <w:szCs w:val="24"/>
        </w:rPr>
        <w:t>for review and signature indicating approval as to</w:t>
      </w:r>
      <w:r w:rsidR="00250DB7">
        <w:rPr>
          <w:rFonts w:ascii="Times New Roman" w:hAnsi="Times New Roman" w:cs="Times New Roman"/>
          <w:sz w:val="24"/>
          <w:szCs w:val="24"/>
        </w:rPr>
        <w:t xml:space="preserve"> </w:t>
      </w:r>
      <w:r w:rsidRPr="00250DB7">
        <w:rPr>
          <w:rFonts w:ascii="Times New Roman" w:hAnsi="Times New Roman" w:cs="Times New Roman"/>
          <w:sz w:val="24"/>
          <w:szCs w:val="24"/>
        </w:rPr>
        <w:t>proper form and compliance with applicable law; and</w:t>
      </w:r>
    </w:p>
    <w:p w14:paraId="69098809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B4557" w14:textId="1718EB8C" w:rsidR="00A613AD" w:rsidRPr="00250DB7" w:rsidRDefault="00A613AD" w:rsidP="009B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50DB7">
        <w:rPr>
          <w:rFonts w:ascii="Times New Roman" w:hAnsi="Times New Roman" w:cs="Times New Roman"/>
          <w:sz w:val="24"/>
          <w:szCs w:val="24"/>
        </w:rPr>
        <w:t>Pursuant to Section 11-13-209 of the Act and upon full execution of the Interlocal</w:t>
      </w:r>
      <w:r w:rsidR="00250DB7" w:rsidRPr="00250DB7">
        <w:rPr>
          <w:rFonts w:ascii="Times New Roman" w:hAnsi="Times New Roman" w:cs="Times New Roman"/>
          <w:sz w:val="24"/>
          <w:szCs w:val="24"/>
        </w:rPr>
        <w:t xml:space="preserve"> </w:t>
      </w:r>
      <w:r w:rsidRPr="00250DB7">
        <w:rPr>
          <w:rFonts w:ascii="Times New Roman" w:hAnsi="Times New Roman" w:cs="Times New Roman"/>
          <w:sz w:val="24"/>
          <w:szCs w:val="24"/>
        </w:rPr>
        <w:t>Agreement, a duly executed original counterpart thereof Agreement shall be filed immediately</w:t>
      </w:r>
      <w:r w:rsidR="00250DB7">
        <w:rPr>
          <w:rFonts w:ascii="Times New Roman" w:hAnsi="Times New Roman" w:cs="Times New Roman"/>
          <w:sz w:val="24"/>
          <w:szCs w:val="24"/>
        </w:rPr>
        <w:t xml:space="preserve"> </w:t>
      </w:r>
      <w:r w:rsidRPr="00250DB7">
        <w:rPr>
          <w:rFonts w:ascii="Times New Roman" w:hAnsi="Times New Roman" w:cs="Times New Roman"/>
          <w:sz w:val="24"/>
          <w:szCs w:val="24"/>
        </w:rPr>
        <w:t xml:space="preserve">with the keeper of records of the </w:t>
      </w:r>
      <w:r w:rsidR="004E5BD7" w:rsidRPr="00250DB7">
        <w:rPr>
          <w:rFonts w:ascii="Times New Roman" w:hAnsi="Times New Roman" w:cs="Times New Roman"/>
          <w:sz w:val="24"/>
          <w:szCs w:val="24"/>
        </w:rPr>
        <w:t>County</w:t>
      </w:r>
      <w:r w:rsidRPr="00250DB7">
        <w:rPr>
          <w:rFonts w:ascii="Times New Roman" w:hAnsi="Times New Roman" w:cs="Times New Roman"/>
          <w:sz w:val="24"/>
          <w:szCs w:val="24"/>
        </w:rPr>
        <w:t>; and</w:t>
      </w:r>
    </w:p>
    <w:p w14:paraId="7D4FE48E" w14:textId="4EE85D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02680" w14:textId="297ED0F5" w:rsidR="00A613AD" w:rsidRDefault="00A613AD" w:rsidP="00A613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AD">
        <w:rPr>
          <w:rFonts w:ascii="Times New Roman" w:hAnsi="Times New Roman" w:cs="Times New Roman"/>
          <w:sz w:val="24"/>
          <w:szCs w:val="24"/>
        </w:rPr>
        <w:t>This Resolution shall take effect upon adoption.</w:t>
      </w:r>
    </w:p>
    <w:p w14:paraId="01231B14" w14:textId="77777777" w:rsidR="00A613AD" w:rsidRP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F66A8" w14:textId="5BD97655" w:rsidR="00A613AD" w:rsidRDefault="00A613AD" w:rsidP="004E5B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ADOPTED by </w:t>
      </w:r>
      <w:r w:rsidR="00EC7958">
        <w:rPr>
          <w:rFonts w:ascii="Times New Roman" w:hAnsi="Times New Roman" w:cs="Times New Roman"/>
          <w:sz w:val="24"/>
          <w:szCs w:val="24"/>
        </w:rPr>
        <w:t>Milford Area Health Care</w:t>
      </w:r>
      <w:r w:rsidR="00EF644B">
        <w:rPr>
          <w:rFonts w:ascii="Times New Roman" w:hAnsi="Times New Roman" w:cs="Times New Roman"/>
          <w:sz w:val="24"/>
          <w:szCs w:val="24"/>
        </w:rPr>
        <w:t xml:space="preserve"> Service District #</w:t>
      </w:r>
      <w:r w:rsidR="00C73762">
        <w:rPr>
          <w:rFonts w:ascii="Times New Roman" w:hAnsi="Times New Roman" w:cs="Times New Roman"/>
          <w:sz w:val="24"/>
          <w:szCs w:val="24"/>
        </w:rPr>
        <w:t>3 this</w:t>
      </w:r>
      <w:r>
        <w:rPr>
          <w:rFonts w:ascii="Times New Roman" w:hAnsi="Times New Roman" w:cs="Times New Roman"/>
          <w:sz w:val="24"/>
          <w:szCs w:val="24"/>
        </w:rPr>
        <w:t xml:space="preserve"> ____ day of </w:t>
      </w:r>
      <w:r w:rsidR="00D233DF">
        <w:rPr>
          <w:rFonts w:ascii="Times New Roman" w:hAnsi="Times New Roman" w:cs="Times New Roman"/>
          <w:sz w:val="24"/>
          <w:szCs w:val="24"/>
        </w:rPr>
        <w:t>June 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DCE79B" w14:textId="77777777" w:rsidR="004E5BD7" w:rsidRDefault="004E5BD7" w:rsidP="004E5B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18E797" w14:textId="237954C3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58C91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09CAD" w14:textId="3DD521F5" w:rsidR="00A613AD" w:rsidRDefault="00A613AD" w:rsidP="004E5BD7">
      <w:pPr>
        <w:autoSpaceDE w:val="0"/>
        <w:autoSpaceDN w:val="0"/>
        <w:adjustRightInd w:val="0"/>
        <w:spacing w:after="0" w:line="240" w:lineRule="auto"/>
        <w:ind w:left="360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958">
        <w:rPr>
          <w:rFonts w:ascii="Times New Roman" w:hAnsi="Times New Roman" w:cs="Times New Roman"/>
          <w:sz w:val="24"/>
          <w:szCs w:val="24"/>
        </w:rPr>
        <w:t>MILFORD AREA HEALTH CARE</w:t>
      </w:r>
      <w:r w:rsidR="00EF644B">
        <w:rPr>
          <w:rFonts w:ascii="Times New Roman" w:hAnsi="Times New Roman" w:cs="Times New Roman"/>
          <w:sz w:val="24"/>
          <w:szCs w:val="24"/>
        </w:rPr>
        <w:t xml:space="preserve"> SERVICE DISTRICT #</w:t>
      </w:r>
      <w:r w:rsidR="00EC7958">
        <w:rPr>
          <w:rFonts w:ascii="Times New Roman" w:hAnsi="Times New Roman" w:cs="Times New Roman"/>
          <w:sz w:val="24"/>
          <w:szCs w:val="24"/>
        </w:rPr>
        <w:t>3</w:t>
      </w:r>
    </w:p>
    <w:p w14:paraId="0EBFAB9D" w14:textId="6A2759BC" w:rsidR="00A613AD" w:rsidRDefault="00A613AD" w:rsidP="00A613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AA67E1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D765A6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763721D" w14:textId="45D81CE1" w:rsidR="00A613AD" w:rsidRDefault="00D233DF" w:rsidP="00A613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</w:t>
      </w:r>
    </w:p>
    <w:p w14:paraId="1F567A41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A8E27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D9015" w14:textId="5E5FC966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ATTEST:</w:t>
      </w:r>
    </w:p>
    <w:p w14:paraId="1BBE43C6" w14:textId="6D3AB4C1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35484D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D75C1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50B5E54" w14:textId="65C07CFB" w:rsidR="00A613AD" w:rsidRDefault="004E5BD7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</w:t>
      </w:r>
    </w:p>
    <w:p w14:paraId="302EA80A" w14:textId="45FD272C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49DDB" w14:textId="46B8A291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15D82" w14:textId="4AAD0CFB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7E155" w14:textId="53EC6626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7ABC7" w14:textId="3A25C151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619F7" w14:textId="2ECEF4E5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5B8B3" w14:textId="0EDB9E1F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DBEBD" w14:textId="339B2A55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3D844" w14:textId="287C9D4B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B11FF" w14:textId="70DE55FA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538B5" w14:textId="23AD25FD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71129" w14:textId="727A18D9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83D8F" w14:textId="29FE7330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5C2EB" w14:textId="096379FB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B4609" w14:textId="0ACA956C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31505" w14:textId="74DA30E9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36183" w14:textId="3E10DCFF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AE699" w14:textId="5F6D4BC1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01296" w14:textId="40D5FEC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9BDC8D" w14:textId="3268F945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FA336" w14:textId="3E950B9C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B33F7" w14:textId="38358038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4B6FD" w14:textId="396CEF29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FDD6D" w14:textId="187E56CC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48C6D" w14:textId="121C13E8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46ABF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03962" w14:textId="77777777" w:rsidR="004E5BD7" w:rsidRDefault="004E5BD7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60AA8" w14:textId="77777777" w:rsidR="004E5BD7" w:rsidRDefault="004E5BD7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A97AD" w14:textId="382D0557" w:rsidR="004E5BD7" w:rsidRDefault="004E5BD7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2B32C" w14:textId="77777777" w:rsidR="00EF644B" w:rsidRDefault="00EF644B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15437" w14:textId="6419B8EA" w:rsidR="00A613AD" w:rsidRDefault="00A613AD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EXHIBIT 1</w:t>
      </w:r>
    </w:p>
    <w:p w14:paraId="3BA85BB3" w14:textId="44D2C5D5" w:rsidR="00A613AD" w:rsidRDefault="00A613AD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C541E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86785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INTERLOCAL COOPERATION AGREEMENT BETWEEN THE BEAVER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COUNTY</w:t>
      </w:r>
      <w:proofErr w:type="gramEnd"/>
    </w:p>
    <w:p w14:paraId="67E8333A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COMMUNITY DEVELOPMENT AND RENEWAL AGENCY</w:t>
      </w:r>
    </w:p>
    <w:p w14:paraId="52023713" w14:textId="77777777" w:rsidR="00A613AD" w:rsidRDefault="00A613AD" w:rsidP="00A61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And</w:t>
      </w:r>
    </w:p>
    <w:p w14:paraId="60BB760D" w14:textId="71EF49E0" w:rsidR="001369A1" w:rsidRDefault="00C73762" w:rsidP="00A613AD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MILFORD AREA HEALTH CARE</w:t>
      </w:r>
      <w:r w:rsidR="00EF644B">
        <w:rPr>
          <w:rFonts w:ascii="Times New Roman" w:hAnsi="Times New Roman" w:cs="Times New Roman"/>
          <w:b/>
          <w:bCs/>
          <w:sz w:val="24"/>
          <w:szCs w:val="24"/>
        </w:rPr>
        <w:t xml:space="preserve"> SERVICE DISTRICT #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sectPr w:rsidR="00136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115E"/>
    <w:multiLevelType w:val="hybridMultilevel"/>
    <w:tmpl w:val="F33E5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AD"/>
    <w:rsid w:val="000B44A3"/>
    <w:rsid w:val="001369A1"/>
    <w:rsid w:val="00173634"/>
    <w:rsid w:val="001D51E6"/>
    <w:rsid w:val="00250DB7"/>
    <w:rsid w:val="0026369A"/>
    <w:rsid w:val="00330410"/>
    <w:rsid w:val="00411742"/>
    <w:rsid w:val="0045026F"/>
    <w:rsid w:val="00467E64"/>
    <w:rsid w:val="004C2098"/>
    <w:rsid w:val="004E5BD7"/>
    <w:rsid w:val="00671944"/>
    <w:rsid w:val="006B77E7"/>
    <w:rsid w:val="00732798"/>
    <w:rsid w:val="00951863"/>
    <w:rsid w:val="009B4143"/>
    <w:rsid w:val="00A0224F"/>
    <w:rsid w:val="00A613AD"/>
    <w:rsid w:val="00C23B94"/>
    <w:rsid w:val="00C73762"/>
    <w:rsid w:val="00D233DF"/>
    <w:rsid w:val="00EC7958"/>
    <w:rsid w:val="00EF644B"/>
    <w:rsid w:val="00F2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4C50"/>
  <w15:chartTrackingRefBased/>
  <w15:docId w15:val="{797F5723-7F9B-4030-882E-15376B82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qFormat/>
    <w:rsid w:val="001D51E6"/>
    <w:pPr>
      <w:spacing w:after="0" w:line="240" w:lineRule="auto"/>
      <w:jc w:val="right"/>
    </w:pPr>
    <w:rPr>
      <w:rFonts w:ascii="Arial Narrow" w:hAnsi="Arial Narrow" w:cs="Times New Roman"/>
      <w:sz w:val="16"/>
      <w:szCs w:val="20"/>
    </w:rPr>
    <w:tblPr>
      <w:tblBorders>
        <w:top w:val="single" w:sz="4" w:space="0" w:color="808080" w:themeColor="background1" w:themeShade="80"/>
        <w:bottom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vAlign w:val="center"/>
    </w:tcPr>
    <w:tblStylePr w:type="firstRow">
      <w:pPr>
        <w:wordWrap/>
        <w:jc w:val="center"/>
      </w:pPr>
      <w:rPr>
        <w:rFonts w:ascii="Arial Narrow" w:hAnsi="Arial Narrow"/>
        <w:b/>
        <w:caps w:val="0"/>
        <w:smallCaps/>
        <w:sz w:val="16"/>
      </w:rPr>
      <w:tblPr/>
      <w:tcPr>
        <w:shd w:val="clear" w:color="auto" w:fill="BFBFBF" w:themeFill="background1" w:themeFillShade="BF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Style2">
    <w:name w:val="Style2"/>
    <w:basedOn w:val="TableNormal"/>
    <w:uiPriority w:val="99"/>
    <w:rsid w:val="00A0224F"/>
    <w:pPr>
      <w:spacing w:after="0" w:line="240" w:lineRule="auto"/>
    </w:pPr>
    <w:rPr>
      <w:rFonts w:ascii="Arial Narrow" w:hAnsi="Arial Narrow"/>
      <w:sz w:val="16"/>
    </w:r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BFBFBF" w:themeFill="background1" w:themeFillShade="BF"/>
      </w:tcPr>
    </w:tblStylePr>
  </w:style>
  <w:style w:type="table" w:styleId="GridTable1Light">
    <w:name w:val="Grid Table 1 Light"/>
    <w:aliases w:val="Style 1"/>
    <w:basedOn w:val="TableNormal"/>
    <w:uiPriority w:val="46"/>
    <w:rsid w:val="00A0224F"/>
    <w:pPr>
      <w:spacing w:after="0" w:line="240" w:lineRule="auto"/>
    </w:pPr>
    <w:rPr>
      <w:rFonts w:ascii="Arial Narrow" w:hAnsi="Arial Narrow"/>
      <w:sz w:val="16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shd w:val="clear" w:color="auto" w:fill="BFBFBF" w:themeFill="background1" w:themeFillShade="BF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613AD"/>
    <w:pPr>
      <w:ind w:left="720"/>
      <w:contextualSpacing/>
    </w:pPr>
  </w:style>
  <w:style w:type="paragraph" w:styleId="Revision">
    <w:name w:val="Revision"/>
    <w:hidden/>
    <w:uiPriority w:val="99"/>
    <w:semiHidden/>
    <w:rsid w:val="00250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 Rock</dc:creator>
  <cp:keywords/>
  <dc:description/>
  <cp:lastModifiedBy>Brooks Burningham</cp:lastModifiedBy>
  <cp:revision>9</cp:revision>
  <dcterms:created xsi:type="dcterms:W3CDTF">2021-05-12T20:07:00Z</dcterms:created>
  <dcterms:modified xsi:type="dcterms:W3CDTF">2025-06-16T18:31:00Z</dcterms:modified>
</cp:coreProperties>
</file>