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4674C" w14:textId="77777777" w:rsidR="00EA4629" w:rsidRPr="00513A04" w:rsidRDefault="000D64C6" w:rsidP="009823DA">
      <w:pPr>
        <w:pStyle w:val="Heading1"/>
        <w:spacing w:before="0"/>
        <w:jc w:val="center"/>
        <w:rPr>
          <w:rFonts w:eastAsia="Times New Roman"/>
          <w:color w:val="auto"/>
        </w:rPr>
      </w:pPr>
      <w:r w:rsidRPr="00513A04">
        <w:rPr>
          <w:rFonts w:eastAsia="Times New Roman"/>
          <w:color w:val="auto"/>
        </w:rPr>
        <w:t>Pine Valley Special Services District</w:t>
      </w:r>
    </w:p>
    <w:p w14:paraId="6CBD6FDD" w14:textId="5A1F4DB1" w:rsidR="00CD574C" w:rsidRPr="00513A04" w:rsidRDefault="00CD574C" w:rsidP="009823DA">
      <w:pPr>
        <w:pStyle w:val="Heading1"/>
        <w:spacing w:before="0"/>
        <w:jc w:val="center"/>
        <w:rPr>
          <w:rFonts w:eastAsia="Times New Roman"/>
          <w:color w:val="auto"/>
        </w:rPr>
      </w:pPr>
      <w:r w:rsidRPr="00513A04">
        <w:rPr>
          <w:rFonts w:eastAsia="Times New Roman"/>
          <w:i/>
          <w:iCs/>
          <w:color w:val="auto"/>
          <w:sz w:val="24"/>
          <w:szCs w:val="24"/>
        </w:rPr>
        <w:t>Pine Valley Fire Station, 680 E. Main St., Conference Room</w:t>
      </w:r>
    </w:p>
    <w:p w14:paraId="06806B98" w14:textId="4F361362" w:rsidR="000D64C6" w:rsidRPr="009823DA" w:rsidRDefault="000D64C6" w:rsidP="009823DA">
      <w:pPr>
        <w:pStyle w:val="Heading1"/>
        <w:spacing w:before="0"/>
        <w:jc w:val="center"/>
        <w:rPr>
          <w:rFonts w:eastAsia="Times New Roman"/>
          <w:color w:val="000000" w:themeColor="text1"/>
          <w:sz w:val="32"/>
          <w:szCs w:val="32"/>
        </w:rPr>
      </w:pPr>
      <w:r w:rsidRPr="009823DA">
        <w:rPr>
          <w:rFonts w:eastAsia="Times New Roman"/>
          <w:color w:val="000000" w:themeColor="text1"/>
          <w:sz w:val="32"/>
          <w:szCs w:val="32"/>
        </w:rPr>
        <w:t>Meeting Minutes</w:t>
      </w:r>
    </w:p>
    <w:p w14:paraId="48CBDD58" w14:textId="07C22C5B" w:rsidR="00E00FB1" w:rsidRPr="009823DA" w:rsidRDefault="000D64C6" w:rsidP="009823DA">
      <w:pPr>
        <w:pStyle w:val="Heading1"/>
        <w:spacing w:before="0"/>
        <w:jc w:val="center"/>
        <w:rPr>
          <w:rFonts w:eastAsia="Times New Roman"/>
          <w:color w:val="000000" w:themeColor="text1"/>
          <w:sz w:val="32"/>
          <w:szCs w:val="32"/>
        </w:rPr>
      </w:pPr>
      <w:r w:rsidRPr="009823DA">
        <w:rPr>
          <w:rFonts w:eastAsia="Times New Roman"/>
          <w:color w:val="000000" w:themeColor="text1"/>
          <w:sz w:val="32"/>
          <w:szCs w:val="32"/>
        </w:rPr>
        <w:t>May 7, 2025</w:t>
      </w:r>
    </w:p>
    <w:p w14:paraId="42E6103D" w14:textId="77777777" w:rsidR="00CD574C" w:rsidRDefault="00CD574C" w:rsidP="007D1D91">
      <w:pPr>
        <w:spacing w:after="0" w:line="240" w:lineRule="auto"/>
        <w:ind w:left="3600"/>
        <w:rPr>
          <w:rFonts w:ascii="Arial" w:eastAsia="Times New Roman" w:hAnsi="Arial" w:cs="Arial"/>
          <w:b/>
          <w:bCs/>
          <w:color w:val="000000" w:themeColor="text1"/>
          <w:sz w:val="28"/>
          <w:szCs w:val="28"/>
        </w:rPr>
      </w:pPr>
    </w:p>
    <w:p w14:paraId="04537D25" w14:textId="38687AB2" w:rsidR="00CD574C" w:rsidRPr="009823DA" w:rsidRDefault="00CD574C" w:rsidP="007D1D91">
      <w:pPr>
        <w:spacing w:after="0" w:line="240" w:lineRule="auto"/>
        <w:ind w:left="3600"/>
        <w:rPr>
          <w:rFonts w:eastAsia="Times New Roman" w:cs="Arial"/>
          <w:b/>
          <w:bCs/>
          <w:color w:val="000000" w:themeColor="text1"/>
          <w:sz w:val="28"/>
          <w:szCs w:val="28"/>
        </w:rPr>
      </w:pPr>
      <w:r w:rsidRPr="009823DA">
        <w:rPr>
          <w:rFonts w:eastAsia="Times New Roman" w:cs="Arial"/>
          <w:b/>
          <w:bCs/>
          <w:color w:val="000000" w:themeColor="text1"/>
          <w:sz w:val="28"/>
          <w:szCs w:val="28"/>
        </w:rPr>
        <w:t>Pending Minutes</w:t>
      </w:r>
    </w:p>
    <w:p w14:paraId="70CEF965" w14:textId="77777777" w:rsidR="004E44D6" w:rsidRPr="009823DA" w:rsidRDefault="004E44D6" w:rsidP="007D1D91">
      <w:pPr>
        <w:spacing w:after="0" w:line="240" w:lineRule="auto"/>
        <w:ind w:left="3600"/>
        <w:rPr>
          <w:rFonts w:eastAsia="Times New Roman" w:cs="Arial"/>
          <w:b/>
          <w:bCs/>
          <w:color w:val="000000" w:themeColor="text1"/>
          <w:sz w:val="28"/>
          <w:szCs w:val="28"/>
        </w:rPr>
      </w:pPr>
    </w:p>
    <w:p w14:paraId="5A7E2EFA" w14:textId="75A5DBCB" w:rsidR="000D1E52" w:rsidRPr="00664D0C" w:rsidRDefault="000D1E52" w:rsidP="000D1E52">
      <w:pPr>
        <w:spacing w:after="0" w:line="240" w:lineRule="auto"/>
        <w:rPr>
          <w:rFonts w:eastAsia="Times New Roman" w:cs="Arial"/>
          <w:i/>
          <w:iCs/>
          <w:color w:val="000000" w:themeColor="text1"/>
          <w:sz w:val="24"/>
          <w:szCs w:val="24"/>
        </w:rPr>
      </w:pPr>
      <w:r w:rsidRPr="00664D0C">
        <w:rPr>
          <w:rFonts w:eastAsia="Times New Roman" w:cs="Arial"/>
          <w:i/>
          <w:iCs/>
          <w:color w:val="000000" w:themeColor="text1"/>
          <w:sz w:val="24"/>
          <w:szCs w:val="24"/>
        </w:rPr>
        <w:t>Attending Board Members</w:t>
      </w:r>
      <w:r w:rsidRPr="00664D0C">
        <w:rPr>
          <w:rFonts w:eastAsia="Times New Roman" w:cs="Arial"/>
          <w:color w:val="000000" w:themeColor="text1"/>
          <w:sz w:val="24"/>
          <w:szCs w:val="24"/>
        </w:rPr>
        <w:t>: Mary Esther Putnam, Chairwoman; Bob Dalley, Vice-Chairman; Allen Cannon; Emily Neilson; Steve Shakespeare</w:t>
      </w:r>
    </w:p>
    <w:p w14:paraId="35DD2502" w14:textId="46DDF8B9"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Attending PVSSD Assistants</w:t>
      </w:r>
      <w:r w:rsidRPr="00664D0C">
        <w:rPr>
          <w:rFonts w:eastAsia="Times New Roman" w:cs="Arial"/>
          <w:color w:val="000000" w:themeColor="text1"/>
          <w:sz w:val="24"/>
          <w:szCs w:val="24"/>
        </w:rPr>
        <w:t xml:space="preserve">: Rick Peetz, </w:t>
      </w:r>
      <w:r w:rsidR="00C5083F" w:rsidRPr="00664D0C">
        <w:rPr>
          <w:rFonts w:eastAsia="Times New Roman" w:cs="Arial"/>
          <w:color w:val="000000" w:themeColor="text1"/>
          <w:sz w:val="24"/>
          <w:szCs w:val="24"/>
        </w:rPr>
        <w:t>Clerk</w:t>
      </w:r>
      <w:r w:rsidRPr="00664D0C">
        <w:rPr>
          <w:rFonts w:eastAsia="Times New Roman" w:cs="Arial"/>
          <w:color w:val="000000" w:themeColor="text1"/>
          <w:sz w:val="24"/>
          <w:szCs w:val="24"/>
        </w:rPr>
        <w:t xml:space="preserve">; LaDawn Christensen, </w:t>
      </w:r>
      <w:r w:rsidR="00C5083F" w:rsidRPr="00664D0C">
        <w:rPr>
          <w:rFonts w:eastAsia="Times New Roman" w:cs="Arial"/>
          <w:color w:val="000000" w:themeColor="text1"/>
          <w:sz w:val="24"/>
          <w:szCs w:val="24"/>
        </w:rPr>
        <w:t>Treasurer</w:t>
      </w:r>
      <w:r w:rsidRPr="00664D0C">
        <w:rPr>
          <w:rFonts w:eastAsia="Times New Roman" w:cs="Arial"/>
          <w:color w:val="000000" w:themeColor="text1"/>
          <w:sz w:val="24"/>
          <w:szCs w:val="24"/>
        </w:rPr>
        <w:t xml:space="preserve"> </w:t>
      </w:r>
    </w:p>
    <w:p w14:paraId="7FE17EB0" w14:textId="53E162D6" w:rsidR="000D1E52" w:rsidRPr="00664D0C" w:rsidRDefault="000D1E52"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Fire Chief</w:t>
      </w:r>
      <w:r w:rsidRPr="00664D0C">
        <w:rPr>
          <w:rFonts w:eastAsia="Times New Roman" w:cs="Arial"/>
          <w:color w:val="000000" w:themeColor="text1"/>
          <w:sz w:val="24"/>
          <w:szCs w:val="24"/>
        </w:rPr>
        <w:t>: Robert Hardy</w:t>
      </w:r>
    </w:p>
    <w:p w14:paraId="08C6124A" w14:textId="5A95FF52" w:rsidR="000D1E52" w:rsidRPr="00664D0C" w:rsidRDefault="005B25E6" w:rsidP="000D1E52">
      <w:pPr>
        <w:spacing w:after="0" w:line="240" w:lineRule="auto"/>
        <w:rPr>
          <w:rFonts w:eastAsia="Times New Roman" w:cs="Arial"/>
          <w:color w:val="000000" w:themeColor="text1"/>
          <w:sz w:val="24"/>
          <w:szCs w:val="24"/>
        </w:rPr>
      </w:pPr>
      <w:r w:rsidRPr="00664D0C">
        <w:rPr>
          <w:rFonts w:eastAsia="Times New Roman" w:cs="Arial"/>
          <w:i/>
          <w:iCs/>
          <w:color w:val="000000" w:themeColor="text1"/>
          <w:sz w:val="24"/>
          <w:szCs w:val="24"/>
        </w:rPr>
        <w:t>Guests Attending</w:t>
      </w:r>
      <w:r w:rsidR="000D1E52" w:rsidRPr="00664D0C">
        <w:rPr>
          <w:rFonts w:eastAsia="Times New Roman" w:cs="Arial"/>
          <w:color w:val="000000" w:themeColor="text1"/>
          <w:sz w:val="24"/>
          <w:szCs w:val="24"/>
        </w:rPr>
        <w:t xml:space="preserve">: </w:t>
      </w:r>
      <w:r w:rsidR="00664D0C" w:rsidRPr="00664D0C">
        <w:rPr>
          <w:rFonts w:eastAsia="Times New Roman" w:cs="Arial"/>
          <w:color w:val="000000" w:themeColor="text1"/>
          <w:sz w:val="24"/>
          <w:szCs w:val="24"/>
        </w:rPr>
        <w:t>Rob Nodine, Brian Davis, Claudia Davis</w:t>
      </w:r>
    </w:p>
    <w:p w14:paraId="31B8472C" w14:textId="77777777" w:rsidR="000D1E52" w:rsidRPr="00664D0C" w:rsidRDefault="000D1E52" w:rsidP="000D1E52">
      <w:pPr>
        <w:spacing w:after="0" w:line="240" w:lineRule="auto"/>
        <w:rPr>
          <w:rFonts w:eastAsia="Times New Roman" w:cs="Arial"/>
          <w:b/>
          <w:bCs/>
          <w:color w:val="000000" w:themeColor="text1"/>
          <w:sz w:val="24"/>
          <w:szCs w:val="24"/>
        </w:rPr>
      </w:pPr>
    </w:p>
    <w:p w14:paraId="0E713D7D" w14:textId="431A1A86" w:rsidR="00F064FC" w:rsidRPr="00664D0C" w:rsidRDefault="00F064FC" w:rsidP="00F064FC">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Welcome: </w:t>
      </w:r>
      <w:r w:rsidR="00664D0C">
        <w:rPr>
          <w:rFonts w:eastAsia="Times New Roman" w:cs="Arial"/>
          <w:color w:val="000000" w:themeColor="text1"/>
          <w:sz w:val="24"/>
          <w:szCs w:val="24"/>
        </w:rPr>
        <w:t>Mary Esther called the meeting to order, thanked Dixie Power for the $25,000</w:t>
      </w:r>
      <w:r w:rsidR="004E38B1">
        <w:rPr>
          <w:rFonts w:eastAsia="Times New Roman" w:cs="Arial"/>
          <w:color w:val="000000" w:themeColor="text1"/>
          <w:sz w:val="24"/>
          <w:szCs w:val="24"/>
        </w:rPr>
        <w:t xml:space="preserve"> donation to the community.  </w:t>
      </w:r>
      <w:r w:rsidRPr="00664D0C">
        <w:rPr>
          <w:rFonts w:eastAsia="Times New Roman" w:cs="Arial"/>
          <w:color w:val="000000" w:themeColor="text1"/>
          <w:sz w:val="24"/>
          <w:szCs w:val="24"/>
        </w:rPr>
        <w:t> </w:t>
      </w:r>
    </w:p>
    <w:p w14:paraId="6BFF851C" w14:textId="63375F89" w:rsidR="003D3F7A" w:rsidRPr="00664D0C" w:rsidRDefault="003D3F7A" w:rsidP="00F064FC">
      <w:pPr>
        <w:spacing w:after="0" w:line="240" w:lineRule="auto"/>
        <w:rPr>
          <w:rFonts w:eastAsia="Times New Roman" w:cs="Arial"/>
          <w:color w:val="000000" w:themeColor="text1"/>
          <w:sz w:val="24"/>
          <w:szCs w:val="24"/>
        </w:rPr>
      </w:pPr>
    </w:p>
    <w:p w14:paraId="61012C0E" w14:textId="24D56040" w:rsidR="00F064FC" w:rsidRPr="00664D0C" w:rsidRDefault="004E38B1" w:rsidP="0099417E">
      <w:pPr>
        <w:pStyle w:val="ListParagraph"/>
        <w:numPr>
          <w:ilvl w:val="0"/>
          <w:numId w:val="4"/>
        </w:numPr>
        <w:spacing w:after="0" w:line="240" w:lineRule="auto"/>
        <w:rPr>
          <w:rFonts w:eastAsia="Times New Roman" w:cs="Arial"/>
          <w:color w:val="000000" w:themeColor="text1"/>
          <w:sz w:val="24"/>
          <w:szCs w:val="24"/>
        </w:rPr>
      </w:pPr>
      <w:r>
        <w:rPr>
          <w:rFonts w:eastAsia="Times New Roman" w:cs="Arial"/>
          <w:b/>
          <w:bCs/>
          <w:color w:val="000000" w:themeColor="text1"/>
          <w:sz w:val="24"/>
          <w:szCs w:val="24"/>
        </w:rPr>
        <w:t>May</w:t>
      </w:r>
      <w:r w:rsidR="0001583C" w:rsidRPr="00664D0C">
        <w:rPr>
          <w:rFonts w:eastAsia="Times New Roman" w:cs="Arial"/>
          <w:b/>
          <w:bCs/>
          <w:color w:val="000000" w:themeColor="text1"/>
          <w:sz w:val="24"/>
          <w:szCs w:val="24"/>
        </w:rPr>
        <w:t xml:space="preserve"> Meeting</w:t>
      </w:r>
      <w:r w:rsidR="0099417E" w:rsidRPr="00664D0C">
        <w:rPr>
          <w:rFonts w:eastAsia="Times New Roman" w:cs="Arial"/>
          <w:b/>
          <w:bCs/>
          <w:color w:val="000000" w:themeColor="text1"/>
          <w:sz w:val="24"/>
          <w:szCs w:val="24"/>
        </w:rPr>
        <w:t xml:space="preserve"> Minutes: </w:t>
      </w:r>
      <w:r w:rsidR="00F8700A" w:rsidRPr="00664D0C">
        <w:rPr>
          <w:rFonts w:eastAsia="Times New Roman" w:cs="Arial"/>
          <w:color w:val="000000" w:themeColor="text1"/>
          <w:sz w:val="24"/>
          <w:szCs w:val="24"/>
        </w:rPr>
        <w:t>Following review</w:t>
      </w:r>
      <w:r w:rsidR="00F754BF">
        <w:rPr>
          <w:rFonts w:eastAsia="Times New Roman" w:cs="Arial"/>
          <w:color w:val="000000" w:themeColor="text1"/>
          <w:sz w:val="24"/>
          <w:szCs w:val="24"/>
        </w:rPr>
        <w:t xml:space="preserve"> and amendments, Emily mo</w:t>
      </w:r>
      <w:r w:rsidR="006C1767">
        <w:rPr>
          <w:rFonts w:eastAsia="Times New Roman" w:cs="Arial"/>
          <w:color w:val="000000" w:themeColor="text1"/>
          <w:sz w:val="24"/>
          <w:szCs w:val="24"/>
        </w:rPr>
        <w:t>ved</w:t>
      </w:r>
      <w:r w:rsidR="00F754BF">
        <w:rPr>
          <w:rFonts w:eastAsia="Times New Roman" w:cs="Arial"/>
          <w:color w:val="000000" w:themeColor="text1"/>
          <w:sz w:val="24"/>
          <w:szCs w:val="24"/>
        </w:rPr>
        <w:t xml:space="preserve"> to approve the May Meeting Minutes, </w:t>
      </w:r>
      <w:r w:rsidR="003E770E">
        <w:rPr>
          <w:rFonts w:eastAsia="Times New Roman" w:cs="Arial"/>
          <w:color w:val="000000" w:themeColor="text1"/>
          <w:sz w:val="24"/>
          <w:szCs w:val="24"/>
        </w:rPr>
        <w:t xml:space="preserve">Bob seconded, and all were in favor. </w:t>
      </w:r>
    </w:p>
    <w:p w14:paraId="01E38B11" w14:textId="77777777" w:rsidR="0011137C" w:rsidRPr="00664D0C" w:rsidRDefault="0011137C" w:rsidP="0011137C">
      <w:pPr>
        <w:pStyle w:val="ListParagraph"/>
        <w:rPr>
          <w:rFonts w:eastAsia="Times New Roman" w:cs="Arial"/>
          <w:b/>
          <w:bCs/>
          <w:color w:val="000000" w:themeColor="text1"/>
          <w:sz w:val="24"/>
          <w:szCs w:val="24"/>
        </w:rPr>
      </w:pPr>
    </w:p>
    <w:p w14:paraId="4C9DE232" w14:textId="77777777" w:rsidR="00FC0126" w:rsidRDefault="007C13FF" w:rsidP="00115FAC">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New Webmaster </w:t>
      </w:r>
      <w:r w:rsidR="003E770E">
        <w:rPr>
          <w:rFonts w:eastAsia="Times New Roman" w:cs="Arial"/>
          <w:b/>
          <w:bCs/>
          <w:color w:val="000000" w:themeColor="text1"/>
          <w:sz w:val="24"/>
          <w:szCs w:val="24"/>
        </w:rPr>
        <w:t xml:space="preserve">– </w:t>
      </w:r>
      <w:r w:rsidRPr="00664D0C">
        <w:rPr>
          <w:rFonts w:eastAsia="Times New Roman" w:cs="Arial"/>
          <w:b/>
          <w:bCs/>
          <w:color w:val="000000" w:themeColor="text1"/>
          <w:sz w:val="24"/>
          <w:szCs w:val="24"/>
        </w:rPr>
        <w:t>Emily</w:t>
      </w:r>
    </w:p>
    <w:p w14:paraId="5FFB7AEB" w14:textId="77777777" w:rsidR="00FC0126" w:rsidRPr="00FC0126" w:rsidRDefault="00FC0126" w:rsidP="00FC0126">
      <w:pPr>
        <w:pStyle w:val="ListParagraph"/>
        <w:rPr>
          <w:rFonts w:eastAsia="Times New Roman" w:cs="Arial"/>
          <w:b/>
          <w:bCs/>
          <w:color w:val="000000" w:themeColor="text1"/>
          <w:sz w:val="24"/>
          <w:szCs w:val="24"/>
        </w:rPr>
      </w:pPr>
    </w:p>
    <w:p w14:paraId="1C251B99" w14:textId="3B946AF4" w:rsidR="00571A88" w:rsidRPr="00664D0C" w:rsidRDefault="00115FAC" w:rsidP="00FC0126">
      <w:pPr>
        <w:pStyle w:val="ListParagraph"/>
        <w:spacing w:after="0" w:line="240" w:lineRule="auto"/>
        <w:ind w:left="360"/>
        <w:rPr>
          <w:rFonts w:eastAsia="Times New Roman" w:cs="Arial"/>
          <w:b/>
          <w:bCs/>
          <w:color w:val="000000" w:themeColor="text1"/>
          <w:sz w:val="24"/>
          <w:szCs w:val="24"/>
        </w:rPr>
      </w:pPr>
      <w:r w:rsidRPr="00115FAC">
        <w:rPr>
          <w:rFonts w:eastAsia="Times New Roman" w:cs="Arial"/>
          <w:color w:val="000000" w:themeColor="text1"/>
          <w:sz w:val="24"/>
          <w:szCs w:val="24"/>
        </w:rPr>
        <w:t xml:space="preserve">Robert is </w:t>
      </w:r>
      <w:r w:rsidR="00FC0126" w:rsidRPr="00115FAC">
        <w:rPr>
          <w:rFonts w:eastAsia="Times New Roman" w:cs="Arial"/>
          <w:color w:val="000000" w:themeColor="text1"/>
          <w:sz w:val="24"/>
          <w:szCs w:val="24"/>
        </w:rPr>
        <w:t>currently communicating</w:t>
      </w:r>
      <w:r w:rsidRPr="00115FAC">
        <w:rPr>
          <w:rFonts w:eastAsia="Times New Roman" w:cs="Arial"/>
          <w:color w:val="000000" w:themeColor="text1"/>
          <w:sz w:val="24"/>
          <w:szCs w:val="24"/>
        </w:rPr>
        <w:t xml:space="preserve"> with Vickie, the previous webmaster, and Joe regarding the transition process. Emily suggested reviewing the purchasing policy</w:t>
      </w:r>
      <w:r w:rsidR="001F3D0B" w:rsidRPr="00115FAC">
        <w:rPr>
          <w:rFonts w:eastAsia="Times New Roman" w:cs="Arial"/>
          <w:color w:val="000000" w:themeColor="text1"/>
          <w:sz w:val="24"/>
          <w:szCs w:val="24"/>
        </w:rPr>
        <w:t>, which</w:t>
      </w:r>
      <w:r w:rsidRPr="00115FAC">
        <w:rPr>
          <w:rFonts w:eastAsia="Times New Roman" w:cs="Arial"/>
          <w:color w:val="000000" w:themeColor="text1"/>
          <w:sz w:val="24"/>
          <w:szCs w:val="24"/>
        </w:rPr>
        <w:t xml:space="preserve"> requires that services be awarded on a competitive basis. A discussion was held regarding appropriate compensation. Emily will oversee the bidding process. This item will be added to the July </w:t>
      </w:r>
      <w:r w:rsidR="001F3D0B" w:rsidRPr="00115FAC">
        <w:rPr>
          <w:rFonts w:eastAsia="Times New Roman" w:cs="Arial"/>
          <w:color w:val="000000" w:themeColor="text1"/>
          <w:sz w:val="24"/>
          <w:szCs w:val="24"/>
        </w:rPr>
        <w:t>agenda</w:t>
      </w:r>
      <w:r w:rsidR="00FC0126">
        <w:rPr>
          <w:rFonts w:eastAsia="Times New Roman" w:cs="Arial"/>
          <w:color w:val="000000" w:themeColor="text1"/>
          <w:sz w:val="24"/>
          <w:szCs w:val="24"/>
        </w:rPr>
        <w:t>.</w:t>
      </w:r>
      <w:r w:rsidR="006E310C" w:rsidRPr="00664D0C">
        <w:rPr>
          <w:rFonts w:eastAsia="Times New Roman" w:cs="Arial"/>
          <w:color w:val="000000" w:themeColor="text1"/>
          <w:sz w:val="24"/>
          <w:szCs w:val="24"/>
        </w:rPr>
        <w:t xml:space="preserve"> </w:t>
      </w:r>
    </w:p>
    <w:p w14:paraId="032AFC24" w14:textId="77777777" w:rsidR="003949FA" w:rsidRPr="00664D0C" w:rsidRDefault="003949FA" w:rsidP="00571A88">
      <w:pPr>
        <w:pStyle w:val="ListParagraph"/>
        <w:ind w:left="1080"/>
        <w:rPr>
          <w:rFonts w:eastAsia="Times New Roman" w:cs="Arial"/>
          <w:color w:val="000000" w:themeColor="text1"/>
          <w:sz w:val="24"/>
          <w:szCs w:val="24"/>
        </w:rPr>
      </w:pPr>
    </w:p>
    <w:p w14:paraId="1CFF40AB" w14:textId="4DCA999D" w:rsidR="003357B6" w:rsidRPr="00664D0C" w:rsidRDefault="003357B6" w:rsidP="003357B6">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Fire Department Report </w:t>
      </w:r>
    </w:p>
    <w:p w14:paraId="26B701EA" w14:textId="77777777" w:rsidR="003357B6" w:rsidRPr="00664D0C" w:rsidRDefault="003357B6" w:rsidP="003357B6">
      <w:pPr>
        <w:pStyle w:val="ListParagraph"/>
        <w:rPr>
          <w:rFonts w:eastAsia="Times New Roman" w:cs="Arial"/>
          <w:color w:val="000000" w:themeColor="text1"/>
          <w:sz w:val="24"/>
          <w:szCs w:val="24"/>
        </w:rPr>
      </w:pPr>
    </w:p>
    <w:p w14:paraId="482726BB" w14:textId="0014B8B1" w:rsidR="00607584" w:rsidRPr="00664D0C" w:rsidRDefault="00AA66B5" w:rsidP="00607584">
      <w:pPr>
        <w:pStyle w:val="ListParagraph"/>
        <w:spacing w:after="0" w:line="240" w:lineRule="auto"/>
        <w:ind w:left="360"/>
        <w:rPr>
          <w:rFonts w:eastAsia="Times New Roman" w:cs="Arial"/>
          <w:b/>
          <w:bCs/>
          <w:color w:val="000000" w:themeColor="text1"/>
          <w:sz w:val="24"/>
          <w:szCs w:val="24"/>
        </w:rPr>
      </w:pPr>
      <w:r>
        <w:rPr>
          <w:rFonts w:eastAsia="Times New Roman" w:cs="Arial"/>
          <w:color w:val="000000" w:themeColor="text1"/>
          <w:sz w:val="24"/>
          <w:szCs w:val="24"/>
        </w:rPr>
        <w:t xml:space="preserve">Robert </w:t>
      </w:r>
      <w:r w:rsidR="007A4C82" w:rsidRPr="00664D0C">
        <w:rPr>
          <w:rFonts w:eastAsia="Times New Roman" w:cs="Arial"/>
          <w:color w:val="000000" w:themeColor="text1"/>
          <w:sz w:val="24"/>
          <w:szCs w:val="24"/>
        </w:rPr>
        <w:t xml:space="preserve">presented the </w:t>
      </w:r>
      <w:r>
        <w:rPr>
          <w:rFonts w:eastAsia="Times New Roman" w:cs="Arial"/>
          <w:color w:val="000000" w:themeColor="text1"/>
          <w:sz w:val="24"/>
          <w:szCs w:val="24"/>
        </w:rPr>
        <w:t xml:space="preserve">May report.  </w:t>
      </w:r>
      <w:r w:rsidR="007A4C82" w:rsidRPr="00664D0C">
        <w:rPr>
          <w:rFonts w:eastAsia="Times New Roman" w:cs="Arial"/>
          <w:color w:val="000000" w:themeColor="text1"/>
          <w:sz w:val="24"/>
          <w:szCs w:val="24"/>
        </w:rPr>
        <w:t xml:space="preserve">The department responded to </w:t>
      </w:r>
      <w:r w:rsidR="00C3661E">
        <w:rPr>
          <w:rFonts w:eastAsia="Times New Roman" w:cs="Arial"/>
          <w:color w:val="000000" w:themeColor="text1"/>
          <w:sz w:val="24"/>
          <w:szCs w:val="24"/>
        </w:rPr>
        <w:t>ten</w:t>
      </w:r>
      <w:r w:rsidR="007A4C82" w:rsidRPr="00664D0C">
        <w:rPr>
          <w:rFonts w:eastAsia="Times New Roman" w:cs="Arial"/>
          <w:color w:val="000000" w:themeColor="text1"/>
          <w:sz w:val="24"/>
          <w:szCs w:val="24"/>
        </w:rPr>
        <w:t xml:space="preserve"> calls: </w:t>
      </w:r>
      <w:r w:rsidR="00C3661E">
        <w:rPr>
          <w:rFonts w:eastAsia="Times New Roman" w:cs="Arial"/>
          <w:color w:val="000000" w:themeColor="text1"/>
          <w:sz w:val="24"/>
          <w:szCs w:val="24"/>
        </w:rPr>
        <w:t>eight</w:t>
      </w:r>
      <w:r w:rsidR="00B17BC3" w:rsidRPr="00664D0C">
        <w:rPr>
          <w:rFonts w:eastAsia="Times New Roman" w:cs="Arial"/>
          <w:color w:val="000000" w:themeColor="text1"/>
          <w:sz w:val="24"/>
          <w:szCs w:val="24"/>
        </w:rPr>
        <w:t xml:space="preserve"> </w:t>
      </w:r>
      <w:r w:rsidR="007A4C82" w:rsidRPr="00664D0C">
        <w:rPr>
          <w:rFonts w:eastAsia="Times New Roman" w:cs="Arial"/>
          <w:color w:val="000000" w:themeColor="text1"/>
          <w:sz w:val="24"/>
          <w:szCs w:val="24"/>
        </w:rPr>
        <w:t xml:space="preserve">EMS calls </w:t>
      </w:r>
      <w:r w:rsidR="00E6664C">
        <w:rPr>
          <w:rFonts w:eastAsia="Times New Roman" w:cs="Arial"/>
          <w:color w:val="000000" w:themeColor="text1"/>
          <w:sz w:val="24"/>
          <w:szCs w:val="24"/>
        </w:rPr>
        <w:t xml:space="preserve">(two in Pine Valley) </w:t>
      </w:r>
      <w:r w:rsidR="007A4C82" w:rsidRPr="00664D0C">
        <w:rPr>
          <w:rFonts w:eastAsia="Times New Roman" w:cs="Arial"/>
          <w:color w:val="000000" w:themeColor="text1"/>
          <w:sz w:val="24"/>
          <w:szCs w:val="24"/>
        </w:rPr>
        <w:t xml:space="preserve">and </w:t>
      </w:r>
      <w:r w:rsidR="00C3661E">
        <w:rPr>
          <w:rFonts w:eastAsia="Times New Roman" w:cs="Arial"/>
          <w:color w:val="000000" w:themeColor="text1"/>
          <w:sz w:val="24"/>
          <w:szCs w:val="24"/>
        </w:rPr>
        <w:t>two</w:t>
      </w:r>
      <w:r w:rsidR="007A4C82" w:rsidRPr="00664D0C">
        <w:rPr>
          <w:rFonts w:eastAsia="Times New Roman" w:cs="Arial"/>
          <w:color w:val="000000" w:themeColor="text1"/>
          <w:sz w:val="24"/>
          <w:szCs w:val="24"/>
        </w:rPr>
        <w:t xml:space="preserve"> fire</w:t>
      </w:r>
      <w:r w:rsidR="00BB4665" w:rsidRPr="00664D0C">
        <w:rPr>
          <w:rFonts w:eastAsia="Times New Roman" w:cs="Arial"/>
          <w:color w:val="000000" w:themeColor="text1"/>
          <w:sz w:val="24"/>
          <w:szCs w:val="24"/>
        </w:rPr>
        <w:t xml:space="preserve"> </w:t>
      </w:r>
      <w:r w:rsidR="00753FC7" w:rsidRPr="00664D0C">
        <w:rPr>
          <w:rFonts w:eastAsia="Times New Roman" w:cs="Arial"/>
          <w:color w:val="000000" w:themeColor="text1"/>
          <w:sz w:val="24"/>
          <w:szCs w:val="24"/>
        </w:rPr>
        <w:t>calls</w:t>
      </w:r>
      <w:r w:rsidR="00E6664C">
        <w:rPr>
          <w:rFonts w:eastAsia="Times New Roman" w:cs="Arial"/>
          <w:color w:val="000000" w:themeColor="text1"/>
          <w:sz w:val="24"/>
          <w:szCs w:val="24"/>
        </w:rPr>
        <w:t xml:space="preserve"> in Central</w:t>
      </w:r>
      <w:r w:rsidR="00BB4665" w:rsidRPr="00664D0C">
        <w:rPr>
          <w:rFonts w:eastAsia="Times New Roman" w:cs="Arial"/>
          <w:color w:val="000000" w:themeColor="text1"/>
          <w:sz w:val="24"/>
          <w:szCs w:val="24"/>
        </w:rPr>
        <w:t>.</w:t>
      </w:r>
      <w:r w:rsidR="00C3661E">
        <w:rPr>
          <w:rFonts w:eastAsia="Times New Roman" w:cs="Arial"/>
          <w:color w:val="000000" w:themeColor="text1"/>
          <w:sz w:val="24"/>
          <w:szCs w:val="24"/>
        </w:rPr>
        <w:t xml:space="preserve">  </w:t>
      </w:r>
      <w:r w:rsidR="00E6664C">
        <w:rPr>
          <w:rFonts w:eastAsia="Times New Roman" w:cs="Arial"/>
          <w:color w:val="000000" w:themeColor="text1"/>
          <w:sz w:val="24"/>
          <w:szCs w:val="24"/>
        </w:rPr>
        <w:t xml:space="preserve">He </w:t>
      </w:r>
      <w:r w:rsidR="007A4C82" w:rsidRPr="00664D0C">
        <w:rPr>
          <w:rFonts w:eastAsia="Times New Roman" w:cs="Arial"/>
          <w:color w:val="000000" w:themeColor="text1"/>
          <w:sz w:val="24"/>
          <w:szCs w:val="24"/>
        </w:rPr>
        <w:t>reported</w:t>
      </w:r>
      <w:r w:rsidR="00BB4665" w:rsidRPr="00664D0C">
        <w:rPr>
          <w:rFonts w:eastAsia="Times New Roman" w:cs="Arial"/>
          <w:color w:val="000000" w:themeColor="text1"/>
          <w:sz w:val="24"/>
          <w:szCs w:val="24"/>
        </w:rPr>
        <w:t xml:space="preserve"> </w:t>
      </w:r>
      <w:r w:rsidR="00472F24" w:rsidRPr="00664D0C">
        <w:rPr>
          <w:rFonts w:eastAsia="Times New Roman" w:cs="Arial"/>
          <w:color w:val="000000" w:themeColor="text1"/>
          <w:sz w:val="24"/>
          <w:szCs w:val="24"/>
        </w:rPr>
        <w:t>3</w:t>
      </w:r>
      <w:r w:rsidR="00E6664C">
        <w:rPr>
          <w:rFonts w:eastAsia="Times New Roman" w:cs="Arial"/>
          <w:color w:val="000000" w:themeColor="text1"/>
          <w:sz w:val="24"/>
          <w:szCs w:val="24"/>
        </w:rPr>
        <w:t>46</w:t>
      </w:r>
      <w:r w:rsidR="007A4C82" w:rsidRPr="00664D0C">
        <w:rPr>
          <w:rFonts w:eastAsia="Times New Roman" w:cs="Arial"/>
          <w:color w:val="000000" w:themeColor="text1"/>
          <w:sz w:val="24"/>
          <w:szCs w:val="24"/>
        </w:rPr>
        <w:t xml:space="preserve"> volunteer hours, </w:t>
      </w:r>
      <w:r w:rsidR="00770788" w:rsidRPr="00664D0C">
        <w:rPr>
          <w:rFonts w:eastAsia="Times New Roman" w:cs="Arial"/>
          <w:color w:val="000000" w:themeColor="text1"/>
          <w:sz w:val="24"/>
          <w:szCs w:val="24"/>
        </w:rPr>
        <w:t>2</w:t>
      </w:r>
      <w:r w:rsidR="00072A3B">
        <w:rPr>
          <w:rFonts w:eastAsia="Times New Roman" w:cs="Arial"/>
          <w:color w:val="000000" w:themeColor="text1"/>
          <w:sz w:val="24"/>
          <w:szCs w:val="24"/>
        </w:rPr>
        <w:t>20</w:t>
      </w:r>
      <w:r w:rsidR="00770788" w:rsidRPr="00664D0C">
        <w:rPr>
          <w:rFonts w:eastAsia="Times New Roman" w:cs="Arial"/>
          <w:color w:val="000000" w:themeColor="text1"/>
          <w:sz w:val="24"/>
          <w:szCs w:val="24"/>
        </w:rPr>
        <w:t xml:space="preserve"> training hours, </w:t>
      </w:r>
      <w:r w:rsidR="00072A3B">
        <w:rPr>
          <w:rFonts w:eastAsia="Times New Roman" w:cs="Arial"/>
          <w:color w:val="000000" w:themeColor="text1"/>
          <w:sz w:val="24"/>
          <w:szCs w:val="24"/>
        </w:rPr>
        <w:t>12</w:t>
      </w:r>
      <w:r w:rsidR="007A4C82" w:rsidRPr="00664D0C">
        <w:rPr>
          <w:rFonts w:eastAsia="Times New Roman" w:cs="Arial"/>
          <w:color w:val="000000" w:themeColor="text1"/>
          <w:sz w:val="24"/>
          <w:szCs w:val="24"/>
        </w:rPr>
        <w:t xml:space="preserve"> equipment hours, </w:t>
      </w:r>
      <w:r w:rsidR="00072A3B">
        <w:rPr>
          <w:rFonts w:eastAsia="Times New Roman" w:cs="Arial"/>
          <w:color w:val="000000" w:themeColor="text1"/>
          <w:sz w:val="24"/>
          <w:szCs w:val="24"/>
        </w:rPr>
        <w:t>6</w:t>
      </w:r>
      <w:r w:rsidR="00804D4F" w:rsidRPr="00664D0C">
        <w:rPr>
          <w:rFonts w:eastAsia="Times New Roman" w:cs="Arial"/>
          <w:color w:val="000000" w:themeColor="text1"/>
          <w:sz w:val="24"/>
          <w:szCs w:val="24"/>
        </w:rPr>
        <w:t>0</w:t>
      </w:r>
      <w:r w:rsidR="00770788" w:rsidRPr="00664D0C">
        <w:rPr>
          <w:rFonts w:eastAsia="Times New Roman" w:cs="Arial"/>
          <w:color w:val="000000" w:themeColor="text1"/>
          <w:sz w:val="24"/>
          <w:szCs w:val="24"/>
        </w:rPr>
        <w:t xml:space="preserve"> response hours, and </w:t>
      </w:r>
      <w:r w:rsidR="00072A3B">
        <w:rPr>
          <w:rFonts w:eastAsia="Times New Roman" w:cs="Arial"/>
          <w:color w:val="000000" w:themeColor="text1"/>
          <w:sz w:val="24"/>
          <w:szCs w:val="24"/>
        </w:rPr>
        <w:t>66</w:t>
      </w:r>
      <w:r w:rsidR="00770788" w:rsidRPr="00664D0C">
        <w:rPr>
          <w:rFonts w:eastAsia="Times New Roman" w:cs="Arial"/>
          <w:color w:val="000000" w:themeColor="text1"/>
          <w:sz w:val="24"/>
          <w:szCs w:val="24"/>
        </w:rPr>
        <w:t xml:space="preserve"> ‘other’ hours.  </w:t>
      </w:r>
      <w:r w:rsidR="00B32AA2" w:rsidRPr="00664D0C">
        <w:rPr>
          <w:rFonts w:eastAsia="Times New Roman" w:cs="Arial"/>
          <w:b/>
          <w:bCs/>
          <w:color w:val="000000" w:themeColor="text1"/>
          <w:sz w:val="24"/>
          <w:szCs w:val="24"/>
        </w:rPr>
        <w:t xml:space="preserve"> </w:t>
      </w:r>
    </w:p>
    <w:p w14:paraId="3849C23D" w14:textId="77777777" w:rsidR="006516B4" w:rsidRPr="00664D0C" w:rsidRDefault="006516B4" w:rsidP="00607584">
      <w:pPr>
        <w:pStyle w:val="ListParagraph"/>
        <w:spacing w:after="0" w:line="240" w:lineRule="auto"/>
        <w:ind w:left="360"/>
        <w:rPr>
          <w:rFonts w:eastAsia="Times New Roman" w:cs="Arial"/>
          <w:b/>
          <w:bCs/>
          <w:color w:val="000000" w:themeColor="text1"/>
          <w:sz w:val="24"/>
          <w:szCs w:val="24"/>
        </w:rPr>
      </w:pPr>
    </w:p>
    <w:p w14:paraId="4694112A" w14:textId="4E3EDFBA" w:rsidR="00C50723" w:rsidRDefault="00A92864" w:rsidP="00D04F7E">
      <w:pPr>
        <w:pStyle w:val="ListParagraph"/>
        <w:spacing w:after="0" w:line="240" w:lineRule="auto"/>
        <w:ind w:left="360"/>
        <w:rPr>
          <w:rFonts w:eastAsia="Times New Roman" w:cs="Arial"/>
          <w:color w:val="000000" w:themeColor="text1"/>
          <w:sz w:val="24"/>
          <w:szCs w:val="24"/>
        </w:rPr>
      </w:pPr>
      <w:r w:rsidRPr="00A92864">
        <w:rPr>
          <w:rFonts w:eastAsia="Times New Roman" w:cs="Arial"/>
          <w:color w:val="000000" w:themeColor="text1"/>
          <w:sz w:val="24"/>
          <w:szCs w:val="24"/>
        </w:rPr>
        <w:t>Robert noted that the area is currently under Stage One Fire Restrictions, which will be posted on the community board. He also reported that Rocky Mountain Power and Pacific Power have notified county fire chiefs that power outages may occur more frequently as a preventative measure to reduce wildfire risk from their power lines. Th</w:t>
      </w:r>
      <w:r>
        <w:rPr>
          <w:rFonts w:eastAsia="Times New Roman" w:cs="Arial"/>
          <w:color w:val="000000" w:themeColor="text1"/>
          <w:sz w:val="24"/>
          <w:szCs w:val="24"/>
        </w:rPr>
        <w:t xml:space="preserve">is does not </w:t>
      </w:r>
      <w:r w:rsidRPr="00A92864">
        <w:rPr>
          <w:rFonts w:eastAsia="Times New Roman" w:cs="Arial"/>
          <w:color w:val="000000" w:themeColor="text1"/>
          <w:sz w:val="24"/>
          <w:szCs w:val="24"/>
        </w:rPr>
        <w:t>apply to Dixie Power lines.</w:t>
      </w:r>
    </w:p>
    <w:p w14:paraId="5A52033B" w14:textId="77777777" w:rsidR="00A92864" w:rsidRPr="00664D0C" w:rsidRDefault="00A92864" w:rsidP="00D04F7E">
      <w:pPr>
        <w:pStyle w:val="ListParagraph"/>
        <w:spacing w:after="0" w:line="240" w:lineRule="auto"/>
        <w:ind w:left="360"/>
        <w:rPr>
          <w:rFonts w:eastAsia="Times New Roman" w:cs="Arial"/>
          <w:color w:val="000000" w:themeColor="text1"/>
          <w:sz w:val="24"/>
          <w:szCs w:val="24"/>
        </w:rPr>
      </w:pPr>
    </w:p>
    <w:p w14:paraId="50C78BEE" w14:textId="3B6FFB5D" w:rsidR="00C50723" w:rsidRPr="00B96A2F" w:rsidRDefault="00B96A2F" w:rsidP="00EE4623">
      <w:pPr>
        <w:pStyle w:val="ListParagraph"/>
        <w:numPr>
          <w:ilvl w:val="0"/>
          <w:numId w:val="4"/>
        </w:numPr>
        <w:spacing w:after="0" w:line="240" w:lineRule="auto"/>
        <w:rPr>
          <w:rFonts w:eastAsia="Times New Roman" w:cs="Arial"/>
          <w:b/>
          <w:bCs/>
          <w:color w:val="000000" w:themeColor="text1"/>
          <w:sz w:val="24"/>
          <w:szCs w:val="24"/>
        </w:rPr>
      </w:pPr>
      <w:r w:rsidRPr="00B96A2F">
        <w:rPr>
          <w:rFonts w:eastAsia="Times New Roman" w:cs="Arial"/>
          <w:b/>
          <w:bCs/>
          <w:color w:val="000000" w:themeColor="text1"/>
          <w:sz w:val="24"/>
          <w:szCs w:val="24"/>
        </w:rPr>
        <w:t>Fraud Risk Assessment Form (to be filed with the State by June 30) – Bob</w:t>
      </w:r>
    </w:p>
    <w:p w14:paraId="35E99BE3" w14:textId="3CAB020A" w:rsidR="00AE459B" w:rsidRDefault="00762BBE" w:rsidP="00AE459B">
      <w:pPr>
        <w:pStyle w:val="ListParagraph"/>
        <w:spacing w:before="100" w:beforeAutospacing="1" w:after="100" w:afterAutospacing="1" w:line="240" w:lineRule="auto"/>
        <w:ind w:left="360"/>
        <w:rPr>
          <w:rFonts w:eastAsia="Times New Roman" w:cs="Arial"/>
          <w:color w:val="000000" w:themeColor="text1"/>
          <w:sz w:val="24"/>
          <w:szCs w:val="24"/>
        </w:rPr>
      </w:pPr>
      <w:r w:rsidRPr="00762BBE">
        <w:rPr>
          <w:rFonts w:eastAsia="Times New Roman" w:cs="Arial"/>
          <w:color w:val="000000" w:themeColor="text1"/>
          <w:sz w:val="24"/>
          <w:szCs w:val="24"/>
        </w:rPr>
        <w:lastRenderedPageBreak/>
        <w:t>Bob presented the Fraud Risk Assessment Form to the board, noting that it contains the same questions and responses previously reviewed during the PVLAD meeting, which all board members attended. The same positive and negative</w:t>
      </w:r>
      <w:r w:rsidR="005839F4">
        <w:rPr>
          <w:rFonts w:eastAsia="Times New Roman" w:cs="Arial"/>
          <w:color w:val="000000" w:themeColor="text1"/>
          <w:sz w:val="24"/>
          <w:szCs w:val="24"/>
        </w:rPr>
        <w:t>s</w:t>
      </w:r>
      <w:r w:rsidRPr="00762BBE">
        <w:rPr>
          <w:rFonts w:eastAsia="Times New Roman" w:cs="Arial"/>
          <w:color w:val="000000" w:themeColor="text1"/>
          <w:sz w:val="24"/>
          <w:szCs w:val="24"/>
        </w:rPr>
        <w:t xml:space="preserve"> were carried over, including that several policies, procedures, and clarifications related to </w:t>
      </w:r>
      <w:r w:rsidR="005839F4">
        <w:rPr>
          <w:rFonts w:eastAsia="Times New Roman" w:cs="Arial"/>
          <w:color w:val="000000" w:themeColor="text1"/>
          <w:sz w:val="24"/>
          <w:szCs w:val="24"/>
        </w:rPr>
        <w:t xml:space="preserve">the </w:t>
      </w:r>
      <w:r w:rsidRPr="00762BBE">
        <w:rPr>
          <w:rFonts w:eastAsia="Times New Roman" w:cs="Arial"/>
          <w:color w:val="000000" w:themeColor="text1"/>
          <w:sz w:val="24"/>
          <w:szCs w:val="24"/>
        </w:rPr>
        <w:t xml:space="preserve">separation of duties </w:t>
      </w:r>
      <w:r w:rsidR="005839F4">
        <w:rPr>
          <w:rFonts w:eastAsia="Times New Roman" w:cs="Arial"/>
          <w:color w:val="000000" w:themeColor="text1"/>
          <w:sz w:val="24"/>
          <w:szCs w:val="24"/>
        </w:rPr>
        <w:t xml:space="preserve">that </w:t>
      </w:r>
      <w:r w:rsidRPr="00762BBE">
        <w:rPr>
          <w:rFonts w:eastAsia="Times New Roman" w:cs="Arial"/>
          <w:color w:val="000000" w:themeColor="text1"/>
          <w:sz w:val="24"/>
          <w:szCs w:val="24"/>
        </w:rPr>
        <w:t xml:space="preserve">were implemented in 2025. Two items in the separation of </w:t>
      </w:r>
      <w:r w:rsidR="00145C43">
        <w:rPr>
          <w:rFonts w:eastAsia="Times New Roman" w:cs="Arial"/>
          <w:color w:val="000000" w:themeColor="text1"/>
          <w:sz w:val="24"/>
          <w:szCs w:val="24"/>
        </w:rPr>
        <w:t>responsibilities</w:t>
      </w:r>
      <w:r w:rsidRPr="00762BBE">
        <w:rPr>
          <w:rFonts w:eastAsia="Times New Roman" w:cs="Arial"/>
          <w:color w:val="000000" w:themeColor="text1"/>
          <w:sz w:val="24"/>
          <w:szCs w:val="24"/>
        </w:rPr>
        <w:t xml:space="preserve"> section were updated</w:t>
      </w:r>
      <w:r w:rsidR="005839F4">
        <w:rPr>
          <w:rFonts w:eastAsia="Times New Roman" w:cs="Arial"/>
          <w:color w:val="000000" w:themeColor="text1"/>
          <w:sz w:val="24"/>
          <w:szCs w:val="24"/>
        </w:rPr>
        <w:t xml:space="preserve">.  </w:t>
      </w:r>
      <w:r w:rsidRPr="00762BBE">
        <w:rPr>
          <w:rFonts w:eastAsia="Times New Roman" w:cs="Arial"/>
          <w:color w:val="000000" w:themeColor="text1"/>
          <w:sz w:val="24"/>
          <w:szCs w:val="24"/>
        </w:rPr>
        <w:t>Bob asked if there were any questions; none were raised. He then moved that the completed assessment be filed with the state</w:t>
      </w:r>
      <w:r w:rsidR="00145C43">
        <w:rPr>
          <w:rFonts w:eastAsia="Times New Roman" w:cs="Arial"/>
          <w:color w:val="000000" w:themeColor="text1"/>
          <w:sz w:val="24"/>
          <w:szCs w:val="24"/>
        </w:rPr>
        <w:t>.</w:t>
      </w:r>
      <w:r w:rsidR="00B07297">
        <w:rPr>
          <w:rFonts w:eastAsia="Times New Roman" w:cs="Arial"/>
          <w:color w:val="000000" w:themeColor="text1"/>
          <w:sz w:val="24"/>
          <w:szCs w:val="24"/>
        </w:rPr>
        <w:t xml:space="preserve"> </w:t>
      </w:r>
      <w:r w:rsidRPr="00762BBE">
        <w:rPr>
          <w:rFonts w:eastAsia="Times New Roman" w:cs="Arial"/>
          <w:color w:val="000000" w:themeColor="text1"/>
          <w:sz w:val="24"/>
          <w:szCs w:val="24"/>
        </w:rPr>
        <w:t xml:space="preserve">Allen seconded the motion, and </w:t>
      </w:r>
      <w:r w:rsidR="00B07297">
        <w:rPr>
          <w:rFonts w:eastAsia="Times New Roman" w:cs="Arial"/>
          <w:color w:val="000000" w:themeColor="text1"/>
          <w:sz w:val="24"/>
          <w:szCs w:val="24"/>
        </w:rPr>
        <w:t xml:space="preserve">all were in favor. </w:t>
      </w:r>
    </w:p>
    <w:p w14:paraId="59826E3C" w14:textId="406320AE" w:rsidR="00C50723" w:rsidRPr="00664D0C" w:rsidRDefault="00C50723" w:rsidP="00AE459B">
      <w:pPr>
        <w:pStyle w:val="ListParagraph"/>
        <w:spacing w:before="100" w:beforeAutospacing="1" w:after="100" w:afterAutospacing="1" w:line="240" w:lineRule="auto"/>
        <w:ind w:left="360"/>
        <w:rPr>
          <w:rFonts w:eastAsia="Times New Roman" w:cs="Arial"/>
          <w:color w:val="000000" w:themeColor="text1"/>
          <w:sz w:val="24"/>
          <w:szCs w:val="24"/>
        </w:rPr>
      </w:pPr>
      <w:r w:rsidRPr="00664D0C">
        <w:rPr>
          <w:rFonts w:eastAsia="Times New Roman" w:cs="Arial"/>
          <w:b/>
          <w:bCs/>
          <w:color w:val="000000" w:themeColor="text1"/>
          <w:sz w:val="24"/>
          <w:szCs w:val="24"/>
        </w:rPr>
        <w:t xml:space="preserve">  </w:t>
      </w:r>
    </w:p>
    <w:p w14:paraId="43C497DD" w14:textId="77777777" w:rsidR="002C24E0" w:rsidRDefault="002C24E0" w:rsidP="00355A08">
      <w:pPr>
        <w:pStyle w:val="ListParagraph"/>
        <w:numPr>
          <w:ilvl w:val="0"/>
          <w:numId w:val="4"/>
        </w:numPr>
        <w:spacing w:after="0" w:line="240" w:lineRule="auto"/>
        <w:rPr>
          <w:rFonts w:eastAsia="Times New Roman" w:cs="Arial"/>
          <w:b/>
          <w:bCs/>
          <w:color w:val="000000" w:themeColor="text1"/>
          <w:sz w:val="24"/>
          <w:szCs w:val="24"/>
        </w:rPr>
      </w:pPr>
      <w:r w:rsidRPr="002C24E0">
        <w:rPr>
          <w:rFonts w:eastAsia="Times New Roman" w:cs="Arial"/>
          <w:b/>
          <w:bCs/>
          <w:color w:val="000000" w:themeColor="text1"/>
          <w:sz w:val="24"/>
          <w:szCs w:val="24"/>
        </w:rPr>
        <w:t>Financial and Compliance Self-Evaluation Form for Local Government Entities (to be filed with the State by June 30)</w:t>
      </w:r>
    </w:p>
    <w:p w14:paraId="45505479" w14:textId="77777777" w:rsidR="002D1EBA" w:rsidRDefault="002D1EBA" w:rsidP="002D1EBA">
      <w:pPr>
        <w:spacing w:after="0" w:line="240" w:lineRule="auto"/>
        <w:rPr>
          <w:rFonts w:eastAsia="Times New Roman" w:cs="Arial"/>
          <w:b/>
          <w:bCs/>
          <w:color w:val="000000" w:themeColor="text1"/>
          <w:sz w:val="24"/>
          <w:szCs w:val="24"/>
        </w:rPr>
      </w:pPr>
    </w:p>
    <w:p w14:paraId="07CF5587" w14:textId="5341DC56" w:rsidR="00144195" w:rsidRPr="00144195" w:rsidRDefault="00144195" w:rsidP="00144195">
      <w:pPr>
        <w:pStyle w:val="ListParagraph"/>
        <w:spacing w:after="0"/>
        <w:ind w:left="360"/>
        <w:rPr>
          <w:rFonts w:eastAsia="Times New Roman" w:cs="Arial"/>
          <w:color w:val="000000" w:themeColor="text1"/>
          <w:sz w:val="24"/>
          <w:szCs w:val="24"/>
        </w:rPr>
      </w:pPr>
      <w:r w:rsidRPr="00144195">
        <w:rPr>
          <w:rFonts w:eastAsia="Times New Roman" w:cs="Arial"/>
          <w:color w:val="000000" w:themeColor="text1"/>
          <w:sz w:val="24"/>
          <w:szCs w:val="24"/>
        </w:rPr>
        <w:t>Bob presented the</w:t>
      </w:r>
      <w:r>
        <w:rPr>
          <w:rFonts w:eastAsia="Times New Roman" w:cs="Arial"/>
          <w:color w:val="000000" w:themeColor="text1"/>
          <w:sz w:val="24"/>
          <w:szCs w:val="24"/>
        </w:rPr>
        <w:t xml:space="preserve"> form </w:t>
      </w:r>
      <w:r w:rsidRPr="00144195">
        <w:rPr>
          <w:rFonts w:eastAsia="Times New Roman" w:cs="Arial"/>
          <w:color w:val="000000" w:themeColor="text1"/>
          <w:sz w:val="24"/>
          <w:szCs w:val="24"/>
        </w:rPr>
        <w:t>to the board</w:t>
      </w:r>
      <w:r w:rsidR="001C08C0">
        <w:rPr>
          <w:rFonts w:eastAsia="Times New Roman" w:cs="Arial"/>
          <w:color w:val="000000" w:themeColor="text1"/>
          <w:sz w:val="24"/>
          <w:szCs w:val="24"/>
        </w:rPr>
        <w:t xml:space="preserve"> and mentioned </w:t>
      </w:r>
      <w:r w:rsidR="00887F7B">
        <w:rPr>
          <w:rFonts w:eastAsia="Times New Roman" w:cs="Arial"/>
          <w:color w:val="000000" w:themeColor="text1"/>
          <w:sz w:val="24"/>
          <w:szCs w:val="24"/>
        </w:rPr>
        <w:t>that he and Allen had worked with the clerk and treasurer to complete it</w:t>
      </w:r>
      <w:r w:rsidRPr="00144195">
        <w:rPr>
          <w:rFonts w:eastAsia="Times New Roman" w:cs="Arial"/>
          <w:color w:val="000000" w:themeColor="text1"/>
          <w:sz w:val="24"/>
          <w:szCs w:val="24"/>
        </w:rPr>
        <w:t>. Bob noted that all PVSSD board members were present at the PVLAD board meeting, where the same questions and responses were reviewed.</w:t>
      </w:r>
      <w:r w:rsidR="00887F7B">
        <w:rPr>
          <w:rFonts w:eastAsia="Times New Roman" w:cs="Arial"/>
          <w:color w:val="000000" w:themeColor="text1"/>
          <w:sz w:val="24"/>
          <w:szCs w:val="24"/>
        </w:rPr>
        <w:t xml:space="preserve">  </w:t>
      </w:r>
      <w:r w:rsidRPr="00144195">
        <w:rPr>
          <w:rFonts w:eastAsia="Times New Roman" w:cs="Arial"/>
          <w:color w:val="000000" w:themeColor="text1"/>
          <w:sz w:val="24"/>
          <w:szCs w:val="24"/>
        </w:rPr>
        <w:t>Allen stated that all relevant documents were accessible and that he felt confident in the accuracy of the responses provided. As noted in the PVLAD meeting, Question 40—regarding whether the entity is free of fraud, illegal acts, or noncompliance—was marked “No,” with comments indicating that the noncompliance items were addressed and remedied in 2025.</w:t>
      </w:r>
      <w:r w:rsidR="00887F7B">
        <w:rPr>
          <w:rFonts w:eastAsia="Times New Roman" w:cs="Arial"/>
          <w:color w:val="000000" w:themeColor="text1"/>
          <w:sz w:val="24"/>
          <w:szCs w:val="24"/>
        </w:rPr>
        <w:t xml:space="preserve">  </w:t>
      </w:r>
      <w:r w:rsidRPr="00144195">
        <w:rPr>
          <w:rFonts w:eastAsia="Times New Roman" w:cs="Arial"/>
          <w:color w:val="000000" w:themeColor="text1"/>
          <w:sz w:val="24"/>
          <w:szCs w:val="24"/>
        </w:rPr>
        <w:t xml:space="preserve">Bob moved to approve the form with the noted adjustment </w:t>
      </w:r>
      <w:r w:rsidR="00763346">
        <w:rPr>
          <w:rFonts w:eastAsia="Times New Roman" w:cs="Arial"/>
          <w:color w:val="000000" w:themeColor="text1"/>
          <w:sz w:val="24"/>
          <w:szCs w:val="24"/>
        </w:rPr>
        <w:t>and to file it</w:t>
      </w:r>
      <w:r w:rsidRPr="00144195">
        <w:rPr>
          <w:rFonts w:eastAsia="Times New Roman" w:cs="Arial"/>
          <w:color w:val="000000" w:themeColor="text1"/>
          <w:sz w:val="24"/>
          <w:szCs w:val="24"/>
        </w:rPr>
        <w:t xml:space="preserve"> </w:t>
      </w:r>
      <w:r w:rsidR="00887F7B">
        <w:rPr>
          <w:rFonts w:eastAsia="Times New Roman" w:cs="Arial"/>
          <w:color w:val="000000" w:themeColor="text1"/>
          <w:sz w:val="24"/>
          <w:szCs w:val="24"/>
        </w:rPr>
        <w:t>by</w:t>
      </w:r>
      <w:r w:rsidRPr="00144195">
        <w:rPr>
          <w:rFonts w:eastAsia="Times New Roman" w:cs="Arial"/>
          <w:color w:val="000000" w:themeColor="text1"/>
          <w:sz w:val="24"/>
          <w:szCs w:val="24"/>
        </w:rPr>
        <w:t xml:space="preserve"> June 30th. Emily seconded the motion, and it was approved unanimously.</w:t>
      </w:r>
    </w:p>
    <w:p w14:paraId="2FF00431" w14:textId="77777777" w:rsidR="002D1EBA" w:rsidRDefault="002D1EBA" w:rsidP="00D51FC0">
      <w:pPr>
        <w:pStyle w:val="ListParagraph"/>
        <w:spacing w:after="0" w:line="240" w:lineRule="auto"/>
        <w:ind w:left="360"/>
        <w:rPr>
          <w:rFonts w:eastAsia="Times New Roman" w:cs="Arial"/>
          <w:b/>
          <w:bCs/>
          <w:color w:val="000000" w:themeColor="text1"/>
          <w:sz w:val="24"/>
          <w:szCs w:val="24"/>
        </w:rPr>
      </w:pPr>
    </w:p>
    <w:p w14:paraId="4D45B514" w14:textId="704C33C5" w:rsidR="00B4662A" w:rsidRDefault="005C0FB2" w:rsidP="00355A08">
      <w:pPr>
        <w:pStyle w:val="ListParagraph"/>
        <w:numPr>
          <w:ilvl w:val="0"/>
          <w:numId w:val="4"/>
        </w:numPr>
        <w:spacing w:after="0" w:line="240" w:lineRule="auto"/>
        <w:rPr>
          <w:rFonts w:eastAsia="Times New Roman" w:cs="Arial"/>
          <w:b/>
          <w:bCs/>
          <w:color w:val="000000" w:themeColor="text1"/>
          <w:sz w:val="24"/>
          <w:szCs w:val="24"/>
        </w:rPr>
      </w:pPr>
      <w:r>
        <w:rPr>
          <w:rFonts w:eastAsia="Times New Roman" w:cs="Arial"/>
          <w:b/>
          <w:bCs/>
          <w:color w:val="000000" w:themeColor="text1"/>
          <w:sz w:val="24"/>
          <w:szCs w:val="24"/>
        </w:rPr>
        <w:t xml:space="preserve">GRAMA </w:t>
      </w:r>
      <w:r w:rsidR="00D51FC0">
        <w:rPr>
          <w:rFonts w:eastAsia="Times New Roman" w:cs="Arial"/>
          <w:b/>
          <w:bCs/>
          <w:color w:val="000000" w:themeColor="text1"/>
          <w:sz w:val="24"/>
          <w:szCs w:val="24"/>
        </w:rPr>
        <w:t>Request</w:t>
      </w:r>
      <w:r>
        <w:rPr>
          <w:rFonts w:eastAsia="Times New Roman" w:cs="Arial"/>
          <w:b/>
          <w:bCs/>
          <w:color w:val="000000" w:themeColor="text1"/>
          <w:sz w:val="24"/>
          <w:szCs w:val="24"/>
        </w:rPr>
        <w:t xml:space="preserve"> Charges – Discussion Item (Steve)</w:t>
      </w:r>
    </w:p>
    <w:p w14:paraId="06EE1D7C" w14:textId="77777777" w:rsidR="00A85BB7" w:rsidRPr="00A85BB7" w:rsidRDefault="00A85BB7" w:rsidP="00A85BB7">
      <w:pPr>
        <w:pStyle w:val="ListParagraph"/>
        <w:rPr>
          <w:rFonts w:eastAsia="Times New Roman" w:cs="Arial"/>
          <w:b/>
          <w:bCs/>
          <w:color w:val="000000" w:themeColor="text1"/>
          <w:sz w:val="24"/>
          <w:szCs w:val="24"/>
        </w:rPr>
      </w:pPr>
    </w:p>
    <w:p w14:paraId="3882B5B9" w14:textId="2656F874" w:rsidR="002C24E0" w:rsidRPr="00A85BB7" w:rsidRDefault="00EC7964" w:rsidP="00A85BB7">
      <w:pPr>
        <w:pStyle w:val="ListParagraph"/>
        <w:spacing w:before="100" w:beforeAutospacing="1" w:after="100" w:afterAutospacing="1" w:line="240" w:lineRule="auto"/>
        <w:ind w:left="360"/>
        <w:rPr>
          <w:rFonts w:eastAsia="Times New Roman" w:cs="Arial"/>
          <w:color w:val="000000" w:themeColor="text1"/>
          <w:sz w:val="24"/>
          <w:szCs w:val="24"/>
        </w:rPr>
      </w:pPr>
      <w:r w:rsidRPr="00EC7964">
        <w:rPr>
          <w:rFonts w:eastAsia="Times New Roman" w:cs="Arial"/>
          <w:color w:val="000000" w:themeColor="text1"/>
          <w:sz w:val="24"/>
          <w:szCs w:val="24"/>
        </w:rPr>
        <w:t xml:space="preserve">Steve noted that if a person submits a large GRAMA request or requests a significant volume of documents, a fee should be charged for staff time spent fulfilling the request. He suggested a rate of $25 per hour, with no charge for the first 15 minutes. </w:t>
      </w:r>
      <w:r w:rsidR="002B0BA4">
        <w:rPr>
          <w:rFonts w:eastAsia="Times New Roman" w:cs="Arial"/>
          <w:color w:val="000000" w:themeColor="text1"/>
          <w:sz w:val="24"/>
          <w:szCs w:val="24"/>
        </w:rPr>
        <w:t>I</w:t>
      </w:r>
      <w:r w:rsidRPr="00EC7964">
        <w:rPr>
          <w:rFonts w:eastAsia="Times New Roman" w:cs="Arial"/>
          <w:color w:val="000000" w:themeColor="text1"/>
          <w:sz w:val="24"/>
          <w:szCs w:val="24"/>
        </w:rPr>
        <w:t>mplementing this fee would require a modification to the current GRAMA policy. A discussion was held regarding the appropriate language and fee</w:t>
      </w:r>
      <w:r w:rsidR="00FA7168">
        <w:rPr>
          <w:rFonts w:eastAsia="Times New Roman" w:cs="Arial"/>
          <w:color w:val="000000" w:themeColor="text1"/>
          <w:sz w:val="24"/>
          <w:szCs w:val="24"/>
        </w:rPr>
        <w:t xml:space="preserve">.  </w:t>
      </w:r>
      <w:r w:rsidRPr="00EC7964">
        <w:rPr>
          <w:rFonts w:eastAsia="Times New Roman" w:cs="Arial"/>
          <w:color w:val="000000" w:themeColor="text1"/>
          <w:sz w:val="24"/>
          <w:szCs w:val="24"/>
        </w:rPr>
        <w:t>It was agreed that, after the initial 15 minutes</w:t>
      </w:r>
      <w:r w:rsidR="00FA7168">
        <w:rPr>
          <w:rFonts w:eastAsia="Times New Roman" w:cs="Arial"/>
          <w:color w:val="000000" w:themeColor="text1"/>
          <w:sz w:val="24"/>
          <w:szCs w:val="24"/>
        </w:rPr>
        <w:t xml:space="preserve"> or possibly 60 minutes</w:t>
      </w:r>
      <w:r w:rsidRPr="00EC7964">
        <w:rPr>
          <w:rFonts w:eastAsia="Times New Roman" w:cs="Arial"/>
          <w:color w:val="000000" w:themeColor="text1"/>
          <w:sz w:val="24"/>
          <w:szCs w:val="24"/>
        </w:rPr>
        <w:t xml:space="preserve">, an additional prorated charge of $25 per hour would apply. Emily and Steve will conduct benchmarking </w:t>
      </w:r>
      <w:r w:rsidR="00FA7168">
        <w:rPr>
          <w:rFonts w:eastAsia="Times New Roman" w:cs="Arial"/>
          <w:color w:val="000000" w:themeColor="text1"/>
          <w:sz w:val="24"/>
          <w:szCs w:val="24"/>
        </w:rPr>
        <w:t>and return to the board in July with their findings.  Th</w:t>
      </w:r>
      <w:r w:rsidRPr="00EC7964">
        <w:rPr>
          <w:rFonts w:eastAsia="Times New Roman" w:cs="Arial"/>
          <w:color w:val="000000" w:themeColor="text1"/>
          <w:sz w:val="24"/>
          <w:szCs w:val="24"/>
        </w:rPr>
        <w:t>is item will be added as an action item on the July agenda.</w:t>
      </w:r>
      <w:r>
        <w:rPr>
          <w:rFonts w:eastAsia="Times New Roman" w:cs="Arial"/>
          <w:color w:val="000000" w:themeColor="text1"/>
          <w:sz w:val="24"/>
          <w:szCs w:val="24"/>
        </w:rPr>
        <w:tab/>
      </w:r>
    </w:p>
    <w:p w14:paraId="011E00A7" w14:textId="77777777" w:rsidR="002C24E0" w:rsidRPr="002C24E0" w:rsidRDefault="002C24E0" w:rsidP="002C24E0">
      <w:pPr>
        <w:pStyle w:val="ListParagraph"/>
        <w:spacing w:after="0" w:line="240" w:lineRule="auto"/>
        <w:ind w:left="360"/>
        <w:rPr>
          <w:rFonts w:eastAsia="Times New Roman" w:cs="Arial"/>
          <w:color w:val="000000" w:themeColor="text1"/>
          <w:sz w:val="24"/>
          <w:szCs w:val="24"/>
        </w:rPr>
      </w:pPr>
    </w:p>
    <w:p w14:paraId="558EC62D" w14:textId="77777777" w:rsidR="005E2068" w:rsidRDefault="00D07ACA" w:rsidP="005E2068">
      <w:pPr>
        <w:pStyle w:val="ListParagraph"/>
        <w:numPr>
          <w:ilvl w:val="0"/>
          <w:numId w:val="4"/>
        </w:numPr>
        <w:spacing w:after="0" w:line="240" w:lineRule="auto"/>
        <w:rPr>
          <w:rFonts w:eastAsia="Times New Roman" w:cs="Arial"/>
          <w:color w:val="000000" w:themeColor="text1"/>
          <w:sz w:val="24"/>
          <w:szCs w:val="24"/>
        </w:rPr>
      </w:pPr>
      <w:r>
        <w:rPr>
          <w:rFonts w:eastAsia="Times New Roman" w:cs="Arial"/>
          <w:b/>
          <w:bCs/>
          <w:color w:val="000000" w:themeColor="text1"/>
          <w:sz w:val="24"/>
          <w:szCs w:val="24"/>
        </w:rPr>
        <w:t xml:space="preserve">Treasurer </w:t>
      </w:r>
      <w:r w:rsidR="00602F99" w:rsidRPr="00664D0C">
        <w:rPr>
          <w:rFonts w:eastAsia="Times New Roman" w:cs="Arial"/>
          <w:b/>
          <w:bCs/>
          <w:color w:val="000000" w:themeColor="text1"/>
          <w:sz w:val="24"/>
          <w:szCs w:val="24"/>
        </w:rPr>
        <w:t xml:space="preserve">Report </w:t>
      </w:r>
      <w:r w:rsidR="00DE67D8" w:rsidRPr="00664D0C">
        <w:rPr>
          <w:rFonts w:eastAsia="Times New Roman" w:cs="Arial"/>
          <w:b/>
          <w:bCs/>
          <w:color w:val="000000" w:themeColor="text1"/>
          <w:sz w:val="24"/>
          <w:szCs w:val="24"/>
        </w:rPr>
        <w:t xml:space="preserve"> </w:t>
      </w:r>
    </w:p>
    <w:p w14:paraId="2D14828E" w14:textId="77777777" w:rsidR="005E2068" w:rsidRDefault="005E2068" w:rsidP="007A2BB1">
      <w:pPr>
        <w:pStyle w:val="ListParagraph"/>
        <w:spacing w:after="0" w:line="240" w:lineRule="auto"/>
        <w:ind w:left="360"/>
        <w:rPr>
          <w:rFonts w:eastAsia="Times New Roman" w:cs="Arial"/>
          <w:color w:val="000000" w:themeColor="text1"/>
          <w:sz w:val="24"/>
          <w:szCs w:val="24"/>
        </w:rPr>
      </w:pPr>
    </w:p>
    <w:p w14:paraId="6334A0EF" w14:textId="54DE8D75" w:rsidR="007A2BB1" w:rsidRDefault="005E2068" w:rsidP="007A2BB1">
      <w:pPr>
        <w:pStyle w:val="ListParagraph"/>
        <w:spacing w:after="0" w:line="240" w:lineRule="auto"/>
        <w:ind w:left="360"/>
        <w:rPr>
          <w:rFonts w:eastAsia="Times New Roman" w:cs="Arial"/>
          <w:color w:val="000000" w:themeColor="text1"/>
          <w:sz w:val="24"/>
          <w:szCs w:val="24"/>
        </w:rPr>
      </w:pPr>
      <w:r w:rsidRPr="005E2068">
        <w:rPr>
          <w:rFonts w:eastAsia="Times New Roman" w:cs="Arial"/>
          <w:color w:val="000000" w:themeColor="text1"/>
          <w:sz w:val="24"/>
          <w:szCs w:val="24"/>
        </w:rPr>
        <w:t xml:space="preserve">Rick presented the financial report and noted that $22,500 remains in </w:t>
      </w:r>
      <w:r w:rsidR="007A2BB1" w:rsidRPr="005E2068">
        <w:rPr>
          <w:rFonts w:eastAsia="Times New Roman" w:cs="Arial"/>
          <w:color w:val="000000" w:themeColor="text1"/>
          <w:sz w:val="24"/>
          <w:szCs w:val="24"/>
        </w:rPr>
        <w:t>receivable</w:t>
      </w:r>
      <w:r w:rsidRPr="005E2068">
        <w:rPr>
          <w:rFonts w:eastAsia="Times New Roman" w:cs="Arial"/>
          <w:color w:val="000000" w:themeColor="text1"/>
          <w:sz w:val="24"/>
          <w:szCs w:val="24"/>
        </w:rPr>
        <w:t xml:space="preserve"> for the annual assessment. Reminders will be sent to those with outstanding balances; however, 85% of </w:t>
      </w:r>
      <w:r w:rsidR="007A2BB1">
        <w:rPr>
          <w:rFonts w:eastAsia="Times New Roman" w:cs="Arial"/>
          <w:color w:val="000000" w:themeColor="text1"/>
          <w:sz w:val="24"/>
          <w:szCs w:val="24"/>
        </w:rPr>
        <w:t>evaluations</w:t>
      </w:r>
      <w:r w:rsidRPr="005E2068">
        <w:rPr>
          <w:rFonts w:eastAsia="Times New Roman" w:cs="Arial"/>
          <w:color w:val="000000" w:themeColor="text1"/>
          <w:sz w:val="24"/>
          <w:szCs w:val="24"/>
        </w:rPr>
        <w:t xml:space="preserve"> have already been paid.</w:t>
      </w:r>
    </w:p>
    <w:p w14:paraId="56087055" w14:textId="77777777" w:rsidR="007A2BB1" w:rsidRDefault="007A2BB1" w:rsidP="007A2BB1">
      <w:pPr>
        <w:pStyle w:val="ListParagraph"/>
        <w:spacing w:after="0" w:line="240" w:lineRule="auto"/>
        <w:ind w:left="360"/>
        <w:rPr>
          <w:rFonts w:eastAsia="Times New Roman" w:cs="Arial"/>
          <w:color w:val="000000" w:themeColor="text1"/>
          <w:sz w:val="24"/>
          <w:szCs w:val="24"/>
        </w:rPr>
      </w:pPr>
    </w:p>
    <w:p w14:paraId="5FB12B34" w14:textId="279B8A8B" w:rsidR="005E2068" w:rsidRPr="005E2068" w:rsidRDefault="005E2068" w:rsidP="007A2BB1">
      <w:pPr>
        <w:pStyle w:val="ListParagraph"/>
        <w:spacing w:after="0" w:line="240" w:lineRule="auto"/>
        <w:ind w:left="360"/>
        <w:rPr>
          <w:rFonts w:eastAsia="Times New Roman" w:cs="Arial"/>
          <w:color w:val="000000" w:themeColor="text1"/>
          <w:sz w:val="24"/>
          <w:szCs w:val="24"/>
        </w:rPr>
      </w:pPr>
      <w:r w:rsidRPr="005E2068">
        <w:rPr>
          <w:rFonts w:eastAsia="Times New Roman" w:cs="Arial"/>
          <w:color w:val="000000" w:themeColor="text1"/>
          <w:sz w:val="24"/>
          <w:szCs w:val="24"/>
        </w:rPr>
        <w:lastRenderedPageBreak/>
        <w:t>LaDawn reported that the financial reconciliation for May was completed on June 2.</w:t>
      </w:r>
      <w:r w:rsidR="007A2BB1">
        <w:rPr>
          <w:rFonts w:eastAsia="Times New Roman" w:cs="Arial"/>
          <w:color w:val="000000" w:themeColor="text1"/>
          <w:sz w:val="24"/>
          <w:szCs w:val="24"/>
        </w:rPr>
        <w:t xml:space="preserve"> </w:t>
      </w:r>
      <w:r w:rsidRPr="005E2068">
        <w:rPr>
          <w:rFonts w:eastAsia="Times New Roman" w:cs="Arial"/>
          <w:color w:val="000000" w:themeColor="text1"/>
          <w:sz w:val="24"/>
          <w:szCs w:val="24"/>
        </w:rPr>
        <w:t>Bob moved to approve both the financial report and the reconciliation. Emily seconded the motion, and it was approved unanimously.</w:t>
      </w:r>
    </w:p>
    <w:p w14:paraId="00184FDB" w14:textId="77777777" w:rsidR="00917BB4" w:rsidRPr="00664D0C" w:rsidRDefault="00917BB4" w:rsidP="00917BB4">
      <w:pPr>
        <w:pStyle w:val="ListParagraph"/>
        <w:rPr>
          <w:rFonts w:eastAsia="Times New Roman" w:cs="Arial"/>
          <w:color w:val="000000" w:themeColor="text1"/>
          <w:sz w:val="24"/>
          <w:szCs w:val="24"/>
        </w:rPr>
      </w:pPr>
    </w:p>
    <w:p w14:paraId="111B0EE7" w14:textId="18655E9E" w:rsidR="006A6389" w:rsidRPr="00664D0C" w:rsidRDefault="00AB299E" w:rsidP="00AB299E">
      <w:pPr>
        <w:pStyle w:val="ListParagraph"/>
        <w:numPr>
          <w:ilvl w:val="0"/>
          <w:numId w:val="4"/>
        </w:numPr>
        <w:spacing w:after="0" w:line="240" w:lineRule="auto"/>
        <w:rPr>
          <w:rFonts w:eastAsia="Times New Roman" w:cs="Arial"/>
          <w:b/>
          <w:bCs/>
          <w:color w:val="000000" w:themeColor="text1"/>
          <w:sz w:val="24"/>
          <w:szCs w:val="24"/>
        </w:rPr>
      </w:pPr>
      <w:r w:rsidRPr="00664D0C">
        <w:rPr>
          <w:rFonts w:eastAsia="Times New Roman" w:cs="Arial"/>
          <w:b/>
          <w:bCs/>
          <w:color w:val="000000" w:themeColor="text1"/>
          <w:sz w:val="24"/>
          <w:szCs w:val="24"/>
        </w:rPr>
        <w:t xml:space="preserve">Citizen Requests: </w:t>
      </w:r>
      <w:r w:rsidR="0068632E">
        <w:rPr>
          <w:rFonts w:eastAsia="Times New Roman" w:cs="Arial"/>
          <w:b/>
          <w:bCs/>
          <w:color w:val="000000" w:themeColor="text1"/>
          <w:sz w:val="24"/>
          <w:szCs w:val="24"/>
        </w:rPr>
        <w:t xml:space="preserve"> </w:t>
      </w:r>
    </w:p>
    <w:p w14:paraId="5C115D6A" w14:textId="77777777" w:rsidR="006A6389" w:rsidRPr="00664D0C" w:rsidRDefault="006A6389" w:rsidP="006A6389">
      <w:pPr>
        <w:pStyle w:val="ListParagraph"/>
        <w:spacing w:after="0" w:line="240" w:lineRule="auto"/>
        <w:ind w:left="360"/>
        <w:rPr>
          <w:rFonts w:eastAsia="Times New Roman" w:cs="Arial"/>
          <w:b/>
          <w:bCs/>
          <w:color w:val="000000" w:themeColor="text1"/>
          <w:sz w:val="24"/>
          <w:szCs w:val="24"/>
        </w:rPr>
      </w:pPr>
    </w:p>
    <w:p w14:paraId="06606E0C" w14:textId="0763ACD5" w:rsidR="00F47EE4" w:rsidRPr="00664D0C" w:rsidRDefault="00F47EE4" w:rsidP="00891A7A">
      <w:pPr>
        <w:pStyle w:val="ListParagraph"/>
        <w:spacing w:after="0" w:line="240" w:lineRule="auto"/>
        <w:ind w:left="360"/>
        <w:rPr>
          <w:rFonts w:eastAsia="Times New Roman" w:cs="Arial"/>
          <w:color w:val="000000" w:themeColor="text1"/>
          <w:sz w:val="24"/>
          <w:szCs w:val="24"/>
        </w:rPr>
      </w:pPr>
      <w:r w:rsidRPr="00664D0C">
        <w:rPr>
          <w:rFonts w:eastAsia="Times New Roman" w:cs="Arial"/>
          <w:color w:val="000000" w:themeColor="text1"/>
          <w:sz w:val="24"/>
          <w:szCs w:val="24"/>
        </w:rPr>
        <w:t>No</w:t>
      </w:r>
      <w:r w:rsidR="0068632E">
        <w:rPr>
          <w:rFonts w:eastAsia="Times New Roman" w:cs="Arial"/>
          <w:color w:val="000000" w:themeColor="text1"/>
          <w:sz w:val="24"/>
          <w:szCs w:val="24"/>
        </w:rPr>
        <w:t>ne</w:t>
      </w:r>
      <w:r w:rsidRPr="00664D0C">
        <w:rPr>
          <w:rFonts w:eastAsia="Times New Roman" w:cs="Arial"/>
          <w:color w:val="000000" w:themeColor="text1"/>
          <w:sz w:val="24"/>
          <w:szCs w:val="24"/>
        </w:rPr>
        <w:t>.</w:t>
      </w:r>
    </w:p>
    <w:p w14:paraId="2246A50C" w14:textId="77777777" w:rsidR="000D4E7E" w:rsidRPr="00664D0C" w:rsidRDefault="000D4E7E" w:rsidP="00891A7A">
      <w:pPr>
        <w:pStyle w:val="ListParagraph"/>
        <w:spacing w:after="0" w:line="240" w:lineRule="auto"/>
        <w:ind w:left="360"/>
        <w:rPr>
          <w:rFonts w:eastAsia="Times New Roman" w:cs="Arial"/>
          <w:color w:val="000000" w:themeColor="text1"/>
          <w:sz w:val="24"/>
          <w:szCs w:val="24"/>
        </w:rPr>
      </w:pPr>
    </w:p>
    <w:p w14:paraId="549F295D" w14:textId="73D30861" w:rsidR="000D1E52" w:rsidRPr="00664D0C" w:rsidRDefault="0068632E" w:rsidP="000D1E52">
      <w:pPr>
        <w:spacing w:after="0" w:line="240" w:lineRule="auto"/>
        <w:rPr>
          <w:rFonts w:eastAsia="Times New Roman" w:cs="Arial"/>
          <w:color w:val="000000" w:themeColor="text1"/>
          <w:sz w:val="24"/>
          <w:szCs w:val="24"/>
        </w:rPr>
      </w:pPr>
      <w:r>
        <w:rPr>
          <w:rFonts w:eastAsia="Times New Roman" w:cs="Arial"/>
          <w:color w:val="000000" w:themeColor="text1"/>
          <w:sz w:val="24"/>
          <w:szCs w:val="24"/>
        </w:rPr>
        <w:t>Bob</w:t>
      </w:r>
      <w:r w:rsidR="00770214" w:rsidRPr="00664D0C">
        <w:rPr>
          <w:rFonts w:eastAsia="Times New Roman" w:cs="Arial"/>
          <w:color w:val="000000" w:themeColor="text1"/>
          <w:sz w:val="24"/>
          <w:szCs w:val="24"/>
        </w:rPr>
        <w:t xml:space="preserve"> moved to adjourn the meeting, </w:t>
      </w:r>
      <w:r w:rsidR="00D51FC0">
        <w:rPr>
          <w:rFonts w:eastAsia="Times New Roman" w:cs="Arial"/>
          <w:color w:val="000000" w:themeColor="text1"/>
          <w:sz w:val="24"/>
          <w:szCs w:val="24"/>
        </w:rPr>
        <w:t>Alan</w:t>
      </w:r>
      <w:r w:rsidR="00D502D3" w:rsidRPr="00664D0C">
        <w:rPr>
          <w:rFonts w:eastAsia="Times New Roman" w:cs="Arial"/>
          <w:color w:val="000000" w:themeColor="text1"/>
          <w:sz w:val="24"/>
          <w:szCs w:val="24"/>
        </w:rPr>
        <w:t xml:space="preserve"> </w:t>
      </w:r>
      <w:r w:rsidR="00770214" w:rsidRPr="00664D0C">
        <w:rPr>
          <w:rFonts w:eastAsia="Times New Roman" w:cs="Arial"/>
          <w:color w:val="000000" w:themeColor="text1"/>
          <w:sz w:val="24"/>
          <w:szCs w:val="24"/>
        </w:rPr>
        <w:t>seconded</w:t>
      </w:r>
      <w:r w:rsidR="00F04078" w:rsidRPr="00664D0C">
        <w:rPr>
          <w:rFonts w:eastAsia="Times New Roman" w:cs="Arial"/>
          <w:color w:val="000000" w:themeColor="text1"/>
          <w:sz w:val="24"/>
          <w:szCs w:val="24"/>
        </w:rPr>
        <w:t xml:space="preserve"> the motion</w:t>
      </w:r>
      <w:r w:rsidR="00770214" w:rsidRPr="00664D0C">
        <w:rPr>
          <w:rFonts w:eastAsia="Times New Roman" w:cs="Arial"/>
          <w:color w:val="000000" w:themeColor="text1"/>
          <w:sz w:val="24"/>
          <w:szCs w:val="24"/>
        </w:rPr>
        <w:t xml:space="preserve">, </w:t>
      </w:r>
      <w:r w:rsidR="00F04078" w:rsidRPr="00664D0C">
        <w:rPr>
          <w:rFonts w:eastAsia="Times New Roman" w:cs="Arial"/>
          <w:color w:val="000000" w:themeColor="text1"/>
          <w:sz w:val="24"/>
          <w:szCs w:val="24"/>
        </w:rPr>
        <w:t xml:space="preserve">and </w:t>
      </w:r>
      <w:r w:rsidR="00770214" w:rsidRPr="00664D0C">
        <w:rPr>
          <w:rFonts w:eastAsia="Times New Roman" w:cs="Arial"/>
          <w:color w:val="000000" w:themeColor="text1"/>
          <w:sz w:val="24"/>
          <w:szCs w:val="24"/>
        </w:rPr>
        <w:t xml:space="preserve">all </w:t>
      </w:r>
      <w:r w:rsidR="00F47EE4" w:rsidRPr="00664D0C">
        <w:rPr>
          <w:rFonts w:eastAsia="Times New Roman" w:cs="Arial"/>
          <w:color w:val="000000" w:themeColor="text1"/>
          <w:sz w:val="24"/>
          <w:szCs w:val="24"/>
        </w:rPr>
        <w:t>were in</w:t>
      </w:r>
      <w:r w:rsidR="00770214" w:rsidRPr="00664D0C">
        <w:rPr>
          <w:rFonts w:eastAsia="Times New Roman" w:cs="Arial"/>
          <w:color w:val="000000" w:themeColor="text1"/>
          <w:sz w:val="24"/>
          <w:szCs w:val="24"/>
        </w:rPr>
        <w:t xml:space="preserve"> favor.  </w:t>
      </w:r>
      <w:r w:rsidR="00E12966" w:rsidRPr="00664D0C">
        <w:rPr>
          <w:rFonts w:eastAsia="Times New Roman" w:cs="Arial"/>
          <w:color w:val="000000" w:themeColor="text1"/>
          <w:sz w:val="24"/>
          <w:szCs w:val="24"/>
        </w:rPr>
        <w:t>T</w:t>
      </w:r>
      <w:r w:rsidR="000D1E52" w:rsidRPr="00664D0C">
        <w:rPr>
          <w:rFonts w:eastAsia="Times New Roman" w:cs="Arial"/>
          <w:color w:val="000000" w:themeColor="text1"/>
          <w:sz w:val="24"/>
          <w:szCs w:val="24"/>
        </w:rPr>
        <w:t xml:space="preserve">he next scheduled PVSSD meeting will be on </w:t>
      </w:r>
      <w:r w:rsidR="00F47EE4" w:rsidRPr="00664D0C">
        <w:rPr>
          <w:rFonts w:eastAsia="Times New Roman" w:cs="Arial"/>
          <w:color w:val="000000" w:themeColor="text1"/>
          <w:sz w:val="24"/>
          <w:szCs w:val="24"/>
        </w:rPr>
        <w:t>Ju</w:t>
      </w:r>
      <w:r w:rsidR="00D51FC0">
        <w:rPr>
          <w:rFonts w:eastAsia="Times New Roman" w:cs="Arial"/>
          <w:color w:val="000000" w:themeColor="text1"/>
          <w:sz w:val="24"/>
          <w:szCs w:val="24"/>
        </w:rPr>
        <w:t xml:space="preserve">ly </w:t>
      </w:r>
      <w:r w:rsidR="00563AEE">
        <w:rPr>
          <w:rFonts w:eastAsia="Times New Roman" w:cs="Arial"/>
          <w:color w:val="000000" w:themeColor="text1"/>
          <w:sz w:val="24"/>
          <w:szCs w:val="24"/>
        </w:rPr>
        <w:t>9</w:t>
      </w:r>
      <w:r w:rsidR="00E12966" w:rsidRPr="00664D0C">
        <w:rPr>
          <w:rFonts w:eastAsia="Times New Roman" w:cs="Arial"/>
          <w:color w:val="000000" w:themeColor="text1"/>
          <w:sz w:val="24"/>
          <w:szCs w:val="24"/>
        </w:rPr>
        <w:t>,</w:t>
      </w:r>
      <w:r w:rsidR="000D1E52" w:rsidRPr="00664D0C">
        <w:rPr>
          <w:rFonts w:eastAsia="Times New Roman" w:cs="Arial"/>
          <w:color w:val="000000" w:themeColor="text1"/>
          <w:sz w:val="24"/>
          <w:szCs w:val="24"/>
        </w:rPr>
        <w:t xml:space="preserve"> 202</w:t>
      </w:r>
      <w:r w:rsidR="00770214" w:rsidRPr="00664D0C">
        <w:rPr>
          <w:rFonts w:eastAsia="Times New Roman" w:cs="Arial"/>
          <w:color w:val="000000" w:themeColor="text1"/>
          <w:sz w:val="24"/>
          <w:szCs w:val="24"/>
        </w:rPr>
        <w:t>5</w:t>
      </w:r>
      <w:r w:rsidR="000D1E52" w:rsidRPr="00664D0C">
        <w:rPr>
          <w:rFonts w:eastAsia="Times New Roman" w:cs="Arial"/>
          <w:color w:val="000000" w:themeColor="text1"/>
          <w:sz w:val="24"/>
          <w:szCs w:val="24"/>
        </w:rPr>
        <w:t>.</w:t>
      </w:r>
    </w:p>
    <w:p w14:paraId="68137F6E" w14:textId="77777777" w:rsidR="00793DF3" w:rsidRPr="00664D0C" w:rsidRDefault="00793DF3">
      <w:pPr>
        <w:rPr>
          <w:color w:val="000000" w:themeColor="text1"/>
        </w:rPr>
      </w:pPr>
    </w:p>
    <w:sectPr w:rsidR="00793DF3" w:rsidRPr="00664D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73B"/>
    <w:multiLevelType w:val="hybridMultilevel"/>
    <w:tmpl w:val="4C90AAC2"/>
    <w:lvl w:ilvl="0" w:tplc="02909D9E">
      <w:start w:val="1"/>
      <w:numFmt w:val="upperLetter"/>
      <w:lvlText w:val="%1."/>
      <w:lvlJc w:val="left"/>
      <w:pPr>
        <w:ind w:left="360" w:hanging="360"/>
      </w:pPr>
      <w:rPr>
        <w:rFonts w:hint="default"/>
        <w:b/>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25D1B8F"/>
    <w:multiLevelType w:val="hybridMultilevel"/>
    <w:tmpl w:val="C9C2B4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E3DDC"/>
    <w:multiLevelType w:val="hybridMultilevel"/>
    <w:tmpl w:val="E0746B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221B174B"/>
    <w:multiLevelType w:val="hybridMultilevel"/>
    <w:tmpl w:val="82DA897A"/>
    <w:lvl w:ilvl="0" w:tplc="53CC42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7F520E7"/>
    <w:multiLevelType w:val="multilevel"/>
    <w:tmpl w:val="ECF8A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741CBD"/>
    <w:multiLevelType w:val="hybridMultilevel"/>
    <w:tmpl w:val="17FEAC00"/>
    <w:lvl w:ilvl="0" w:tplc="1F0A46D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C93E0F"/>
    <w:multiLevelType w:val="hybridMultilevel"/>
    <w:tmpl w:val="7D6C1FCC"/>
    <w:lvl w:ilvl="0" w:tplc="1FAA022C">
      <w:start w:val="1"/>
      <w:numFmt w:val="upperLetter"/>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5A726C6"/>
    <w:multiLevelType w:val="hybridMultilevel"/>
    <w:tmpl w:val="9B4C52F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653ABD"/>
    <w:multiLevelType w:val="multilevel"/>
    <w:tmpl w:val="325C638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776F3525"/>
    <w:multiLevelType w:val="hybridMultilevel"/>
    <w:tmpl w:val="60E6E3E6"/>
    <w:lvl w:ilvl="0" w:tplc="6828513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780239EB"/>
    <w:multiLevelType w:val="hybridMultilevel"/>
    <w:tmpl w:val="481A8FC0"/>
    <w:lvl w:ilvl="0" w:tplc="8EACC30A">
      <w:start w:val="1"/>
      <w:numFmt w:val="upperLetter"/>
      <w:lvlText w:val="%1."/>
      <w:lvlJc w:val="left"/>
      <w:pPr>
        <w:ind w:left="360" w:hanging="360"/>
      </w:pPr>
      <w:rPr>
        <w:rFonts w:hint="default"/>
        <w:b/>
        <w:u w:val="none"/>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7426862">
    <w:abstractNumId w:val="2"/>
  </w:num>
  <w:num w:numId="2" w16cid:durableId="719867555">
    <w:abstractNumId w:val="1"/>
  </w:num>
  <w:num w:numId="3" w16cid:durableId="1576279031">
    <w:abstractNumId w:val="0"/>
  </w:num>
  <w:num w:numId="4" w16cid:durableId="998733296">
    <w:abstractNumId w:val="6"/>
  </w:num>
  <w:num w:numId="5" w16cid:durableId="1075123865">
    <w:abstractNumId w:val="3"/>
  </w:num>
  <w:num w:numId="6" w16cid:durableId="204561833">
    <w:abstractNumId w:val="7"/>
  </w:num>
  <w:num w:numId="7" w16cid:durableId="953363096">
    <w:abstractNumId w:val="10"/>
  </w:num>
  <w:num w:numId="8" w16cid:durableId="1770199485">
    <w:abstractNumId w:val="5"/>
  </w:num>
  <w:num w:numId="9" w16cid:durableId="427236294">
    <w:abstractNumId w:val="9"/>
  </w:num>
  <w:num w:numId="10" w16cid:durableId="1505167359">
    <w:abstractNumId w:val="8"/>
  </w:num>
  <w:num w:numId="11" w16cid:durableId="1229536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E52"/>
    <w:rsid w:val="000007F6"/>
    <w:rsid w:val="00000A96"/>
    <w:rsid w:val="00010E45"/>
    <w:rsid w:val="00011681"/>
    <w:rsid w:val="00011F3D"/>
    <w:rsid w:val="000131D8"/>
    <w:rsid w:val="0001467D"/>
    <w:rsid w:val="0001583C"/>
    <w:rsid w:val="0001585B"/>
    <w:rsid w:val="0001772F"/>
    <w:rsid w:val="000200D8"/>
    <w:rsid w:val="00024431"/>
    <w:rsid w:val="00025E5C"/>
    <w:rsid w:val="00033FE4"/>
    <w:rsid w:val="00036A61"/>
    <w:rsid w:val="00044703"/>
    <w:rsid w:val="0004725F"/>
    <w:rsid w:val="00047417"/>
    <w:rsid w:val="000475EA"/>
    <w:rsid w:val="00047A2D"/>
    <w:rsid w:val="00051DA6"/>
    <w:rsid w:val="000527D3"/>
    <w:rsid w:val="000529C8"/>
    <w:rsid w:val="000562F6"/>
    <w:rsid w:val="00060CDD"/>
    <w:rsid w:val="0006101E"/>
    <w:rsid w:val="00061A49"/>
    <w:rsid w:val="000624B6"/>
    <w:rsid w:val="00066E52"/>
    <w:rsid w:val="000676E9"/>
    <w:rsid w:val="0007167D"/>
    <w:rsid w:val="00072A3B"/>
    <w:rsid w:val="00072B50"/>
    <w:rsid w:val="00072ED2"/>
    <w:rsid w:val="00074E10"/>
    <w:rsid w:val="00077704"/>
    <w:rsid w:val="000869FB"/>
    <w:rsid w:val="000921E3"/>
    <w:rsid w:val="0009327C"/>
    <w:rsid w:val="000940AE"/>
    <w:rsid w:val="00094397"/>
    <w:rsid w:val="000966A4"/>
    <w:rsid w:val="000B048F"/>
    <w:rsid w:val="000B2054"/>
    <w:rsid w:val="000B4094"/>
    <w:rsid w:val="000B46A8"/>
    <w:rsid w:val="000B59A3"/>
    <w:rsid w:val="000C6658"/>
    <w:rsid w:val="000D070E"/>
    <w:rsid w:val="000D0CD9"/>
    <w:rsid w:val="000D14C4"/>
    <w:rsid w:val="000D1E52"/>
    <w:rsid w:val="000D4E7E"/>
    <w:rsid w:val="000D530F"/>
    <w:rsid w:val="000D5471"/>
    <w:rsid w:val="000D64C6"/>
    <w:rsid w:val="000D7356"/>
    <w:rsid w:val="000D779D"/>
    <w:rsid w:val="000D7958"/>
    <w:rsid w:val="000E03BF"/>
    <w:rsid w:val="000E38A1"/>
    <w:rsid w:val="000E524E"/>
    <w:rsid w:val="000E7233"/>
    <w:rsid w:val="000F1A10"/>
    <w:rsid w:val="000F3241"/>
    <w:rsid w:val="000F7907"/>
    <w:rsid w:val="000F7B0F"/>
    <w:rsid w:val="000F7F9F"/>
    <w:rsid w:val="001057EB"/>
    <w:rsid w:val="0010650E"/>
    <w:rsid w:val="00107E05"/>
    <w:rsid w:val="0011039E"/>
    <w:rsid w:val="00110D5B"/>
    <w:rsid w:val="0011137C"/>
    <w:rsid w:val="00112679"/>
    <w:rsid w:val="001156A1"/>
    <w:rsid w:val="00115FAC"/>
    <w:rsid w:val="00117682"/>
    <w:rsid w:val="00120728"/>
    <w:rsid w:val="00125192"/>
    <w:rsid w:val="001309EB"/>
    <w:rsid w:val="00136391"/>
    <w:rsid w:val="00144195"/>
    <w:rsid w:val="00144846"/>
    <w:rsid w:val="00145C43"/>
    <w:rsid w:val="0014724F"/>
    <w:rsid w:val="00147C71"/>
    <w:rsid w:val="00151ED1"/>
    <w:rsid w:val="00152862"/>
    <w:rsid w:val="0015293B"/>
    <w:rsid w:val="00153782"/>
    <w:rsid w:val="00155C27"/>
    <w:rsid w:val="0015747D"/>
    <w:rsid w:val="001624C2"/>
    <w:rsid w:val="0016327E"/>
    <w:rsid w:val="00167547"/>
    <w:rsid w:val="00176CFE"/>
    <w:rsid w:val="0017767F"/>
    <w:rsid w:val="00180EB5"/>
    <w:rsid w:val="001817E3"/>
    <w:rsid w:val="00182128"/>
    <w:rsid w:val="00183047"/>
    <w:rsid w:val="00185816"/>
    <w:rsid w:val="00185DEF"/>
    <w:rsid w:val="00186677"/>
    <w:rsid w:val="00187F96"/>
    <w:rsid w:val="001907D5"/>
    <w:rsid w:val="00193E45"/>
    <w:rsid w:val="001A026C"/>
    <w:rsid w:val="001A0754"/>
    <w:rsid w:val="001A4F83"/>
    <w:rsid w:val="001A6658"/>
    <w:rsid w:val="001B246B"/>
    <w:rsid w:val="001B26E8"/>
    <w:rsid w:val="001B33DF"/>
    <w:rsid w:val="001B3C09"/>
    <w:rsid w:val="001B3EEC"/>
    <w:rsid w:val="001B5C48"/>
    <w:rsid w:val="001C08C0"/>
    <w:rsid w:val="001C7779"/>
    <w:rsid w:val="001C7B92"/>
    <w:rsid w:val="001D0362"/>
    <w:rsid w:val="001D17A6"/>
    <w:rsid w:val="001D34A0"/>
    <w:rsid w:val="001D3B9E"/>
    <w:rsid w:val="001D3DED"/>
    <w:rsid w:val="001D3EDF"/>
    <w:rsid w:val="001D40A9"/>
    <w:rsid w:val="001D78F4"/>
    <w:rsid w:val="001E7052"/>
    <w:rsid w:val="001F27BC"/>
    <w:rsid w:val="001F33EB"/>
    <w:rsid w:val="001F3D0B"/>
    <w:rsid w:val="001F4F45"/>
    <w:rsid w:val="001F6F59"/>
    <w:rsid w:val="00200897"/>
    <w:rsid w:val="00203591"/>
    <w:rsid w:val="00203BCE"/>
    <w:rsid w:val="00204DC8"/>
    <w:rsid w:val="00206559"/>
    <w:rsid w:val="0020756D"/>
    <w:rsid w:val="00220C95"/>
    <w:rsid w:val="0022235D"/>
    <w:rsid w:val="00224515"/>
    <w:rsid w:val="00230841"/>
    <w:rsid w:val="00232431"/>
    <w:rsid w:val="00240EED"/>
    <w:rsid w:val="0024151C"/>
    <w:rsid w:val="0024515C"/>
    <w:rsid w:val="00252657"/>
    <w:rsid w:val="002542F1"/>
    <w:rsid w:val="002564C6"/>
    <w:rsid w:val="00257761"/>
    <w:rsid w:val="00261235"/>
    <w:rsid w:val="00261AC4"/>
    <w:rsid w:val="0026290D"/>
    <w:rsid w:val="00262E1E"/>
    <w:rsid w:val="00263E59"/>
    <w:rsid w:val="00273CBA"/>
    <w:rsid w:val="00274AF7"/>
    <w:rsid w:val="002761F2"/>
    <w:rsid w:val="00281B56"/>
    <w:rsid w:val="002847DD"/>
    <w:rsid w:val="00285504"/>
    <w:rsid w:val="00286C99"/>
    <w:rsid w:val="00291CB0"/>
    <w:rsid w:val="00292DF1"/>
    <w:rsid w:val="00294794"/>
    <w:rsid w:val="0029523F"/>
    <w:rsid w:val="002A1A6B"/>
    <w:rsid w:val="002A230D"/>
    <w:rsid w:val="002A25E8"/>
    <w:rsid w:val="002A380A"/>
    <w:rsid w:val="002A4611"/>
    <w:rsid w:val="002A5583"/>
    <w:rsid w:val="002A58BC"/>
    <w:rsid w:val="002B0BA4"/>
    <w:rsid w:val="002B1C75"/>
    <w:rsid w:val="002B7F4B"/>
    <w:rsid w:val="002C24E0"/>
    <w:rsid w:val="002D17F0"/>
    <w:rsid w:val="002D1EBA"/>
    <w:rsid w:val="002D3BC0"/>
    <w:rsid w:val="002D4B78"/>
    <w:rsid w:val="002E0DE1"/>
    <w:rsid w:val="002E2DA3"/>
    <w:rsid w:val="002E4232"/>
    <w:rsid w:val="002E5388"/>
    <w:rsid w:val="002E6294"/>
    <w:rsid w:val="002F11AA"/>
    <w:rsid w:val="002F3BFA"/>
    <w:rsid w:val="002F3E49"/>
    <w:rsid w:val="002F4F28"/>
    <w:rsid w:val="00300350"/>
    <w:rsid w:val="003010FF"/>
    <w:rsid w:val="00302AD3"/>
    <w:rsid w:val="00303C49"/>
    <w:rsid w:val="003170D7"/>
    <w:rsid w:val="00321522"/>
    <w:rsid w:val="00323AF8"/>
    <w:rsid w:val="0032490C"/>
    <w:rsid w:val="003269A8"/>
    <w:rsid w:val="00327A53"/>
    <w:rsid w:val="0033065F"/>
    <w:rsid w:val="003337F5"/>
    <w:rsid w:val="003344A3"/>
    <w:rsid w:val="003357B6"/>
    <w:rsid w:val="00340DF7"/>
    <w:rsid w:val="00342488"/>
    <w:rsid w:val="00344471"/>
    <w:rsid w:val="00347298"/>
    <w:rsid w:val="0035152A"/>
    <w:rsid w:val="003524FA"/>
    <w:rsid w:val="00354397"/>
    <w:rsid w:val="00355E7A"/>
    <w:rsid w:val="0035653A"/>
    <w:rsid w:val="00356940"/>
    <w:rsid w:val="00357C0E"/>
    <w:rsid w:val="00361DC3"/>
    <w:rsid w:val="00362BA2"/>
    <w:rsid w:val="0036370F"/>
    <w:rsid w:val="00363876"/>
    <w:rsid w:val="003639C9"/>
    <w:rsid w:val="00363AAC"/>
    <w:rsid w:val="00365DF1"/>
    <w:rsid w:val="003701DC"/>
    <w:rsid w:val="00371C4B"/>
    <w:rsid w:val="003721FB"/>
    <w:rsid w:val="0037276A"/>
    <w:rsid w:val="00372A71"/>
    <w:rsid w:val="00375D06"/>
    <w:rsid w:val="00380C73"/>
    <w:rsid w:val="00381BF5"/>
    <w:rsid w:val="003829DE"/>
    <w:rsid w:val="003847C6"/>
    <w:rsid w:val="00386844"/>
    <w:rsid w:val="003900BE"/>
    <w:rsid w:val="0039424F"/>
    <w:rsid w:val="003949FA"/>
    <w:rsid w:val="003A07DE"/>
    <w:rsid w:val="003A1D72"/>
    <w:rsid w:val="003A2109"/>
    <w:rsid w:val="003A317C"/>
    <w:rsid w:val="003A3410"/>
    <w:rsid w:val="003A76F6"/>
    <w:rsid w:val="003B055B"/>
    <w:rsid w:val="003B1EB9"/>
    <w:rsid w:val="003B35E3"/>
    <w:rsid w:val="003B5AE2"/>
    <w:rsid w:val="003C26D4"/>
    <w:rsid w:val="003C2E55"/>
    <w:rsid w:val="003C31CE"/>
    <w:rsid w:val="003C34ED"/>
    <w:rsid w:val="003C4F4C"/>
    <w:rsid w:val="003D1778"/>
    <w:rsid w:val="003D3DF5"/>
    <w:rsid w:val="003D3F7A"/>
    <w:rsid w:val="003E770E"/>
    <w:rsid w:val="003F77BE"/>
    <w:rsid w:val="00405548"/>
    <w:rsid w:val="0041207D"/>
    <w:rsid w:val="00414387"/>
    <w:rsid w:val="00416FFE"/>
    <w:rsid w:val="0042349B"/>
    <w:rsid w:val="00424A72"/>
    <w:rsid w:val="00425D70"/>
    <w:rsid w:val="0042736B"/>
    <w:rsid w:val="0043543F"/>
    <w:rsid w:val="00436129"/>
    <w:rsid w:val="004366DB"/>
    <w:rsid w:val="004415E3"/>
    <w:rsid w:val="00441B7A"/>
    <w:rsid w:val="00444017"/>
    <w:rsid w:val="0044447D"/>
    <w:rsid w:val="004513E6"/>
    <w:rsid w:val="00453D98"/>
    <w:rsid w:val="00457D81"/>
    <w:rsid w:val="00461151"/>
    <w:rsid w:val="0046420E"/>
    <w:rsid w:val="00466F10"/>
    <w:rsid w:val="0046733E"/>
    <w:rsid w:val="004675A2"/>
    <w:rsid w:val="00472549"/>
    <w:rsid w:val="00472F24"/>
    <w:rsid w:val="00473433"/>
    <w:rsid w:val="00480771"/>
    <w:rsid w:val="00482C09"/>
    <w:rsid w:val="004879D3"/>
    <w:rsid w:val="00490B49"/>
    <w:rsid w:val="00490BCF"/>
    <w:rsid w:val="004926CE"/>
    <w:rsid w:val="00494C76"/>
    <w:rsid w:val="00494F7D"/>
    <w:rsid w:val="004951D5"/>
    <w:rsid w:val="004A4824"/>
    <w:rsid w:val="004A7058"/>
    <w:rsid w:val="004B1FE3"/>
    <w:rsid w:val="004B7B47"/>
    <w:rsid w:val="004C0CB8"/>
    <w:rsid w:val="004C0EE4"/>
    <w:rsid w:val="004C30B9"/>
    <w:rsid w:val="004C61A8"/>
    <w:rsid w:val="004D5FA0"/>
    <w:rsid w:val="004D64F0"/>
    <w:rsid w:val="004D7A5A"/>
    <w:rsid w:val="004D7C46"/>
    <w:rsid w:val="004E0151"/>
    <w:rsid w:val="004E2527"/>
    <w:rsid w:val="004E38B1"/>
    <w:rsid w:val="004E44D6"/>
    <w:rsid w:val="004E62C9"/>
    <w:rsid w:val="004F0CD4"/>
    <w:rsid w:val="004F1E33"/>
    <w:rsid w:val="004F2968"/>
    <w:rsid w:val="00502277"/>
    <w:rsid w:val="005023FC"/>
    <w:rsid w:val="00503D59"/>
    <w:rsid w:val="00504EF2"/>
    <w:rsid w:val="00505D53"/>
    <w:rsid w:val="0051083F"/>
    <w:rsid w:val="005125C6"/>
    <w:rsid w:val="00513158"/>
    <w:rsid w:val="00513424"/>
    <w:rsid w:val="00513A04"/>
    <w:rsid w:val="00517834"/>
    <w:rsid w:val="00520866"/>
    <w:rsid w:val="00524AC5"/>
    <w:rsid w:val="00525577"/>
    <w:rsid w:val="005258A4"/>
    <w:rsid w:val="00530B6B"/>
    <w:rsid w:val="00530F57"/>
    <w:rsid w:val="00536D25"/>
    <w:rsid w:val="005425E6"/>
    <w:rsid w:val="00543A5D"/>
    <w:rsid w:val="0054470D"/>
    <w:rsid w:val="005462A9"/>
    <w:rsid w:val="00547A1A"/>
    <w:rsid w:val="005541B5"/>
    <w:rsid w:val="00556326"/>
    <w:rsid w:val="00563AEE"/>
    <w:rsid w:val="00564D53"/>
    <w:rsid w:val="0056558C"/>
    <w:rsid w:val="00566267"/>
    <w:rsid w:val="005663B2"/>
    <w:rsid w:val="00571A88"/>
    <w:rsid w:val="00571E99"/>
    <w:rsid w:val="00576733"/>
    <w:rsid w:val="005771E5"/>
    <w:rsid w:val="00580AE5"/>
    <w:rsid w:val="00581C99"/>
    <w:rsid w:val="005839F4"/>
    <w:rsid w:val="00584022"/>
    <w:rsid w:val="00586610"/>
    <w:rsid w:val="00590511"/>
    <w:rsid w:val="00591827"/>
    <w:rsid w:val="00592304"/>
    <w:rsid w:val="00592EF7"/>
    <w:rsid w:val="00594A3E"/>
    <w:rsid w:val="0059566C"/>
    <w:rsid w:val="00595A5E"/>
    <w:rsid w:val="00595FB2"/>
    <w:rsid w:val="005A0305"/>
    <w:rsid w:val="005A0B3F"/>
    <w:rsid w:val="005A176D"/>
    <w:rsid w:val="005A238E"/>
    <w:rsid w:val="005A3BA0"/>
    <w:rsid w:val="005A67BD"/>
    <w:rsid w:val="005B149A"/>
    <w:rsid w:val="005B1C6B"/>
    <w:rsid w:val="005B25E6"/>
    <w:rsid w:val="005C07AD"/>
    <w:rsid w:val="005C0FB2"/>
    <w:rsid w:val="005C12BD"/>
    <w:rsid w:val="005C2BAD"/>
    <w:rsid w:val="005C410D"/>
    <w:rsid w:val="005C6211"/>
    <w:rsid w:val="005C7F9D"/>
    <w:rsid w:val="005D0CAE"/>
    <w:rsid w:val="005D3789"/>
    <w:rsid w:val="005D703F"/>
    <w:rsid w:val="005E14C5"/>
    <w:rsid w:val="005E2068"/>
    <w:rsid w:val="005E2E58"/>
    <w:rsid w:val="005E44FF"/>
    <w:rsid w:val="005E5956"/>
    <w:rsid w:val="005E6B86"/>
    <w:rsid w:val="005F53FD"/>
    <w:rsid w:val="005F751C"/>
    <w:rsid w:val="00600870"/>
    <w:rsid w:val="00602676"/>
    <w:rsid w:val="00602F99"/>
    <w:rsid w:val="006031BB"/>
    <w:rsid w:val="00603F87"/>
    <w:rsid w:val="00607584"/>
    <w:rsid w:val="006124AC"/>
    <w:rsid w:val="00615150"/>
    <w:rsid w:val="00616E17"/>
    <w:rsid w:val="006205E9"/>
    <w:rsid w:val="00622AC0"/>
    <w:rsid w:val="0062562B"/>
    <w:rsid w:val="006263E6"/>
    <w:rsid w:val="00630ED7"/>
    <w:rsid w:val="00634546"/>
    <w:rsid w:val="00634D06"/>
    <w:rsid w:val="006352D6"/>
    <w:rsid w:val="00637077"/>
    <w:rsid w:val="00637FA4"/>
    <w:rsid w:val="0064012D"/>
    <w:rsid w:val="00641CBA"/>
    <w:rsid w:val="0064208A"/>
    <w:rsid w:val="006459BE"/>
    <w:rsid w:val="00647EEE"/>
    <w:rsid w:val="00650472"/>
    <w:rsid w:val="00651420"/>
    <w:rsid w:val="006516B4"/>
    <w:rsid w:val="00651C6A"/>
    <w:rsid w:val="00652F90"/>
    <w:rsid w:val="006536D7"/>
    <w:rsid w:val="00654BAA"/>
    <w:rsid w:val="00654D56"/>
    <w:rsid w:val="0066154F"/>
    <w:rsid w:val="006642C3"/>
    <w:rsid w:val="00664D0C"/>
    <w:rsid w:val="00665B25"/>
    <w:rsid w:val="0067453D"/>
    <w:rsid w:val="00675148"/>
    <w:rsid w:val="00676C36"/>
    <w:rsid w:val="006805E8"/>
    <w:rsid w:val="00682497"/>
    <w:rsid w:val="00682740"/>
    <w:rsid w:val="00682BDB"/>
    <w:rsid w:val="00683CBF"/>
    <w:rsid w:val="0068632E"/>
    <w:rsid w:val="00686F02"/>
    <w:rsid w:val="00687CA6"/>
    <w:rsid w:val="006904D9"/>
    <w:rsid w:val="006913B8"/>
    <w:rsid w:val="00692020"/>
    <w:rsid w:val="00693F97"/>
    <w:rsid w:val="006978A2"/>
    <w:rsid w:val="006A0AE8"/>
    <w:rsid w:val="006A1C72"/>
    <w:rsid w:val="006A4D43"/>
    <w:rsid w:val="006A6214"/>
    <w:rsid w:val="006A6389"/>
    <w:rsid w:val="006A664E"/>
    <w:rsid w:val="006B0C5A"/>
    <w:rsid w:val="006B1CDD"/>
    <w:rsid w:val="006B1CDF"/>
    <w:rsid w:val="006B5951"/>
    <w:rsid w:val="006B77BE"/>
    <w:rsid w:val="006B7B76"/>
    <w:rsid w:val="006C14DC"/>
    <w:rsid w:val="006C1767"/>
    <w:rsid w:val="006C1C95"/>
    <w:rsid w:val="006C54BA"/>
    <w:rsid w:val="006C6FEC"/>
    <w:rsid w:val="006D0A15"/>
    <w:rsid w:val="006D20A5"/>
    <w:rsid w:val="006D3411"/>
    <w:rsid w:val="006D416A"/>
    <w:rsid w:val="006D5149"/>
    <w:rsid w:val="006D5698"/>
    <w:rsid w:val="006D5C88"/>
    <w:rsid w:val="006E18E5"/>
    <w:rsid w:val="006E310C"/>
    <w:rsid w:val="006F29B7"/>
    <w:rsid w:val="0070057C"/>
    <w:rsid w:val="0070698E"/>
    <w:rsid w:val="007203F0"/>
    <w:rsid w:val="007221ED"/>
    <w:rsid w:val="00723FE7"/>
    <w:rsid w:val="0072638E"/>
    <w:rsid w:val="007275C9"/>
    <w:rsid w:val="00734B5B"/>
    <w:rsid w:val="00740BAC"/>
    <w:rsid w:val="00744BBA"/>
    <w:rsid w:val="0075190A"/>
    <w:rsid w:val="00753FC7"/>
    <w:rsid w:val="00754F04"/>
    <w:rsid w:val="007560E3"/>
    <w:rsid w:val="00756FAE"/>
    <w:rsid w:val="00760BC9"/>
    <w:rsid w:val="0076153B"/>
    <w:rsid w:val="00762235"/>
    <w:rsid w:val="00762BBE"/>
    <w:rsid w:val="00763346"/>
    <w:rsid w:val="00766F5A"/>
    <w:rsid w:val="00770214"/>
    <w:rsid w:val="007702CF"/>
    <w:rsid w:val="00770788"/>
    <w:rsid w:val="007728C8"/>
    <w:rsid w:val="00772F5F"/>
    <w:rsid w:val="00776733"/>
    <w:rsid w:val="00776A95"/>
    <w:rsid w:val="00776CC1"/>
    <w:rsid w:val="00781B1B"/>
    <w:rsid w:val="007828F3"/>
    <w:rsid w:val="00782CFB"/>
    <w:rsid w:val="00792D5D"/>
    <w:rsid w:val="00793DF3"/>
    <w:rsid w:val="007949D2"/>
    <w:rsid w:val="00795669"/>
    <w:rsid w:val="00796461"/>
    <w:rsid w:val="007A0CA8"/>
    <w:rsid w:val="007A2BB1"/>
    <w:rsid w:val="007A4C82"/>
    <w:rsid w:val="007A68CA"/>
    <w:rsid w:val="007A6CF4"/>
    <w:rsid w:val="007B115C"/>
    <w:rsid w:val="007B3E21"/>
    <w:rsid w:val="007B482D"/>
    <w:rsid w:val="007C13FF"/>
    <w:rsid w:val="007C2618"/>
    <w:rsid w:val="007C586B"/>
    <w:rsid w:val="007C5D94"/>
    <w:rsid w:val="007D0360"/>
    <w:rsid w:val="007D05AD"/>
    <w:rsid w:val="007D1D91"/>
    <w:rsid w:val="007D5BAC"/>
    <w:rsid w:val="007D7BF4"/>
    <w:rsid w:val="007E1F3A"/>
    <w:rsid w:val="007E7F5D"/>
    <w:rsid w:val="007F0CAD"/>
    <w:rsid w:val="007F1118"/>
    <w:rsid w:val="007F544E"/>
    <w:rsid w:val="00800320"/>
    <w:rsid w:val="00803300"/>
    <w:rsid w:val="00804D4F"/>
    <w:rsid w:val="00805AB6"/>
    <w:rsid w:val="00811B66"/>
    <w:rsid w:val="00816E70"/>
    <w:rsid w:val="00820B26"/>
    <w:rsid w:val="00820EBA"/>
    <w:rsid w:val="00824A0D"/>
    <w:rsid w:val="00827ABC"/>
    <w:rsid w:val="00827EF4"/>
    <w:rsid w:val="00837B84"/>
    <w:rsid w:val="008417E0"/>
    <w:rsid w:val="00841F38"/>
    <w:rsid w:val="008428BA"/>
    <w:rsid w:val="008478AB"/>
    <w:rsid w:val="00850364"/>
    <w:rsid w:val="008618B9"/>
    <w:rsid w:val="00863C84"/>
    <w:rsid w:val="00864174"/>
    <w:rsid w:val="00864649"/>
    <w:rsid w:val="008658A8"/>
    <w:rsid w:val="00870992"/>
    <w:rsid w:val="008725DD"/>
    <w:rsid w:val="00872AFF"/>
    <w:rsid w:val="00884A80"/>
    <w:rsid w:val="00884F6B"/>
    <w:rsid w:val="00885BE6"/>
    <w:rsid w:val="00885E83"/>
    <w:rsid w:val="00887F7B"/>
    <w:rsid w:val="00891A7A"/>
    <w:rsid w:val="008928D1"/>
    <w:rsid w:val="0089461C"/>
    <w:rsid w:val="008A096B"/>
    <w:rsid w:val="008A18A4"/>
    <w:rsid w:val="008A2FE4"/>
    <w:rsid w:val="008B239F"/>
    <w:rsid w:val="008B6177"/>
    <w:rsid w:val="008B73F6"/>
    <w:rsid w:val="008C2507"/>
    <w:rsid w:val="008C2BF1"/>
    <w:rsid w:val="008C34D1"/>
    <w:rsid w:val="008C5473"/>
    <w:rsid w:val="008C54B0"/>
    <w:rsid w:val="008D1396"/>
    <w:rsid w:val="008D2634"/>
    <w:rsid w:val="008D4AB7"/>
    <w:rsid w:val="008D5567"/>
    <w:rsid w:val="008D7009"/>
    <w:rsid w:val="008E1856"/>
    <w:rsid w:val="008E56F9"/>
    <w:rsid w:val="008F1242"/>
    <w:rsid w:val="008F259A"/>
    <w:rsid w:val="008F2DB7"/>
    <w:rsid w:val="008F2E15"/>
    <w:rsid w:val="008F5A53"/>
    <w:rsid w:val="008F63A1"/>
    <w:rsid w:val="008F682C"/>
    <w:rsid w:val="00902100"/>
    <w:rsid w:val="009023C5"/>
    <w:rsid w:val="00902574"/>
    <w:rsid w:val="00907F63"/>
    <w:rsid w:val="00910469"/>
    <w:rsid w:val="009130B2"/>
    <w:rsid w:val="00914CC6"/>
    <w:rsid w:val="00917BB4"/>
    <w:rsid w:val="00921B50"/>
    <w:rsid w:val="009300A3"/>
    <w:rsid w:val="00937F24"/>
    <w:rsid w:val="00940CF8"/>
    <w:rsid w:val="0094390C"/>
    <w:rsid w:val="00946AD9"/>
    <w:rsid w:val="00950AA4"/>
    <w:rsid w:val="00952832"/>
    <w:rsid w:val="0095491D"/>
    <w:rsid w:val="009550F5"/>
    <w:rsid w:val="00955E58"/>
    <w:rsid w:val="00956E8B"/>
    <w:rsid w:val="0095743D"/>
    <w:rsid w:val="0096061D"/>
    <w:rsid w:val="00964C7C"/>
    <w:rsid w:val="009705BB"/>
    <w:rsid w:val="009736A9"/>
    <w:rsid w:val="00975DAD"/>
    <w:rsid w:val="009767D5"/>
    <w:rsid w:val="00977412"/>
    <w:rsid w:val="0098210F"/>
    <w:rsid w:val="009823DA"/>
    <w:rsid w:val="00985708"/>
    <w:rsid w:val="0098788E"/>
    <w:rsid w:val="009925C0"/>
    <w:rsid w:val="0099417E"/>
    <w:rsid w:val="00995E18"/>
    <w:rsid w:val="00996737"/>
    <w:rsid w:val="009A26A0"/>
    <w:rsid w:val="009A3677"/>
    <w:rsid w:val="009A6B79"/>
    <w:rsid w:val="009A6F66"/>
    <w:rsid w:val="009B53D4"/>
    <w:rsid w:val="009B7EAE"/>
    <w:rsid w:val="009C5824"/>
    <w:rsid w:val="009C7D28"/>
    <w:rsid w:val="009D5BB7"/>
    <w:rsid w:val="009E2C65"/>
    <w:rsid w:val="009E2F03"/>
    <w:rsid w:val="009E5350"/>
    <w:rsid w:val="009E69D9"/>
    <w:rsid w:val="009F0D46"/>
    <w:rsid w:val="009F2632"/>
    <w:rsid w:val="009F4C13"/>
    <w:rsid w:val="009F4C4E"/>
    <w:rsid w:val="009F5C1C"/>
    <w:rsid w:val="009F5CB9"/>
    <w:rsid w:val="009F6308"/>
    <w:rsid w:val="009F6AE7"/>
    <w:rsid w:val="00A0267D"/>
    <w:rsid w:val="00A05D26"/>
    <w:rsid w:val="00A065A7"/>
    <w:rsid w:val="00A1178F"/>
    <w:rsid w:val="00A11F8D"/>
    <w:rsid w:val="00A120BD"/>
    <w:rsid w:val="00A20EF9"/>
    <w:rsid w:val="00A315CA"/>
    <w:rsid w:val="00A35806"/>
    <w:rsid w:val="00A42815"/>
    <w:rsid w:val="00A43170"/>
    <w:rsid w:val="00A470D2"/>
    <w:rsid w:val="00A56D73"/>
    <w:rsid w:val="00A60876"/>
    <w:rsid w:val="00A61374"/>
    <w:rsid w:val="00A64AB6"/>
    <w:rsid w:val="00A65468"/>
    <w:rsid w:val="00A66298"/>
    <w:rsid w:val="00A67B09"/>
    <w:rsid w:val="00A713D1"/>
    <w:rsid w:val="00A71E75"/>
    <w:rsid w:val="00A7365E"/>
    <w:rsid w:val="00A738BD"/>
    <w:rsid w:val="00A73D70"/>
    <w:rsid w:val="00A74B3B"/>
    <w:rsid w:val="00A766A8"/>
    <w:rsid w:val="00A77C4D"/>
    <w:rsid w:val="00A810BA"/>
    <w:rsid w:val="00A8275E"/>
    <w:rsid w:val="00A83598"/>
    <w:rsid w:val="00A85BB7"/>
    <w:rsid w:val="00A92864"/>
    <w:rsid w:val="00A9561E"/>
    <w:rsid w:val="00AA23FC"/>
    <w:rsid w:val="00AA27F6"/>
    <w:rsid w:val="00AA61ED"/>
    <w:rsid w:val="00AA65FC"/>
    <w:rsid w:val="00AA66B5"/>
    <w:rsid w:val="00AB299E"/>
    <w:rsid w:val="00AB365D"/>
    <w:rsid w:val="00AB3C20"/>
    <w:rsid w:val="00AB3D62"/>
    <w:rsid w:val="00AB53AB"/>
    <w:rsid w:val="00AC1656"/>
    <w:rsid w:val="00AC18C3"/>
    <w:rsid w:val="00AC3187"/>
    <w:rsid w:val="00AC5A81"/>
    <w:rsid w:val="00AC7419"/>
    <w:rsid w:val="00AD42D0"/>
    <w:rsid w:val="00AD4856"/>
    <w:rsid w:val="00AD5F9A"/>
    <w:rsid w:val="00AD75E7"/>
    <w:rsid w:val="00AE29F4"/>
    <w:rsid w:val="00AE459B"/>
    <w:rsid w:val="00AE6E83"/>
    <w:rsid w:val="00AE6EA8"/>
    <w:rsid w:val="00AF3A18"/>
    <w:rsid w:val="00AF6D74"/>
    <w:rsid w:val="00AF70C4"/>
    <w:rsid w:val="00AF7BA5"/>
    <w:rsid w:val="00B0002F"/>
    <w:rsid w:val="00B03937"/>
    <w:rsid w:val="00B04773"/>
    <w:rsid w:val="00B04B2D"/>
    <w:rsid w:val="00B07297"/>
    <w:rsid w:val="00B15D07"/>
    <w:rsid w:val="00B17BC3"/>
    <w:rsid w:val="00B17E78"/>
    <w:rsid w:val="00B17F53"/>
    <w:rsid w:val="00B2289A"/>
    <w:rsid w:val="00B234A9"/>
    <w:rsid w:val="00B25319"/>
    <w:rsid w:val="00B2729D"/>
    <w:rsid w:val="00B27AA7"/>
    <w:rsid w:val="00B304BD"/>
    <w:rsid w:val="00B313FF"/>
    <w:rsid w:val="00B31779"/>
    <w:rsid w:val="00B31D90"/>
    <w:rsid w:val="00B32AA2"/>
    <w:rsid w:val="00B46182"/>
    <w:rsid w:val="00B4655D"/>
    <w:rsid w:val="00B4662A"/>
    <w:rsid w:val="00B51F2C"/>
    <w:rsid w:val="00B5368E"/>
    <w:rsid w:val="00B6462C"/>
    <w:rsid w:val="00B65578"/>
    <w:rsid w:val="00B65CDE"/>
    <w:rsid w:val="00B67276"/>
    <w:rsid w:val="00B70421"/>
    <w:rsid w:val="00B71F38"/>
    <w:rsid w:val="00B72122"/>
    <w:rsid w:val="00B810C1"/>
    <w:rsid w:val="00B82A4E"/>
    <w:rsid w:val="00B86B0D"/>
    <w:rsid w:val="00B91764"/>
    <w:rsid w:val="00B91ADE"/>
    <w:rsid w:val="00B9566E"/>
    <w:rsid w:val="00B958FE"/>
    <w:rsid w:val="00B96A2F"/>
    <w:rsid w:val="00B9724B"/>
    <w:rsid w:val="00BA2EF8"/>
    <w:rsid w:val="00BA5ED4"/>
    <w:rsid w:val="00BA7168"/>
    <w:rsid w:val="00BB0957"/>
    <w:rsid w:val="00BB0FDD"/>
    <w:rsid w:val="00BB237D"/>
    <w:rsid w:val="00BB2800"/>
    <w:rsid w:val="00BB4665"/>
    <w:rsid w:val="00BC00BD"/>
    <w:rsid w:val="00BC33EA"/>
    <w:rsid w:val="00BC33F4"/>
    <w:rsid w:val="00BC3C47"/>
    <w:rsid w:val="00BC3EB2"/>
    <w:rsid w:val="00BD413C"/>
    <w:rsid w:val="00BD636A"/>
    <w:rsid w:val="00BE2527"/>
    <w:rsid w:val="00BE3B59"/>
    <w:rsid w:val="00BE6079"/>
    <w:rsid w:val="00BF432E"/>
    <w:rsid w:val="00BF5137"/>
    <w:rsid w:val="00C05A3F"/>
    <w:rsid w:val="00C06815"/>
    <w:rsid w:val="00C07FDD"/>
    <w:rsid w:val="00C11847"/>
    <w:rsid w:val="00C159DB"/>
    <w:rsid w:val="00C17F58"/>
    <w:rsid w:val="00C26BF3"/>
    <w:rsid w:val="00C30DC4"/>
    <w:rsid w:val="00C31F72"/>
    <w:rsid w:val="00C3661E"/>
    <w:rsid w:val="00C42225"/>
    <w:rsid w:val="00C43B58"/>
    <w:rsid w:val="00C454EA"/>
    <w:rsid w:val="00C45B0C"/>
    <w:rsid w:val="00C50723"/>
    <w:rsid w:val="00C5083F"/>
    <w:rsid w:val="00C51650"/>
    <w:rsid w:val="00C56C10"/>
    <w:rsid w:val="00C6289A"/>
    <w:rsid w:val="00C64CE5"/>
    <w:rsid w:val="00C66C7F"/>
    <w:rsid w:val="00C6771B"/>
    <w:rsid w:val="00C70A94"/>
    <w:rsid w:val="00C73CB9"/>
    <w:rsid w:val="00C7779E"/>
    <w:rsid w:val="00C808CC"/>
    <w:rsid w:val="00C80975"/>
    <w:rsid w:val="00C8299A"/>
    <w:rsid w:val="00C83FDE"/>
    <w:rsid w:val="00C853FB"/>
    <w:rsid w:val="00C858AE"/>
    <w:rsid w:val="00C87B2F"/>
    <w:rsid w:val="00C91901"/>
    <w:rsid w:val="00C919AC"/>
    <w:rsid w:val="00C9353D"/>
    <w:rsid w:val="00C95E28"/>
    <w:rsid w:val="00CA1783"/>
    <w:rsid w:val="00CA281D"/>
    <w:rsid w:val="00CA35FA"/>
    <w:rsid w:val="00CA50B7"/>
    <w:rsid w:val="00CB10A8"/>
    <w:rsid w:val="00CB228D"/>
    <w:rsid w:val="00CC02D1"/>
    <w:rsid w:val="00CD4971"/>
    <w:rsid w:val="00CD574C"/>
    <w:rsid w:val="00CE009E"/>
    <w:rsid w:val="00CE160B"/>
    <w:rsid w:val="00CE2E80"/>
    <w:rsid w:val="00CE37DD"/>
    <w:rsid w:val="00CE6FB1"/>
    <w:rsid w:val="00CF367D"/>
    <w:rsid w:val="00CF5639"/>
    <w:rsid w:val="00CF6787"/>
    <w:rsid w:val="00D02B32"/>
    <w:rsid w:val="00D02DAF"/>
    <w:rsid w:val="00D04194"/>
    <w:rsid w:val="00D04F7E"/>
    <w:rsid w:val="00D07ACA"/>
    <w:rsid w:val="00D10004"/>
    <w:rsid w:val="00D1068B"/>
    <w:rsid w:val="00D13498"/>
    <w:rsid w:val="00D153F1"/>
    <w:rsid w:val="00D16331"/>
    <w:rsid w:val="00D17013"/>
    <w:rsid w:val="00D21A30"/>
    <w:rsid w:val="00D22BD5"/>
    <w:rsid w:val="00D2681A"/>
    <w:rsid w:val="00D30096"/>
    <w:rsid w:val="00D30232"/>
    <w:rsid w:val="00D31EB1"/>
    <w:rsid w:val="00D36E0D"/>
    <w:rsid w:val="00D41444"/>
    <w:rsid w:val="00D417FA"/>
    <w:rsid w:val="00D44547"/>
    <w:rsid w:val="00D502D3"/>
    <w:rsid w:val="00D51DAB"/>
    <w:rsid w:val="00D51FC0"/>
    <w:rsid w:val="00D538F6"/>
    <w:rsid w:val="00D54F1E"/>
    <w:rsid w:val="00D60E4E"/>
    <w:rsid w:val="00D63597"/>
    <w:rsid w:val="00D63E09"/>
    <w:rsid w:val="00D6458B"/>
    <w:rsid w:val="00D6574F"/>
    <w:rsid w:val="00D72E99"/>
    <w:rsid w:val="00D83956"/>
    <w:rsid w:val="00D91BE2"/>
    <w:rsid w:val="00D94A1B"/>
    <w:rsid w:val="00DA4349"/>
    <w:rsid w:val="00DA5267"/>
    <w:rsid w:val="00DA5ABA"/>
    <w:rsid w:val="00DB0183"/>
    <w:rsid w:val="00DB064E"/>
    <w:rsid w:val="00DB150B"/>
    <w:rsid w:val="00DB47A3"/>
    <w:rsid w:val="00DB73FE"/>
    <w:rsid w:val="00DC53C7"/>
    <w:rsid w:val="00DC7145"/>
    <w:rsid w:val="00DC7F2B"/>
    <w:rsid w:val="00DD0037"/>
    <w:rsid w:val="00DD089D"/>
    <w:rsid w:val="00DD3523"/>
    <w:rsid w:val="00DE23C3"/>
    <w:rsid w:val="00DE4857"/>
    <w:rsid w:val="00DE67D8"/>
    <w:rsid w:val="00DF2F53"/>
    <w:rsid w:val="00E00FB1"/>
    <w:rsid w:val="00E01647"/>
    <w:rsid w:val="00E01D2A"/>
    <w:rsid w:val="00E05CC8"/>
    <w:rsid w:val="00E05F9A"/>
    <w:rsid w:val="00E12966"/>
    <w:rsid w:val="00E15FE2"/>
    <w:rsid w:val="00E1742D"/>
    <w:rsid w:val="00E1754A"/>
    <w:rsid w:val="00E23524"/>
    <w:rsid w:val="00E262B5"/>
    <w:rsid w:val="00E33B13"/>
    <w:rsid w:val="00E35430"/>
    <w:rsid w:val="00E4109D"/>
    <w:rsid w:val="00E432D2"/>
    <w:rsid w:val="00E43803"/>
    <w:rsid w:val="00E50437"/>
    <w:rsid w:val="00E5200C"/>
    <w:rsid w:val="00E538E6"/>
    <w:rsid w:val="00E54097"/>
    <w:rsid w:val="00E57A00"/>
    <w:rsid w:val="00E6018E"/>
    <w:rsid w:val="00E6204F"/>
    <w:rsid w:val="00E62297"/>
    <w:rsid w:val="00E643CC"/>
    <w:rsid w:val="00E645BE"/>
    <w:rsid w:val="00E646F2"/>
    <w:rsid w:val="00E6485A"/>
    <w:rsid w:val="00E64FF3"/>
    <w:rsid w:val="00E65043"/>
    <w:rsid w:val="00E6664C"/>
    <w:rsid w:val="00E6759B"/>
    <w:rsid w:val="00E706C1"/>
    <w:rsid w:val="00E718BA"/>
    <w:rsid w:val="00E71A03"/>
    <w:rsid w:val="00E750CB"/>
    <w:rsid w:val="00E75DCD"/>
    <w:rsid w:val="00E81DBC"/>
    <w:rsid w:val="00E86B76"/>
    <w:rsid w:val="00E86CB5"/>
    <w:rsid w:val="00E95F90"/>
    <w:rsid w:val="00EA01A7"/>
    <w:rsid w:val="00EA247C"/>
    <w:rsid w:val="00EA2B94"/>
    <w:rsid w:val="00EA4629"/>
    <w:rsid w:val="00EA5723"/>
    <w:rsid w:val="00EB25CB"/>
    <w:rsid w:val="00EB5D6A"/>
    <w:rsid w:val="00EB7EAF"/>
    <w:rsid w:val="00EC71BF"/>
    <w:rsid w:val="00EC7964"/>
    <w:rsid w:val="00ED237F"/>
    <w:rsid w:val="00ED43C8"/>
    <w:rsid w:val="00ED5483"/>
    <w:rsid w:val="00EE2184"/>
    <w:rsid w:val="00EE639B"/>
    <w:rsid w:val="00EE6BA6"/>
    <w:rsid w:val="00EF06A0"/>
    <w:rsid w:val="00EF1962"/>
    <w:rsid w:val="00EF1F13"/>
    <w:rsid w:val="00EF3863"/>
    <w:rsid w:val="00EF4E72"/>
    <w:rsid w:val="00F024B7"/>
    <w:rsid w:val="00F027D7"/>
    <w:rsid w:val="00F03603"/>
    <w:rsid w:val="00F04078"/>
    <w:rsid w:val="00F04AE9"/>
    <w:rsid w:val="00F064FC"/>
    <w:rsid w:val="00F1704D"/>
    <w:rsid w:val="00F20402"/>
    <w:rsid w:val="00F26AD0"/>
    <w:rsid w:val="00F30205"/>
    <w:rsid w:val="00F34025"/>
    <w:rsid w:val="00F3734C"/>
    <w:rsid w:val="00F410F4"/>
    <w:rsid w:val="00F4581C"/>
    <w:rsid w:val="00F47EE4"/>
    <w:rsid w:val="00F549A1"/>
    <w:rsid w:val="00F549C4"/>
    <w:rsid w:val="00F54C74"/>
    <w:rsid w:val="00F550ED"/>
    <w:rsid w:val="00F555DF"/>
    <w:rsid w:val="00F56089"/>
    <w:rsid w:val="00F56EC9"/>
    <w:rsid w:val="00F67253"/>
    <w:rsid w:val="00F71746"/>
    <w:rsid w:val="00F7388C"/>
    <w:rsid w:val="00F754BF"/>
    <w:rsid w:val="00F76C8B"/>
    <w:rsid w:val="00F77BF1"/>
    <w:rsid w:val="00F8041D"/>
    <w:rsid w:val="00F837DF"/>
    <w:rsid w:val="00F861A9"/>
    <w:rsid w:val="00F866DE"/>
    <w:rsid w:val="00F8700A"/>
    <w:rsid w:val="00F8776F"/>
    <w:rsid w:val="00F95A55"/>
    <w:rsid w:val="00F96723"/>
    <w:rsid w:val="00FA083E"/>
    <w:rsid w:val="00FA5058"/>
    <w:rsid w:val="00FA69AB"/>
    <w:rsid w:val="00FA7168"/>
    <w:rsid w:val="00FB0911"/>
    <w:rsid w:val="00FB2E0C"/>
    <w:rsid w:val="00FB2EC0"/>
    <w:rsid w:val="00FB3914"/>
    <w:rsid w:val="00FB4348"/>
    <w:rsid w:val="00FB4E2A"/>
    <w:rsid w:val="00FC0126"/>
    <w:rsid w:val="00FC03A3"/>
    <w:rsid w:val="00FC48BB"/>
    <w:rsid w:val="00FC4E8C"/>
    <w:rsid w:val="00FC5854"/>
    <w:rsid w:val="00FC7E79"/>
    <w:rsid w:val="00FD1D7A"/>
    <w:rsid w:val="00FD40C0"/>
    <w:rsid w:val="00FD4806"/>
    <w:rsid w:val="00FD60E6"/>
    <w:rsid w:val="00FD748C"/>
    <w:rsid w:val="00FD7F86"/>
    <w:rsid w:val="00FE4717"/>
    <w:rsid w:val="00FE7DF5"/>
    <w:rsid w:val="00FF2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37A530"/>
  <w15:chartTrackingRefBased/>
  <w15:docId w15:val="{6675BC9B-E1FF-47F1-9D6E-52EF57085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E52"/>
  </w:style>
  <w:style w:type="paragraph" w:styleId="Heading1">
    <w:name w:val="heading 1"/>
    <w:basedOn w:val="Normal"/>
    <w:next w:val="Normal"/>
    <w:link w:val="Heading1Char"/>
    <w:uiPriority w:val="9"/>
    <w:qFormat/>
    <w:rsid w:val="000D1E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1E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1E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1E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1E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1E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E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E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E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E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E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E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E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E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E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E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E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E52"/>
    <w:rPr>
      <w:rFonts w:eastAsiaTheme="majorEastAsia" w:cstheme="majorBidi"/>
      <w:color w:val="272727" w:themeColor="text1" w:themeTint="D8"/>
    </w:rPr>
  </w:style>
  <w:style w:type="paragraph" w:styleId="Title">
    <w:name w:val="Title"/>
    <w:basedOn w:val="Normal"/>
    <w:next w:val="Normal"/>
    <w:link w:val="TitleChar"/>
    <w:uiPriority w:val="10"/>
    <w:qFormat/>
    <w:rsid w:val="000D1E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1E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1E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1E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E52"/>
    <w:pPr>
      <w:spacing w:before="160"/>
      <w:jc w:val="center"/>
    </w:pPr>
    <w:rPr>
      <w:i/>
      <w:iCs/>
      <w:color w:val="404040" w:themeColor="text1" w:themeTint="BF"/>
    </w:rPr>
  </w:style>
  <w:style w:type="character" w:customStyle="1" w:styleId="QuoteChar">
    <w:name w:val="Quote Char"/>
    <w:basedOn w:val="DefaultParagraphFont"/>
    <w:link w:val="Quote"/>
    <w:uiPriority w:val="29"/>
    <w:rsid w:val="000D1E52"/>
    <w:rPr>
      <w:i/>
      <w:iCs/>
      <w:color w:val="404040" w:themeColor="text1" w:themeTint="BF"/>
    </w:rPr>
  </w:style>
  <w:style w:type="paragraph" w:styleId="ListParagraph">
    <w:name w:val="List Paragraph"/>
    <w:basedOn w:val="Normal"/>
    <w:uiPriority w:val="34"/>
    <w:qFormat/>
    <w:rsid w:val="000D1E52"/>
    <w:pPr>
      <w:ind w:left="720"/>
      <w:contextualSpacing/>
    </w:pPr>
  </w:style>
  <w:style w:type="character" w:styleId="IntenseEmphasis">
    <w:name w:val="Intense Emphasis"/>
    <w:basedOn w:val="DefaultParagraphFont"/>
    <w:uiPriority w:val="21"/>
    <w:qFormat/>
    <w:rsid w:val="000D1E52"/>
    <w:rPr>
      <w:i/>
      <w:iCs/>
      <w:color w:val="0F4761" w:themeColor="accent1" w:themeShade="BF"/>
    </w:rPr>
  </w:style>
  <w:style w:type="paragraph" w:styleId="IntenseQuote">
    <w:name w:val="Intense Quote"/>
    <w:basedOn w:val="Normal"/>
    <w:next w:val="Normal"/>
    <w:link w:val="IntenseQuoteChar"/>
    <w:uiPriority w:val="30"/>
    <w:qFormat/>
    <w:rsid w:val="000D1E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1E52"/>
    <w:rPr>
      <w:i/>
      <w:iCs/>
      <w:color w:val="0F4761" w:themeColor="accent1" w:themeShade="BF"/>
    </w:rPr>
  </w:style>
  <w:style w:type="character" w:styleId="IntenseReference">
    <w:name w:val="Intense Reference"/>
    <w:basedOn w:val="DefaultParagraphFont"/>
    <w:uiPriority w:val="32"/>
    <w:qFormat/>
    <w:rsid w:val="000D1E52"/>
    <w:rPr>
      <w:b/>
      <w:bCs/>
      <w:smallCaps/>
      <w:color w:val="0F4761" w:themeColor="accent1" w:themeShade="BF"/>
      <w:spacing w:val="5"/>
    </w:rPr>
  </w:style>
  <w:style w:type="paragraph" w:styleId="NormalWeb">
    <w:name w:val="Normal (Web)"/>
    <w:basedOn w:val="Normal"/>
    <w:uiPriority w:val="99"/>
    <w:semiHidden/>
    <w:unhideWhenUsed/>
    <w:rsid w:val="00355E7A"/>
    <w:rPr>
      <w:rFonts w:ascii="Times New Roman" w:hAnsi="Times New Roman" w:cs="Times New Roman"/>
      <w:sz w:val="24"/>
      <w:szCs w:val="24"/>
    </w:rPr>
  </w:style>
  <w:style w:type="character" w:styleId="Strong">
    <w:name w:val="Strong"/>
    <w:basedOn w:val="DefaultParagraphFont"/>
    <w:uiPriority w:val="22"/>
    <w:qFormat/>
    <w:rsid w:val="00762BB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850">
      <w:bodyDiv w:val="1"/>
      <w:marLeft w:val="0"/>
      <w:marRight w:val="0"/>
      <w:marTop w:val="0"/>
      <w:marBottom w:val="0"/>
      <w:divBdr>
        <w:top w:val="none" w:sz="0" w:space="0" w:color="auto"/>
        <w:left w:val="none" w:sz="0" w:space="0" w:color="auto"/>
        <w:bottom w:val="none" w:sz="0" w:space="0" w:color="auto"/>
        <w:right w:val="none" w:sz="0" w:space="0" w:color="auto"/>
      </w:divBdr>
    </w:div>
    <w:div w:id="63143144">
      <w:bodyDiv w:val="1"/>
      <w:marLeft w:val="0"/>
      <w:marRight w:val="0"/>
      <w:marTop w:val="0"/>
      <w:marBottom w:val="0"/>
      <w:divBdr>
        <w:top w:val="none" w:sz="0" w:space="0" w:color="auto"/>
        <w:left w:val="none" w:sz="0" w:space="0" w:color="auto"/>
        <w:bottom w:val="none" w:sz="0" w:space="0" w:color="auto"/>
        <w:right w:val="none" w:sz="0" w:space="0" w:color="auto"/>
      </w:divBdr>
    </w:div>
    <w:div w:id="121700681">
      <w:bodyDiv w:val="1"/>
      <w:marLeft w:val="0"/>
      <w:marRight w:val="0"/>
      <w:marTop w:val="0"/>
      <w:marBottom w:val="0"/>
      <w:divBdr>
        <w:top w:val="none" w:sz="0" w:space="0" w:color="auto"/>
        <w:left w:val="none" w:sz="0" w:space="0" w:color="auto"/>
        <w:bottom w:val="none" w:sz="0" w:space="0" w:color="auto"/>
        <w:right w:val="none" w:sz="0" w:space="0" w:color="auto"/>
      </w:divBdr>
    </w:div>
    <w:div w:id="239366225">
      <w:bodyDiv w:val="1"/>
      <w:marLeft w:val="0"/>
      <w:marRight w:val="0"/>
      <w:marTop w:val="0"/>
      <w:marBottom w:val="0"/>
      <w:divBdr>
        <w:top w:val="none" w:sz="0" w:space="0" w:color="auto"/>
        <w:left w:val="none" w:sz="0" w:space="0" w:color="auto"/>
        <w:bottom w:val="none" w:sz="0" w:space="0" w:color="auto"/>
        <w:right w:val="none" w:sz="0" w:space="0" w:color="auto"/>
      </w:divBdr>
    </w:div>
    <w:div w:id="260384406">
      <w:bodyDiv w:val="1"/>
      <w:marLeft w:val="0"/>
      <w:marRight w:val="0"/>
      <w:marTop w:val="0"/>
      <w:marBottom w:val="0"/>
      <w:divBdr>
        <w:top w:val="none" w:sz="0" w:space="0" w:color="auto"/>
        <w:left w:val="none" w:sz="0" w:space="0" w:color="auto"/>
        <w:bottom w:val="none" w:sz="0" w:space="0" w:color="auto"/>
        <w:right w:val="none" w:sz="0" w:space="0" w:color="auto"/>
      </w:divBdr>
    </w:div>
    <w:div w:id="282812484">
      <w:bodyDiv w:val="1"/>
      <w:marLeft w:val="0"/>
      <w:marRight w:val="0"/>
      <w:marTop w:val="0"/>
      <w:marBottom w:val="0"/>
      <w:divBdr>
        <w:top w:val="none" w:sz="0" w:space="0" w:color="auto"/>
        <w:left w:val="none" w:sz="0" w:space="0" w:color="auto"/>
        <w:bottom w:val="none" w:sz="0" w:space="0" w:color="auto"/>
        <w:right w:val="none" w:sz="0" w:space="0" w:color="auto"/>
      </w:divBdr>
    </w:div>
    <w:div w:id="305864789">
      <w:bodyDiv w:val="1"/>
      <w:marLeft w:val="0"/>
      <w:marRight w:val="0"/>
      <w:marTop w:val="0"/>
      <w:marBottom w:val="0"/>
      <w:divBdr>
        <w:top w:val="none" w:sz="0" w:space="0" w:color="auto"/>
        <w:left w:val="none" w:sz="0" w:space="0" w:color="auto"/>
        <w:bottom w:val="none" w:sz="0" w:space="0" w:color="auto"/>
        <w:right w:val="none" w:sz="0" w:space="0" w:color="auto"/>
      </w:divBdr>
    </w:div>
    <w:div w:id="392392579">
      <w:bodyDiv w:val="1"/>
      <w:marLeft w:val="0"/>
      <w:marRight w:val="0"/>
      <w:marTop w:val="0"/>
      <w:marBottom w:val="0"/>
      <w:divBdr>
        <w:top w:val="none" w:sz="0" w:space="0" w:color="auto"/>
        <w:left w:val="none" w:sz="0" w:space="0" w:color="auto"/>
        <w:bottom w:val="none" w:sz="0" w:space="0" w:color="auto"/>
        <w:right w:val="none" w:sz="0" w:space="0" w:color="auto"/>
      </w:divBdr>
    </w:div>
    <w:div w:id="457532567">
      <w:bodyDiv w:val="1"/>
      <w:marLeft w:val="0"/>
      <w:marRight w:val="0"/>
      <w:marTop w:val="0"/>
      <w:marBottom w:val="0"/>
      <w:divBdr>
        <w:top w:val="none" w:sz="0" w:space="0" w:color="auto"/>
        <w:left w:val="none" w:sz="0" w:space="0" w:color="auto"/>
        <w:bottom w:val="none" w:sz="0" w:space="0" w:color="auto"/>
        <w:right w:val="none" w:sz="0" w:space="0" w:color="auto"/>
      </w:divBdr>
    </w:div>
    <w:div w:id="608244619">
      <w:bodyDiv w:val="1"/>
      <w:marLeft w:val="0"/>
      <w:marRight w:val="0"/>
      <w:marTop w:val="0"/>
      <w:marBottom w:val="0"/>
      <w:divBdr>
        <w:top w:val="none" w:sz="0" w:space="0" w:color="auto"/>
        <w:left w:val="none" w:sz="0" w:space="0" w:color="auto"/>
        <w:bottom w:val="none" w:sz="0" w:space="0" w:color="auto"/>
        <w:right w:val="none" w:sz="0" w:space="0" w:color="auto"/>
      </w:divBdr>
    </w:div>
    <w:div w:id="741487123">
      <w:bodyDiv w:val="1"/>
      <w:marLeft w:val="0"/>
      <w:marRight w:val="0"/>
      <w:marTop w:val="0"/>
      <w:marBottom w:val="0"/>
      <w:divBdr>
        <w:top w:val="none" w:sz="0" w:space="0" w:color="auto"/>
        <w:left w:val="none" w:sz="0" w:space="0" w:color="auto"/>
        <w:bottom w:val="none" w:sz="0" w:space="0" w:color="auto"/>
        <w:right w:val="none" w:sz="0" w:space="0" w:color="auto"/>
      </w:divBdr>
    </w:div>
    <w:div w:id="779105374">
      <w:bodyDiv w:val="1"/>
      <w:marLeft w:val="0"/>
      <w:marRight w:val="0"/>
      <w:marTop w:val="0"/>
      <w:marBottom w:val="0"/>
      <w:divBdr>
        <w:top w:val="none" w:sz="0" w:space="0" w:color="auto"/>
        <w:left w:val="none" w:sz="0" w:space="0" w:color="auto"/>
        <w:bottom w:val="none" w:sz="0" w:space="0" w:color="auto"/>
        <w:right w:val="none" w:sz="0" w:space="0" w:color="auto"/>
      </w:divBdr>
    </w:div>
    <w:div w:id="960960141">
      <w:bodyDiv w:val="1"/>
      <w:marLeft w:val="0"/>
      <w:marRight w:val="0"/>
      <w:marTop w:val="0"/>
      <w:marBottom w:val="0"/>
      <w:divBdr>
        <w:top w:val="none" w:sz="0" w:space="0" w:color="auto"/>
        <w:left w:val="none" w:sz="0" w:space="0" w:color="auto"/>
        <w:bottom w:val="none" w:sz="0" w:space="0" w:color="auto"/>
        <w:right w:val="none" w:sz="0" w:space="0" w:color="auto"/>
      </w:divBdr>
    </w:div>
    <w:div w:id="1176267950">
      <w:bodyDiv w:val="1"/>
      <w:marLeft w:val="0"/>
      <w:marRight w:val="0"/>
      <w:marTop w:val="0"/>
      <w:marBottom w:val="0"/>
      <w:divBdr>
        <w:top w:val="none" w:sz="0" w:space="0" w:color="auto"/>
        <w:left w:val="none" w:sz="0" w:space="0" w:color="auto"/>
        <w:bottom w:val="none" w:sz="0" w:space="0" w:color="auto"/>
        <w:right w:val="none" w:sz="0" w:space="0" w:color="auto"/>
      </w:divBdr>
    </w:div>
    <w:div w:id="1194884539">
      <w:bodyDiv w:val="1"/>
      <w:marLeft w:val="0"/>
      <w:marRight w:val="0"/>
      <w:marTop w:val="0"/>
      <w:marBottom w:val="0"/>
      <w:divBdr>
        <w:top w:val="none" w:sz="0" w:space="0" w:color="auto"/>
        <w:left w:val="none" w:sz="0" w:space="0" w:color="auto"/>
        <w:bottom w:val="none" w:sz="0" w:space="0" w:color="auto"/>
        <w:right w:val="none" w:sz="0" w:space="0" w:color="auto"/>
      </w:divBdr>
    </w:div>
    <w:div w:id="1221751934">
      <w:bodyDiv w:val="1"/>
      <w:marLeft w:val="0"/>
      <w:marRight w:val="0"/>
      <w:marTop w:val="0"/>
      <w:marBottom w:val="0"/>
      <w:divBdr>
        <w:top w:val="none" w:sz="0" w:space="0" w:color="auto"/>
        <w:left w:val="none" w:sz="0" w:space="0" w:color="auto"/>
        <w:bottom w:val="none" w:sz="0" w:space="0" w:color="auto"/>
        <w:right w:val="none" w:sz="0" w:space="0" w:color="auto"/>
      </w:divBdr>
    </w:div>
    <w:div w:id="1305503642">
      <w:bodyDiv w:val="1"/>
      <w:marLeft w:val="0"/>
      <w:marRight w:val="0"/>
      <w:marTop w:val="0"/>
      <w:marBottom w:val="0"/>
      <w:divBdr>
        <w:top w:val="none" w:sz="0" w:space="0" w:color="auto"/>
        <w:left w:val="none" w:sz="0" w:space="0" w:color="auto"/>
        <w:bottom w:val="none" w:sz="0" w:space="0" w:color="auto"/>
        <w:right w:val="none" w:sz="0" w:space="0" w:color="auto"/>
      </w:divBdr>
    </w:div>
    <w:div w:id="1330868280">
      <w:bodyDiv w:val="1"/>
      <w:marLeft w:val="0"/>
      <w:marRight w:val="0"/>
      <w:marTop w:val="0"/>
      <w:marBottom w:val="0"/>
      <w:divBdr>
        <w:top w:val="none" w:sz="0" w:space="0" w:color="auto"/>
        <w:left w:val="none" w:sz="0" w:space="0" w:color="auto"/>
        <w:bottom w:val="none" w:sz="0" w:space="0" w:color="auto"/>
        <w:right w:val="none" w:sz="0" w:space="0" w:color="auto"/>
      </w:divBdr>
    </w:div>
    <w:div w:id="1614314609">
      <w:bodyDiv w:val="1"/>
      <w:marLeft w:val="0"/>
      <w:marRight w:val="0"/>
      <w:marTop w:val="0"/>
      <w:marBottom w:val="0"/>
      <w:divBdr>
        <w:top w:val="none" w:sz="0" w:space="0" w:color="auto"/>
        <w:left w:val="none" w:sz="0" w:space="0" w:color="auto"/>
        <w:bottom w:val="none" w:sz="0" w:space="0" w:color="auto"/>
        <w:right w:val="none" w:sz="0" w:space="0" w:color="auto"/>
      </w:divBdr>
    </w:div>
    <w:div w:id="1643392039">
      <w:bodyDiv w:val="1"/>
      <w:marLeft w:val="0"/>
      <w:marRight w:val="0"/>
      <w:marTop w:val="0"/>
      <w:marBottom w:val="0"/>
      <w:divBdr>
        <w:top w:val="none" w:sz="0" w:space="0" w:color="auto"/>
        <w:left w:val="none" w:sz="0" w:space="0" w:color="auto"/>
        <w:bottom w:val="none" w:sz="0" w:space="0" w:color="auto"/>
        <w:right w:val="none" w:sz="0" w:space="0" w:color="auto"/>
      </w:divBdr>
    </w:div>
    <w:div w:id="1743527991">
      <w:bodyDiv w:val="1"/>
      <w:marLeft w:val="0"/>
      <w:marRight w:val="0"/>
      <w:marTop w:val="0"/>
      <w:marBottom w:val="0"/>
      <w:divBdr>
        <w:top w:val="none" w:sz="0" w:space="0" w:color="auto"/>
        <w:left w:val="none" w:sz="0" w:space="0" w:color="auto"/>
        <w:bottom w:val="none" w:sz="0" w:space="0" w:color="auto"/>
        <w:right w:val="none" w:sz="0" w:space="0" w:color="auto"/>
      </w:divBdr>
    </w:div>
    <w:div w:id="1769693835">
      <w:bodyDiv w:val="1"/>
      <w:marLeft w:val="0"/>
      <w:marRight w:val="0"/>
      <w:marTop w:val="0"/>
      <w:marBottom w:val="0"/>
      <w:divBdr>
        <w:top w:val="none" w:sz="0" w:space="0" w:color="auto"/>
        <w:left w:val="none" w:sz="0" w:space="0" w:color="auto"/>
        <w:bottom w:val="none" w:sz="0" w:space="0" w:color="auto"/>
        <w:right w:val="none" w:sz="0" w:space="0" w:color="auto"/>
      </w:divBdr>
    </w:div>
    <w:div w:id="1835102102">
      <w:bodyDiv w:val="1"/>
      <w:marLeft w:val="0"/>
      <w:marRight w:val="0"/>
      <w:marTop w:val="0"/>
      <w:marBottom w:val="0"/>
      <w:divBdr>
        <w:top w:val="none" w:sz="0" w:space="0" w:color="auto"/>
        <w:left w:val="none" w:sz="0" w:space="0" w:color="auto"/>
        <w:bottom w:val="none" w:sz="0" w:space="0" w:color="auto"/>
        <w:right w:val="none" w:sz="0" w:space="0" w:color="auto"/>
      </w:divBdr>
    </w:div>
    <w:div w:id="212691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1933</TotalTime>
  <Pages>3</Pages>
  <Words>753</Words>
  <Characters>3942</Characters>
  <Application>Microsoft Office Word</Application>
  <DocSecurity>0</DocSecurity>
  <Lines>91</Lines>
  <Paragraphs>33</Paragraphs>
  <ScaleCrop>false</ScaleCrop>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LaDawn Christensen</dc:creator>
  <cp:keywords/>
  <dc:description/>
  <cp:lastModifiedBy>LaDawn Christensen</cp:lastModifiedBy>
  <cp:revision>123</cp:revision>
  <dcterms:created xsi:type="dcterms:W3CDTF">2025-06-14T16:52:00Z</dcterms:created>
  <dcterms:modified xsi:type="dcterms:W3CDTF">2025-06-28T16:50:00Z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788ca609-2119-4864-9a5f-b8c548f35b1a</vt:lpwstr>
  </property>
</Properties>
</file>