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3EE12EA9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325E5AD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087BC5">
        <w:rPr>
          <w:rFonts w:ascii="Arial" w:hAnsi="Arial" w:cs="Arial"/>
          <w:sz w:val="20"/>
          <w:szCs w:val="20"/>
        </w:rPr>
        <w:t>June 25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41ECAB31" w14:textId="210F79C0" w:rsidR="00332697" w:rsidRPr="003C71F7" w:rsidRDefault="002D450E" w:rsidP="007E618A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C71F7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13EC34E2" w14:textId="1867387C" w:rsidR="00087BC5" w:rsidRPr="00EF69DA" w:rsidRDefault="00332697" w:rsidP="00087BC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69DA">
        <w:rPr>
          <w:rFonts w:ascii="Arial" w:hAnsi="Arial" w:cs="Arial"/>
          <w:color w:val="000000"/>
          <w:sz w:val="20"/>
          <w:szCs w:val="20"/>
        </w:rPr>
        <w:t>2025 05.14</w:t>
      </w:r>
    </w:p>
    <w:p w14:paraId="1DB8D732" w14:textId="1781C77F" w:rsidR="00EF69DA" w:rsidRPr="00EF69DA" w:rsidRDefault="00EF69DA" w:rsidP="00087BC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69DA">
        <w:rPr>
          <w:rFonts w:ascii="Arial" w:hAnsi="Arial" w:cs="Arial"/>
          <w:color w:val="000000"/>
          <w:sz w:val="20"/>
          <w:szCs w:val="20"/>
        </w:rPr>
        <w:t>2025 05.28</w:t>
      </w:r>
    </w:p>
    <w:p w14:paraId="26B52287" w14:textId="3F88CE77" w:rsidR="007E618A" w:rsidRPr="00EF69DA" w:rsidRDefault="007E618A" w:rsidP="00EF69DA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F69DA">
        <w:rPr>
          <w:rFonts w:ascii="Arial" w:hAnsi="Arial" w:cs="Arial"/>
          <w:color w:val="000000"/>
          <w:sz w:val="20"/>
          <w:szCs w:val="20"/>
        </w:rPr>
        <w:t>2025 06.16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CCBDB9D" w14:textId="710153CF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Treasurer Report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3F263D08" w14:textId="65D20229" w:rsidR="00140DC2" w:rsidRDefault="00F25044" w:rsidP="00140DC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Decision</w:t>
      </w:r>
      <w:r w:rsidR="004F4EC8">
        <w:rPr>
          <w:rFonts w:ascii="Arial" w:hAnsi="Arial" w:cs="Arial"/>
          <w:sz w:val="20"/>
          <w:szCs w:val="20"/>
          <w:u w:color="000000"/>
        </w:rPr>
        <w:t xml:space="preserve"> whether</w:t>
      </w:r>
      <w:r>
        <w:rPr>
          <w:rFonts w:ascii="Arial" w:hAnsi="Arial" w:cs="Arial"/>
          <w:sz w:val="20"/>
          <w:szCs w:val="20"/>
          <w:u w:color="000000"/>
        </w:rPr>
        <w:t xml:space="preserve"> to r</w:t>
      </w:r>
      <w:r w:rsidR="00224747">
        <w:rPr>
          <w:rFonts w:ascii="Arial" w:hAnsi="Arial" w:cs="Arial"/>
          <w:sz w:val="20"/>
          <w:szCs w:val="20"/>
          <w:u w:color="000000"/>
        </w:rPr>
        <w:t xml:space="preserve">escind </w:t>
      </w:r>
      <w:r>
        <w:rPr>
          <w:rFonts w:ascii="Arial" w:hAnsi="Arial" w:cs="Arial"/>
          <w:sz w:val="20"/>
          <w:szCs w:val="20"/>
          <w:u w:color="000000"/>
        </w:rPr>
        <w:t xml:space="preserve">the </w:t>
      </w:r>
      <w:r w:rsidR="00224747">
        <w:rPr>
          <w:rFonts w:ascii="Arial" w:hAnsi="Arial" w:cs="Arial"/>
          <w:sz w:val="20"/>
          <w:szCs w:val="20"/>
          <w:u w:color="000000"/>
        </w:rPr>
        <w:t xml:space="preserve">previous vote </w:t>
      </w:r>
      <w:r>
        <w:rPr>
          <w:rFonts w:ascii="Arial" w:hAnsi="Arial" w:cs="Arial"/>
          <w:sz w:val="20"/>
          <w:szCs w:val="20"/>
          <w:u w:color="000000"/>
        </w:rPr>
        <w:t>(2025 06.</w:t>
      </w:r>
      <w:r w:rsidR="004F4EC8">
        <w:rPr>
          <w:rFonts w:ascii="Arial" w:hAnsi="Arial" w:cs="Arial"/>
          <w:sz w:val="20"/>
          <w:szCs w:val="20"/>
          <w:u w:color="000000"/>
        </w:rPr>
        <w:t xml:space="preserve">11) </w:t>
      </w:r>
      <w:r w:rsidR="00224747">
        <w:rPr>
          <w:rFonts w:ascii="Arial" w:hAnsi="Arial" w:cs="Arial"/>
          <w:sz w:val="20"/>
          <w:szCs w:val="20"/>
          <w:u w:color="000000"/>
        </w:rPr>
        <w:t>to send out an RFB for the Auditor</w:t>
      </w:r>
    </w:p>
    <w:p w14:paraId="682F8994" w14:textId="0AE1FFAD" w:rsidR="004232DA" w:rsidRPr="00140DC2" w:rsidRDefault="00842D32" w:rsidP="00140DC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K&amp;C CPA Contract</w:t>
      </w:r>
      <w:r w:rsidR="00F2516F">
        <w:rPr>
          <w:rFonts w:ascii="Arial" w:hAnsi="Arial" w:cs="Arial"/>
          <w:sz w:val="20"/>
          <w:szCs w:val="20"/>
          <w:u w:color="000000"/>
        </w:rPr>
        <w:t xml:space="preserve"> A</w:t>
      </w:r>
      <w:r w:rsidR="00A547E6">
        <w:rPr>
          <w:rFonts w:ascii="Arial" w:hAnsi="Arial" w:cs="Arial"/>
          <w:sz w:val="20"/>
          <w:szCs w:val="20"/>
          <w:u w:color="000000"/>
        </w:rPr>
        <w:t>p</w:t>
      </w:r>
      <w:r w:rsidR="00F2516F">
        <w:rPr>
          <w:rFonts w:ascii="Arial" w:hAnsi="Arial" w:cs="Arial"/>
          <w:sz w:val="20"/>
          <w:szCs w:val="20"/>
          <w:u w:color="000000"/>
        </w:rPr>
        <w:t>proval</w:t>
      </w:r>
    </w:p>
    <w:p w14:paraId="39003AB1" w14:textId="201FF858" w:rsidR="00140DC2" w:rsidRPr="001857B0" w:rsidRDefault="00140DC2" w:rsidP="00140DC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857B0">
        <w:rPr>
          <w:rFonts w:ascii="Arial" w:hAnsi="Arial" w:cs="Arial"/>
          <w:sz w:val="20"/>
          <w:szCs w:val="20"/>
          <w:u w:color="000000"/>
        </w:rPr>
        <w:t>Resolution</w:t>
      </w:r>
      <w:r>
        <w:rPr>
          <w:rFonts w:ascii="Arial" w:hAnsi="Arial" w:cs="Arial"/>
          <w:sz w:val="20"/>
          <w:szCs w:val="20"/>
          <w:u w:color="000000"/>
        </w:rPr>
        <w:t xml:space="preserve"> 2025-09</w:t>
      </w:r>
      <w:r w:rsidRPr="001857B0">
        <w:rPr>
          <w:rFonts w:ascii="Arial" w:hAnsi="Arial" w:cs="Arial"/>
          <w:sz w:val="20"/>
          <w:szCs w:val="20"/>
          <w:u w:color="000000"/>
        </w:rPr>
        <w:t xml:space="preserve"> to adopt the Fiscal Year 2026 Budget</w:t>
      </w:r>
      <w:r w:rsidR="00417F05">
        <w:rPr>
          <w:rFonts w:ascii="Arial" w:hAnsi="Arial" w:cs="Arial"/>
          <w:sz w:val="20"/>
          <w:szCs w:val="20"/>
          <w:u w:color="000000"/>
        </w:rPr>
        <w:t xml:space="preserve"> and Public Hearing</w:t>
      </w:r>
    </w:p>
    <w:p w14:paraId="5F676261" w14:textId="17D4BCD4" w:rsidR="003C71F7" w:rsidRPr="001857B0" w:rsidRDefault="00E9179A" w:rsidP="003C71F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857B0">
        <w:rPr>
          <w:rFonts w:ascii="Arial" w:hAnsi="Arial" w:cs="Arial"/>
          <w:sz w:val="20"/>
          <w:szCs w:val="20"/>
          <w:u w:color="000000"/>
        </w:rPr>
        <w:t xml:space="preserve">Resolution </w:t>
      </w:r>
      <w:r w:rsidR="002168BA">
        <w:rPr>
          <w:rFonts w:ascii="Arial" w:hAnsi="Arial" w:cs="Arial"/>
          <w:sz w:val="20"/>
          <w:szCs w:val="20"/>
          <w:u w:color="000000"/>
        </w:rPr>
        <w:t xml:space="preserve">2025-10 </w:t>
      </w:r>
      <w:r w:rsidRPr="001857B0">
        <w:rPr>
          <w:rFonts w:ascii="Arial" w:hAnsi="Arial" w:cs="Arial"/>
          <w:sz w:val="20"/>
          <w:szCs w:val="20"/>
          <w:u w:color="000000"/>
        </w:rPr>
        <w:t>to adopt the Fiscal Year 2025 Budget Amendment</w:t>
      </w:r>
      <w:r w:rsidR="00417F05">
        <w:rPr>
          <w:rFonts w:ascii="Arial" w:hAnsi="Arial" w:cs="Arial"/>
          <w:sz w:val="20"/>
          <w:szCs w:val="20"/>
          <w:u w:color="000000"/>
        </w:rPr>
        <w:t xml:space="preserve"> and Public Hearing </w:t>
      </w:r>
    </w:p>
    <w:p w14:paraId="0D2181D1" w14:textId="4DBE1556" w:rsidR="0071762B" w:rsidRPr="0071762B" w:rsidRDefault="0071762B" w:rsidP="0071762B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Resolution 2025-11</w:t>
      </w:r>
      <w:r w:rsidRPr="0028296F">
        <w:rPr>
          <w:rFonts w:ascii="Arial" w:hAnsi="Arial" w:cs="Arial"/>
          <w:sz w:val="20"/>
          <w:szCs w:val="20"/>
        </w:rPr>
        <w:t xml:space="preserve"> to Adopt the Master Drainage Plan </w:t>
      </w:r>
    </w:p>
    <w:p w14:paraId="049A2336" w14:textId="0FC6B84B" w:rsidR="001857B0" w:rsidRPr="0028296F" w:rsidRDefault="0071762B" w:rsidP="003C71F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Resolution 2025-12</w:t>
      </w:r>
      <w:r w:rsidR="001857B0" w:rsidRPr="0028296F">
        <w:rPr>
          <w:rFonts w:ascii="Arial" w:hAnsi="Arial" w:cs="Arial"/>
          <w:sz w:val="20"/>
          <w:szCs w:val="20"/>
        </w:rPr>
        <w:t xml:space="preserve"> to Adopt </w:t>
      </w:r>
      <w:r w:rsidR="001857B0" w:rsidRPr="0028296F">
        <w:rPr>
          <w:rFonts w:ascii="Arial" w:hAnsi="Arial" w:cs="Arial"/>
          <w:sz w:val="20"/>
          <w:szCs w:val="20"/>
        </w:rPr>
        <w:t>Master Transportation Plan</w:t>
      </w:r>
    </w:p>
    <w:p w14:paraId="326F56DF" w14:textId="49349C66" w:rsidR="00A60549" w:rsidRPr="0028296F" w:rsidRDefault="00A60549" w:rsidP="003C71F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8296F">
        <w:rPr>
          <w:rFonts w:ascii="Arial" w:hAnsi="Arial" w:cs="Arial"/>
          <w:sz w:val="20"/>
          <w:szCs w:val="20"/>
        </w:rPr>
        <w:t>Resolution 2025-</w:t>
      </w:r>
      <w:r w:rsidR="00C3070F" w:rsidRPr="0028296F">
        <w:rPr>
          <w:rFonts w:ascii="Arial" w:hAnsi="Arial" w:cs="Arial"/>
          <w:sz w:val="20"/>
          <w:szCs w:val="20"/>
        </w:rPr>
        <w:t>1</w:t>
      </w:r>
      <w:r w:rsidR="0071762B">
        <w:rPr>
          <w:rFonts w:ascii="Arial" w:hAnsi="Arial" w:cs="Arial"/>
          <w:sz w:val="20"/>
          <w:szCs w:val="20"/>
        </w:rPr>
        <w:t>3</w:t>
      </w:r>
      <w:r w:rsidR="002E3A83" w:rsidRPr="0028296F">
        <w:rPr>
          <w:rFonts w:ascii="Arial" w:hAnsi="Arial" w:cs="Arial"/>
          <w:sz w:val="20"/>
          <w:szCs w:val="20"/>
        </w:rPr>
        <w:t xml:space="preserve"> America250 </w:t>
      </w:r>
      <w:r w:rsidR="0028296F" w:rsidRPr="0028296F">
        <w:rPr>
          <w:rFonts w:ascii="Arial" w:hAnsi="Arial" w:cs="Arial"/>
          <w:sz w:val="20"/>
          <w:szCs w:val="20"/>
        </w:rPr>
        <w:t>Support</w:t>
      </w:r>
    </w:p>
    <w:p w14:paraId="5061E268" w14:textId="48A196F8" w:rsidR="002E3A83" w:rsidRPr="0028296F" w:rsidRDefault="002E3A83" w:rsidP="003C71F7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8296F">
        <w:rPr>
          <w:rFonts w:ascii="Arial" w:hAnsi="Arial" w:cs="Arial"/>
          <w:color w:val="212121"/>
          <w:sz w:val="20"/>
          <w:szCs w:val="20"/>
        </w:rPr>
        <w:t xml:space="preserve">Discussion </w:t>
      </w:r>
      <w:r w:rsidR="00C17636">
        <w:rPr>
          <w:rFonts w:ascii="Arial" w:hAnsi="Arial" w:cs="Arial"/>
          <w:color w:val="212121"/>
          <w:sz w:val="20"/>
          <w:szCs w:val="20"/>
        </w:rPr>
        <w:t xml:space="preserve">or decision </w:t>
      </w:r>
      <w:r w:rsidRPr="0028296F">
        <w:rPr>
          <w:rFonts w:ascii="Arial" w:hAnsi="Arial" w:cs="Arial"/>
          <w:color w:val="212121"/>
          <w:sz w:val="20"/>
          <w:szCs w:val="20"/>
        </w:rPr>
        <w:t>on repairs and cost for road repairs on Collette/Weston.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02A18044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08C27591" w14:textId="77777777" w:rsidR="0083552A" w:rsidRPr="000E2BF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F942" w14:textId="77777777" w:rsidR="000B6BDF" w:rsidRDefault="000B6BDF">
      <w:r>
        <w:separator/>
      </w:r>
    </w:p>
  </w:endnote>
  <w:endnote w:type="continuationSeparator" w:id="0">
    <w:p w14:paraId="520090D9" w14:textId="77777777" w:rsidR="000B6BDF" w:rsidRDefault="000B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38C0" w14:textId="77777777" w:rsidR="000B6BDF" w:rsidRDefault="000B6BDF">
      <w:r>
        <w:separator/>
      </w:r>
    </w:p>
  </w:footnote>
  <w:footnote w:type="continuationSeparator" w:id="0">
    <w:p w14:paraId="490EE0BD" w14:textId="77777777" w:rsidR="000B6BDF" w:rsidRDefault="000B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87BC5"/>
    <w:rsid w:val="000B6BDF"/>
    <w:rsid w:val="000E1A79"/>
    <w:rsid w:val="000E2BFA"/>
    <w:rsid w:val="00123706"/>
    <w:rsid w:val="00135E7B"/>
    <w:rsid w:val="00140DC2"/>
    <w:rsid w:val="001857B0"/>
    <w:rsid w:val="001A14E3"/>
    <w:rsid w:val="001C2136"/>
    <w:rsid w:val="001D1597"/>
    <w:rsid w:val="001F4594"/>
    <w:rsid w:val="002154E4"/>
    <w:rsid w:val="002168BA"/>
    <w:rsid w:val="00220D07"/>
    <w:rsid w:val="00224747"/>
    <w:rsid w:val="00237A7F"/>
    <w:rsid w:val="00254986"/>
    <w:rsid w:val="002604A1"/>
    <w:rsid w:val="0027219D"/>
    <w:rsid w:val="0028296F"/>
    <w:rsid w:val="00291A5A"/>
    <w:rsid w:val="002D450E"/>
    <w:rsid w:val="002E0D38"/>
    <w:rsid w:val="002E3A83"/>
    <w:rsid w:val="002E3E7C"/>
    <w:rsid w:val="002F2C2E"/>
    <w:rsid w:val="00332697"/>
    <w:rsid w:val="00382B69"/>
    <w:rsid w:val="003935E6"/>
    <w:rsid w:val="00394CD0"/>
    <w:rsid w:val="003A7FC6"/>
    <w:rsid w:val="003C71F7"/>
    <w:rsid w:val="00417F05"/>
    <w:rsid w:val="004232DA"/>
    <w:rsid w:val="004320B2"/>
    <w:rsid w:val="00452DBF"/>
    <w:rsid w:val="00467519"/>
    <w:rsid w:val="004B27ED"/>
    <w:rsid w:val="004F4EC8"/>
    <w:rsid w:val="00533C66"/>
    <w:rsid w:val="00533D04"/>
    <w:rsid w:val="00551E24"/>
    <w:rsid w:val="00593ADA"/>
    <w:rsid w:val="005A55B7"/>
    <w:rsid w:val="005B1568"/>
    <w:rsid w:val="0064409C"/>
    <w:rsid w:val="006D7441"/>
    <w:rsid w:val="006F0080"/>
    <w:rsid w:val="006F77AC"/>
    <w:rsid w:val="0071762B"/>
    <w:rsid w:val="00721649"/>
    <w:rsid w:val="007A08AE"/>
    <w:rsid w:val="007D6910"/>
    <w:rsid w:val="007E618A"/>
    <w:rsid w:val="0080339D"/>
    <w:rsid w:val="00824859"/>
    <w:rsid w:val="00827A17"/>
    <w:rsid w:val="0083552A"/>
    <w:rsid w:val="00842D32"/>
    <w:rsid w:val="00961E7F"/>
    <w:rsid w:val="009752E3"/>
    <w:rsid w:val="009B56BB"/>
    <w:rsid w:val="00A547E6"/>
    <w:rsid w:val="00A60549"/>
    <w:rsid w:val="00A72EF5"/>
    <w:rsid w:val="00B0160A"/>
    <w:rsid w:val="00BD4F1D"/>
    <w:rsid w:val="00C17636"/>
    <w:rsid w:val="00C3070F"/>
    <w:rsid w:val="00C358C6"/>
    <w:rsid w:val="00C87CBE"/>
    <w:rsid w:val="00C90A52"/>
    <w:rsid w:val="00C93466"/>
    <w:rsid w:val="00CC31B3"/>
    <w:rsid w:val="00CF3395"/>
    <w:rsid w:val="00CF7965"/>
    <w:rsid w:val="00D90A31"/>
    <w:rsid w:val="00E161CB"/>
    <w:rsid w:val="00E34DA1"/>
    <w:rsid w:val="00E76852"/>
    <w:rsid w:val="00E9179A"/>
    <w:rsid w:val="00EA0593"/>
    <w:rsid w:val="00EF69DA"/>
    <w:rsid w:val="00F12911"/>
    <w:rsid w:val="00F21EA7"/>
    <w:rsid w:val="00F25044"/>
    <w:rsid w:val="00F2516F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25</cp:revision>
  <dcterms:created xsi:type="dcterms:W3CDTF">2023-03-14T00:16:00Z</dcterms:created>
  <dcterms:modified xsi:type="dcterms:W3CDTF">2025-06-24T03:12:00Z</dcterms:modified>
</cp:coreProperties>
</file>