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12B" w14:textId="22F0B02A" w:rsidR="00C74F9B" w:rsidRPr="00D201D3" w:rsidRDefault="00C74F9B" w:rsidP="00C74F9B">
      <w:pPr>
        <w:pStyle w:val="NoSpacing"/>
        <w:rPr>
          <w:b/>
          <w:sz w:val="24"/>
          <w:szCs w:val="24"/>
        </w:rPr>
      </w:pPr>
      <w:r>
        <w:rPr>
          <w:b/>
          <w:noProof/>
          <w:sz w:val="24"/>
          <w:szCs w:val="24"/>
        </w:rPr>
        <w:drawing>
          <wp:anchor distT="0" distB="0" distL="114300" distR="114300" simplePos="0" relativeHeight="251659264" behindDoc="0" locked="0" layoutInCell="1" allowOverlap="1" wp14:anchorId="1A63C53D" wp14:editId="009281E4">
            <wp:simplePos x="0" y="0"/>
            <wp:positionH relativeFrom="column">
              <wp:posOffset>0</wp:posOffset>
            </wp:positionH>
            <wp:positionV relativeFrom="paragraph">
              <wp:posOffset>0</wp:posOffset>
            </wp:positionV>
            <wp:extent cx="853440" cy="1024255"/>
            <wp:effectExtent l="0" t="0" r="3810" b="4445"/>
            <wp:wrapSquare wrapText="bothSides"/>
            <wp:docPr id="964872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1024255"/>
                    </a:xfrm>
                    <a:prstGeom prst="rect">
                      <a:avLst/>
                    </a:prstGeom>
                    <a:noFill/>
                  </pic:spPr>
                </pic:pic>
              </a:graphicData>
            </a:graphic>
          </wp:anchor>
        </w:drawing>
      </w:r>
      <w:r w:rsidRPr="002028D6">
        <w:rPr>
          <w:b/>
          <w:bCs/>
          <w:sz w:val="28"/>
          <w:szCs w:val="28"/>
        </w:rPr>
        <w:t>PAROWAN CITY COUNCIL MEETING</w:t>
      </w:r>
      <w:r w:rsidR="00241F1F">
        <w:rPr>
          <w:b/>
          <w:bCs/>
          <w:sz w:val="28"/>
          <w:szCs w:val="28"/>
        </w:rPr>
        <w:t xml:space="preserve"> MINUTES</w:t>
      </w:r>
    </w:p>
    <w:p w14:paraId="357F4876" w14:textId="17D9B460" w:rsidR="00C74F9B" w:rsidRPr="002028D6" w:rsidRDefault="007A0A90" w:rsidP="00C74F9B">
      <w:pPr>
        <w:pStyle w:val="NoSpacing"/>
        <w:rPr>
          <w:b/>
          <w:bCs/>
          <w:sz w:val="28"/>
          <w:szCs w:val="28"/>
        </w:rPr>
      </w:pPr>
      <w:r>
        <w:rPr>
          <w:b/>
          <w:bCs/>
          <w:sz w:val="28"/>
          <w:szCs w:val="28"/>
        </w:rPr>
        <w:t>JUNE 12</w:t>
      </w:r>
      <w:r w:rsidR="00C74F9B" w:rsidRPr="002028D6">
        <w:rPr>
          <w:b/>
          <w:bCs/>
          <w:sz w:val="28"/>
          <w:szCs w:val="28"/>
        </w:rPr>
        <w:t>, 2025 – 5:30 P.M.</w:t>
      </w:r>
    </w:p>
    <w:p w14:paraId="6F0BA889" w14:textId="77777777" w:rsidR="00C74F9B" w:rsidRPr="002028D6" w:rsidRDefault="00C74F9B" w:rsidP="00C74F9B">
      <w:pPr>
        <w:pStyle w:val="NoSpacing"/>
        <w:rPr>
          <w:b/>
          <w:bCs/>
          <w:sz w:val="28"/>
          <w:szCs w:val="28"/>
        </w:rPr>
      </w:pPr>
      <w:r w:rsidRPr="002028D6">
        <w:rPr>
          <w:b/>
          <w:bCs/>
          <w:sz w:val="28"/>
          <w:szCs w:val="28"/>
        </w:rPr>
        <w:t xml:space="preserve">PAROWAN CITY COUNCIL CHAMBERS </w:t>
      </w:r>
    </w:p>
    <w:p w14:paraId="2D4D8F86" w14:textId="77777777" w:rsidR="00C74F9B" w:rsidRPr="002028D6" w:rsidRDefault="00C74F9B" w:rsidP="00C74F9B">
      <w:pPr>
        <w:pStyle w:val="NoSpacing"/>
        <w:rPr>
          <w:b/>
          <w:bCs/>
          <w:sz w:val="28"/>
          <w:szCs w:val="28"/>
        </w:rPr>
      </w:pPr>
      <w:r w:rsidRPr="002028D6">
        <w:rPr>
          <w:b/>
          <w:bCs/>
          <w:sz w:val="28"/>
          <w:szCs w:val="28"/>
        </w:rPr>
        <w:t>35 E. 100 N., PAROWAN, UT 84761</w:t>
      </w:r>
    </w:p>
    <w:p w14:paraId="1387D5FC" w14:textId="77777777" w:rsidR="00C74F9B" w:rsidRDefault="00C74F9B" w:rsidP="00C74F9B">
      <w:pPr>
        <w:pStyle w:val="Title"/>
        <w:spacing w:after="100"/>
        <w:rPr>
          <w:rFonts w:asciiTheme="minorHAnsi" w:hAnsiTheme="minorHAnsi" w:cstheme="minorHAnsi"/>
          <w:b/>
          <w:bCs/>
          <w:sz w:val="36"/>
          <w:szCs w:val="36"/>
        </w:rPr>
      </w:pPr>
    </w:p>
    <w:p w14:paraId="5D28D0E7" w14:textId="4F4A6729" w:rsidR="00C74F9B" w:rsidRPr="001538D2" w:rsidRDefault="00C74F9B" w:rsidP="00C74F9B">
      <w:pPr>
        <w:pStyle w:val="NoSpacing"/>
        <w:rPr>
          <w:sz w:val="24"/>
          <w:szCs w:val="24"/>
        </w:rPr>
      </w:pPr>
      <w:r w:rsidRPr="001538D2">
        <w:rPr>
          <w:b/>
          <w:bCs/>
          <w:sz w:val="24"/>
          <w:szCs w:val="24"/>
        </w:rPr>
        <w:t xml:space="preserve">Elected Officials Present: </w:t>
      </w:r>
      <w:r w:rsidRPr="001538D2">
        <w:rPr>
          <w:sz w:val="24"/>
          <w:szCs w:val="24"/>
        </w:rPr>
        <w:t>Mayor Mollie Halterman, Councilmember</w:t>
      </w:r>
      <w:r w:rsidR="007A0A90">
        <w:rPr>
          <w:sz w:val="24"/>
          <w:szCs w:val="24"/>
        </w:rPr>
        <w:t>s</w:t>
      </w:r>
      <w:r w:rsidRPr="001538D2">
        <w:rPr>
          <w:sz w:val="24"/>
          <w:szCs w:val="24"/>
        </w:rPr>
        <w:t xml:space="preserve"> David Burton, John Dean, Sharon Downey, David Harris, and Rochell Topham </w:t>
      </w:r>
    </w:p>
    <w:p w14:paraId="01E31C24" w14:textId="77777777" w:rsidR="00C74F9B" w:rsidRPr="001538D2" w:rsidRDefault="00C74F9B" w:rsidP="00C74F9B">
      <w:pPr>
        <w:pStyle w:val="NoSpacing"/>
        <w:rPr>
          <w:sz w:val="24"/>
          <w:szCs w:val="24"/>
        </w:rPr>
      </w:pPr>
    </w:p>
    <w:p w14:paraId="00BB4BFA" w14:textId="30B9C003" w:rsidR="00C74F9B" w:rsidRPr="001538D2" w:rsidRDefault="00C74F9B" w:rsidP="00C74F9B">
      <w:pPr>
        <w:pStyle w:val="NoSpacing"/>
        <w:rPr>
          <w:sz w:val="24"/>
          <w:szCs w:val="24"/>
        </w:rPr>
      </w:pPr>
      <w:r w:rsidRPr="001538D2">
        <w:rPr>
          <w:b/>
          <w:bCs/>
          <w:sz w:val="24"/>
          <w:szCs w:val="24"/>
        </w:rPr>
        <w:t>City Staff Present:</w:t>
      </w:r>
      <w:r w:rsidRPr="001538D2">
        <w:rPr>
          <w:sz w:val="24"/>
          <w:szCs w:val="24"/>
        </w:rPr>
        <w:t xml:space="preserve"> </w:t>
      </w:r>
      <w:r w:rsidR="001C2B57">
        <w:rPr>
          <w:sz w:val="24"/>
          <w:szCs w:val="24"/>
        </w:rPr>
        <w:t>Dan Jessen, City Attorney; Chief Addison Adams, Parowan PD</w:t>
      </w:r>
      <w:r w:rsidR="007A0A90">
        <w:rPr>
          <w:sz w:val="24"/>
          <w:szCs w:val="24"/>
        </w:rPr>
        <w:t>; Officer Anderson Humphreys, Parowan PD; Officer Mike Bleak, Parowan PD; Connie Biasi, City Billing Clerk; Jerry Ross, City Treasurer</w:t>
      </w:r>
    </w:p>
    <w:p w14:paraId="2C5E6075" w14:textId="77777777" w:rsidR="00C74F9B" w:rsidRPr="001538D2" w:rsidRDefault="00C74F9B" w:rsidP="00C74F9B">
      <w:pPr>
        <w:pStyle w:val="NoSpacing"/>
        <w:rPr>
          <w:sz w:val="24"/>
          <w:szCs w:val="24"/>
        </w:rPr>
      </w:pPr>
    </w:p>
    <w:p w14:paraId="3BA7408A" w14:textId="77777777" w:rsidR="00C74F9B" w:rsidRPr="001538D2" w:rsidRDefault="00C74F9B" w:rsidP="00C74F9B">
      <w:pPr>
        <w:pStyle w:val="NoSpacing"/>
        <w:rPr>
          <w:sz w:val="24"/>
          <w:szCs w:val="24"/>
        </w:rPr>
      </w:pPr>
      <w:r w:rsidRPr="001538D2">
        <w:rPr>
          <w:b/>
          <w:bCs/>
          <w:sz w:val="24"/>
          <w:szCs w:val="24"/>
        </w:rPr>
        <w:t>Public Present:</w:t>
      </w:r>
      <w:r w:rsidRPr="001538D2">
        <w:rPr>
          <w:sz w:val="24"/>
          <w:szCs w:val="24"/>
        </w:rPr>
        <w:t xml:space="preserve">  See Sign In Sheet</w:t>
      </w:r>
    </w:p>
    <w:p w14:paraId="6674F782" w14:textId="77777777" w:rsidR="007A0A90" w:rsidRDefault="007A0A90" w:rsidP="007A0A90">
      <w:pPr>
        <w:pStyle w:val="NoSpacing"/>
      </w:pPr>
    </w:p>
    <w:p w14:paraId="643576AC" w14:textId="77777777" w:rsidR="007A0A90" w:rsidRPr="007A0A90" w:rsidRDefault="007A0A90" w:rsidP="007A0A90">
      <w:pPr>
        <w:pStyle w:val="NoSpacing"/>
        <w:rPr>
          <w:b/>
          <w:bCs/>
        </w:rPr>
      </w:pPr>
      <w:r w:rsidRPr="007A0A90">
        <w:rPr>
          <w:b/>
          <w:bCs/>
        </w:rPr>
        <w:t>Welcome and Call to Order: Mayor Mollie Halterman</w:t>
      </w:r>
    </w:p>
    <w:p w14:paraId="72167FBF" w14:textId="77777777" w:rsidR="007A0A90" w:rsidRPr="007A0A90" w:rsidRDefault="007A0A90" w:rsidP="007A0A90">
      <w:pPr>
        <w:pStyle w:val="NoSpacing"/>
      </w:pPr>
      <w:r w:rsidRPr="007A0A90">
        <w:t>Mayor Mollie Halterman called the Parowan City Council meeting to order on June 12, 2025, at 5:31 pm.</w:t>
      </w:r>
    </w:p>
    <w:p w14:paraId="269D27F1" w14:textId="77777777" w:rsidR="007A0A90" w:rsidRDefault="007A0A90" w:rsidP="007A0A90">
      <w:pPr>
        <w:pStyle w:val="NoSpacing"/>
        <w:rPr>
          <w:b/>
          <w:bCs/>
        </w:rPr>
      </w:pPr>
    </w:p>
    <w:p w14:paraId="642FA55D" w14:textId="025233E2" w:rsidR="007A0A90" w:rsidRPr="007A0A90" w:rsidRDefault="007A0A90" w:rsidP="007A0A90">
      <w:pPr>
        <w:pStyle w:val="NoSpacing"/>
        <w:rPr>
          <w:b/>
          <w:bCs/>
        </w:rPr>
      </w:pPr>
      <w:r w:rsidRPr="007A0A90">
        <w:rPr>
          <w:b/>
          <w:bCs/>
        </w:rPr>
        <w:t>Opening Ceremonies: By Invitation</w:t>
      </w:r>
    </w:p>
    <w:p w14:paraId="12E7DF0B" w14:textId="77777777" w:rsidR="007A0A90" w:rsidRPr="007A0A90" w:rsidRDefault="007A0A90" w:rsidP="007A0A90">
      <w:pPr>
        <w:pStyle w:val="NoSpacing"/>
      </w:pPr>
      <w:r w:rsidRPr="007A0A90">
        <w:t>Connie Biasi led the opening ceremonies. She began with a prayer, expressing gratitude for the opportunity to gather as a city and council. She asked for the spirit to be with them as they made decisions concerning the city. After the prayer, Connie led the Pledge of Allegiance.</w:t>
      </w:r>
    </w:p>
    <w:p w14:paraId="2B20FFAB" w14:textId="77777777" w:rsidR="007A0A90" w:rsidRDefault="007A0A90" w:rsidP="007A0A90">
      <w:pPr>
        <w:pStyle w:val="NoSpacing"/>
        <w:rPr>
          <w:b/>
          <w:bCs/>
        </w:rPr>
      </w:pPr>
    </w:p>
    <w:p w14:paraId="64645EF1" w14:textId="7611FCED" w:rsidR="007A0A90" w:rsidRPr="007A0A90" w:rsidRDefault="007A0A90" w:rsidP="007A0A90">
      <w:pPr>
        <w:pStyle w:val="NoSpacing"/>
        <w:rPr>
          <w:b/>
          <w:bCs/>
        </w:rPr>
      </w:pPr>
      <w:r w:rsidRPr="007A0A90">
        <w:rPr>
          <w:b/>
          <w:bCs/>
        </w:rPr>
        <w:t>Declaration of Conflicts With or Personal Interest In any Agenda Items: City Councilmembers</w:t>
      </w:r>
    </w:p>
    <w:p w14:paraId="799B3B5C" w14:textId="77777777" w:rsidR="007A0A90" w:rsidRPr="007A0A90" w:rsidRDefault="007A0A90" w:rsidP="007A0A90">
      <w:pPr>
        <w:pStyle w:val="NoSpacing"/>
      </w:pPr>
      <w:r w:rsidRPr="007A0A90">
        <w:t>Mayor Halterman asked if any council members had conflicts or personal interests in any agenda items. No conflicts were declared.</w:t>
      </w:r>
    </w:p>
    <w:p w14:paraId="25393E7A" w14:textId="77777777" w:rsidR="007A0A90" w:rsidRDefault="007A0A90" w:rsidP="007A0A90">
      <w:pPr>
        <w:pStyle w:val="NoSpacing"/>
        <w:rPr>
          <w:b/>
          <w:bCs/>
        </w:rPr>
      </w:pPr>
    </w:p>
    <w:p w14:paraId="53412345" w14:textId="2BFD086E" w:rsidR="007A0A90" w:rsidRPr="007A0A90" w:rsidRDefault="007A0A90" w:rsidP="007A0A90">
      <w:pPr>
        <w:pStyle w:val="NoSpacing"/>
        <w:rPr>
          <w:b/>
          <w:bCs/>
        </w:rPr>
      </w:pPr>
      <w:r w:rsidRPr="007A0A90">
        <w:rPr>
          <w:b/>
          <w:bCs/>
        </w:rPr>
        <w:t>Public Comments</w:t>
      </w:r>
    </w:p>
    <w:p w14:paraId="04F2E8CF" w14:textId="77777777" w:rsidR="007A0A90" w:rsidRPr="007A0A90" w:rsidRDefault="007A0A90" w:rsidP="007A0A90">
      <w:pPr>
        <w:pStyle w:val="NoSpacing"/>
      </w:pPr>
      <w:r w:rsidRPr="007A0A90">
        <w:t>Mayor Halterman opened the floor for public comments, clarifying that this was separate from the upcoming public hearings.</w:t>
      </w:r>
    </w:p>
    <w:p w14:paraId="4FD324D9" w14:textId="77777777" w:rsidR="007A0A90" w:rsidRDefault="007A0A90" w:rsidP="007A0A90">
      <w:pPr>
        <w:pStyle w:val="NoSpacing"/>
      </w:pPr>
    </w:p>
    <w:p w14:paraId="75D9FF66" w14:textId="30DCFAC6" w:rsidR="007A0A90" w:rsidRPr="007A0A90" w:rsidRDefault="007A0A90" w:rsidP="007A0A90">
      <w:pPr>
        <w:pStyle w:val="NoSpacing"/>
      </w:pPr>
      <w:r w:rsidRPr="007A0A90">
        <w:t xml:space="preserve">Larry Sherman approached the microphone to discuss a petition circulating since May 23rd regarding changes to the city ordinance on horse corrals. He explained that the current ordinance stipulates a 75-foot distance, while the petition seeks to reduce it to 40 feet. </w:t>
      </w:r>
      <w:r>
        <w:t xml:space="preserve">Mr. </w:t>
      </w:r>
      <w:r w:rsidRPr="007A0A90">
        <w:t>Sherman presented photos showing the difference between 40 feet and 75 feet from his property.</w:t>
      </w:r>
    </w:p>
    <w:p w14:paraId="1FB4D062" w14:textId="77777777" w:rsidR="007A0A90" w:rsidRDefault="007A0A90" w:rsidP="007A0A90">
      <w:pPr>
        <w:pStyle w:val="NoSpacing"/>
      </w:pPr>
    </w:p>
    <w:p w14:paraId="4727E0B8" w14:textId="72396A6D" w:rsidR="007A0A90" w:rsidRPr="007A0A90" w:rsidRDefault="007A0A90" w:rsidP="007A0A90">
      <w:pPr>
        <w:pStyle w:val="NoSpacing"/>
      </w:pPr>
      <w:r w:rsidRPr="007A0A90">
        <w:t xml:space="preserve">Mr. Sherman shared his personal experience with horses at 40 feet, stating that he </w:t>
      </w:r>
      <w:proofErr w:type="gramStart"/>
      <w:r w:rsidRPr="007A0A90">
        <w:t>couldn't</w:t>
      </w:r>
      <w:proofErr w:type="gramEnd"/>
      <w:r w:rsidRPr="007A0A90">
        <w:t xml:space="preserve"> use his back patio or open windows due to smell and flies. He emphasized that this </w:t>
      </w:r>
      <w:proofErr w:type="gramStart"/>
      <w:r w:rsidRPr="007A0A90">
        <w:t>wasn't</w:t>
      </w:r>
      <w:proofErr w:type="gramEnd"/>
      <w:r w:rsidRPr="007A0A90">
        <w:t xml:space="preserve"> an anti-horse issue, mentioning his daughter's involvement in rodeo. Mr. Sherman expressed his ability to live with the current 75-foot ordinance and provided his contact information for further questions.</w:t>
      </w:r>
    </w:p>
    <w:p w14:paraId="1BDC62A8" w14:textId="77777777" w:rsidR="007A0A90" w:rsidRDefault="007A0A90" w:rsidP="007A0A90">
      <w:pPr>
        <w:pStyle w:val="NoSpacing"/>
      </w:pPr>
    </w:p>
    <w:p w14:paraId="5FE4C5A3" w14:textId="76AB11F2" w:rsidR="007A0A90" w:rsidRPr="007A0A90" w:rsidRDefault="007A0A90" w:rsidP="007A0A90">
      <w:pPr>
        <w:pStyle w:val="NoSpacing"/>
      </w:pPr>
      <w:r w:rsidRPr="007A0A90">
        <w:t>Mayor Halterman thanked Mr. Sherman for his well-presented information and helpful comments.</w:t>
      </w:r>
    </w:p>
    <w:p w14:paraId="4DBE6E45" w14:textId="77777777" w:rsidR="007A0A90" w:rsidRDefault="007A0A90" w:rsidP="007A0A90">
      <w:pPr>
        <w:pStyle w:val="NoSpacing"/>
        <w:rPr>
          <w:b/>
          <w:bCs/>
        </w:rPr>
      </w:pPr>
    </w:p>
    <w:p w14:paraId="667EF367" w14:textId="70C196AD" w:rsidR="007A0A90" w:rsidRPr="007A0A90" w:rsidRDefault="007A0A90" w:rsidP="007A0A90">
      <w:pPr>
        <w:pStyle w:val="NoSpacing"/>
        <w:rPr>
          <w:b/>
          <w:bCs/>
        </w:rPr>
      </w:pPr>
      <w:r w:rsidRPr="007A0A90">
        <w:rPr>
          <w:b/>
          <w:bCs/>
        </w:rPr>
        <w:t>PRESENTATION: Municipal Statutory Officers' Compensation Increase for Fiscal Year 2025-26</w:t>
      </w:r>
    </w:p>
    <w:p w14:paraId="2F4C938E" w14:textId="77777777" w:rsidR="007A0A90" w:rsidRDefault="007A0A90" w:rsidP="007A0A90">
      <w:pPr>
        <w:pStyle w:val="NoSpacing"/>
      </w:pPr>
      <w:r w:rsidRPr="007A0A90">
        <w:lastRenderedPageBreak/>
        <w:t>Dan Jessen presented information on the municipal statutory officers' compensation increase. He explained that due to Senate Bill 91 in 2024, a separate public hearing is required for any budget changes affecting executive municipal officers' compensation.</w:t>
      </w:r>
    </w:p>
    <w:p w14:paraId="519AF02B" w14:textId="77777777" w:rsidR="007A0A90" w:rsidRPr="007A0A90" w:rsidRDefault="007A0A90" w:rsidP="007A0A90">
      <w:pPr>
        <w:pStyle w:val="NoSpacing"/>
      </w:pPr>
    </w:p>
    <w:p w14:paraId="5ECABDE2" w14:textId="75BFA7FF" w:rsidR="007A0A90" w:rsidRPr="007A0A90" w:rsidRDefault="007A0A90" w:rsidP="007A0A90">
      <w:pPr>
        <w:pStyle w:val="NoSpacing"/>
      </w:pPr>
      <w:r>
        <w:t>Dan</w:t>
      </w:r>
      <w:r w:rsidRPr="007A0A90">
        <w:t xml:space="preserve"> defined the terms "compensation" and "executive municipal officers" as per state code. He presented a list of officers and their proposed compensation increases, ranging from 0% to the numbers shown on a chart. </w:t>
      </w:r>
      <w:r w:rsidR="005D0B95">
        <w:t>Dan</w:t>
      </w:r>
      <w:r w:rsidRPr="007A0A90">
        <w:t xml:space="preserve"> noted that this was an atypical representation due to the results of a recent salary study.</w:t>
      </w:r>
      <w:r w:rsidR="005D0B95">
        <w:t xml:space="preserve"> </w:t>
      </w:r>
      <w:r w:rsidRPr="007A0A90">
        <w:t>He also mentioned that the fire chief's 0.2% increase was due to his recent appointment and potential for a $150 incentive as a part-timer.</w:t>
      </w:r>
    </w:p>
    <w:p w14:paraId="63A74C83" w14:textId="77777777" w:rsidR="007A0A90" w:rsidRDefault="007A0A90" w:rsidP="007A0A90">
      <w:pPr>
        <w:pStyle w:val="NoSpacing"/>
        <w:rPr>
          <w:b/>
          <w:bCs/>
        </w:rPr>
      </w:pPr>
    </w:p>
    <w:p w14:paraId="22E365D0" w14:textId="2AE6646C" w:rsidR="007A0A90" w:rsidRPr="007A0A90" w:rsidRDefault="007A0A90" w:rsidP="007A0A90">
      <w:pPr>
        <w:pStyle w:val="NoSpacing"/>
        <w:rPr>
          <w:b/>
          <w:bCs/>
        </w:rPr>
      </w:pPr>
      <w:r w:rsidRPr="007A0A90">
        <w:rPr>
          <w:b/>
          <w:bCs/>
        </w:rPr>
        <w:t>PUBLIC HEARING to hear comments regarding the Municipal Statutory Officer's Compensation.</w:t>
      </w:r>
    </w:p>
    <w:p w14:paraId="08C5A6D2" w14:textId="77777777" w:rsidR="007A0A90" w:rsidRPr="007A0A90" w:rsidRDefault="007A0A90" w:rsidP="007A0A90">
      <w:pPr>
        <w:pStyle w:val="NoSpacing"/>
      </w:pPr>
      <w:r w:rsidRPr="007A0A90">
        <w:t>Sharon Downey made a motion to open the public hearing regarding the municipal statutory officers' compensation. Rochell Topham seconded the motion. All council members voted in favor.</w:t>
      </w:r>
    </w:p>
    <w:p w14:paraId="0D7003AA" w14:textId="77777777" w:rsidR="007A0A90" w:rsidRDefault="007A0A90" w:rsidP="007A0A90">
      <w:pPr>
        <w:pStyle w:val="NoSpacing"/>
      </w:pPr>
    </w:p>
    <w:p w14:paraId="219D79FE" w14:textId="4AF0A829" w:rsidR="007A0A90" w:rsidRDefault="007A0A90" w:rsidP="007A0A90">
      <w:pPr>
        <w:pStyle w:val="NoSpacing"/>
      </w:pPr>
      <w:r w:rsidRPr="007A0A90">
        <w:t>Mayor Halterman opened the public hearing. Seeing no activity or comments from those present, the council moved to close the hearing.</w:t>
      </w:r>
    </w:p>
    <w:p w14:paraId="41573DF5" w14:textId="77777777" w:rsidR="007A0A90" w:rsidRPr="007A0A90" w:rsidRDefault="007A0A90" w:rsidP="007A0A90">
      <w:pPr>
        <w:pStyle w:val="NoSpacing"/>
      </w:pPr>
    </w:p>
    <w:p w14:paraId="315DC57D" w14:textId="77777777" w:rsidR="007A0A90" w:rsidRPr="007A0A90" w:rsidRDefault="007A0A90" w:rsidP="007A0A90">
      <w:pPr>
        <w:pStyle w:val="NoSpacing"/>
      </w:pPr>
      <w:r w:rsidRPr="007A0A90">
        <w:t>Sharon Downey made a motion to close the public hearing on the municipal statutory officers' compensation. Rochell Topham seconded the motion. All council members voted in favor.</w:t>
      </w:r>
    </w:p>
    <w:p w14:paraId="20BFACF8" w14:textId="77777777" w:rsidR="007A0A90" w:rsidRDefault="007A0A90" w:rsidP="007A0A90">
      <w:pPr>
        <w:pStyle w:val="NoSpacing"/>
        <w:rPr>
          <w:b/>
          <w:bCs/>
        </w:rPr>
      </w:pPr>
    </w:p>
    <w:p w14:paraId="713CF40D" w14:textId="4A6B8A09" w:rsidR="007A0A90" w:rsidRPr="007A0A90" w:rsidRDefault="007A0A90" w:rsidP="007A0A90">
      <w:pPr>
        <w:pStyle w:val="NoSpacing"/>
        <w:rPr>
          <w:b/>
          <w:bCs/>
        </w:rPr>
      </w:pPr>
      <w:r w:rsidRPr="007A0A90">
        <w:rPr>
          <w:b/>
          <w:bCs/>
        </w:rPr>
        <w:t>PUBLIC HEARING to hear comments regarding the proposed annexation of approximately 204.07 acres of real property into Parowan City's incorporated limits, referred to as the AJM Investments LLC Annexation.</w:t>
      </w:r>
    </w:p>
    <w:p w14:paraId="1BD2AD0A" w14:textId="77777777" w:rsidR="007A0A90" w:rsidRDefault="007A0A90" w:rsidP="007A0A90">
      <w:pPr>
        <w:pStyle w:val="NoSpacing"/>
      </w:pPr>
      <w:r w:rsidRPr="007A0A90">
        <w:t>David Burton made a motion to open the public hearing to hear comments regarding the AJM Investments LLC annexation. Rochell Topham seconded the motion. All council members voted in favor.</w:t>
      </w:r>
    </w:p>
    <w:p w14:paraId="5741C0A2" w14:textId="77777777" w:rsidR="007A0A90" w:rsidRPr="007A0A90" w:rsidRDefault="007A0A90" w:rsidP="007A0A90">
      <w:pPr>
        <w:pStyle w:val="NoSpacing"/>
      </w:pPr>
    </w:p>
    <w:p w14:paraId="7C4519E4" w14:textId="77777777" w:rsidR="007A0A90" w:rsidRDefault="007A0A90" w:rsidP="007A0A90">
      <w:pPr>
        <w:pStyle w:val="NoSpacing"/>
      </w:pPr>
      <w:r w:rsidRPr="007A0A90">
        <w:t xml:space="preserve">Linda Smith, a 45-year resident of Parowan, approached the microphone. She expressed her concerns about the proposed annexation, stating that while </w:t>
      </w:r>
      <w:proofErr w:type="gramStart"/>
      <w:r w:rsidRPr="007A0A90">
        <w:t>she's</w:t>
      </w:r>
      <w:proofErr w:type="gramEnd"/>
      <w:r w:rsidRPr="007A0A90">
        <w:t xml:space="preserve"> not against growth, she felt 80 homes would be more appropriate for the acreage than the proposed 556. Smith raised concerns about the city ignoring fire code D107, which pertains to road access. She urged the council to consider the fire code in their decision-making process.</w:t>
      </w:r>
    </w:p>
    <w:p w14:paraId="473F7DEC" w14:textId="77777777" w:rsidR="007A0A90" w:rsidRPr="007A0A90" w:rsidRDefault="007A0A90" w:rsidP="007A0A90">
      <w:pPr>
        <w:pStyle w:val="NoSpacing"/>
      </w:pPr>
    </w:p>
    <w:p w14:paraId="01FF480D" w14:textId="77777777" w:rsidR="007A0A90" w:rsidRDefault="007A0A90" w:rsidP="007A0A90">
      <w:pPr>
        <w:pStyle w:val="NoSpacing"/>
      </w:pPr>
      <w:r w:rsidRPr="007A0A90">
        <w:t>Rob Bernhardi asked for clarification on whether the property would be developed regardless of annexation. Dan Jessen explained that based on the developer's comments, it seemed the intent was to develop one way or another. The question was whether it would be under a development agreement with the city or under county code and zoning.</w:t>
      </w:r>
    </w:p>
    <w:p w14:paraId="368B7DBB" w14:textId="77777777" w:rsidR="007A0A90" w:rsidRPr="007A0A90" w:rsidRDefault="007A0A90" w:rsidP="007A0A90">
      <w:pPr>
        <w:pStyle w:val="NoSpacing"/>
      </w:pPr>
    </w:p>
    <w:p w14:paraId="397BD6E4" w14:textId="77777777" w:rsidR="007A0A90" w:rsidRDefault="007A0A90" w:rsidP="007A0A90">
      <w:pPr>
        <w:pStyle w:val="NoSpacing"/>
      </w:pPr>
      <w:r w:rsidRPr="007A0A90">
        <w:t>Dan Jessen elaborated on the potential impacts if the development proceeded outside city limits, including traffic, use of city streets and parks, and emergency services. He noted that if not annexed, the development would likely have its own private water and sewer systems.</w:t>
      </w:r>
    </w:p>
    <w:p w14:paraId="1B16EF2D" w14:textId="77777777" w:rsidR="007A0A90" w:rsidRPr="007A0A90" w:rsidRDefault="007A0A90" w:rsidP="007A0A90">
      <w:pPr>
        <w:pStyle w:val="NoSpacing"/>
      </w:pPr>
    </w:p>
    <w:p w14:paraId="5EEFBD33" w14:textId="77777777" w:rsidR="007A0A90" w:rsidRPr="007A0A90" w:rsidRDefault="007A0A90" w:rsidP="007A0A90">
      <w:pPr>
        <w:pStyle w:val="NoSpacing"/>
      </w:pPr>
      <w:r w:rsidRPr="007A0A90">
        <w:t>Janelle Zajac spoke in favor of annexation, citing a recent county planning commission meeting where an HOA dispute highlighted the importance of city control over ordinances. She encouraged the council to approve the annexation to maintain control over city ordinances and development standards.</w:t>
      </w:r>
    </w:p>
    <w:p w14:paraId="581B2876" w14:textId="77777777" w:rsidR="007A0A90" w:rsidRDefault="007A0A90" w:rsidP="007A0A90">
      <w:pPr>
        <w:pStyle w:val="NoSpacing"/>
      </w:pPr>
    </w:p>
    <w:p w14:paraId="2E3A2C3D" w14:textId="59E2426D" w:rsidR="007A0A90" w:rsidRPr="007A0A90" w:rsidRDefault="007A0A90" w:rsidP="007A0A90">
      <w:pPr>
        <w:pStyle w:val="NoSpacing"/>
      </w:pPr>
      <w:r w:rsidRPr="007A0A90">
        <w:t>David Burton moved to close the public hearing regarding the AJM annexation. Rochell Topham seconded it. All members voted in favor.</w:t>
      </w:r>
    </w:p>
    <w:p w14:paraId="2203C1AE" w14:textId="77777777" w:rsidR="005D0B95" w:rsidRDefault="005D0B95" w:rsidP="007A0A90">
      <w:pPr>
        <w:pStyle w:val="NoSpacing"/>
        <w:rPr>
          <w:b/>
          <w:bCs/>
        </w:rPr>
      </w:pPr>
    </w:p>
    <w:p w14:paraId="08BFEA6B" w14:textId="549CE4D6" w:rsidR="007A0A90" w:rsidRPr="007A0A90" w:rsidRDefault="007A0A90" w:rsidP="007A0A90">
      <w:pPr>
        <w:pStyle w:val="NoSpacing"/>
        <w:rPr>
          <w:b/>
          <w:bCs/>
        </w:rPr>
      </w:pPr>
      <w:r w:rsidRPr="007A0A90">
        <w:rPr>
          <w:b/>
          <w:bCs/>
        </w:rPr>
        <w:lastRenderedPageBreak/>
        <w:t>CONSENT AGENDA</w:t>
      </w:r>
    </w:p>
    <w:p w14:paraId="4590BE92" w14:textId="77777777" w:rsidR="007A0A90" w:rsidRPr="007A0A90" w:rsidRDefault="007A0A90" w:rsidP="007A0A90">
      <w:pPr>
        <w:pStyle w:val="NoSpacing"/>
      </w:pPr>
      <w:r w:rsidRPr="007A0A90">
        <w:t>Mayor Halterman presented the consent agenda, which included approval of City Council Meeting Minutes from May 29, 2025, approval of Warrant Register for June 12, 2025, and approval of Financial Report for May 2025.</w:t>
      </w:r>
    </w:p>
    <w:p w14:paraId="7D4EA87D" w14:textId="77777777" w:rsidR="007A0A90" w:rsidRDefault="007A0A90" w:rsidP="007A0A90">
      <w:pPr>
        <w:pStyle w:val="NoSpacing"/>
      </w:pPr>
    </w:p>
    <w:p w14:paraId="5CEBCD9D" w14:textId="4E285B98" w:rsidR="007A0A90" w:rsidRPr="007A0A90" w:rsidRDefault="007A0A90" w:rsidP="007A0A90">
      <w:pPr>
        <w:pStyle w:val="NoSpacing"/>
      </w:pPr>
      <w:r w:rsidRPr="007A0A90">
        <w:t>David Burton moved to approve the consent agenda items 5 through 7. Sharon Downey seconded the motion. All members voted in favor.</w:t>
      </w:r>
    </w:p>
    <w:p w14:paraId="750114C4" w14:textId="77777777" w:rsidR="007A0A90" w:rsidRDefault="007A0A90" w:rsidP="007A0A90">
      <w:pPr>
        <w:pStyle w:val="NoSpacing"/>
        <w:rPr>
          <w:b/>
          <w:bCs/>
        </w:rPr>
      </w:pPr>
    </w:p>
    <w:p w14:paraId="5D3BF36C" w14:textId="4DA2AE2F" w:rsidR="007A0A90" w:rsidRPr="007A0A90" w:rsidRDefault="007A0A90" w:rsidP="007A0A90">
      <w:pPr>
        <w:pStyle w:val="NoSpacing"/>
        <w:rPr>
          <w:b/>
          <w:bCs/>
        </w:rPr>
      </w:pPr>
      <w:r w:rsidRPr="007A0A90">
        <w:rPr>
          <w:b/>
          <w:bCs/>
        </w:rPr>
        <w:t>ACTION AGENDA</w:t>
      </w:r>
    </w:p>
    <w:p w14:paraId="5FF66BF2" w14:textId="77777777" w:rsidR="007A0A90" w:rsidRPr="007A0A90" w:rsidRDefault="007A0A90" w:rsidP="007A0A90">
      <w:pPr>
        <w:pStyle w:val="NoSpacing"/>
        <w:rPr>
          <w:b/>
          <w:bCs/>
        </w:rPr>
      </w:pPr>
      <w:r w:rsidRPr="007A0A90">
        <w:rPr>
          <w:b/>
          <w:bCs/>
        </w:rPr>
        <w:t>Recognition of Parowan City Library Award</w:t>
      </w:r>
    </w:p>
    <w:p w14:paraId="0B980A78" w14:textId="77777777" w:rsidR="007A0A90" w:rsidRPr="007A0A90" w:rsidRDefault="007A0A90" w:rsidP="007A0A90">
      <w:pPr>
        <w:pStyle w:val="NoSpacing"/>
      </w:pPr>
      <w:r w:rsidRPr="007A0A90">
        <w:t>This item was tabled to the next meeting to allow the librarian to be present.</w:t>
      </w:r>
    </w:p>
    <w:p w14:paraId="560A862A" w14:textId="77777777" w:rsidR="007A0A90" w:rsidRDefault="007A0A90" w:rsidP="007A0A90">
      <w:pPr>
        <w:pStyle w:val="NoSpacing"/>
      </w:pPr>
    </w:p>
    <w:p w14:paraId="58998591" w14:textId="2E5034E8" w:rsidR="007A0A90" w:rsidRDefault="007A0A90" w:rsidP="007A0A90">
      <w:pPr>
        <w:pStyle w:val="NoSpacing"/>
      </w:pPr>
      <w:r w:rsidRPr="007A0A90">
        <w:t xml:space="preserve">Sharon Downey made a motion to table item number 8 to another time. Rochell Topham seconded that. </w:t>
      </w:r>
    </w:p>
    <w:p w14:paraId="62D6521E" w14:textId="14A5E18C" w:rsidR="007A0A90" w:rsidRPr="007A0A90" w:rsidRDefault="007A0A90" w:rsidP="007A0A90">
      <w:pPr>
        <w:pStyle w:val="NoSpacing"/>
      </w:pPr>
      <w:r w:rsidRPr="007A0A90">
        <w:t>All members voted in favor.</w:t>
      </w:r>
    </w:p>
    <w:p w14:paraId="05B93C6F" w14:textId="77777777" w:rsidR="007A0A90" w:rsidRDefault="007A0A90" w:rsidP="007A0A90">
      <w:pPr>
        <w:pStyle w:val="NoSpacing"/>
        <w:rPr>
          <w:b/>
          <w:bCs/>
        </w:rPr>
      </w:pPr>
    </w:p>
    <w:p w14:paraId="53192F66" w14:textId="03704950" w:rsidR="007A0A90" w:rsidRPr="007A0A90" w:rsidRDefault="007A0A90" w:rsidP="007A0A90">
      <w:pPr>
        <w:pStyle w:val="NoSpacing"/>
        <w:rPr>
          <w:b/>
          <w:bCs/>
        </w:rPr>
      </w:pPr>
      <w:r w:rsidRPr="007A0A90">
        <w:rPr>
          <w:b/>
          <w:bCs/>
        </w:rPr>
        <w:t>Swearing in of Officer Anderson Humphreys by Chief Addison Adams</w:t>
      </w:r>
    </w:p>
    <w:p w14:paraId="083C487B" w14:textId="77777777" w:rsidR="007A0A90" w:rsidRPr="007A0A90" w:rsidRDefault="007A0A90" w:rsidP="007A0A90">
      <w:pPr>
        <w:pStyle w:val="NoSpacing"/>
      </w:pPr>
      <w:r w:rsidRPr="007A0A90">
        <w:t>Chief Addison Adams introduced Officer Anderson Humphreys, who had previously worked for Enoch for about 10 years. Chief Adams expressed excitement about Officer Humphreys joining the Parowan Police Department, noting that he had been a good fit so far.</w:t>
      </w:r>
    </w:p>
    <w:p w14:paraId="1920F050" w14:textId="77777777" w:rsidR="007A0A90" w:rsidRDefault="007A0A90" w:rsidP="007A0A90">
      <w:pPr>
        <w:pStyle w:val="NoSpacing"/>
      </w:pPr>
    </w:p>
    <w:p w14:paraId="0BB543CB" w14:textId="6CC9E9F3" w:rsidR="007A0A90" w:rsidRPr="007A0A90" w:rsidRDefault="007A0A90" w:rsidP="007A0A90">
      <w:pPr>
        <w:pStyle w:val="NoSpacing"/>
      </w:pPr>
      <w:r w:rsidRPr="007A0A90">
        <w:t>Chief Adams then administered the oath of office to Officer Humphreys. After the swearing-in, council members and staff congratulated Officer Humphreys and welcomed him to the department.</w:t>
      </w:r>
    </w:p>
    <w:p w14:paraId="3A9350CE" w14:textId="77777777" w:rsidR="007A0A90" w:rsidRDefault="007A0A90" w:rsidP="007A0A90">
      <w:pPr>
        <w:pStyle w:val="NoSpacing"/>
        <w:rPr>
          <w:b/>
          <w:bCs/>
        </w:rPr>
      </w:pPr>
    </w:p>
    <w:p w14:paraId="43F6838F" w14:textId="1FAFE93B" w:rsidR="007A0A90" w:rsidRPr="007A0A90" w:rsidRDefault="007A0A90" w:rsidP="007A0A90">
      <w:pPr>
        <w:pStyle w:val="NoSpacing"/>
        <w:rPr>
          <w:b/>
          <w:bCs/>
        </w:rPr>
      </w:pPr>
      <w:r w:rsidRPr="007A0A90">
        <w:rPr>
          <w:b/>
          <w:bCs/>
        </w:rPr>
        <w:t>Approval of the Certified Tax Rate for FY 2025-26, Resolution 2025-04</w:t>
      </w:r>
    </w:p>
    <w:p w14:paraId="6321E35B" w14:textId="77777777" w:rsidR="007A0A90" w:rsidRPr="007A0A90" w:rsidRDefault="007A0A90" w:rsidP="007A0A90">
      <w:pPr>
        <w:pStyle w:val="NoSpacing"/>
      </w:pPr>
      <w:r w:rsidRPr="007A0A90">
        <w:t>Dan Jessen presented the certified tax rate for fiscal year 2025-26. He explained that the rate was 0.002191, which was expected to yield $895,362 in revenue. Jessen noted that this rate was lower than the previous year's rate of 0.002241, despite a slight increase in revenue due to new growth.</w:t>
      </w:r>
    </w:p>
    <w:p w14:paraId="645AC5D1" w14:textId="77777777" w:rsidR="007A0A90" w:rsidRDefault="007A0A90" w:rsidP="007A0A90">
      <w:pPr>
        <w:pStyle w:val="NoSpacing"/>
      </w:pPr>
    </w:p>
    <w:p w14:paraId="261C152B" w14:textId="408FB68B" w:rsidR="007A0A90" w:rsidRPr="007A0A90" w:rsidRDefault="007A0A90" w:rsidP="007A0A90">
      <w:pPr>
        <w:pStyle w:val="NoSpacing"/>
      </w:pPr>
      <w:r w:rsidRPr="007A0A90">
        <w:t>David Burton made a motion to approve the certified tax rate for fiscal year 2025-26, resolution 2025-04. Rochell Topham seconded the motion. A roll call vote was conducted, with all council members voting in favor.</w:t>
      </w:r>
    </w:p>
    <w:p w14:paraId="52367DE9" w14:textId="77777777" w:rsidR="007A0A90" w:rsidRDefault="007A0A90" w:rsidP="007A0A90">
      <w:pPr>
        <w:pStyle w:val="NoSpacing"/>
        <w:rPr>
          <w:b/>
          <w:bCs/>
        </w:rPr>
      </w:pPr>
    </w:p>
    <w:p w14:paraId="1E64D6CF" w14:textId="0963BC2B" w:rsidR="007A0A90" w:rsidRPr="007A0A90" w:rsidRDefault="007A0A90" w:rsidP="007A0A90">
      <w:pPr>
        <w:pStyle w:val="NoSpacing"/>
        <w:rPr>
          <w:b/>
          <w:bCs/>
        </w:rPr>
      </w:pPr>
      <w:r w:rsidRPr="007A0A90">
        <w:rPr>
          <w:b/>
          <w:bCs/>
        </w:rPr>
        <w:t>Approval of America 250 Resolution, Resolution 2025-05</w:t>
      </w:r>
    </w:p>
    <w:p w14:paraId="1D9181EB" w14:textId="77777777" w:rsidR="007A0A90" w:rsidRDefault="007A0A90" w:rsidP="007A0A90">
      <w:pPr>
        <w:pStyle w:val="NoSpacing"/>
      </w:pPr>
      <w:r w:rsidRPr="007A0A90">
        <w:t>Mayor Halterman introduced the America 250 resolution, explaining that it was part of recognizing the 250th anniversary of the United States. She mentioned that the state was asking cities to participate and create resolutions to recognize this event.</w:t>
      </w:r>
    </w:p>
    <w:p w14:paraId="1BC289CF" w14:textId="77777777" w:rsidR="007A0A90" w:rsidRPr="007A0A90" w:rsidRDefault="007A0A90" w:rsidP="007A0A90">
      <w:pPr>
        <w:pStyle w:val="NoSpacing"/>
      </w:pPr>
    </w:p>
    <w:p w14:paraId="7231C91E" w14:textId="77777777" w:rsidR="007A0A90" w:rsidRDefault="007A0A90" w:rsidP="007A0A90">
      <w:pPr>
        <w:pStyle w:val="NoSpacing"/>
      </w:pPr>
      <w:r w:rsidRPr="007A0A90">
        <w:t xml:space="preserve">The mayor noted that while they </w:t>
      </w:r>
      <w:proofErr w:type="gramStart"/>
      <w:r w:rsidRPr="007A0A90">
        <w:t>hadn't</w:t>
      </w:r>
      <w:proofErr w:type="gramEnd"/>
      <w:r w:rsidRPr="007A0A90">
        <w:t xml:space="preserve"> taken a deep dive into planning yet, they would have opportunities at the county, state, and local levels to celebrate in 2026. She also mentioned that a community committee would need to be formed to discuss and plan activities.</w:t>
      </w:r>
    </w:p>
    <w:p w14:paraId="1B578F35" w14:textId="77777777" w:rsidR="007A0A90" w:rsidRPr="007A0A90" w:rsidRDefault="007A0A90" w:rsidP="007A0A90">
      <w:pPr>
        <w:pStyle w:val="NoSpacing"/>
      </w:pPr>
    </w:p>
    <w:p w14:paraId="7AFD7F4D" w14:textId="77777777" w:rsidR="007A0A90" w:rsidRDefault="007A0A90" w:rsidP="007A0A90">
      <w:pPr>
        <w:pStyle w:val="NoSpacing"/>
      </w:pPr>
      <w:r w:rsidRPr="007A0A90">
        <w:t>David Burton made a motion to approve America 250 resolution, resolution 2025-05. Sharon Downey seconded. A roll call vote was conducted, with all council members voting in favor.</w:t>
      </w:r>
    </w:p>
    <w:p w14:paraId="53E1BE19" w14:textId="77777777" w:rsidR="007A0A90" w:rsidRPr="007A0A90" w:rsidRDefault="007A0A90" w:rsidP="007A0A90">
      <w:pPr>
        <w:pStyle w:val="NoSpacing"/>
      </w:pPr>
    </w:p>
    <w:p w14:paraId="6A09B377" w14:textId="77777777" w:rsidR="007A0A90" w:rsidRPr="007A0A90" w:rsidRDefault="007A0A90" w:rsidP="007A0A90">
      <w:pPr>
        <w:pStyle w:val="NoSpacing"/>
        <w:rPr>
          <w:b/>
          <w:bCs/>
        </w:rPr>
      </w:pPr>
      <w:r w:rsidRPr="007A0A90">
        <w:rPr>
          <w:b/>
          <w:bCs/>
        </w:rPr>
        <w:t>Adopt Fiscal Year 2025-26 Tentative Budget</w:t>
      </w:r>
    </w:p>
    <w:p w14:paraId="1136DE3C" w14:textId="77777777" w:rsidR="007A0A90" w:rsidRDefault="007A0A90" w:rsidP="007A0A90">
      <w:pPr>
        <w:pStyle w:val="NoSpacing"/>
      </w:pPr>
      <w:r w:rsidRPr="007A0A90">
        <w:t xml:space="preserve">Dan Jessen presented the fiscal year 2025-26 tentative budget. He explained that a change had been made to the tentative budget due to receiving the final property tax numbers. Dan noted that the </w:t>
      </w:r>
      <w:r w:rsidRPr="007A0A90">
        <w:lastRenderedPageBreak/>
        <w:t>budget was available on the city website and that a physical copy would be available in the office for public review.</w:t>
      </w:r>
    </w:p>
    <w:p w14:paraId="30737C94" w14:textId="77777777" w:rsidR="007A0A90" w:rsidRPr="007A0A90" w:rsidRDefault="007A0A90" w:rsidP="007A0A90">
      <w:pPr>
        <w:pStyle w:val="NoSpacing"/>
      </w:pPr>
    </w:p>
    <w:p w14:paraId="00F85CE5" w14:textId="77777777" w:rsidR="007A0A90" w:rsidRDefault="007A0A90" w:rsidP="007A0A90">
      <w:pPr>
        <w:pStyle w:val="NoSpacing"/>
      </w:pPr>
      <w:r w:rsidRPr="007A0A90">
        <w:t>He clarified that they were only adopting the tentative budget at this meeting, with a public hearing and final budget adoption to follow at the next meeting.</w:t>
      </w:r>
    </w:p>
    <w:p w14:paraId="7776DD23" w14:textId="77777777" w:rsidR="007A0A90" w:rsidRPr="007A0A90" w:rsidRDefault="007A0A90" w:rsidP="007A0A90">
      <w:pPr>
        <w:pStyle w:val="NoSpacing"/>
      </w:pPr>
    </w:p>
    <w:p w14:paraId="53108067" w14:textId="77777777" w:rsidR="007A0A90" w:rsidRDefault="007A0A90" w:rsidP="007A0A90">
      <w:pPr>
        <w:pStyle w:val="NoSpacing"/>
      </w:pPr>
      <w:r w:rsidRPr="007A0A90">
        <w:t>Rochell Topham moved to adopt the fiscal year 2025-26 tentative budget. Sharon Downey seconded. All members voted in favor.</w:t>
      </w:r>
    </w:p>
    <w:p w14:paraId="168C939A" w14:textId="77777777" w:rsidR="007A0A90" w:rsidRPr="007A0A90" w:rsidRDefault="007A0A90" w:rsidP="007A0A90">
      <w:pPr>
        <w:pStyle w:val="NoSpacing"/>
      </w:pPr>
    </w:p>
    <w:p w14:paraId="3B1AC6A3" w14:textId="77777777" w:rsidR="007A0A90" w:rsidRPr="007A0A90" w:rsidRDefault="007A0A90" w:rsidP="007A0A90">
      <w:pPr>
        <w:pStyle w:val="NoSpacing"/>
        <w:rPr>
          <w:b/>
          <w:bCs/>
        </w:rPr>
      </w:pPr>
      <w:r w:rsidRPr="007A0A90">
        <w:rPr>
          <w:b/>
          <w:bCs/>
        </w:rPr>
        <w:t>Set Date for Public Hearing on Fiscal Year 2025-26 Budget</w:t>
      </w:r>
    </w:p>
    <w:p w14:paraId="0D432AA4" w14:textId="77777777" w:rsidR="007A0A90" w:rsidRPr="007A0A90" w:rsidRDefault="007A0A90" w:rsidP="007A0A90">
      <w:pPr>
        <w:pStyle w:val="NoSpacing"/>
      </w:pPr>
      <w:r w:rsidRPr="007A0A90">
        <w:t>David Burton moved to set the public hearing date on the fiscal year 2025-26 budget for June 26, the next council meeting. Rochell Topham seconded the motion. All members voted in favor.</w:t>
      </w:r>
    </w:p>
    <w:p w14:paraId="74CE25E4" w14:textId="77777777" w:rsidR="007A0A90" w:rsidRDefault="007A0A90" w:rsidP="007A0A90">
      <w:pPr>
        <w:pStyle w:val="NoSpacing"/>
      </w:pPr>
    </w:p>
    <w:p w14:paraId="64C79DBB" w14:textId="2A074AD2" w:rsidR="007A0A90" w:rsidRPr="007A0A90" w:rsidRDefault="007A0A90" w:rsidP="007A0A90">
      <w:pPr>
        <w:pStyle w:val="NoSpacing"/>
      </w:pPr>
      <w:r w:rsidRPr="007A0A90">
        <w:t>Mayor Halterman confirmed that the public hearing for the budget would be held on June 26th at 5:30 pm, the same time as the regular council meeting.</w:t>
      </w:r>
    </w:p>
    <w:p w14:paraId="7994408E" w14:textId="77777777" w:rsidR="007A0A90" w:rsidRDefault="007A0A90" w:rsidP="007A0A90">
      <w:pPr>
        <w:pStyle w:val="NoSpacing"/>
        <w:rPr>
          <w:b/>
          <w:bCs/>
        </w:rPr>
      </w:pPr>
    </w:p>
    <w:p w14:paraId="58FB0C10" w14:textId="2390803C" w:rsidR="007A0A90" w:rsidRPr="007A0A90" w:rsidRDefault="007A0A90" w:rsidP="007A0A90">
      <w:pPr>
        <w:pStyle w:val="NoSpacing"/>
        <w:rPr>
          <w:b/>
          <w:bCs/>
        </w:rPr>
      </w:pPr>
      <w:r w:rsidRPr="007A0A90">
        <w:rPr>
          <w:b/>
          <w:bCs/>
        </w:rPr>
        <w:t>Consideration and Possible Approval of AJM Annexation Petition and Agreement</w:t>
      </w:r>
    </w:p>
    <w:p w14:paraId="320AA8B1" w14:textId="77777777" w:rsidR="007A0A90" w:rsidRDefault="007A0A90" w:rsidP="007A0A90">
      <w:pPr>
        <w:pStyle w:val="NoSpacing"/>
      </w:pPr>
      <w:r w:rsidRPr="007A0A90">
        <w:t xml:space="preserve">Dallas Buckner, representing the developer, presented an updated proposal for the AJM annexation agreement. He explained that they had modified the park component of the agreement, proposing a trail system along 200 North within the annexed property. This proposal included a 10-foot asphalt trail on the south side, with landscaping and benches at 500-foot intervals. The developer suggested one water meter connection to support the landscaping, which could include xeriscape gravel and other landscaping elements as determined by the city's standards. The proposed trail would be aesthetically pleasing, potentially covering about half a </w:t>
      </w:r>
      <w:proofErr w:type="gramStart"/>
      <w:r w:rsidRPr="007A0A90">
        <w:t>mile</w:t>
      </w:r>
      <w:proofErr w:type="gramEnd"/>
      <w:r w:rsidRPr="007A0A90">
        <w:t xml:space="preserve"> and connecting to existing city infrastructure, offering a park-like amenity for the subdivision.</w:t>
      </w:r>
    </w:p>
    <w:p w14:paraId="34E64CAE" w14:textId="77777777" w:rsidR="007A0A90" w:rsidRPr="007A0A90" w:rsidRDefault="007A0A90" w:rsidP="007A0A90">
      <w:pPr>
        <w:pStyle w:val="NoSpacing"/>
      </w:pPr>
    </w:p>
    <w:p w14:paraId="5DF650D6" w14:textId="77777777" w:rsidR="007A0A90" w:rsidRDefault="007A0A90" w:rsidP="007A0A90">
      <w:pPr>
        <w:pStyle w:val="NoSpacing"/>
      </w:pPr>
      <w:r w:rsidRPr="007A0A90">
        <w:t>Dallas emphasized that this proposal was an attempt to address the council's request for a park component due to the large scale of the annexation. He mentioned the importance of adding pedestrian amenities in new developments, noting that the trail system would not interfere with residential driveways, which would likely not face 200 North on the south side, thereby avoiding conflicts with pedestrians.</w:t>
      </w:r>
    </w:p>
    <w:p w14:paraId="029C25E8" w14:textId="77777777" w:rsidR="007A0A90" w:rsidRPr="007A0A90" w:rsidRDefault="007A0A90" w:rsidP="007A0A90">
      <w:pPr>
        <w:pStyle w:val="NoSpacing"/>
      </w:pPr>
    </w:p>
    <w:p w14:paraId="4D8806F8" w14:textId="77777777" w:rsidR="007A0A90" w:rsidRDefault="007A0A90" w:rsidP="007A0A90">
      <w:pPr>
        <w:pStyle w:val="NoSpacing"/>
      </w:pPr>
      <w:r w:rsidRPr="007A0A90">
        <w:t>Council members discussed the proposal extensively. Some expressed concern about committing to this plan before the city had finalized its park ordinance, stressing the need for consistency across all annexations. Dan Jessen explained the complexities of the agreement, emphasizing that the vesting paragraph needed to be carefully worded to ensure the city's interests were protected, especially with the park ordinance still under development. There was consensus that the park component should align with the future ordinance to maintain fairness and consistency across different annexations.</w:t>
      </w:r>
    </w:p>
    <w:p w14:paraId="767D9D53" w14:textId="77777777" w:rsidR="007A0A90" w:rsidRPr="007A0A90" w:rsidRDefault="007A0A90" w:rsidP="007A0A90">
      <w:pPr>
        <w:pStyle w:val="NoSpacing"/>
      </w:pPr>
    </w:p>
    <w:p w14:paraId="76804124" w14:textId="77777777" w:rsidR="007A0A90" w:rsidRDefault="007A0A90" w:rsidP="007A0A90">
      <w:pPr>
        <w:pStyle w:val="NoSpacing"/>
      </w:pPr>
      <w:r w:rsidRPr="007A0A90">
        <w:t>After extensive discussion, the council decided to revisit the previous version of the agreement language regarding parks, which had offered to comply with city ordinances in place at the time of subdivision application. Both the city's attorney and the developer's attorney were tasked with reviewing the annexation agreement before the next meeting to ensure it met legal requirements and the council's expectations.</w:t>
      </w:r>
    </w:p>
    <w:p w14:paraId="20E37C6E" w14:textId="77777777" w:rsidR="007A0A90" w:rsidRPr="007A0A90" w:rsidRDefault="007A0A90" w:rsidP="007A0A90">
      <w:pPr>
        <w:pStyle w:val="NoSpacing"/>
      </w:pPr>
    </w:p>
    <w:p w14:paraId="314FF53E" w14:textId="07E4B5BF" w:rsidR="007A0A90" w:rsidRPr="007A0A90" w:rsidRDefault="007A0A90" w:rsidP="007A0A90">
      <w:pPr>
        <w:pStyle w:val="NoSpacing"/>
      </w:pPr>
      <w:r w:rsidRPr="007A0A90">
        <w:t xml:space="preserve">Sharon Downey made a motion to </w:t>
      </w:r>
      <w:r w:rsidR="005D0B95" w:rsidRPr="007A0A90">
        <w:t>revert</w:t>
      </w:r>
      <w:r w:rsidRPr="007A0A90">
        <w:t xml:space="preserve"> to the red line given before and look at the vesting paragraph and bring for a vote next meeting after the </w:t>
      </w:r>
      <w:r w:rsidR="005D0B95" w:rsidRPr="007A0A90">
        <w:t>attorneys</w:t>
      </w:r>
      <w:r w:rsidR="005D0B95">
        <w:t>’</w:t>
      </w:r>
      <w:r w:rsidRPr="007A0A90">
        <w:t xml:space="preserve"> review and both attorneys </w:t>
      </w:r>
      <w:proofErr w:type="gramStart"/>
      <w:r w:rsidRPr="007A0A90">
        <w:t>have to</w:t>
      </w:r>
      <w:proofErr w:type="gramEnd"/>
      <w:r w:rsidRPr="007A0A90">
        <w:t xml:space="preserve"> approve before bringing it back. John Dean seconded the motion. All members voted in favor.</w:t>
      </w:r>
    </w:p>
    <w:p w14:paraId="63802C67" w14:textId="77777777" w:rsidR="007A0A90" w:rsidRPr="007A0A90" w:rsidRDefault="007A0A90" w:rsidP="007A0A90">
      <w:pPr>
        <w:pStyle w:val="NoSpacing"/>
        <w:rPr>
          <w:b/>
          <w:bCs/>
        </w:rPr>
      </w:pPr>
      <w:r w:rsidRPr="007A0A90">
        <w:rPr>
          <w:b/>
          <w:bCs/>
        </w:rPr>
        <w:lastRenderedPageBreak/>
        <w:t>WORK AGENDA</w:t>
      </w:r>
    </w:p>
    <w:p w14:paraId="4734664D" w14:textId="77777777" w:rsidR="007A0A90" w:rsidRPr="007A0A90" w:rsidRDefault="007A0A90" w:rsidP="007A0A90">
      <w:pPr>
        <w:pStyle w:val="NoSpacing"/>
        <w:rPr>
          <w:b/>
          <w:bCs/>
        </w:rPr>
      </w:pPr>
      <w:r w:rsidRPr="007A0A90">
        <w:rPr>
          <w:b/>
          <w:bCs/>
        </w:rPr>
        <w:t>Discussion on Feral Cats Issue</w:t>
      </w:r>
    </w:p>
    <w:p w14:paraId="40456D9E" w14:textId="77777777" w:rsidR="007A0A90" w:rsidRDefault="007A0A90" w:rsidP="007A0A90">
      <w:pPr>
        <w:pStyle w:val="NoSpacing"/>
      </w:pPr>
      <w:r w:rsidRPr="007A0A90">
        <w:t>The council continued their discussion on the feral cat issue, which had been brought up by a community member in a previous meeting. Dan Jessen presented research he had done on state code and ordinances from other cities regarding feral cat management.</w:t>
      </w:r>
    </w:p>
    <w:p w14:paraId="1685FF13" w14:textId="77777777" w:rsidR="007A0A90" w:rsidRPr="007A0A90" w:rsidRDefault="007A0A90" w:rsidP="007A0A90">
      <w:pPr>
        <w:pStyle w:val="NoSpacing"/>
      </w:pPr>
    </w:p>
    <w:p w14:paraId="428B117A" w14:textId="77777777" w:rsidR="007A0A90" w:rsidRDefault="007A0A90" w:rsidP="007A0A90">
      <w:pPr>
        <w:pStyle w:val="NoSpacing"/>
      </w:pPr>
      <w:r w:rsidRPr="007A0A90">
        <w:t>Dan outlined a potential ordinance that would regulate the feeding of feral animals while supporting lawful community cat management efforts. The ordinance included definitions, feeding restrictions, and enforcement penalties.</w:t>
      </w:r>
    </w:p>
    <w:p w14:paraId="1B355718" w14:textId="77777777" w:rsidR="007A0A90" w:rsidRPr="007A0A90" w:rsidRDefault="007A0A90" w:rsidP="007A0A90">
      <w:pPr>
        <w:pStyle w:val="NoSpacing"/>
      </w:pPr>
    </w:p>
    <w:p w14:paraId="6C2A4F4F" w14:textId="77777777" w:rsidR="007A0A90" w:rsidRDefault="007A0A90" w:rsidP="007A0A90">
      <w:pPr>
        <w:pStyle w:val="NoSpacing"/>
      </w:pPr>
      <w:r w:rsidRPr="007A0A90">
        <w:t>Council members expressed mixed opinions on whether to pursue an ordinance. Some felt it was necessary to address the issue, while others were concerned about enforcement challenges and potential unintended consequences.</w:t>
      </w:r>
    </w:p>
    <w:p w14:paraId="05EDB21A" w14:textId="77777777" w:rsidR="007A0A90" w:rsidRPr="007A0A90" w:rsidRDefault="007A0A90" w:rsidP="007A0A90">
      <w:pPr>
        <w:pStyle w:val="NoSpacing"/>
      </w:pPr>
    </w:p>
    <w:p w14:paraId="2E31694F" w14:textId="77777777" w:rsidR="007A0A90" w:rsidRPr="007A0A90" w:rsidRDefault="007A0A90" w:rsidP="007A0A90">
      <w:pPr>
        <w:pStyle w:val="NoSpacing"/>
      </w:pPr>
      <w:r w:rsidRPr="007A0A90">
        <w:t>Mayor Halterman suggested that Dan continue researching the issue and bring back more information at a future meeting.</w:t>
      </w:r>
    </w:p>
    <w:p w14:paraId="59AF7F72" w14:textId="77777777" w:rsidR="007A0A90" w:rsidRDefault="007A0A90" w:rsidP="007A0A90">
      <w:pPr>
        <w:pStyle w:val="NoSpacing"/>
        <w:rPr>
          <w:b/>
          <w:bCs/>
        </w:rPr>
      </w:pPr>
    </w:p>
    <w:p w14:paraId="38A1CCD9" w14:textId="0AD648B2" w:rsidR="007A0A90" w:rsidRPr="007A0A90" w:rsidRDefault="007A0A90" w:rsidP="007A0A90">
      <w:pPr>
        <w:pStyle w:val="NoSpacing"/>
        <w:rPr>
          <w:b/>
          <w:bCs/>
        </w:rPr>
      </w:pPr>
      <w:r w:rsidRPr="007A0A90">
        <w:rPr>
          <w:b/>
          <w:bCs/>
        </w:rPr>
        <w:t>Reports, Updates, Old Business Follow Up: Elected Officials and Staff</w:t>
      </w:r>
    </w:p>
    <w:p w14:paraId="323C6FCF" w14:textId="77777777" w:rsidR="007A0A90" w:rsidRPr="007A0A90" w:rsidRDefault="007A0A90" w:rsidP="007A0A90">
      <w:pPr>
        <w:pStyle w:val="NoSpacing"/>
      </w:pPr>
      <w:r w:rsidRPr="007A0A90">
        <w:t>Council members and staff provided various updates:</w:t>
      </w:r>
    </w:p>
    <w:p w14:paraId="539A1CE8" w14:textId="77777777" w:rsidR="007A0A90" w:rsidRPr="007A0A90" w:rsidRDefault="007A0A90" w:rsidP="007A0A90">
      <w:pPr>
        <w:pStyle w:val="NoSpacing"/>
        <w:numPr>
          <w:ilvl w:val="0"/>
          <w:numId w:val="1"/>
        </w:numPr>
      </w:pPr>
      <w:r w:rsidRPr="007A0A90">
        <w:t>Councilmember Topham attended the soft opening of the bike park.</w:t>
      </w:r>
    </w:p>
    <w:p w14:paraId="5A53DFC6" w14:textId="77777777" w:rsidR="007A0A90" w:rsidRPr="007A0A90" w:rsidRDefault="007A0A90" w:rsidP="007A0A90">
      <w:pPr>
        <w:pStyle w:val="NoSpacing"/>
        <w:numPr>
          <w:ilvl w:val="0"/>
          <w:numId w:val="1"/>
        </w:numPr>
      </w:pPr>
      <w:r w:rsidRPr="007A0A90">
        <w:t>Councilmember John Dean reported on the tree committee's plans for July 4th activities.</w:t>
      </w:r>
    </w:p>
    <w:p w14:paraId="5EBC938F" w14:textId="77777777" w:rsidR="007A0A90" w:rsidRPr="007A0A90" w:rsidRDefault="007A0A90" w:rsidP="007A0A90">
      <w:pPr>
        <w:pStyle w:val="NoSpacing"/>
        <w:numPr>
          <w:ilvl w:val="0"/>
          <w:numId w:val="1"/>
        </w:numPr>
      </w:pPr>
      <w:r w:rsidRPr="007A0A90">
        <w:t>Councilmember Downey mentioned an upcoming byway highway meeting.</w:t>
      </w:r>
    </w:p>
    <w:p w14:paraId="0375AC9F" w14:textId="77777777" w:rsidR="007A0A90" w:rsidRPr="007A0A90" w:rsidRDefault="007A0A90" w:rsidP="007A0A90">
      <w:pPr>
        <w:pStyle w:val="NoSpacing"/>
        <w:numPr>
          <w:ilvl w:val="0"/>
          <w:numId w:val="1"/>
        </w:numPr>
      </w:pPr>
      <w:r w:rsidRPr="007A0A90">
        <w:t>Councilmember Burton provided updates on the cemetery, planning and zoning meetings, and water board activities.</w:t>
      </w:r>
    </w:p>
    <w:p w14:paraId="546BF0CE" w14:textId="77777777" w:rsidR="007A0A90" w:rsidRPr="007A0A90" w:rsidRDefault="007A0A90" w:rsidP="007A0A90">
      <w:pPr>
        <w:pStyle w:val="NoSpacing"/>
        <w:numPr>
          <w:ilvl w:val="0"/>
          <w:numId w:val="1"/>
        </w:numPr>
      </w:pPr>
      <w:r w:rsidRPr="007A0A90">
        <w:t>Dan Jessen discussed issues with the library's air conditioning, recent power conference insights, chip sealing projects, and progress on water infrastructure funding.</w:t>
      </w:r>
    </w:p>
    <w:p w14:paraId="4C01ECA5" w14:textId="77777777" w:rsidR="007A0A90" w:rsidRPr="007A0A90" w:rsidRDefault="007A0A90" w:rsidP="007A0A90">
      <w:pPr>
        <w:pStyle w:val="NoSpacing"/>
        <w:numPr>
          <w:ilvl w:val="0"/>
          <w:numId w:val="1"/>
        </w:numPr>
      </w:pPr>
      <w:r w:rsidRPr="007A0A90">
        <w:t>Mayor Halterman reported on various city projects, including bike park signs, the Old Rock Church brick project, and a new community involvement survey.</w:t>
      </w:r>
    </w:p>
    <w:p w14:paraId="00E05FAB" w14:textId="77777777" w:rsidR="007A0A90" w:rsidRDefault="007A0A90" w:rsidP="007A0A90">
      <w:pPr>
        <w:pStyle w:val="NoSpacing"/>
      </w:pPr>
      <w:r w:rsidRPr="007A0A90">
        <w:t>Dan Jessen also provided an update on the election filing results, noting that four candidates had filed for two city council seats, and Mayor Halterman was running unopposed for re-election.</w:t>
      </w:r>
    </w:p>
    <w:p w14:paraId="271D09D3" w14:textId="77777777" w:rsidR="007A0A90" w:rsidRPr="007A0A90" w:rsidRDefault="007A0A90" w:rsidP="007A0A90">
      <w:pPr>
        <w:pStyle w:val="NoSpacing"/>
      </w:pPr>
    </w:p>
    <w:p w14:paraId="6E075948" w14:textId="2AF91D30" w:rsidR="007A0A90" w:rsidRPr="007A0A90" w:rsidRDefault="007A0A90" w:rsidP="007A0A90">
      <w:pPr>
        <w:pStyle w:val="NoSpacing"/>
        <w:rPr>
          <w:b/>
          <w:bCs/>
        </w:rPr>
      </w:pPr>
      <w:r w:rsidRPr="007A0A90">
        <w:rPr>
          <w:b/>
          <w:bCs/>
        </w:rPr>
        <w:t>Closed Session</w:t>
      </w:r>
    </w:p>
    <w:p w14:paraId="616189BA" w14:textId="77777777" w:rsidR="007A0A90" w:rsidRPr="007A0A90" w:rsidRDefault="007A0A90" w:rsidP="007A0A90">
      <w:pPr>
        <w:pStyle w:val="NoSpacing"/>
      </w:pPr>
      <w:r w:rsidRPr="007A0A90">
        <w:t>There was no closed session for this meeting.</w:t>
      </w:r>
    </w:p>
    <w:p w14:paraId="3344D905" w14:textId="77777777" w:rsidR="007A0A90" w:rsidRDefault="007A0A90" w:rsidP="007A0A90">
      <w:pPr>
        <w:pStyle w:val="NoSpacing"/>
      </w:pPr>
    </w:p>
    <w:p w14:paraId="50ED06DA" w14:textId="77777777" w:rsidR="007A0A90" w:rsidRPr="007A0A90" w:rsidRDefault="007A0A90" w:rsidP="007A0A90">
      <w:pPr>
        <w:pStyle w:val="NoSpacing"/>
        <w:rPr>
          <w:b/>
          <w:bCs/>
        </w:rPr>
      </w:pPr>
      <w:r w:rsidRPr="007A0A90">
        <w:rPr>
          <w:b/>
          <w:bCs/>
        </w:rPr>
        <w:t>Adjournment</w:t>
      </w:r>
    </w:p>
    <w:p w14:paraId="33790F6C" w14:textId="3F95ACF5" w:rsidR="007A0A90" w:rsidRPr="007A0A90" w:rsidRDefault="007A0A90" w:rsidP="007A0A90">
      <w:pPr>
        <w:pStyle w:val="NoSpacing"/>
      </w:pPr>
      <w:r w:rsidRPr="007A0A90">
        <w:t>Rochell Topham made a motion to adjourn. Sharon Downey seconded the motion. All members voted in favor.</w:t>
      </w:r>
      <w:r>
        <w:t xml:space="preserve">  </w:t>
      </w:r>
      <w:r w:rsidRPr="007A0A90">
        <w:t>The meeting was adjourned at approximately 7:31 p.m.</w:t>
      </w:r>
    </w:p>
    <w:p w14:paraId="527ECA0B" w14:textId="77777777" w:rsidR="007A0A90" w:rsidRDefault="007A0A90" w:rsidP="007A0A90">
      <w:pPr>
        <w:pStyle w:val="NoSpacing"/>
      </w:pPr>
    </w:p>
    <w:p w14:paraId="2B925095" w14:textId="77777777" w:rsidR="007A0A90" w:rsidRDefault="007A0A90" w:rsidP="007A0A90">
      <w:pPr>
        <w:pStyle w:val="NoSpacing"/>
      </w:pPr>
    </w:p>
    <w:p w14:paraId="173CAB70" w14:textId="77777777" w:rsidR="007A0A90" w:rsidRDefault="007A0A90" w:rsidP="007A0A90">
      <w:pPr>
        <w:pStyle w:val="NoSpacing"/>
      </w:pPr>
    </w:p>
    <w:p w14:paraId="311A27C5" w14:textId="77777777" w:rsidR="005D0B95" w:rsidRDefault="005D0B95" w:rsidP="007A0A90">
      <w:pPr>
        <w:pStyle w:val="NoSpacing"/>
      </w:pPr>
    </w:p>
    <w:p w14:paraId="38A98C8F" w14:textId="77777777" w:rsidR="005D0B95" w:rsidRDefault="005D0B95" w:rsidP="007A0A90">
      <w:pPr>
        <w:pStyle w:val="NoSpacing"/>
      </w:pPr>
    </w:p>
    <w:p w14:paraId="2825AAC4" w14:textId="77777777" w:rsidR="005D0B95" w:rsidRDefault="005D0B95" w:rsidP="007A0A90">
      <w:pPr>
        <w:pStyle w:val="NoSpacing"/>
      </w:pPr>
    </w:p>
    <w:p w14:paraId="73B084D0" w14:textId="0160766A" w:rsidR="007A0A90" w:rsidRDefault="007A0A90" w:rsidP="007A0A90">
      <w:pPr>
        <w:pStyle w:val="NoSpacing"/>
      </w:pPr>
      <w:r>
        <w:t>___________________________________________</w:t>
      </w:r>
      <w:r>
        <w:tab/>
      </w:r>
      <w:r>
        <w:tab/>
        <w:t>________________________________</w:t>
      </w:r>
    </w:p>
    <w:p w14:paraId="09CC6DDE" w14:textId="7B269C9D" w:rsidR="007A0A90" w:rsidRDefault="007A0A90" w:rsidP="007A0A90">
      <w:pPr>
        <w:pStyle w:val="NoSpacing"/>
      </w:pPr>
      <w:r>
        <w:t>Mollie Halterman, Mayor</w:t>
      </w:r>
      <w:r>
        <w:tab/>
      </w:r>
      <w:r>
        <w:tab/>
      </w:r>
      <w:r>
        <w:tab/>
      </w:r>
      <w:r>
        <w:tab/>
      </w:r>
      <w:r>
        <w:tab/>
        <w:t>Callie Bassett, City Recorder</w:t>
      </w:r>
    </w:p>
    <w:p w14:paraId="797161DF" w14:textId="77777777" w:rsidR="007A0A90" w:rsidRDefault="007A0A90" w:rsidP="007A0A90">
      <w:pPr>
        <w:pStyle w:val="NoSpacing"/>
      </w:pPr>
    </w:p>
    <w:p w14:paraId="4D7BAC08" w14:textId="56B38808" w:rsidR="007A0A90" w:rsidRDefault="007A0A90" w:rsidP="007A0A90">
      <w:pPr>
        <w:pStyle w:val="NoSpacing"/>
      </w:pPr>
      <w:r>
        <w:tab/>
      </w:r>
      <w:r>
        <w:tab/>
      </w:r>
      <w:r>
        <w:tab/>
      </w:r>
      <w:r>
        <w:tab/>
      </w:r>
      <w:r>
        <w:tab/>
      </w:r>
      <w:r>
        <w:tab/>
      </w:r>
      <w:r>
        <w:tab/>
      </w:r>
      <w:r>
        <w:tab/>
        <w:t>Date Approved: ___________________</w:t>
      </w:r>
    </w:p>
    <w:sectPr w:rsidR="007A0A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3CA2" w14:textId="77777777" w:rsidR="00C352C2" w:rsidRDefault="00C352C2" w:rsidP="007A0A90">
      <w:pPr>
        <w:spacing w:after="0" w:line="240" w:lineRule="auto"/>
      </w:pPr>
      <w:r>
        <w:separator/>
      </w:r>
    </w:p>
  </w:endnote>
  <w:endnote w:type="continuationSeparator" w:id="0">
    <w:p w14:paraId="1F2E587C" w14:textId="77777777" w:rsidR="00C352C2" w:rsidRDefault="00C352C2" w:rsidP="007A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B56" w14:textId="77777777" w:rsidR="007A0A90" w:rsidRDefault="007A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448592"/>
      <w:docPartObj>
        <w:docPartGallery w:val="Page Numbers (Bottom of Page)"/>
        <w:docPartUnique/>
      </w:docPartObj>
    </w:sdtPr>
    <w:sdtContent>
      <w:sdt>
        <w:sdtPr>
          <w:id w:val="-1769616900"/>
          <w:docPartObj>
            <w:docPartGallery w:val="Page Numbers (Top of Page)"/>
            <w:docPartUnique/>
          </w:docPartObj>
        </w:sdtPr>
        <w:sdtContent>
          <w:p w14:paraId="1A800B81" w14:textId="568E268E" w:rsidR="007A0A90" w:rsidRDefault="007A0A90">
            <w:pPr>
              <w:pStyle w:val="Footer"/>
              <w:jc w:val="right"/>
            </w:pPr>
            <w:r>
              <w:t xml:space="preserve">Parowan City Council Meeting – June 12, 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267851" w14:textId="77777777" w:rsidR="007A0A90" w:rsidRDefault="007A0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2B2" w14:textId="77777777" w:rsidR="007A0A90" w:rsidRDefault="007A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D788" w14:textId="77777777" w:rsidR="00C352C2" w:rsidRDefault="00C352C2" w:rsidP="007A0A90">
      <w:pPr>
        <w:spacing w:after="0" w:line="240" w:lineRule="auto"/>
      </w:pPr>
      <w:r>
        <w:separator/>
      </w:r>
    </w:p>
  </w:footnote>
  <w:footnote w:type="continuationSeparator" w:id="0">
    <w:p w14:paraId="2E9EC1BD" w14:textId="77777777" w:rsidR="00C352C2" w:rsidRDefault="00C352C2" w:rsidP="007A0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ED3E" w14:textId="77777777" w:rsidR="007A0A90" w:rsidRDefault="007A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46952"/>
      <w:docPartObj>
        <w:docPartGallery w:val="Watermarks"/>
        <w:docPartUnique/>
      </w:docPartObj>
    </w:sdtPr>
    <w:sdtContent>
      <w:p w14:paraId="65327AAE" w14:textId="01EBABC4" w:rsidR="007A0A90" w:rsidRDefault="007A0A90">
        <w:pPr>
          <w:pStyle w:val="Header"/>
        </w:pPr>
        <w:r>
          <w:rPr>
            <w:noProof/>
          </w:rPr>
          <w:pict w14:anchorId="70FEB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ADB" w14:textId="77777777" w:rsidR="007A0A90" w:rsidRDefault="007A0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B1501"/>
    <w:multiLevelType w:val="multilevel"/>
    <w:tmpl w:val="1B4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43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B"/>
    <w:rsid w:val="001C2B57"/>
    <w:rsid w:val="00241F1F"/>
    <w:rsid w:val="00261EC4"/>
    <w:rsid w:val="003938BA"/>
    <w:rsid w:val="003B72F7"/>
    <w:rsid w:val="00481A91"/>
    <w:rsid w:val="00496374"/>
    <w:rsid w:val="004D14E4"/>
    <w:rsid w:val="005B5A1D"/>
    <w:rsid w:val="005D0B95"/>
    <w:rsid w:val="0076204C"/>
    <w:rsid w:val="007A0A90"/>
    <w:rsid w:val="009974D0"/>
    <w:rsid w:val="00A75359"/>
    <w:rsid w:val="00AC69EA"/>
    <w:rsid w:val="00C352C2"/>
    <w:rsid w:val="00C7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F578"/>
  <w15:chartTrackingRefBased/>
  <w15:docId w15:val="{705F4D94-AC3B-4DFA-A1F2-D28741A4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B"/>
    <w:rPr>
      <w:rFonts w:eastAsiaTheme="majorEastAsia" w:cstheme="majorBidi"/>
      <w:color w:val="272727" w:themeColor="text1" w:themeTint="D8"/>
    </w:rPr>
  </w:style>
  <w:style w:type="paragraph" w:styleId="Title">
    <w:name w:val="Title"/>
    <w:basedOn w:val="Normal"/>
    <w:next w:val="Normal"/>
    <w:link w:val="TitleChar"/>
    <w:uiPriority w:val="10"/>
    <w:qFormat/>
    <w:rsid w:val="00C7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B"/>
    <w:pPr>
      <w:spacing w:before="160"/>
      <w:jc w:val="center"/>
    </w:pPr>
    <w:rPr>
      <w:i/>
      <w:iCs/>
      <w:color w:val="404040" w:themeColor="text1" w:themeTint="BF"/>
    </w:rPr>
  </w:style>
  <w:style w:type="character" w:customStyle="1" w:styleId="QuoteChar">
    <w:name w:val="Quote Char"/>
    <w:basedOn w:val="DefaultParagraphFont"/>
    <w:link w:val="Quote"/>
    <w:uiPriority w:val="29"/>
    <w:rsid w:val="00C74F9B"/>
    <w:rPr>
      <w:i/>
      <w:iCs/>
      <w:color w:val="404040" w:themeColor="text1" w:themeTint="BF"/>
    </w:rPr>
  </w:style>
  <w:style w:type="paragraph" w:styleId="ListParagraph">
    <w:name w:val="List Paragraph"/>
    <w:basedOn w:val="Normal"/>
    <w:uiPriority w:val="34"/>
    <w:qFormat/>
    <w:rsid w:val="00C74F9B"/>
    <w:pPr>
      <w:ind w:left="720"/>
      <w:contextualSpacing/>
    </w:pPr>
  </w:style>
  <w:style w:type="character" w:styleId="IntenseEmphasis">
    <w:name w:val="Intense Emphasis"/>
    <w:basedOn w:val="DefaultParagraphFont"/>
    <w:uiPriority w:val="21"/>
    <w:qFormat/>
    <w:rsid w:val="00C74F9B"/>
    <w:rPr>
      <w:i/>
      <w:iCs/>
      <w:color w:val="2F5496" w:themeColor="accent1" w:themeShade="BF"/>
    </w:rPr>
  </w:style>
  <w:style w:type="paragraph" w:styleId="IntenseQuote">
    <w:name w:val="Intense Quote"/>
    <w:basedOn w:val="Normal"/>
    <w:next w:val="Normal"/>
    <w:link w:val="IntenseQuoteChar"/>
    <w:uiPriority w:val="30"/>
    <w:qFormat/>
    <w:rsid w:val="00C7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F9B"/>
    <w:rPr>
      <w:i/>
      <w:iCs/>
      <w:color w:val="2F5496" w:themeColor="accent1" w:themeShade="BF"/>
    </w:rPr>
  </w:style>
  <w:style w:type="character" w:styleId="IntenseReference">
    <w:name w:val="Intense Reference"/>
    <w:basedOn w:val="DefaultParagraphFont"/>
    <w:uiPriority w:val="32"/>
    <w:qFormat/>
    <w:rsid w:val="00C74F9B"/>
    <w:rPr>
      <w:b/>
      <w:bCs/>
      <w:smallCaps/>
      <w:color w:val="2F5496" w:themeColor="accent1" w:themeShade="BF"/>
      <w:spacing w:val="5"/>
    </w:rPr>
  </w:style>
  <w:style w:type="paragraph" w:styleId="NoSpacing">
    <w:name w:val="No Spacing"/>
    <w:uiPriority w:val="1"/>
    <w:qFormat/>
    <w:rsid w:val="00C74F9B"/>
    <w:pPr>
      <w:spacing w:after="0" w:line="240" w:lineRule="auto"/>
    </w:pPr>
    <w:rPr>
      <w:kern w:val="0"/>
      <w:sz w:val="22"/>
      <w:szCs w:val="22"/>
      <w14:ligatures w14:val="none"/>
    </w:rPr>
  </w:style>
  <w:style w:type="paragraph" w:styleId="Header">
    <w:name w:val="header"/>
    <w:basedOn w:val="Normal"/>
    <w:link w:val="HeaderChar"/>
    <w:uiPriority w:val="99"/>
    <w:unhideWhenUsed/>
    <w:rsid w:val="007A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0"/>
  </w:style>
  <w:style w:type="paragraph" w:styleId="Footer">
    <w:name w:val="footer"/>
    <w:basedOn w:val="Normal"/>
    <w:link w:val="FooterChar"/>
    <w:uiPriority w:val="99"/>
    <w:unhideWhenUsed/>
    <w:rsid w:val="007A0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8789">
      <w:bodyDiv w:val="1"/>
      <w:marLeft w:val="0"/>
      <w:marRight w:val="0"/>
      <w:marTop w:val="0"/>
      <w:marBottom w:val="0"/>
      <w:divBdr>
        <w:top w:val="none" w:sz="0" w:space="0" w:color="auto"/>
        <w:left w:val="none" w:sz="0" w:space="0" w:color="auto"/>
        <w:bottom w:val="none" w:sz="0" w:space="0" w:color="auto"/>
        <w:right w:val="none" w:sz="0" w:space="0" w:color="auto"/>
      </w:divBdr>
      <w:divsChild>
        <w:div w:id="2093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615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3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9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33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99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63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66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7891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82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07821">
      <w:bodyDiv w:val="1"/>
      <w:marLeft w:val="0"/>
      <w:marRight w:val="0"/>
      <w:marTop w:val="0"/>
      <w:marBottom w:val="0"/>
      <w:divBdr>
        <w:top w:val="none" w:sz="0" w:space="0" w:color="auto"/>
        <w:left w:val="none" w:sz="0" w:space="0" w:color="auto"/>
        <w:bottom w:val="none" w:sz="0" w:space="0" w:color="auto"/>
        <w:right w:val="none" w:sz="0" w:space="0" w:color="auto"/>
      </w:divBdr>
      <w:divsChild>
        <w:div w:id="18415834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047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39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2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79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1096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9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94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94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4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358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2025-06-20T22:25:00Z</dcterms:created>
  <dcterms:modified xsi:type="dcterms:W3CDTF">2025-06-20T22:27:00Z</dcterms:modified>
</cp:coreProperties>
</file>