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6CD2AB3D">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657C152D" w14:textId="77777777" w:rsidR="00C136D0" w:rsidRDefault="00D25B07" w:rsidP="00C136D0">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C136D0">
        <w:rPr>
          <w:rFonts w:ascii="Philosopher" w:hAnsi="Philosopher" w:cs="Philosopher"/>
          <w:b/>
          <w:sz w:val="32"/>
          <w:szCs w:val="32"/>
          <w:lang w:val="en"/>
        </w:rPr>
        <w:t>,</w:t>
      </w:r>
    </w:p>
    <w:p w14:paraId="6852AE26" w14:textId="644552E3" w:rsidR="00C136D0" w:rsidRPr="001E3ABE" w:rsidRDefault="00C136D0" w:rsidP="00C136D0">
      <w:pPr>
        <w:autoSpaceDE w:val="0"/>
        <w:autoSpaceDN w:val="0"/>
        <w:adjustRightInd w:val="0"/>
        <w:ind w:left="3600" w:hanging="900"/>
        <w:jc w:val="center"/>
        <w:rPr>
          <w:rFonts w:ascii="Philosopher" w:hAnsi="Philosopher" w:cs="Philosopher"/>
          <w:b/>
          <w:sz w:val="32"/>
          <w:szCs w:val="32"/>
          <w:lang w:val="en"/>
        </w:rPr>
      </w:pPr>
      <w:r w:rsidRPr="001E3ABE">
        <w:rPr>
          <w:rFonts w:ascii="Philosopher" w:hAnsi="Philosopher" w:cs="Philosopher"/>
          <w:b/>
          <w:sz w:val="32"/>
          <w:szCs w:val="32"/>
          <w:lang w:val="en"/>
        </w:rPr>
        <w:t xml:space="preserve">Community Reinvestment Agency, </w:t>
      </w:r>
    </w:p>
    <w:p w14:paraId="46EFE0D0" w14:textId="77777777" w:rsidR="00C136D0" w:rsidRDefault="00C136D0" w:rsidP="00C136D0">
      <w:pPr>
        <w:autoSpaceDE w:val="0"/>
        <w:autoSpaceDN w:val="0"/>
        <w:adjustRightInd w:val="0"/>
        <w:ind w:left="3600" w:hanging="900"/>
        <w:jc w:val="center"/>
        <w:rPr>
          <w:rFonts w:ascii="Philosopher" w:hAnsi="Philosopher" w:cs="Philosopher"/>
          <w:b/>
          <w:sz w:val="32"/>
          <w:szCs w:val="32"/>
          <w:lang w:val="en"/>
        </w:rPr>
      </w:pPr>
      <w:r w:rsidRPr="001E3ABE">
        <w:rPr>
          <w:rFonts w:ascii="Philosopher" w:hAnsi="Philosopher" w:cs="Philosopher"/>
          <w:b/>
          <w:sz w:val="32"/>
          <w:szCs w:val="32"/>
          <w:lang w:val="en"/>
        </w:rPr>
        <w:t xml:space="preserve">&amp; Millcreek Community Foundation  </w:t>
      </w:r>
    </w:p>
    <w:p w14:paraId="44CF4C1E" w14:textId="647704D7" w:rsidR="003D7172" w:rsidRDefault="00C136D0" w:rsidP="00C136D0">
      <w:pPr>
        <w:autoSpaceDE w:val="0"/>
        <w:autoSpaceDN w:val="0"/>
        <w:adjustRightInd w:val="0"/>
        <w:ind w:left="5040"/>
        <w:rPr>
          <w:rFonts w:ascii="Philosopher" w:hAnsi="Philosopher" w:cs="Philosopher"/>
          <w:b/>
          <w:sz w:val="32"/>
          <w:szCs w:val="32"/>
          <w:lang w:val="en"/>
        </w:rPr>
      </w:pPr>
      <w:r>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bookmarkEnd w:id="0"/>
    <w:p w14:paraId="157B1EDF" w14:textId="77777777" w:rsidR="00CE6E94" w:rsidRDefault="00CE6E94" w:rsidP="00C136D0">
      <w:pPr>
        <w:autoSpaceDE w:val="0"/>
        <w:autoSpaceDN w:val="0"/>
        <w:adjustRightInd w:val="0"/>
      </w:pPr>
    </w:p>
    <w:p w14:paraId="5BBBFAAA" w14:textId="44B2C475" w:rsidR="00636AAB" w:rsidRDefault="00636AAB" w:rsidP="00C136D0">
      <w:pPr>
        <w:autoSpaceDE w:val="0"/>
        <w:autoSpaceDN w:val="0"/>
        <w:adjustRightInd w:val="0"/>
        <w:ind w:left="720"/>
        <w:rPr>
          <w:bCs/>
          <w:lang w:val="en"/>
        </w:rPr>
      </w:pPr>
      <w:r>
        <w:t xml:space="preserve">Public Notice is hereby given that the City Council of Millcreek will assemble in </w:t>
      </w:r>
      <w:bookmarkStart w:id="1" w:name="_Hlk99023080"/>
      <w:r w:rsidRPr="00DA7EB2">
        <w:t>a regular</w:t>
      </w:r>
      <w:r w:rsidR="00BD742A">
        <w:t xml:space="preserve"> public</w:t>
      </w:r>
      <w:r w:rsidRPr="00DA7EB2">
        <w:t xml:space="preserve"> meeting</w:t>
      </w:r>
      <w:r>
        <w:t xml:space="preserve"> on</w:t>
      </w:r>
      <w:r w:rsidRPr="00DA7EB2">
        <w:t xml:space="preserve"> </w:t>
      </w:r>
      <w:r>
        <w:t>Monday</w:t>
      </w:r>
      <w:r w:rsidRPr="002C106D">
        <w:t xml:space="preserve">, </w:t>
      </w:r>
      <w:r w:rsidR="00022C46">
        <w:rPr>
          <w:b/>
          <w:u w:val="single"/>
        </w:rPr>
        <w:t>9 June</w:t>
      </w:r>
      <w:r>
        <w:rPr>
          <w:b/>
          <w:u w:val="single"/>
        </w:rPr>
        <w:t xml:space="preserve"> </w:t>
      </w:r>
      <w:r w:rsidRPr="002C106D">
        <w:rPr>
          <w:b/>
          <w:u w:val="single"/>
        </w:rPr>
        <w:t>20</w:t>
      </w:r>
      <w:r>
        <w:rPr>
          <w:b/>
          <w:u w:val="single"/>
        </w:rPr>
        <w:t>25</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Pr>
          <w:b/>
          <w:bCs/>
          <w:lang w:val="en"/>
        </w:rPr>
        <w:t>7</w:t>
      </w:r>
      <w:r w:rsidRPr="002C106D">
        <w:rPr>
          <w:b/>
          <w:bCs/>
          <w:lang w:val="en"/>
        </w:rPr>
        <w:t>:</w:t>
      </w:r>
      <w:r>
        <w:rPr>
          <w:b/>
          <w:bCs/>
          <w:lang w:val="en"/>
        </w:rPr>
        <w:t>0</w:t>
      </w:r>
      <w:r w:rsidRPr="002C106D">
        <w:rPr>
          <w:b/>
          <w:bCs/>
          <w:lang w:val="en"/>
        </w:rPr>
        <w:t>0 p.m</w:t>
      </w:r>
      <w:r w:rsidRPr="00BD742A">
        <w:rPr>
          <w:b/>
          <w:lang w:val="en"/>
        </w:rPr>
        <w:t>.</w:t>
      </w:r>
      <w:r w:rsidR="004A6C93">
        <w:rPr>
          <w:bCs/>
          <w:lang w:val="en"/>
        </w:rPr>
        <w:t xml:space="preserve"> </w:t>
      </w:r>
      <w:r w:rsidR="00C136D0" w:rsidRPr="001E3ABE">
        <w:rPr>
          <w:bCs/>
          <w:lang w:val="en"/>
        </w:rPr>
        <w:t xml:space="preserve">The Community Reinvestment Agency </w:t>
      </w:r>
      <w:r w:rsidR="00C136D0">
        <w:rPr>
          <w:bCs/>
          <w:lang w:val="en"/>
        </w:rPr>
        <w:t xml:space="preserve">will assemble in a regular public meeting </w:t>
      </w:r>
      <w:r w:rsidR="00C136D0" w:rsidRPr="001E3ABE">
        <w:rPr>
          <w:bCs/>
          <w:lang w:val="en"/>
        </w:rPr>
        <w:t xml:space="preserve">and </w:t>
      </w:r>
      <w:r w:rsidR="00C136D0">
        <w:rPr>
          <w:bCs/>
          <w:lang w:val="en"/>
        </w:rPr>
        <w:t xml:space="preserve">the </w:t>
      </w:r>
      <w:r w:rsidR="00C136D0" w:rsidRPr="001E3ABE">
        <w:rPr>
          <w:bCs/>
          <w:lang w:val="en"/>
        </w:rPr>
        <w:t xml:space="preserve">Millcreek Community Foundation will assemble in special public meeting </w:t>
      </w:r>
      <w:r w:rsidR="00C136D0">
        <w:rPr>
          <w:bCs/>
          <w:lang w:val="en"/>
        </w:rPr>
        <w:t xml:space="preserve">which </w:t>
      </w:r>
      <w:r w:rsidR="00C136D0" w:rsidRPr="001E3ABE">
        <w:rPr>
          <w:bCs/>
          <w:lang w:val="en"/>
        </w:rPr>
        <w:t>will commence when the City Council meeting has recessed or concluded.</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12FC0CAB" w14:textId="5D927C82" w:rsidR="00022C46" w:rsidRDefault="00022C46" w:rsidP="00D25B07">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1.2 E</w:t>
      </w:r>
      <w:r w:rsidR="0076359F">
        <w:rPr>
          <w:rFonts w:cstheme="minorHAnsi"/>
          <w:color w:val="000000"/>
          <w:lang w:val="en"/>
        </w:rPr>
        <w:t>nglish Skills Learning Center</w:t>
      </w:r>
      <w:r>
        <w:rPr>
          <w:rFonts w:cstheme="minorHAnsi"/>
          <w:color w:val="000000"/>
          <w:lang w:val="en"/>
        </w:rPr>
        <w:t xml:space="preserve"> Certificate Ceremony</w:t>
      </w:r>
    </w:p>
    <w:p w14:paraId="26E65BF0" w14:textId="1E7FD299" w:rsidR="00D25B07" w:rsidRPr="009574FA" w:rsidRDefault="00076FD6"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1.</w:t>
      </w:r>
      <w:r w:rsidR="00022C46">
        <w:rPr>
          <w:rFonts w:cstheme="minorHAnsi"/>
          <w:color w:val="000000"/>
          <w:lang w:val="en"/>
        </w:rPr>
        <w:t>3</w:t>
      </w:r>
      <w:r>
        <w:rPr>
          <w:rFonts w:cstheme="minorHAnsi"/>
          <w:color w:val="000000"/>
          <w:lang w:val="en"/>
        </w:rPr>
        <w:t xml:space="preserve">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19375A52" w14:textId="77777777" w:rsidR="002B2773" w:rsidRPr="00481F68" w:rsidRDefault="002B2773" w:rsidP="002B2773">
      <w:pPr>
        <w:autoSpaceDE w:val="0"/>
        <w:autoSpaceDN w:val="0"/>
        <w:adjustRightInd w:val="0"/>
        <w:ind w:left="2160" w:right="360" w:hanging="360"/>
        <w:rPr>
          <w:b/>
          <w:bCs/>
          <w:color w:val="FF0000"/>
          <w:lang w:val="en"/>
        </w:rPr>
      </w:pPr>
    </w:p>
    <w:p w14:paraId="17993341" w14:textId="55D54C53" w:rsidR="00D746EC" w:rsidRPr="00DD31EC" w:rsidRDefault="00D746EC" w:rsidP="00D746EC">
      <w:pPr>
        <w:ind w:left="2160" w:hanging="1080"/>
        <w:rPr>
          <w:b/>
          <w:bCs/>
          <w:lang w:val="en"/>
        </w:rPr>
      </w:pPr>
      <w:bookmarkStart w:id="2" w:name="_Hlk188444180"/>
      <w:r>
        <w:rPr>
          <w:b/>
          <w:bCs/>
          <w:lang w:val="en"/>
        </w:rPr>
        <w:t>2</w:t>
      </w:r>
      <w:r w:rsidRPr="00DD31EC">
        <w:rPr>
          <w:b/>
          <w:bCs/>
          <w:lang w:val="en"/>
        </w:rPr>
        <w:t>.</w:t>
      </w:r>
      <w:r>
        <w:rPr>
          <w:b/>
          <w:bCs/>
          <w:lang w:val="en"/>
        </w:rPr>
        <w:t xml:space="preserve"> </w:t>
      </w:r>
      <w:r w:rsidR="00636AAB">
        <w:rPr>
          <w:b/>
          <w:bCs/>
          <w:lang w:val="en"/>
        </w:rPr>
        <w:t>Planning</w:t>
      </w:r>
      <w:r w:rsidRPr="00DD31EC">
        <w:rPr>
          <w:b/>
          <w:bCs/>
          <w:lang w:val="en"/>
        </w:rPr>
        <w:t xml:space="preserve"> Matters</w:t>
      </w:r>
    </w:p>
    <w:p w14:paraId="73C49487" w14:textId="52D71489" w:rsidR="00AB2E5B" w:rsidRDefault="00D746EC" w:rsidP="00022C46">
      <w:pPr>
        <w:autoSpaceDE w:val="0"/>
        <w:autoSpaceDN w:val="0"/>
        <w:adjustRightInd w:val="0"/>
        <w:ind w:left="2160" w:right="360" w:hanging="360"/>
        <w:rPr>
          <w:rFonts w:eastAsia="Times New Roman"/>
          <w:bCs/>
          <w:lang w:val="en"/>
        </w:rPr>
      </w:pPr>
      <w:r w:rsidRPr="00D746EC">
        <w:rPr>
          <w:rFonts w:eastAsia="Times New Roman"/>
          <w:bCs/>
          <w:lang w:val="en"/>
        </w:rPr>
        <w:t xml:space="preserve">2.1 Discussion and Consideration </w:t>
      </w:r>
      <w:r w:rsidR="00C32BA8">
        <w:rPr>
          <w:rFonts w:eastAsia="Times New Roman"/>
          <w:bCs/>
          <w:lang w:val="en"/>
        </w:rPr>
        <w:t>of</w:t>
      </w:r>
      <w:r w:rsidR="005A6DC9">
        <w:rPr>
          <w:rFonts w:eastAsia="Times New Roman"/>
          <w:bCs/>
          <w:lang w:val="en"/>
        </w:rPr>
        <w:t xml:space="preserve"> </w:t>
      </w:r>
      <w:r w:rsidR="00FA65BD" w:rsidRPr="00FA65BD">
        <w:rPr>
          <w:rFonts w:eastAsia="Times New Roman"/>
          <w:b/>
          <w:lang w:val="en"/>
        </w:rPr>
        <w:t>Ordinance 25-</w:t>
      </w:r>
      <w:r w:rsidR="006437D5">
        <w:rPr>
          <w:rFonts w:eastAsia="Times New Roman"/>
          <w:b/>
          <w:lang w:val="en"/>
        </w:rPr>
        <w:t>19</w:t>
      </w:r>
      <w:r w:rsidR="00FA65BD">
        <w:rPr>
          <w:rFonts w:eastAsia="Times New Roman"/>
          <w:bCs/>
          <w:lang w:val="en"/>
        </w:rPr>
        <w:t>, R</w:t>
      </w:r>
      <w:r w:rsidR="00FA65BD" w:rsidRPr="00FA65BD">
        <w:rPr>
          <w:rFonts w:eastAsia="Times New Roman"/>
          <w:bCs/>
          <w:lang w:val="en"/>
        </w:rPr>
        <w:t xml:space="preserve">ezoning </w:t>
      </w:r>
      <w:r w:rsidR="00FA65BD">
        <w:rPr>
          <w:rFonts w:eastAsia="Times New Roman"/>
          <w:bCs/>
          <w:lang w:val="en"/>
        </w:rPr>
        <w:t>C</w:t>
      </w:r>
      <w:r w:rsidR="00FA65BD" w:rsidRPr="00FA65BD">
        <w:rPr>
          <w:rFonts w:eastAsia="Times New Roman"/>
          <w:bCs/>
          <w:lang w:val="en"/>
        </w:rPr>
        <w:t xml:space="preserve">ertain </w:t>
      </w:r>
      <w:r w:rsidR="00FA65BD">
        <w:rPr>
          <w:rFonts w:eastAsia="Times New Roman"/>
          <w:bCs/>
          <w:lang w:val="en"/>
        </w:rPr>
        <w:t>P</w:t>
      </w:r>
      <w:r w:rsidR="00FA65BD" w:rsidRPr="00FA65BD">
        <w:rPr>
          <w:rFonts w:eastAsia="Times New Roman"/>
          <w:bCs/>
          <w:lang w:val="en"/>
        </w:rPr>
        <w:t xml:space="preserve">roperty </w:t>
      </w:r>
      <w:r w:rsidR="00FA65BD">
        <w:rPr>
          <w:rFonts w:eastAsia="Times New Roman"/>
          <w:bCs/>
          <w:lang w:val="en"/>
        </w:rPr>
        <w:t>L</w:t>
      </w:r>
      <w:r w:rsidR="00FA65BD" w:rsidRPr="00FA65BD">
        <w:rPr>
          <w:rFonts w:eastAsia="Times New Roman"/>
          <w:bCs/>
          <w:lang w:val="en"/>
        </w:rPr>
        <w:t xml:space="preserve">ocated at </w:t>
      </w:r>
      <w:r w:rsidR="00FA65BD">
        <w:rPr>
          <w:rFonts w:eastAsia="Times New Roman"/>
          <w:bCs/>
          <w:lang w:val="en"/>
        </w:rPr>
        <w:t>A</w:t>
      </w:r>
      <w:r w:rsidR="00FA65BD" w:rsidRPr="00FA65BD">
        <w:rPr>
          <w:rFonts w:eastAsia="Times New Roman"/>
          <w:bCs/>
          <w:lang w:val="en"/>
        </w:rPr>
        <w:t>pproximately 4261 South 700 East from the R-1-8 Zone to the R-M Zone</w:t>
      </w:r>
    </w:p>
    <w:p w14:paraId="5FAD6DAB" w14:textId="2F3ED931" w:rsidR="00FA65BD" w:rsidRPr="00AB2E5B" w:rsidRDefault="00FA65BD" w:rsidP="00022C46">
      <w:pPr>
        <w:autoSpaceDE w:val="0"/>
        <w:autoSpaceDN w:val="0"/>
        <w:adjustRightInd w:val="0"/>
        <w:ind w:left="2160" w:right="360" w:hanging="360"/>
        <w:rPr>
          <w:rFonts w:eastAsia="Times New Roman"/>
          <w:bCs/>
          <w:lang w:val="en"/>
        </w:rPr>
      </w:pPr>
      <w:r>
        <w:rPr>
          <w:rFonts w:eastAsia="Times New Roman"/>
          <w:bCs/>
          <w:lang w:val="en"/>
        </w:rPr>
        <w:t xml:space="preserve">2.2 Discussion and Consideration of </w:t>
      </w:r>
      <w:r w:rsidRPr="00FA65BD">
        <w:rPr>
          <w:rFonts w:eastAsia="Times New Roman"/>
          <w:b/>
          <w:lang w:val="en"/>
        </w:rPr>
        <w:t>Ordinance 25-</w:t>
      </w:r>
      <w:r w:rsidR="00BE7A6A">
        <w:rPr>
          <w:rFonts w:eastAsia="Times New Roman"/>
          <w:b/>
          <w:lang w:val="en"/>
        </w:rPr>
        <w:t>20</w:t>
      </w:r>
      <w:r>
        <w:rPr>
          <w:rFonts w:eastAsia="Times New Roman"/>
          <w:bCs/>
          <w:lang w:val="en"/>
        </w:rPr>
        <w:t xml:space="preserve">, </w:t>
      </w:r>
      <w:r>
        <w:rPr>
          <w:rFonts w:eastAsia="Times New Roman"/>
          <w:bCs/>
        </w:rPr>
        <w:t>A</w:t>
      </w:r>
      <w:r w:rsidRPr="00FA65BD">
        <w:rPr>
          <w:rFonts w:eastAsia="Times New Roman"/>
          <w:bCs/>
        </w:rPr>
        <w:t xml:space="preserve">pproving a Development Agreement for an </w:t>
      </w:r>
      <w:r>
        <w:rPr>
          <w:rFonts w:eastAsia="Times New Roman"/>
          <w:bCs/>
        </w:rPr>
        <w:t>O</w:t>
      </w:r>
      <w:r w:rsidRPr="00FA65BD">
        <w:rPr>
          <w:rFonts w:eastAsia="Times New Roman"/>
          <w:bCs/>
        </w:rPr>
        <w:t xml:space="preserve">wner </w:t>
      </w:r>
      <w:r>
        <w:rPr>
          <w:rFonts w:eastAsia="Times New Roman"/>
          <w:bCs/>
        </w:rPr>
        <w:t>O</w:t>
      </w:r>
      <w:r w:rsidRPr="00FA65BD">
        <w:rPr>
          <w:rFonts w:eastAsia="Times New Roman"/>
          <w:bCs/>
        </w:rPr>
        <w:t xml:space="preserve">ccupied </w:t>
      </w:r>
      <w:r>
        <w:rPr>
          <w:rFonts w:eastAsia="Times New Roman"/>
          <w:bCs/>
        </w:rPr>
        <w:t>F</w:t>
      </w:r>
      <w:r w:rsidRPr="00FA65BD">
        <w:rPr>
          <w:rFonts w:eastAsia="Times New Roman"/>
          <w:bCs/>
        </w:rPr>
        <w:t xml:space="preserve">ourplex </w:t>
      </w:r>
      <w:r>
        <w:rPr>
          <w:rFonts w:eastAsia="Times New Roman"/>
          <w:bCs/>
        </w:rPr>
        <w:t>R</w:t>
      </w:r>
      <w:r w:rsidRPr="00FA65BD">
        <w:rPr>
          <w:rFonts w:eastAsia="Times New Roman"/>
          <w:bCs/>
        </w:rPr>
        <w:t xml:space="preserve">esidential </w:t>
      </w:r>
      <w:r>
        <w:rPr>
          <w:rFonts w:eastAsia="Times New Roman"/>
          <w:bCs/>
        </w:rPr>
        <w:t>C</w:t>
      </w:r>
      <w:r w:rsidRPr="00FA65BD">
        <w:rPr>
          <w:rFonts w:eastAsia="Times New Roman"/>
          <w:bCs/>
        </w:rPr>
        <w:t xml:space="preserve">omplex with </w:t>
      </w:r>
      <w:r>
        <w:rPr>
          <w:rFonts w:eastAsia="Times New Roman"/>
          <w:bCs/>
        </w:rPr>
        <w:t>R</w:t>
      </w:r>
      <w:r w:rsidRPr="00FA65BD">
        <w:rPr>
          <w:rFonts w:eastAsia="Times New Roman"/>
          <w:bCs/>
        </w:rPr>
        <w:t xml:space="preserve">espect to </w:t>
      </w:r>
      <w:r>
        <w:rPr>
          <w:rFonts w:eastAsia="Times New Roman"/>
          <w:bCs/>
        </w:rPr>
        <w:t>A</w:t>
      </w:r>
      <w:r w:rsidRPr="00FA65BD">
        <w:rPr>
          <w:rFonts w:eastAsia="Times New Roman"/>
          <w:bCs/>
        </w:rPr>
        <w:t xml:space="preserve">pproximately 0.34 </w:t>
      </w:r>
      <w:r>
        <w:rPr>
          <w:rFonts w:eastAsia="Times New Roman"/>
          <w:bCs/>
        </w:rPr>
        <w:t>A</w:t>
      </w:r>
      <w:r w:rsidRPr="00FA65BD">
        <w:rPr>
          <w:rFonts w:eastAsia="Times New Roman"/>
          <w:bCs/>
        </w:rPr>
        <w:t xml:space="preserve">cres of </w:t>
      </w:r>
      <w:r>
        <w:rPr>
          <w:rFonts w:eastAsia="Times New Roman"/>
          <w:bCs/>
        </w:rPr>
        <w:t>R</w:t>
      </w:r>
      <w:r w:rsidRPr="00FA65BD">
        <w:rPr>
          <w:rFonts w:eastAsia="Times New Roman"/>
          <w:bCs/>
        </w:rPr>
        <w:t xml:space="preserve">eal </w:t>
      </w:r>
      <w:r>
        <w:rPr>
          <w:rFonts w:eastAsia="Times New Roman"/>
          <w:bCs/>
        </w:rPr>
        <w:t>P</w:t>
      </w:r>
      <w:r w:rsidRPr="00FA65BD">
        <w:rPr>
          <w:rFonts w:eastAsia="Times New Roman"/>
          <w:bCs/>
        </w:rPr>
        <w:t xml:space="preserve">roperty </w:t>
      </w:r>
      <w:r>
        <w:rPr>
          <w:rFonts w:eastAsia="Times New Roman"/>
          <w:bCs/>
        </w:rPr>
        <w:t>L</w:t>
      </w:r>
      <w:r w:rsidRPr="00FA65BD">
        <w:rPr>
          <w:rFonts w:eastAsia="Times New Roman"/>
          <w:bCs/>
        </w:rPr>
        <w:t xml:space="preserve">ocated at </w:t>
      </w:r>
      <w:r>
        <w:rPr>
          <w:rFonts w:eastAsia="Times New Roman"/>
          <w:bCs/>
        </w:rPr>
        <w:t>A</w:t>
      </w:r>
      <w:r w:rsidRPr="00FA65BD">
        <w:rPr>
          <w:rFonts w:eastAsia="Times New Roman"/>
          <w:bCs/>
        </w:rPr>
        <w:t>pproximately 4261 South 700 East</w:t>
      </w:r>
    </w:p>
    <w:p w14:paraId="6F781DD1" w14:textId="33162A0F" w:rsidR="00EE0493" w:rsidRDefault="00FA65BD" w:rsidP="00D746EC">
      <w:pPr>
        <w:autoSpaceDE w:val="0"/>
        <w:autoSpaceDN w:val="0"/>
        <w:adjustRightInd w:val="0"/>
        <w:ind w:left="2160" w:right="360" w:hanging="360"/>
        <w:rPr>
          <w:rFonts w:eastAsia="Times New Roman"/>
          <w:bCs/>
        </w:rPr>
      </w:pPr>
      <w:r>
        <w:rPr>
          <w:rFonts w:eastAsia="Times New Roman"/>
          <w:bCs/>
          <w:lang w:val="en"/>
        </w:rPr>
        <w:t xml:space="preserve">2.3 Discussion and Consideration of </w:t>
      </w:r>
      <w:r w:rsidRPr="00271441">
        <w:rPr>
          <w:rFonts w:eastAsia="Times New Roman"/>
          <w:b/>
          <w:lang w:val="en"/>
        </w:rPr>
        <w:t>Ordinance 25-</w:t>
      </w:r>
      <w:r w:rsidR="00271441" w:rsidRPr="00271441">
        <w:rPr>
          <w:rFonts w:eastAsia="Times New Roman"/>
          <w:b/>
          <w:lang w:val="en"/>
        </w:rPr>
        <w:t>23</w:t>
      </w:r>
      <w:r w:rsidRPr="00271441">
        <w:rPr>
          <w:rFonts w:eastAsia="Times New Roman"/>
          <w:bCs/>
          <w:lang w:val="en"/>
        </w:rPr>
        <w:t>,</w:t>
      </w:r>
      <w:r w:rsidR="009307B2" w:rsidRPr="00271441">
        <w:rPr>
          <w:rFonts w:eastAsia="Times New Roman"/>
          <w:bCs/>
          <w:lang w:val="en"/>
        </w:rPr>
        <w:t xml:space="preserve"> </w:t>
      </w:r>
      <w:r w:rsidR="00271441" w:rsidRPr="00271441">
        <w:rPr>
          <w:rFonts w:eastAsia="Times New Roman"/>
          <w:bCs/>
        </w:rPr>
        <w:t>Approving an Amended Development Agreement for 3PARC Townhomes for Property Located at or Near 3956-3960 South 300 East</w:t>
      </w:r>
    </w:p>
    <w:p w14:paraId="1F028C23" w14:textId="25CF0197" w:rsidR="001838C6" w:rsidRDefault="001838C6" w:rsidP="00D746EC">
      <w:pPr>
        <w:autoSpaceDE w:val="0"/>
        <w:autoSpaceDN w:val="0"/>
        <w:adjustRightInd w:val="0"/>
        <w:ind w:left="2160" w:right="360" w:hanging="360"/>
        <w:rPr>
          <w:rFonts w:eastAsia="Times New Roman"/>
          <w:bCs/>
          <w:lang w:val="en"/>
        </w:rPr>
      </w:pPr>
      <w:r>
        <w:rPr>
          <w:rFonts w:eastAsia="Times New Roman"/>
          <w:bCs/>
        </w:rPr>
        <w:t xml:space="preserve">2.4 Discussion and Consideration of </w:t>
      </w:r>
      <w:r w:rsidRPr="001838C6">
        <w:rPr>
          <w:rFonts w:eastAsia="Times New Roman"/>
          <w:b/>
        </w:rPr>
        <w:t>Ordinance 25-24</w:t>
      </w:r>
      <w:r>
        <w:rPr>
          <w:rFonts w:eastAsia="Times New Roman"/>
          <w:bCs/>
        </w:rPr>
        <w:t>, A</w:t>
      </w:r>
      <w:r w:rsidRPr="001838C6">
        <w:rPr>
          <w:rFonts w:eastAsia="Times New Roman"/>
          <w:bCs/>
        </w:rPr>
        <w:t xml:space="preserve">pproving an </w:t>
      </w:r>
      <w:r>
        <w:rPr>
          <w:rFonts w:eastAsia="Times New Roman"/>
          <w:bCs/>
        </w:rPr>
        <w:t>A</w:t>
      </w:r>
      <w:r w:rsidRPr="001838C6">
        <w:rPr>
          <w:rFonts w:eastAsia="Times New Roman"/>
          <w:bCs/>
        </w:rPr>
        <w:t xml:space="preserve">mended Development Agreement for The Millcreek Place Townhomes for </w:t>
      </w:r>
      <w:r>
        <w:rPr>
          <w:rFonts w:eastAsia="Times New Roman"/>
          <w:bCs/>
        </w:rPr>
        <w:t>P</w:t>
      </w:r>
      <w:r w:rsidRPr="001838C6">
        <w:rPr>
          <w:rFonts w:eastAsia="Times New Roman"/>
          <w:bCs/>
        </w:rPr>
        <w:t xml:space="preserve">roperty </w:t>
      </w:r>
      <w:r>
        <w:rPr>
          <w:rFonts w:eastAsia="Times New Roman"/>
          <w:bCs/>
        </w:rPr>
        <w:t>L</w:t>
      </w:r>
      <w:r w:rsidRPr="001838C6">
        <w:rPr>
          <w:rFonts w:eastAsia="Times New Roman"/>
          <w:bCs/>
        </w:rPr>
        <w:t xml:space="preserve">ocated at or </w:t>
      </w:r>
      <w:r>
        <w:rPr>
          <w:rFonts w:eastAsia="Times New Roman"/>
          <w:bCs/>
        </w:rPr>
        <w:t>N</w:t>
      </w:r>
      <w:r w:rsidRPr="001838C6">
        <w:rPr>
          <w:rFonts w:eastAsia="Times New Roman"/>
          <w:bCs/>
        </w:rPr>
        <w:t>ear 2888 East 3300 South</w:t>
      </w:r>
    </w:p>
    <w:p w14:paraId="49379044" w14:textId="77777777" w:rsidR="00FA65BD" w:rsidRPr="00FA65BD" w:rsidRDefault="00FA65BD" w:rsidP="00D746EC">
      <w:pPr>
        <w:autoSpaceDE w:val="0"/>
        <w:autoSpaceDN w:val="0"/>
        <w:adjustRightInd w:val="0"/>
        <w:ind w:left="2160" w:right="360" w:hanging="360"/>
        <w:rPr>
          <w:rFonts w:eastAsia="Times New Roman"/>
          <w:bCs/>
          <w:lang w:val="en"/>
        </w:rPr>
      </w:pPr>
    </w:p>
    <w:p w14:paraId="67D8180D" w14:textId="4FB93725" w:rsidR="00EE0493" w:rsidRPr="00DD31EC" w:rsidRDefault="00EE0493" w:rsidP="00EE0493">
      <w:pPr>
        <w:ind w:left="2160" w:hanging="1080"/>
        <w:rPr>
          <w:b/>
          <w:bCs/>
          <w:lang w:val="en"/>
        </w:rPr>
      </w:pPr>
      <w:r>
        <w:rPr>
          <w:b/>
          <w:bCs/>
          <w:lang w:val="en"/>
        </w:rPr>
        <w:t>3</w:t>
      </w:r>
      <w:r w:rsidRPr="00DD31EC">
        <w:rPr>
          <w:b/>
          <w:bCs/>
          <w:lang w:val="en"/>
        </w:rPr>
        <w:t>.</w:t>
      </w:r>
      <w:r>
        <w:rPr>
          <w:b/>
          <w:bCs/>
          <w:lang w:val="en"/>
        </w:rPr>
        <w:t xml:space="preserve"> Financial</w:t>
      </w:r>
      <w:r w:rsidRPr="00DD31EC">
        <w:rPr>
          <w:b/>
          <w:bCs/>
          <w:lang w:val="en"/>
        </w:rPr>
        <w:t xml:space="preserve"> Matters</w:t>
      </w:r>
    </w:p>
    <w:p w14:paraId="24C712E6" w14:textId="155004F3" w:rsidR="00C136D0" w:rsidRDefault="00EE0493" w:rsidP="000C354D">
      <w:pPr>
        <w:autoSpaceDE w:val="0"/>
        <w:autoSpaceDN w:val="0"/>
        <w:adjustRightInd w:val="0"/>
        <w:ind w:left="2160" w:right="360" w:hanging="360"/>
        <w:rPr>
          <w:rFonts w:eastAsia="Times New Roman"/>
          <w:bCs/>
          <w:lang w:val="en"/>
        </w:rPr>
      </w:pPr>
      <w:r>
        <w:rPr>
          <w:rFonts w:eastAsia="Times New Roman"/>
          <w:bCs/>
          <w:lang w:val="en"/>
        </w:rPr>
        <w:t>3</w:t>
      </w:r>
      <w:r w:rsidRPr="00D746EC">
        <w:rPr>
          <w:rFonts w:eastAsia="Times New Roman"/>
          <w:bCs/>
          <w:lang w:val="en"/>
        </w:rPr>
        <w:t xml:space="preserve">.1 </w:t>
      </w:r>
      <w:r w:rsidR="0047667B" w:rsidRPr="0047667B">
        <w:rPr>
          <w:rFonts w:eastAsia="Times New Roman"/>
          <w:b/>
          <w:color w:val="FF0000"/>
          <w:lang w:val="en"/>
        </w:rPr>
        <w:t>Public Hearing</w:t>
      </w:r>
      <w:r w:rsidR="0047667B" w:rsidRPr="0047667B">
        <w:rPr>
          <w:rFonts w:eastAsia="Times New Roman"/>
          <w:bCs/>
          <w:color w:val="FF0000"/>
          <w:lang w:val="en"/>
        </w:rPr>
        <w:t xml:space="preserve"> </w:t>
      </w:r>
      <w:r w:rsidR="0047667B">
        <w:rPr>
          <w:rFonts w:eastAsia="Times New Roman"/>
          <w:bCs/>
          <w:lang w:val="en"/>
        </w:rPr>
        <w:t xml:space="preserve">to </w:t>
      </w:r>
      <w:r w:rsidR="00C136D0">
        <w:rPr>
          <w:rFonts w:eastAsia="Times New Roman"/>
          <w:bCs/>
          <w:lang w:val="en"/>
        </w:rPr>
        <w:t>C</w:t>
      </w:r>
      <w:r w:rsidR="00C136D0" w:rsidRPr="00C136D0">
        <w:rPr>
          <w:rFonts w:eastAsia="Times New Roman"/>
          <w:bCs/>
          <w:lang w:val="en"/>
        </w:rPr>
        <w:t xml:space="preserve">onsider the </w:t>
      </w:r>
      <w:r w:rsidR="00C136D0">
        <w:rPr>
          <w:rFonts w:eastAsia="Times New Roman"/>
          <w:bCs/>
          <w:lang w:val="en"/>
        </w:rPr>
        <w:t>C</w:t>
      </w:r>
      <w:r w:rsidR="00C136D0" w:rsidRPr="00C136D0">
        <w:rPr>
          <w:rFonts w:eastAsia="Times New Roman"/>
          <w:bCs/>
          <w:lang w:val="en"/>
        </w:rPr>
        <w:t xml:space="preserve">ity’s Fiscal Year 2025-2026 </w:t>
      </w:r>
      <w:r w:rsidR="00C136D0">
        <w:rPr>
          <w:rFonts w:eastAsia="Times New Roman"/>
          <w:bCs/>
          <w:lang w:val="en"/>
        </w:rPr>
        <w:t>T</w:t>
      </w:r>
      <w:r w:rsidR="00C136D0" w:rsidRPr="00C136D0">
        <w:rPr>
          <w:rFonts w:eastAsia="Times New Roman"/>
          <w:bCs/>
          <w:lang w:val="en"/>
        </w:rPr>
        <w:t xml:space="preserve">entative </w:t>
      </w:r>
      <w:r w:rsidR="00C136D0">
        <w:rPr>
          <w:rFonts w:eastAsia="Times New Roman"/>
          <w:bCs/>
          <w:lang w:val="en"/>
        </w:rPr>
        <w:t>B</w:t>
      </w:r>
      <w:r w:rsidR="00C136D0" w:rsidRPr="00C136D0">
        <w:rPr>
          <w:rFonts w:eastAsia="Times New Roman"/>
          <w:bCs/>
          <w:lang w:val="en"/>
        </w:rPr>
        <w:t>udget (</w:t>
      </w:r>
      <w:r w:rsidR="00C136D0">
        <w:rPr>
          <w:rFonts w:eastAsia="Times New Roman"/>
          <w:bCs/>
          <w:lang w:val="en"/>
        </w:rPr>
        <w:t>I</w:t>
      </w:r>
      <w:r w:rsidR="00C136D0" w:rsidRPr="00C136D0">
        <w:rPr>
          <w:rFonts w:eastAsia="Times New Roman"/>
          <w:bCs/>
          <w:lang w:val="en"/>
        </w:rPr>
        <w:t xml:space="preserve">ncluding the FY26 Millcreek Municipal Fee Schedule) </w:t>
      </w:r>
    </w:p>
    <w:p w14:paraId="47823181" w14:textId="1C7F4971" w:rsidR="00C136D0" w:rsidRDefault="00C136D0" w:rsidP="000C354D">
      <w:pPr>
        <w:autoSpaceDE w:val="0"/>
        <w:autoSpaceDN w:val="0"/>
        <w:adjustRightInd w:val="0"/>
        <w:ind w:left="2160" w:right="360" w:hanging="360"/>
        <w:rPr>
          <w:rFonts w:eastAsia="Times New Roman"/>
          <w:bCs/>
          <w:lang w:val="en"/>
        </w:rPr>
      </w:pPr>
      <w:r>
        <w:rPr>
          <w:rFonts w:eastAsia="Times New Roman"/>
          <w:bCs/>
          <w:lang w:val="en"/>
        </w:rPr>
        <w:t>3.</w:t>
      </w:r>
      <w:r w:rsidRPr="00C136D0">
        <w:rPr>
          <w:rFonts w:eastAsia="Times New Roman"/>
          <w:bCs/>
          <w:lang w:val="en"/>
        </w:rPr>
        <w:t xml:space="preserve">2 </w:t>
      </w:r>
      <w:r w:rsidRPr="0047667B">
        <w:rPr>
          <w:rFonts w:eastAsia="Times New Roman"/>
          <w:b/>
          <w:color w:val="FF0000"/>
          <w:lang w:val="en"/>
        </w:rPr>
        <w:t>Public Hearing</w:t>
      </w:r>
      <w:r w:rsidRPr="0047667B">
        <w:rPr>
          <w:rFonts w:eastAsia="Times New Roman"/>
          <w:bCs/>
          <w:color w:val="FF0000"/>
          <w:lang w:val="en"/>
        </w:rPr>
        <w:t xml:space="preserve"> </w:t>
      </w:r>
      <w:r w:rsidRPr="00C136D0">
        <w:rPr>
          <w:rFonts w:eastAsia="Times New Roman"/>
          <w:bCs/>
          <w:lang w:val="en"/>
        </w:rPr>
        <w:t xml:space="preserve">to </w:t>
      </w:r>
      <w:r>
        <w:rPr>
          <w:rFonts w:eastAsia="Times New Roman"/>
          <w:bCs/>
          <w:lang w:val="en"/>
        </w:rPr>
        <w:t>C</w:t>
      </w:r>
      <w:r w:rsidRPr="00C136D0">
        <w:rPr>
          <w:rFonts w:eastAsia="Times New Roman"/>
          <w:bCs/>
          <w:lang w:val="en"/>
        </w:rPr>
        <w:t xml:space="preserve">onsider </w:t>
      </w:r>
      <w:r>
        <w:rPr>
          <w:rFonts w:eastAsia="Times New Roman"/>
          <w:bCs/>
          <w:lang w:val="en"/>
        </w:rPr>
        <w:t>A</w:t>
      </w:r>
      <w:r w:rsidRPr="00C136D0">
        <w:rPr>
          <w:rFonts w:eastAsia="Times New Roman"/>
          <w:bCs/>
          <w:lang w:val="en"/>
        </w:rPr>
        <w:t xml:space="preserve">dopting the FY26 </w:t>
      </w:r>
      <w:r>
        <w:rPr>
          <w:rFonts w:eastAsia="Times New Roman"/>
          <w:bCs/>
          <w:lang w:val="en"/>
        </w:rPr>
        <w:t>M</w:t>
      </w:r>
      <w:r w:rsidRPr="00C136D0">
        <w:rPr>
          <w:rFonts w:eastAsia="Times New Roman"/>
          <w:bCs/>
          <w:lang w:val="en"/>
        </w:rPr>
        <w:t xml:space="preserve">unicipal </w:t>
      </w:r>
      <w:r>
        <w:rPr>
          <w:rFonts w:eastAsia="Times New Roman"/>
          <w:bCs/>
          <w:lang w:val="en"/>
        </w:rPr>
        <w:t>E</w:t>
      </w:r>
      <w:r w:rsidRPr="00C136D0">
        <w:rPr>
          <w:rFonts w:eastAsia="Times New Roman"/>
          <w:bCs/>
          <w:lang w:val="en"/>
        </w:rPr>
        <w:t xml:space="preserve">mployees </w:t>
      </w:r>
      <w:r>
        <w:rPr>
          <w:rFonts w:eastAsia="Times New Roman"/>
          <w:bCs/>
          <w:lang w:val="en"/>
        </w:rPr>
        <w:t>P</w:t>
      </w:r>
      <w:r w:rsidRPr="00C136D0">
        <w:rPr>
          <w:rFonts w:eastAsia="Times New Roman"/>
          <w:bCs/>
          <w:lang w:val="en"/>
        </w:rPr>
        <w:t>ayscale</w:t>
      </w:r>
    </w:p>
    <w:p w14:paraId="2A1457C1" w14:textId="4271E83C" w:rsidR="00FA65BD" w:rsidRDefault="00FA65BD" w:rsidP="000C354D">
      <w:pPr>
        <w:autoSpaceDE w:val="0"/>
        <w:autoSpaceDN w:val="0"/>
        <w:adjustRightInd w:val="0"/>
        <w:ind w:left="2160" w:right="360" w:hanging="360"/>
        <w:rPr>
          <w:rFonts w:eastAsia="Times New Roman"/>
          <w:bCs/>
          <w:lang w:val="en"/>
        </w:rPr>
      </w:pPr>
      <w:r>
        <w:rPr>
          <w:rFonts w:eastAsia="Times New Roman"/>
          <w:bCs/>
          <w:lang w:val="en"/>
        </w:rPr>
        <w:t xml:space="preserve">3.3 </w:t>
      </w:r>
      <w:r w:rsidRPr="00EE0493">
        <w:rPr>
          <w:rFonts w:eastAsia="Times New Roman"/>
          <w:bCs/>
          <w:lang w:val="en"/>
        </w:rPr>
        <w:t xml:space="preserve">Discussion and Consideration of </w:t>
      </w:r>
      <w:r w:rsidRPr="00FA65BD">
        <w:rPr>
          <w:rFonts w:eastAsia="Times New Roman"/>
          <w:b/>
          <w:lang w:val="en"/>
        </w:rPr>
        <w:t>Ordinance 25-</w:t>
      </w:r>
      <w:r w:rsidR="00BD742A">
        <w:rPr>
          <w:rFonts w:eastAsia="Times New Roman"/>
          <w:b/>
          <w:lang w:val="en"/>
        </w:rPr>
        <w:t>21</w:t>
      </w:r>
      <w:r>
        <w:rPr>
          <w:rFonts w:eastAsia="Times New Roman"/>
          <w:bCs/>
          <w:lang w:val="en"/>
        </w:rPr>
        <w:t xml:space="preserve">, </w:t>
      </w:r>
      <w:r>
        <w:rPr>
          <w:rFonts w:eastAsia="Times New Roman"/>
          <w:bCs/>
        </w:rPr>
        <w:t>Enacting</w:t>
      </w:r>
      <w:r w:rsidRPr="00FA65BD">
        <w:rPr>
          <w:rFonts w:eastAsia="Times New Roman"/>
          <w:bCs/>
        </w:rPr>
        <w:t xml:space="preserve"> a </w:t>
      </w:r>
      <w:r>
        <w:rPr>
          <w:rFonts w:eastAsia="Times New Roman"/>
          <w:bCs/>
        </w:rPr>
        <w:t>N</w:t>
      </w:r>
      <w:r w:rsidRPr="00FA65BD">
        <w:rPr>
          <w:rFonts w:eastAsia="Times New Roman"/>
          <w:bCs/>
        </w:rPr>
        <w:t xml:space="preserve">ew </w:t>
      </w:r>
      <w:r>
        <w:rPr>
          <w:rFonts w:eastAsia="Times New Roman"/>
          <w:bCs/>
        </w:rPr>
        <w:t>C</w:t>
      </w:r>
      <w:r w:rsidRPr="00FA65BD">
        <w:rPr>
          <w:rFonts w:eastAsia="Times New Roman"/>
          <w:bCs/>
        </w:rPr>
        <w:t xml:space="preserve">ompensation </w:t>
      </w:r>
      <w:r>
        <w:rPr>
          <w:rFonts w:eastAsia="Times New Roman"/>
          <w:bCs/>
        </w:rPr>
        <w:t>S</w:t>
      </w:r>
      <w:r w:rsidRPr="00FA65BD">
        <w:rPr>
          <w:rFonts w:eastAsia="Times New Roman"/>
          <w:bCs/>
        </w:rPr>
        <w:t>chedule/</w:t>
      </w:r>
      <w:r>
        <w:rPr>
          <w:rFonts w:eastAsia="Times New Roman"/>
          <w:bCs/>
        </w:rPr>
        <w:t>P</w:t>
      </w:r>
      <w:r w:rsidRPr="00FA65BD">
        <w:rPr>
          <w:rFonts w:eastAsia="Times New Roman"/>
          <w:bCs/>
        </w:rPr>
        <w:t xml:space="preserve">ayscale for </w:t>
      </w:r>
      <w:r>
        <w:rPr>
          <w:rFonts w:eastAsia="Times New Roman"/>
          <w:bCs/>
        </w:rPr>
        <w:t>E</w:t>
      </w:r>
      <w:r w:rsidRPr="00FA65BD">
        <w:rPr>
          <w:rFonts w:eastAsia="Times New Roman"/>
          <w:bCs/>
        </w:rPr>
        <w:t xml:space="preserve">xecutive </w:t>
      </w:r>
      <w:r>
        <w:rPr>
          <w:rFonts w:eastAsia="Times New Roman"/>
          <w:bCs/>
        </w:rPr>
        <w:t>M</w:t>
      </w:r>
      <w:r w:rsidRPr="00FA65BD">
        <w:rPr>
          <w:rFonts w:eastAsia="Times New Roman"/>
          <w:bCs/>
        </w:rPr>
        <w:t xml:space="preserve">unicipal </w:t>
      </w:r>
      <w:r>
        <w:rPr>
          <w:rFonts w:eastAsia="Times New Roman"/>
          <w:bCs/>
        </w:rPr>
        <w:t>O</w:t>
      </w:r>
      <w:r w:rsidRPr="00FA65BD">
        <w:rPr>
          <w:rFonts w:eastAsia="Times New Roman"/>
          <w:bCs/>
        </w:rPr>
        <w:t xml:space="preserve">fficers and </w:t>
      </w:r>
      <w:r>
        <w:rPr>
          <w:rFonts w:eastAsia="Times New Roman"/>
          <w:bCs/>
        </w:rPr>
        <w:t>S</w:t>
      </w:r>
      <w:r w:rsidRPr="00FA65BD">
        <w:rPr>
          <w:rFonts w:eastAsia="Times New Roman"/>
          <w:bCs/>
        </w:rPr>
        <w:t xml:space="preserve">tatutory </w:t>
      </w:r>
      <w:r>
        <w:rPr>
          <w:rFonts w:eastAsia="Times New Roman"/>
          <w:bCs/>
        </w:rPr>
        <w:t>E</w:t>
      </w:r>
      <w:r w:rsidRPr="00FA65BD">
        <w:rPr>
          <w:rFonts w:eastAsia="Times New Roman"/>
          <w:bCs/>
        </w:rPr>
        <w:t>mployees</w:t>
      </w:r>
      <w:r>
        <w:rPr>
          <w:rFonts w:eastAsia="Times New Roman"/>
          <w:bCs/>
        </w:rPr>
        <w:t xml:space="preserve"> </w:t>
      </w:r>
      <w:r>
        <w:rPr>
          <w:rFonts w:eastAsia="Times New Roman"/>
          <w:bCs/>
          <w:lang w:val="en"/>
        </w:rPr>
        <w:t>for Fiscal Year 2025-26</w:t>
      </w:r>
    </w:p>
    <w:p w14:paraId="76138919" w14:textId="312A1485" w:rsidR="00C136D0" w:rsidRDefault="00C136D0" w:rsidP="000C354D">
      <w:pPr>
        <w:autoSpaceDE w:val="0"/>
        <w:autoSpaceDN w:val="0"/>
        <w:adjustRightInd w:val="0"/>
        <w:ind w:left="2160" w:right="360" w:hanging="360"/>
        <w:rPr>
          <w:rFonts w:eastAsia="Times New Roman"/>
          <w:bCs/>
          <w:lang w:val="en"/>
        </w:rPr>
      </w:pPr>
      <w:r>
        <w:rPr>
          <w:rFonts w:eastAsia="Times New Roman"/>
          <w:bCs/>
          <w:lang w:val="en"/>
        </w:rPr>
        <w:t>3.</w:t>
      </w:r>
      <w:r w:rsidR="00FA65BD">
        <w:rPr>
          <w:rFonts w:eastAsia="Times New Roman"/>
          <w:bCs/>
          <w:lang w:val="en"/>
        </w:rPr>
        <w:t>4</w:t>
      </w:r>
      <w:r>
        <w:rPr>
          <w:rFonts w:eastAsia="Times New Roman"/>
          <w:bCs/>
          <w:lang w:val="en"/>
        </w:rPr>
        <w:t xml:space="preserve"> </w:t>
      </w:r>
      <w:r w:rsidRPr="0047667B">
        <w:rPr>
          <w:rFonts w:eastAsia="Times New Roman"/>
          <w:b/>
          <w:color w:val="FF0000"/>
          <w:lang w:val="en"/>
        </w:rPr>
        <w:t>Public Hearing</w:t>
      </w:r>
      <w:r w:rsidRPr="0047667B">
        <w:rPr>
          <w:rFonts w:eastAsia="Times New Roman"/>
          <w:bCs/>
          <w:color w:val="FF0000"/>
          <w:lang w:val="en"/>
        </w:rPr>
        <w:t xml:space="preserve"> </w:t>
      </w:r>
      <w:r w:rsidRPr="00C136D0">
        <w:rPr>
          <w:rFonts w:eastAsia="Times New Roman"/>
          <w:bCs/>
          <w:lang w:val="en"/>
        </w:rPr>
        <w:t xml:space="preserve">to </w:t>
      </w:r>
      <w:r>
        <w:rPr>
          <w:rFonts w:eastAsia="Times New Roman"/>
          <w:bCs/>
          <w:lang w:val="en"/>
        </w:rPr>
        <w:t>C</w:t>
      </w:r>
      <w:r w:rsidRPr="00C136D0">
        <w:rPr>
          <w:rFonts w:eastAsia="Times New Roman"/>
          <w:bCs/>
          <w:lang w:val="en"/>
        </w:rPr>
        <w:t xml:space="preserve">onsider </w:t>
      </w:r>
      <w:r>
        <w:rPr>
          <w:rFonts w:eastAsia="Times New Roman"/>
          <w:bCs/>
          <w:lang w:val="en"/>
        </w:rPr>
        <w:t>A</w:t>
      </w:r>
      <w:r w:rsidRPr="00C136D0">
        <w:rPr>
          <w:rFonts w:eastAsia="Times New Roman"/>
          <w:bCs/>
          <w:lang w:val="en"/>
        </w:rPr>
        <w:t xml:space="preserve">dopting the FY26 </w:t>
      </w:r>
      <w:r>
        <w:rPr>
          <w:rFonts w:eastAsia="Times New Roman"/>
          <w:bCs/>
          <w:lang w:val="en"/>
        </w:rPr>
        <w:t>D</w:t>
      </w:r>
      <w:r w:rsidRPr="00C136D0">
        <w:rPr>
          <w:rFonts w:eastAsia="Times New Roman"/>
          <w:bCs/>
          <w:lang w:val="en"/>
        </w:rPr>
        <w:t xml:space="preserve">epartment </w:t>
      </w:r>
      <w:r>
        <w:rPr>
          <w:rFonts w:eastAsia="Times New Roman"/>
          <w:bCs/>
          <w:lang w:val="en"/>
        </w:rPr>
        <w:t>D</w:t>
      </w:r>
      <w:r w:rsidRPr="00C136D0">
        <w:rPr>
          <w:rFonts w:eastAsia="Times New Roman"/>
          <w:bCs/>
          <w:lang w:val="en"/>
        </w:rPr>
        <w:t xml:space="preserve">irectors and </w:t>
      </w:r>
      <w:r>
        <w:rPr>
          <w:rFonts w:eastAsia="Times New Roman"/>
          <w:bCs/>
          <w:lang w:val="en"/>
        </w:rPr>
        <w:t>D</w:t>
      </w:r>
      <w:r w:rsidRPr="00C136D0">
        <w:rPr>
          <w:rFonts w:eastAsia="Times New Roman"/>
          <w:bCs/>
          <w:lang w:val="en"/>
        </w:rPr>
        <w:t xml:space="preserve">eputy </w:t>
      </w:r>
      <w:r>
        <w:rPr>
          <w:rFonts w:eastAsia="Times New Roman"/>
          <w:bCs/>
          <w:lang w:val="en"/>
        </w:rPr>
        <w:t>D</w:t>
      </w:r>
      <w:r w:rsidRPr="00C136D0">
        <w:rPr>
          <w:rFonts w:eastAsia="Times New Roman"/>
          <w:bCs/>
          <w:lang w:val="en"/>
        </w:rPr>
        <w:t xml:space="preserve">irectors </w:t>
      </w:r>
      <w:r>
        <w:rPr>
          <w:rFonts w:eastAsia="Times New Roman"/>
          <w:bCs/>
          <w:lang w:val="en"/>
        </w:rPr>
        <w:t>P</w:t>
      </w:r>
      <w:r w:rsidRPr="00C136D0">
        <w:rPr>
          <w:rFonts w:eastAsia="Times New Roman"/>
          <w:bCs/>
          <w:lang w:val="en"/>
        </w:rPr>
        <w:t>ayscale</w:t>
      </w:r>
    </w:p>
    <w:p w14:paraId="6362DA7E" w14:textId="4B3EB9AF" w:rsidR="00EE0493" w:rsidRDefault="00C136D0" w:rsidP="000C354D">
      <w:pPr>
        <w:autoSpaceDE w:val="0"/>
        <w:autoSpaceDN w:val="0"/>
        <w:adjustRightInd w:val="0"/>
        <w:ind w:left="2160" w:right="360" w:hanging="360"/>
        <w:rPr>
          <w:rFonts w:eastAsia="Times New Roman"/>
          <w:bCs/>
          <w:lang w:val="en"/>
        </w:rPr>
      </w:pPr>
      <w:r>
        <w:rPr>
          <w:rFonts w:eastAsia="Times New Roman"/>
          <w:bCs/>
          <w:lang w:val="en"/>
        </w:rPr>
        <w:t>3.</w:t>
      </w:r>
      <w:r w:rsidR="00FA65BD">
        <w:rPr>
          <w:rFonts w:eastAsia="Times New Roman"/>
          <w:bCs/>
          <w:lang w:val="en"/>
        </w:rPr>
        <w:t>5</w:t>
      </w:r>
      <w:r w:rsidRPr="00C136D0">
        <w:rPr>
          <w:rFonts w:eastAsia="Times New Roman"/>
          <w:bCs/>
          <w:lang w:val="en"/>
        </w:rPr>
        <w:t xml:space="preserve"> </w:t>
      </w:r>
      <w:r w:rsidR="00EE0493" w:rsidRPr="00EE0493">
        <w:rPr>
          <w:rFonts w:eastAsia="Times New Roman"/>
          <w:bCs/>
          <w:lang w:val="en"/>
        </w:rPr>
        <w:t xml:space="preserve">Discussion and Consideration of </w:t>
      </w:r>
      <w:r w:rsidR="00FA65BD" w:rsidRPr="00FA65BD">
        <w:rPr>
          <w:rFonts w:eastAsia="Times New Roman"/>
          <w:b/>
          <w:lang w:val="en"/>
        </w:rPr>
        <w:t>Ordinance 25-</w:t>
      </w:r>
      <w:r w:rsidR="00BD742A">
        <w:rPr>
          <w:rFonts w:eastAsia="Times New Roman"/>
          <w:b/>
          <w:lang w:val="en"/>
        </w:rPr>
        <w:t>22</w:t>
      </w:r>
      <w:r w:rsidR="00FA65BD">
        <w:rPr>
          <w:rFonts w:eastAsia="Times New Roman"/>
          <w:bCs/>
          <w:lang w:val="en"/>
        </w:rPr>
        <w:t>, A</w:t>
      </w:r>
      <w:r w:rsidR="00FA65BD" w:rsidRPr="00FA65BD">
        <w:rPr>
          <w:rFonts w:eastAsia="Times New Roman"/>
          <w:bCs/>
          <w:lang w:val="en"/>
        </w:rPr>
        <w:t xml:space="preserve">dopting an </w:t>
      </w:r>
      <w:r w:rsidR="00FA65BD">
        <w:rPr>
          <w:rFonts w:eastAsia="Times New Roman"/>
          <w:bCs/>
          <w:lang w:val="en"/>
        </w:rPr>
        <w:t>I</w:t>
      </w:r>
      <w:r w:rsidR="00FA65BD" w:rsidRPr="00FA65BD">
        <w:rPr>
          <w:rFonts w:eastAsia="Times New Roman"/>
          <w:bCs/>
          <w:lang w:val="en"/>
        </w:rPr>
        <w:t xml:space="preserve">ncrease for </w:t>
      </w:r>
      <w:r w:rsidR="00FA65BD">
        <w:rPr>
          <w:rFonts w:eastAsia="Times New Roman"/>
          <w:bCs/>
          <w:lang w:val="en"/>
        </w:rPr>
        <w:t>E</w:t>
      </w:r>
      <w:r w:rsidR="00FA65BD" w:rsidRPr="00FA65BD">
        <w:rPr>
          <w:rFonts w:eastAsia="Times New Roman"/>
          <w:bCs/>
          <w:lang w:val="en"/>
        </w:rPr>
        <w:t xml:space="preserve">xecutive </w:t>
      </w:r>
      <w:r w:rsidR="00FA65BD">
        <w:rPr>
          <w:rFonts w:eastAsia="Times New Roman"/>
          <w:bCs/>
          <w:lang w:val="en"/>
        </w:rPr>
        <w:t>M</w:t>
      </w:r>
      <w:r w:rsidR="00FA65BD" w:rsidRPr="00FA65BD">
        <w:rPr>
          <w:rFonts w:eastAsia="Times New Roman"/>
          <w:bCs/>
          <w:lang w:val="en"/>
        </w:rPr>
        <w:t xml:space="preserve">unicipal </w:t>
      </w:r>
      <w:r w:rsidR="00FA65BD">
        <w:rPr>
          <w:rFonts w:eastAsia="Times New Roman"/>
          <w:bCs/>
          <w:lang w:val="en"/>
        </w:rPr>
        <w:t>O</w:t>
      </w:r>
      <w:r w:rsidR="00FA65BD" w:rsidRPr="00FA65BD">
        <w:rPr>
          <w:rFonts w:eastAsia="Times New Roman"/>
          <w:bCs/>
          <w:lang w:val="en"/>
        </w:rPr>
        <w:t xml:space="preserve">fficers and </w:t>
      </w:r>
      <w:r w:rsidR="00FA65BD">
        <w:rPr>
          <w:rFonts w:eastAsia="Times New Roman"/>
          <w:bCs/>
          <w:lang w:val="en"/>
        </w:rPr>
        <w:t>T</w:t>
      </w:r>
      <w:r w:rsidR="00FA65BD" w:rsidRPr="00FA65BD">
        <w:rPr>
          <w:rFonts w:eastAsia="Times New Roman"/>
          <w:bCs/>
          <w:lang w:val="en"/>
        </w:rPr>
        <w:t xml:space="preserve">heir </w:t>
      </w:r>
      <w:r w:rsidR="00FA65BD">
        <w:rPr>
          <w:rFonts w:eastAsia="Times New Roman"/>
          <w:bCs/>
          <w:lang w:val="en"/>
        </w:rPr>
        <w:t>C</w:t>
      </w:r>
      <w:r w:rsidR="00FA65BD" w:rsidRPr="00FA65BD">
        <w:rPr>
          <w:rFonts w:eastAsia="Times New Roman"/>
          <w:bCs/>
          <w:lang w:val="en"/>
        </w:rPr>
        <w:t xml:space="preserve">hief </w:t>
      </w:r>
      <w:r w:rsidR="00FA65BD">
        <w:rPr>
          <w:rFonts w:eastAsia="Times New Roman"/>
          <w:bCs/>
          <w:lang w:val="en"/>
        </w:rPr>
        <w:t>A</w:t>
      </w:r>
      <w:r w:rsidR="00FA65BD" w:rsidRPr="00FA65BD">
        <w:rPr>
          <w:rFonts w:eastAsia="Times New Roman"/>
          <w:bCs/>
          <w:lang w:val="en"/>
        </w:rPr>
        <w:t xml:space="preserve">ssistant(s) or </w:t>
      </w:r>
      <w:r w:rsidR="00FA65BD">
        <w:rPr>
          <w:rFonts w:eastAsia="Times New Roman"/>
          <w:bCs/>
          <w:lang w:val="en"/>
        </w:rPr>
        <w:t>D</w:t>
      </w:r>
      <w:r w:rsidR="00FA65BD" w:rsidRPr="00FA65BD">
        <w:rPr>
          <w:rFonts w:eastAsia="Times New Roman"/>
          <w:bCs/>
          <w:lang w:val="en"/>
        </w:rPr>
        <w:t>eputies</w:t>
      </w:r>
      <w:r w:rsidR="00FA65BD">
        <w:rPr>
          <w:rFonts w:eastAsia="Times New Roman"/>
          <w:bCs/>
          <w:lang w:val="en"/>
        </w:rPr>
        <w:t xml:space="preserve"> for Fiscal Year 2025-26</w:t>
      </w:r>
    </w:p>
    <w:p w14:paraId="2B84DA64" w14:textId="7D0CBD9A" w:rsidR="00BA2483" w:rsidRDefault="00BA2483" w:rsidP="000C354D">
      <w:pPr>
        <w:autoSpaceDE w:val="0"/>
        <w:autoSpaceDN w:val="0"/>
        <w:adjustRightInd w:val="0"/>
        <w:ind w:left="2160" w:right="360" w:hanging="360"/>
        <w:rPr>
          <w:rFonts w:eastAsia="Times New Roman"/>
          <w:bCs/>
          <w:lang w:val="en"/>
        </w:rPr>
      </w:pPr>
      <w:r>
        <w:rPr>
          <w:rFonts w:eastAsia="Times New Roman"/>
          <w:bCs/>
          <w:lang w:val="en"/>
        </w:rPr>
        <w:t xml:space="preserve">3.6 </w:t>
      </w:r>
      <w:r w:rsidR="00D56654">
        <w:rPr>
          <w:rFonts w:eastAsia="Times New Roman"/>
          <w:bCs/>
          <w:lang w:val="en"/>
        </w:rPr>
        <w:t>[</w:t>
      </w:r>
      <w:r w:rsidR="00D56654" w:rsidRPr="001D0D59">
        <w:rPr>
          <w:rFonts w:eastAsia="Times New Roman"/>
          <w:bCs/>
          <w:i/>
          <w:iCs/>
          <w:lang w:val="en"/>
        </w:rPr>
        <w:t>If Tax Rate is Available</w:t>
      </w:r>
      <w:r w:rsidR="00D56654">
        <w:rPr>
          <w:rFonts w:eastAsia="Times New Roman"/>
          <w:bCs/>
          <w:lang w:val="en"/>
        </w:rPr>
        <w:t xml:space="preserve">] </w:t>
      </w:r>
      <w:r>
        <w:rPr>
          <w:rFonts w:eastAsia="Times New Roman"/>
          <w:bCs/>
          <w:lang w:val="en"/>
        </w:rPr>
        <w:t xml:space="preserve">Discussion and Consideration of </w:t>
      </w:r>
      <w:r w:rsidRPr="00BA2483">
        <w:rPr>
          <w:rFonts w:eastAsia="Times New Roman"/>
          <w:b/>
          <w:lang w:val="en"/>
        </w:rPr>
        <w:t>Ordinance 25-2</w:t>
      </w:r>
      <w:r w:rsidR="001838C6">
        <w:rPr>
          <w:rFonts w:eastAsia="Times New Roman"/>
          <w:b/>
          <w:lang w:val="en"/>
        </w:rPr>
        <w:t>5</w:t>
      </w:r>
      <w:r>
        <w:rPr>
          <w:rFonts w:eastAsia="Times New Roman"/>
          <w:bCs/>
          <w:lang w:val="en"/>
        </w:rPr>
        <w:t xml:space="preserve">, </w:t>
      </w:r>
      <w:r>
        <w:rPr>
          <w:rFonts w:eastAsia="Times New Roman"/>
          <w:bCs/>
        </w:rPr>
        <w:t>D</w:t>
      </w:r>
      <w:r w:rsidRPr="00BA2483">
        <w:rPr>
          <w:rFonts w:eastAsia="Times New Roman"/>
          <w:bCs/>
        </w:rPr>
        <w:t xml:space="preserve">etermining the </w:t>
      </w:r>
      <w:r>
        <w:rPr>
          <w:rFonts w:eastAsia="Times New Roman"/>
          <w:bCs/>
        </w:rPr>
        <w:t>R</w:t>
      </w:r>
      <w:r w:rsidRPr="00BA2483">
        <w:rPr>
          <w:rFonts w:eastAsia="Times New Roman"/>
          <w:bCs/>
        </w:rPr>
        <w:t xml:space="preserve">ate of </w:t>
      </w:r>
      <w:r>
        <w:rPr>
          <w:rFonts w:eastAsia="Times New Roman"/>
          <w:bCs/>
        </w:rPr>
        <w:t>T</w:t>
      </w:r>
      <w:r w:rsidRPr="00BA2483">
        <w:rPr>
          <w:rFonts w:eastAsia="Times New Roman"/>
          <w:bCs/>
        </w:rPr>
        <w:t xml:space="preserve">ax and </w:t>
      </w:r>
      <w:r>
        <w:rPr>
          <w:rFonts w:eastAsia="Times New Roman"/>
          <w:bCs/>
        </w:rPr>
        <w:t>L</w:t>
      </w:r>
      <w:r w:rsidRPr="00BA2483">
        <w:rPr>
          <w:rFonts w:eastAsia="Times New Roman"/>
          <w:bCs/>
        </w:rPr>
        <w:t xml:space="preserve">evying </w:t>
      </w:r>
      <w:r>
        <w:rPr>
          <w:rFonts w:eastAsia="Times New Roman"/>
          <w:bCs/>
        </w:rPr>
        <w:t>T</w:t>
      </w:r>
      <w:r w:rsidRPr="00BA2483">
        <w:rPr>
          <w:rFonts w:eastAsia="Times New Roman"/>
          <w:bCs/>
        </w:rPr>
        <w:t xml:space="preserve">axes upon all </w:t>
      </w:r>
      <w:r>
        <w:rPr>
          <w:rFonts w:eastAsia="Times New Roman"/>
          <w:bCs/>
        </w:rPr>
        <w:t>R</w:t>
      </w:r>
      <w:r w:rsidRPr="00BA2483">
        <w:rPr>
          <w:rFonts w:eastAsia="Times New Roman"/>
          <w:bCs/>
        </w:rPr>
        <w:t xml:space="preserve">eal and </w:t>
      </w:r>
      <w:r>
        <w:rPr>
          <w:rFonts w:eastAsia="Times New Roman"/>
          <w:bCs/>
        </w:rPr>
        <w:t>P</w:t>
      </w:r>
      <w:r w:rsidRPr="00BA2483">
        <w:rPr>
          <w:rFonts w:eastAsia="Times New Roman"/>
          <w:bCs/>
        </w:rPr>
        <w:t xml:space="preserve">ersonal </w:t>
      </w:r>
      <w:r>
        <w:rPr>
          <w:rFonts w:eastAsia="Times New Roman"/>
          <w:bCs/>
        </w:rPr>
        <w:t>P</w:t>
      </w:r>
      <w:r w:rsidRPr="00BA2483">
        <w:rPr>
          <w:rFonts w:eastAsia="Times New Roman"/>
          <w:bCs/>
        </w:rPr>
        <w:t xml:space="preserve">roperty within Millcreek (the </w:t>
      </w:r>
      <w:r>
        <w:rPr>
          <w:rFonts w:eastAsia="Times New Roman"/>
          <w:bCs/>
        </w:rPr>
        <w:t>R</w:t>
      </w:r>
      <w:r w:rsidRPr="00BA2483">
        <w:rPr>
          <w:rFonts w:eastAsia="Times New Roman"/>
          <w:bCs/>
        </w:rPr>
        <w:t xml:space="preserve">esulting </w:t>
      </w:r>
      <w:r>
        <w:rPr>
          <w:rFonts w:eastAsia="Times New Roman"/>
          <w:bCs/>
        </w:rPr>
        <w:t>T</w:t>
      </w:r>
      <w:r w:rsidRPr="00BA2483">
        <w:rPr>
          <w:rFonts w:eastAsia="Times New Roman"/>
          <w:bCs/>
        </w:rPr>
        <w:t xml:space="preserve">ax is the </w:t>
      </w:r>
      <w:r>
        <w:rPr>
          <w:rFonts w:eastAsia="Times New Roman"/>
          <w:bCs/>
        </w:rPr>
        <w:t>S</w:t>
      </w:r>
      <w:r w:rsidRPr="00BA2483">
        <w:rPr>
          <w:rFonts w:eastAsia="Times New Roman"/>
          <w:bCs/>
        </w:rPr>
        <w:t xml:space="preserve">ame </w:t>
      </w:r>
      <w:r>
        <w:rPr>
          <w:rFonts w:eastAsia="Times New Roman"/>
          <w:bCs/>
        </w:rPr>
        <w:t>A</w:t>
      </w:r>
      <w:r w:rsidRPr="00BA2483">
        <w:rPr>
          <w:rFonts w:eastAsia="Times New Roman"/>
          <w:bCs/>
        </w:rPr>
        <w:t xml:space="preserve">mount of </w:t>
      </w:r>
      <w:r>
        <w:rPr>
          <w:rFonts w:eastAsia="Times New Roman"/>
          <w:bCs/>
        </w:rPr>
        <w:t>T</w:t>
      </w:r>
      <w:r w:rsidRPr="00BA2483">
        <w:rPr>
          <w:rFonts w:eastAsia="Times New Roman"/>
          <w:bCs/>
        </w:rPr>
        <w:t xml:space="preserve">ax </w:t>
      </w:r>
      <w:r>
        <w:rPr>
          <w:rFonts w:eastAsia="Times New Roman"/>
          <w:bCs/>
        </w:rPr>
        <w:t>P</w:t>
      </w:r>
      <w:r w:rsidRPr="00BA2483">
        <w:rPr>
          <w:rFonts w:eastAsia="Times New Roman"/>
          <w:bCs/>
        </w:rPr>
        <w:t xml:space="preserve">reviously </w:t>
      </w:r>
      <w:r>
        <w:rPr>
          <w:rFonts w:eastAsia="Times New Roman"/>
          <w:bCs/>
        </w:rPr>
        <w:t>C</w:t>
      </w:r>
      <w:r w:rsidRPr="00BA2483">
        <w:rPr>
          <w:rFonts w:eastAsia="Times New Roman"/>
          <w:bCs/>
        </w:rPr>
        <w:t xml:space="preserve">ollected by Millcreek and will not </w:t>
      </w:r>
      <w:r>
        <w:rPr>
          <w:rFonts w:eastAsia="Times New Roman"/>
          <w:bCs/>
        </w:rPr>
        <w:lastRenderedPageBreak/>
        <w:t>R</w:t>
      </w:r>
      <w:r w:rsidRPr="00BA2483">
        <w:rPr>
          <w:rFonts w:eastAsia="Times New Roman"/>
          <w:bCs/>
        </w:rPr>
        <w:t xml:space="preserve">esult in a </w:t>
      </w:r>
      <w:r>
        <w:rPr>
          <w:rFonts w:eastAsia="Times New Roman"/>
          <w:bCs/>
        </w:rPr>
        <w:t>T</w:t>
      </w:r>
      <w:r w:rsidRPr="00BA2483">
        <w:rPr>
          <w:rFonts w:eastAsia="Times New Roman"/>
          <w:bCs/>
        </w:rPr>
        <w:t xml:space="preserve">ax </w:t>
      </w:r>
      <w:r>
        <w:rPr>
          <w:rFonts w:eastAsia="Times New Roman"/>
          <w:bCs/>
        </w:rPr>
        <w:t>I</w:t>
      </w:r>
      <w:r w:rsidRPr="00BA2483">
        <w:rPr>
          <w:rFonts w:eastAsia="Times New Roman"/>
          <w:bCs/>
        </w:rPr>
        <w:t xml:space="preserve">ncrease to </w:t>
      </w:r>
      <w:r>
        <w:rPr>
          <w:rFonts w:eastAsia="Times New Roman"/>
          <w:bCs/>
        </w:rPr>
        <w:t>R</w:t>
      </w:r>
      <w:r w:rsidRPr="00BA2483">
        <w:rPr>
          <w:rFonts w:eastAsia="Times New Roman"/>
          <w:bCs/>
        </w:rPr>
        <w:t>esidents of Millcreek)</w:t>
      </w:r>
      <w:r w:rsidRPr="00BA2483">
        <w:rPr>
          <w:rFonts w:eastAsia="Times New Roman"/>
          <w:b/>
          <w:bCs/>
        </w:rPr>
        <w:t xml:space="preserve"> </w:t>
      </w:r>
      <w:r w:rsidRPr="00BA2483">
        <w:rPr>
          <w:rFonts w:eastAsia="Times New Roman"/>
          <w:bCs/>
        </w:rPr>
        <w:t xml:space="preserve">for the </w:t>
      </w:r>
      <w:r>
        <w:rPr>
          <w:rFonts w:eastAsia="Times New Roman"/>
          <w:bCs/>
        </w:rPr>
        <w:t>T</w:t>
      </w:r>
      <w:r w:rsidRPr="00BA2483">
        <w:rPr>
          <w:rFonts w:eastAsia="Times New Roman"/>
          <w:bCs/>
        </w:rPr>
        <w:t xml:space="preserve">ax </w:t>
      </w:r>
      <w:r>
        <w:rPr>
          <w:rFonts w:eastAsia="Times New Roman"/>
          <w:bCs/>
        </w:rPr>
        <w:t>Y</w:t>
      </w:r>
      <w:r w:rsidRPr="00BA2483">
        <w:rPr>
          <w:rFonts w:eastAsia="Times New Roman"/>
          <w:bCs/>
        </w:rPr>
        <w:t xml:space="preserve">ear </w:t>
      </w:r>
      <w:r>
        <w:rPr>
          <w:rFonts w:eastAsia="Times New Roman"/>
          <w:bCs/>
        </w:rPr>
        <w:t>B</w:t>
      </w:r>
      <w:r w:rsidRPr="00BA2483">
        <w:rPr>
          <w:rFonts w:eastAsia="Times New Roman"/>
          <w:bCs/>
        </w:rPr>
        <w:t xml:space="preserve">eginning July 1, 2025 and </w:t>
      </w:r>
      <w:r>
        <w:rPr>
          <w:rFonts w:eastAsia="Times New Roman"/>
          <w:bCs/>
        </w:rPr>
        <w:t>E</w:t>
      </w:r>
      <w:r w:rsidRPr="00BA2483">
        <w:rPr>
          <w:rFonts w:eastAsia="Times New Roman"/>
          <w:bCs/>
        </w:rPr>
        <w:t>nding June 30, 2026</w:t>
      </w:r>
    </w:p>
    <w:p w14:paraId="4BC22B32" w14:textId="77777777" w:rsidR="00D25B07" w:rsidRDefault="00D25B07" w:rsidP="00EA31C1">
      <w:pPr>
        <w:autoSpaceDE w:val="0"/>
        <w:autoSpaceDN w:val="0"/>
        <w:adjustRightInd w:val="0"/>
        <w:ind w:right="360"/>
        <w:rPr>
          <w:rFonts w:eastAsia="Times New Roman"/>
          <w:bCs/>
          <w:lang w:val="en"/>
        </w:rPr>
      </w:pPr>
    </w:p>
    <w:p w14:paraId="51BE19D3" w14:textId="08804384" w:rsidR="00D746EC" w:rsidRPr="00DD31EC" w:rsidRDefault="00EE0493" w:rsidP="00D746EC">
      <w:pPr>
        <w:ind w:left="2160" w:hanging="1080"/>
        <w:rPr>
          <w:b/>
          <w:bCs/>
          <w:lang w:val="en"/>
        </w:rPr>
      </w:pPr>
      <w:r>
        <w:rPr>
          <w:b/>
          <w:bCs/>
          <w:lang w:val="en"/>
        </w:rPr>
        <w:t>4</w:t>
      </w:r>
      <w:r w:rsidR="00D746EC" w:rsidRPr="00DD31EC">
        <w:rPr>
          <w:b/>
          <w:bCs/>
          <w:lang w:val="en"/>
        </w:rPr>
        <w:t>.</w:t>
      </w:r>
      <w:r w:rsidR="00D746EC">
        <w:rPr>
          <w:b/>
          <w:bCs/>
          <w:lang w:val="en"/>
        </w:rPr>
        <w:t xml:space="preserve"> Business</w:t>
      </w:r>
      <w:r w:rsidR="00D746EC" w:rsidRPr="00DD31EC">
        <w:rPr>
          <w:b/>
          <w:bCs/>
          <w:lang w:val="en"/>
        </w:rPr>
        <w:t xml:space="preserve"> Matters</w:t>
      </w:r>
    </w:p>
    <w:p w14:paraId="3F97C081" w14:textId="0AA9DE7A" w:rsidR="0005768A" w:rsidRDefault="00EE0493" w:rsidP="00022C46">
      <w:pPr>
        <w:autoSpaceDE w:val="0"/>
        <w:autoSpaceDN w:val="0"/>
        <w:adjustRightInd w:val="0"/>
        <w:ind w:left="2160" w:right="360" w:hanging="360"/>
        <w:rPr>
          <w:rFonts w:eastAsia="Times New Roman"/>
          <w:bCs/>
        </w:rPr>
      </w:pPr>
      <w:r>
        <w:rPr>
          <w:rFonts w:eastAsia="Times New Roman"/>
          <w:bCs/>
          <w:lang w:val="en"/>
        </w:rPr>
        <w:t>4</w:t>
      </w:r>
      <w:r w:rsidR="00D746EC" w:rsidRPr="00FC0254">
        <w:rPr>
          <w:rFonts w:eastAsia="Times New Roman"/>
          <w:bCs/>
          <w:lang w:val="en"/>
        </w:rPr>
        <w:t>.1</w:t>
      </w:r>
      <w:r w:rsidR="00D746EC" w:rsidRPr="00FC0254">
        <w:rPr>
          <w:rFonts w:eastAsia="Times New Roman"/>
          <w:b/>
          <w:lang w:val="en"/>
        </w:rPr>
        <w:t xml:space="preserve"> </w:t>
      </w:r>
      <w:r w:rsidR="00D746EC" w:rsidRPr="00C42934">
        <w:rPr>
          <w:rFonts w:eastAsia="Times New Roman"/>
          <w:bCs/>
          <w:lang w:val="en"/>
        </w:rPr>
        <w:t xml:space="preserve">Discussion and Consideration </w:t>
      </w:r>
      <w:r w:rsidR="006E0304">
        <w:rPr>
          <w:rFonts w:eastAsia="Times New Roman"/>
          <w:bCs/>
          <w:lang w:val="en"/>
        </w:rPr>
        <w:t xml:space="preserve">of </w:t>
      </w:r>
      <w:r w:rsidR="00BE0284" w:rsidRPr="00BE0284">
        <w:rPr>
          <w:rFonts w:eastAsia="Times New Roman"/>
          <w:b/>
          <w:lang w:val="en"/>
        </w:rPr>
        <w:t>Resolution 25-</w:t>
      </w:r>
      <w:r w:rsidR="0014498E">
        <w:rPr>
          <w:rFonts w:eastAsia="Times New Roman"/>
          <w:b/>
          <w:lang w:val="en"/>
        </w:rPr>
        <w:t>21</w:t>
      </w:r>
      <w:r w:rsidR="00BE0284">
        <w:rPr>
          <w:rFonts w:eastAsia="Times New Roman"/>
          <w:bCs/>
          <w:lang w:val="en"/>
        </w:rPr>
        <w:t xml:space="preserve">, </w:t>
      </w:r>
      <w:r w:rsidR="00BE0284" w:rsidRPr="00BE0284">
        <w:rPr>
          <w:rFonts w:eastAsia="Times New Roman"/>
          <w:bCs/>
        </w:rPr>
        <w:t xml:space="preserve">Authorizing </w:t>
      </w:r>
      <w:r w:rsidR="00BE0284">
        <w:rPr>
          <w:rFonts w:eastAsia="Times New Roman"/>
          <w:bCs/>
        </w:rPr>
        <w:t>a</w:t>
      </w:r>
      <w:r w:rsidR="00BE0284" w:rsidRPr="00BE0284">
        <w:rPr>
          <w:rFonts w:eastAsia="Times New Roman"/>
          <w:bCs/>
        </w:rPr>
        <w:t xml:space="preserve"> Series </w:t>
      </w:r>
      <w:r w:rsidR="00BE0284">
        <w:rPr>
          <w:rFonts w:eastAsia="Times New Roman"/>
          <w:bCs/>
        </w:rPr>
        <w:t>o</w:t>
      </w:r>
      <w:r w:rsidR="00BE0284" w:rsidRPr="00BE0284">
        <w:rPr>
          <w:rFonts w:eastAsia="Times New Roman"/>
          <w:bCs/>
        </w:rPr>
        <w:t>f Inter</w:t>
      </w:r>
      <w:r w:rsidR="0014498E">
        <w:rPr>
          <w:rFonts w:eastAsia="Times New Roman"/>
          <w:bCs/>
        </w:rPr>
        <w:t>-</w:t>
      </w:r>
      <w:r w:rsidR="00BE0284" w:rsidRPr="00BE0284">
        <w:rPr>
          <w:rFonts w:eastAsia="Times New Roman"/>
          <w:bCs/>
        </w:rPr>
        <w:t xml:space="preserve">fund Loans Between </w:t>
      </w:r>
      <w:r w:rsidR="0014498E">
        <w:rPr>
          <w:rFonts w:eastAsia="Times New Roman"/>
          <w:bCs/>
        </w:rPr>
        <w:t>t</w:t>
      </w:r>
      <w:r w:rsidR="00BE0284" w:rsidRPr="00BE0284">
        <w:rPr>
          <w:rFonts w:eastAsia="Times New Roman"/>
          <w:bCs/>
        </w:rPr>
        <w:t>he West Millcreek C</w:t>
      </w:r>
      <w:r w:rsidR="00BE0284">
        <w:rPr>
          <w:rFonts w:eastAsia="Times New Roman"/>
          <w:bCs/>
        </w:rPr>
        <w:t>RA</w:t>
      </w:r>
      <w:r w:rsidR="00BE0284" w:rsidRPr="00BE0284">
        <w:rPr>
          <w:rFonts w:eastAsia="Times New Roman"/>
          <w:bCs/>
        </w:rPr>
        <w:t xml:space="preserve"> </w:t>
      </w:r>
      <w:r w:rsidR="00BE0284">
        <w:rPr>
          <w:rFonts w:eastAsia="Times New Roman"/>
          <w:bCs/>
        </w:rPr>
        <w:t>a</w:t>
      </w:r>
      <w:r w:rsidR="00BE0284" w:rsidRPr="00BE0284">
        <w:rPr>
          <w:rFonts w:eastAsia="Times New Roman"/>
          <w:bCs/>
        </w:rPr>
        <w:t xml:space="preserve">nd </w:t>
      </w:r>
      <w:r w:rsidR="00BE0284">
        <w:rPr>
          <w:rFonts w:eastAsia="Times New Roman"/>
          <w:bCs/>
        </w:rPr>
        <w:t>t</w:t>
      </w:r>
      <w:r w:rsidR="00BE0284" w:rsidRPr="00BE0284">
        <w:rPr>
          <w:rFonts w:eastAsia="Times New Roman"/>
          <w:bCs/>
        </w:rPr>
        <w:t>he Millcreek Center C</w:t>
      </w:r>
      <w:r w:rsidR="00BE0284">
        <w:rPr>
          <w:rFonts w:eastAsia="Times New Roman"/>
          <w:bCs/>
        </w:rPr>
        <w:t>RA</w:t>
      </w:r>
      <w:r w:rsidR="00BE0284" w:rsidRPr="00BE0284">
        <w:rPr>
          <w:rFonts w:eastAsia="Times New Roman"/>
          <w:bCs/>
        </w:rPr>
        <w:t xml:space="preserve"> Project Areas. The Purpose </w:t>
      </w:r>
      <w:r w:rsidR="00BE0284">
        <w:rPr>
          <w:rFonts w:eastAsia="Times New Roman"/>
          <w:bCs/>
        </w:rPr>
        <w:t>o</w:t>
      </w:r>
      <w:r w:rsidR="00BE0284" w:rsidRPr="00BE0284">
        <w:rPr>
          <w:rFonts w:eastAsia="Times New Roman"/>
          <w:bCs/>
        </w:rPr>
        <w:t xml:space="preserve">f </w:t>
      </w:r>
      <w:r w:rsidR="00BE0284">
        <w:rPr>
          <w:rFonts w:eastAsia="Times New Roman"/>
          <w:bCs/>
        </w:rPr>
        <w:t>t</w:t>
      </w:r>
      <w:r w:rsidR="00BE0284" w:rsidRPr="00BE0284">
        <w:rPr>
          <w:rFonts w:eastAsia="Times New Roman"/>
          <w:bCs/>
        </w:rPr>
        <w:t xml:space="preserve">he Interfund Loans </w:t>
      </w:r>
      <w:r w:rsidR="00BE0284">
        <w:rPr>
          <w:rFonts w:eastAsia="Times New Roman"/>
          <w:bCs/>
        </w:rPr>
        <w:t>i</w:t>
      </w:r>
      <w:r w:rsidR="00BE0284" w:rsidRPr="00BE0284">
        <w:rPr>
          <w:rFonts w:eastAsia="Times New Roman"/>
          <w:bCs/>
        </w:rPr>
        <w:t xml:space="preserve">s </w:t>
      </w:r>
      <w:r w:rsidR="00BE0284">
        <w:rPr>
          <w:rFonts w:eastAsia="Times New Roman"/>
          <w:bCs/>
        </w:rPr>
        <w:t>t</w:t>
      </w:r>
      <w:r w:rsidR="00BE0284" w:rsidRPr="00BE0284">
        <w:rPr>
          <w:rFonts w:eastAsia="Times New Roman"/>
          <w:bCs/>
        </w:rPr>
        <w:t xml:space="preserve">o Cover </w:t>
      </w:r>
      <w:r w:rsidR="00BE0284">
        <w:rPr>
          <w:rFonts w:eastAsia="Times New Roman"/>
          <w:bCs/>
        </w:rPr>
        <w:t>t</w:t>
      </w:r>
      <w:r w:rsidR="00BE0284" w:rsidRPr="00BE0284">
        <w:rPr>
          <w:rFonts w:eastAsia="Times New Roman"/>
          <w:bCs/>
        </w:rPr>
        <w:t xml:space="preserve">he Series 2019 Debt Service </w:t>
      </w:r>
      <w:r w:rsidR="00BE0284">
        <w:rPr>
          <w:rFonts w:eastAsia="Times New Roman"/>
          <w:bCs/>
        </w:rPr>
        <w:t>u</w:t>
      </w:r>
      <w:r w:rsidR="00BE0284" w:rsidRPr="00BE0284">
        <w:rPr>
          <w:rFonts w:eastAsia="Times New Roman"/>
          <w:bCs/>
        </w:rPr>
        <w:t xml:space="preserve">ntil </w:t>
      </w:r>
      <w:r w:rsidR="00BE0284">
        <w:rPr>
          <w:rFonts w:eastAsia="Times New Roman"/>
          <w:bCs/>
        </w:rPr>
        <w:t>t</w:t>
      </w:r>
      <w:r w:rsidR="00BE0284" w:rsidRPr="00BE0284">
        <w:rPr>
          <w:rFonts w:eastAsia="Times New Roman"/>
          <w:bCs/>
        </w:rPr>
        <w:t>he Millcreek Center C</w:t>
      </w:r>
      <w:r w:rsidR="00BE0284">
        <w:rPr>
          <w:rFonts w:eastAsia="Times New Roman"/>
          <w:bCs/>
        </w:rPr>
        <w:t>RA</w:t>
      </w:r>
      <w:r w:rsidR="00BE0284" w:rsidRPr="00BE0284">
        <w:rPr>
          <w:rFonts w:eastAsia="Times New Roman"/>
          <w:bCs/>
        </w:rPr>
        <w:t xml:space="preserve"> Tax Increment Revenue </w:t>
      </w:r>
      <w:r w:rsidR="00BE0284">
        <w:rPr>
          <w:rFonts w:eastAsia="Times New Roman"/>
          <w:bCs/>
        </w:rPr>
        <w:t>i</w:t>
      </w:r>
      <w:r w:rsidR="00BE0284" w:rsidRPr="00BE0284">
        <w:rPr>
          <w:rFonts w:eastAsia="Times New Roman"/>
          <w:bCs/>
        </w:rPr>
        <w:t xml:space="preserve">s Sufficient </w:t>
      </w:r>
      <w:r w:rsidR="00BE0284">
        <w:rPr>
          <w:rFonts w:eastAsia="Times New Roman"/>
          <w:bCs/>
        </w:rPr>
        <w:t>t</w:t>
      </w:r>
      <w:r w:rsidR="00BE0284" w:rsidRPr="00BE0284">
        <w:rPr>
          <w:rFonts w:eastAsia="Times New Roman"/>
          <w:bCs/>
        </w:rPr>
        <w:t xml:space="preserve">o Cover </w:t>
      </w:r>
      <w:r w:rsidR="00BE0284">
        <w:rPr>
          <w:rFonts w:eastAsia="Times New Roman"/>
          <w:bCs/>
        </w:rPr>
        <w:t>t</w:t>
      </w:r>
      <w:r w:rsidR="00BE0284" w:rsidRPr="00BE0284">
        <w:rPr>
          <w:rFonts w:eastAsia="Times New Roman"/>
          <w:bCs/>
        </w:rPr>
        <w:t>he Series 2019 Debt Service Payments.</w:t>
      </w:r>
    </w:p>
    <w:p w14:paraId="6D2AF8EE" w14:textId="60CABDFA" w:rsidR="009307B2" w:rsidRDefault="009307B2" w:rsidP="00022C46">
      <w:pPr>
        <w:autoSpaceDE w:val="0"/>
        <w:autoSpaceDN w:val="0"/>
        <w:adjustRightInd w:val="0"/>
        <w:ind w:left="2160" w:right="360" w:hanging="360"/>
        <w:rPr>
          <w:rFonts w:eastAsia="Times New Roman"/>
          <w:bCs/>
        </w:rPr>
      </w:pPr>
      <w:r>
        <w:rPr>
          <w:rFonts w:eastAsia="Times New Roman"/>
          <w:bCs/>
        </w:rPr>
        <w:t xml:space="preserve">4.2 Discussion and Consideration of </w:t>
      </w:r>
      <w:r w:rsidRPr="009307B2">
        <w:rPr>
          <w:rFonts w:eastAsia="Times New Roman"/>
          <w:b/>
        </w:rPr>
        <w:t>Resolution 25-22</w:t>
      </w:r>
      <w:r>
        <w:rPr>
          <w:rFonts w:eastAsia="Times New Roman"/>
          <w:bCs/>
        </w:rPr>
        <w:t xml:space="preserve">, </w:t>
      </w:r>
      <w:r w:rsidRPr="009307B2">
        <w:rPr>
          <w:rFonts w:eastAsia="Times New Roman"/>
          <w:bCs/>
        </w:rPr>
        <w:t xml:space="preserve">Authorizing </w:t>
      </w:r>
      <w:r>
        <w:rPr>
          <w:rFonts w:eastAsia="Times New Roman"/>
          <w:bCs/>
        </w:rPr>
        <w:t>a</w:t>
      </w:r>
      <w:r w:rsidRPr="009307B2">
        <w:rPr>
          <w:rFonts w:eastAsia="Times New Roman"/>
          <w:bCs/>
        </w:rPr>
        <w:t xml:space="preserve"> Series </w:t>
      </w:r>
      <w:r>
        <w:rPr>
          <w:rFonts w:eastAsia="Times New Roman"/>
          <w:bCs/>
        </w:rPr>
        <w:t>o</w:t>
      </w:r>
      <w:r w:rsidRPr="009307B2">
        <w:rPr>
          <w:rFonts w:eastAsia="Times New Roman"/>
          <w:bCs/>
        </w:rPr>
        <w:t xml:space="preserve">f Inter-Fund Loans Between </w:t>
      </w:r>
      <w:r>
        <w:rPr>
          <w:rFonts w:eastAsia="Times New Roman"/>
          <w:bCs/>
        </w:rPr>
        <w:t>t</w:t>
      </w:r>
      <w:r w:rsidRPr="009307B2">
        <w:rPr>
          <w:rFonts w:eastAsia="Times New Roman"/>
          <w:bCs/>
        </w:rPr>
        <w:t>he West Millcreek C</w:t>
      </w:r>
      <w:r>
        <w:rPr>
          <w:rFonts w:eastAsia="Times New Roman"/>
          <w:bCs/>
        </w:rPr>
        <w:t>RA</w:t>
      </w:r>
      <w:r w:rsidRPr="009307B2">
        <w:rPr>
          <w:rFonts w:eastAsia="Times New Roman"/>
          <w:bCs/>
        </w:rPr>
        <w:t xml:space="preserve"> </w:t>
      </w:r>
      <w:r>
        <w:rPr>
          <w:rFonts w:eastAsia="Times New Roman"/>
          <w:bCs/>
        </w:rPr>
        <w:t>a</w:t>
      </w:r>
      <w:r w:rsidRPr="009307B2">
        <w:rPr>
          <w:rFonts w:eastAsia="Times New Roman"/>
          <w:bCs/>
        </w:rPr>
        <w:t xml:space="preserve">nd </w:t>
      </w:r>
      <w:r>
        <w:rPr>
          <w:rFonts w:eastAsia="Times New Roman"/>
          <w:bCs/>
        </w:rPr>
        <w:t>t</w:t>
      </w:r>
      <w:r w:rsidRPr="009307B2">
        <w:rPr>
          <w:rFonts w:eastAsia="Times New Roman"/>
          <w:bCs/>
        </w:rPr>
        <w:t>he Woodland Avenue C</w:t>
      </w:r>
      <w:r>
        <w:rPr>
          <w:rFonts w:eastAsia="Times New Roman"/>
          <w:bCs/>
        </w:rPr>
        <w:t xml:space="preserve">RA </w:t>
      </w:r>
      <w:r w:rsidRPr="009307B2">
        <w:rPr>
          <w:rFonts w:eastAsia="Times New Roman"/>
          <w:bCs/>
        </w:rPr>
        <w:t xml:space="preserve">Project Areas. The Purpose </w:t>
      </w:r>
      <w:r>
        <w:rPr>
          <w:rFonts w:eastAsia="Times New Roman"/>
          <w:bCs/>
        </w:rPr>
        <w:t>o</w:t>
      </w:r>
      <w:r w:rsidRPr="009307B2">
        <w:rPr>
          <w:rFonts w:eastAsia="Times New Roman"/>
          <w:bCs/>
        </w:rPr>
        <w:t xml:space="preserve">f </w:t>
      </w:r>
      <w:r>
        <w:rPr>
          <w:rFonts w:eastAsia="Times New Roman"/>
          <w:bCs/>
        </w:rPr>
        <w:t>t</w:t>
      </w:r>
      <w:r w:rsidRPr="009307B2">
        <w:rPr>
          <w:rFonts w:eastAsia="Times New Roman"/>
          <w:bCs/>
        </w:rPr>
        <w:t xml:space="preserve">he Inter-Fund Loans </w:t>
      </w:r>
      <w:r>
        <w:rPr>
          <w:rFonts w:eastAsia="Times New Roman"/>
          <w:bCs/>
        </w:rPr>
        <w:t>i</w:t>
      </w:r>
      <w:r w:rsidRPr="009307B2">
        <w:rPr>
          <w:rFonts w:eastAsia="Times New Roman"/>
          <w:bCs/>
        </w:rPr>
        <w:t xml:space="preserve">s </w:t>
      </w:r>
      <w:r>
        <w:rPr>
          <w:rFonts w:eastAsia="Times New Roman"/>
          <w:bCs/>
        </w:rPr>
        <w:t>t</w:t>
      </w:r>
      <w:r w:rsidRPr="009307B2">
        <w:rPr>
          <w:rFonts w:eastAsia="Times New Roman"/>
          <w:bCs/>
        </w:rPr>
        <w:t xml:space="preserve">o Cover </w:t>
      </w:r>
      <w:r>
        <w:rPr>
          <w:rFonts w:eastAsia="Times New Roman"/>
          <w:bCs/>
        </w:rPr>
        <w:t>t</w:t>
      </w:r>
      <w:r w:rsidRPr="009307B2">
        <w:rPr>
          <w:rFonts w:eastAsia="Times New Roman"/>
          <w:bCs/>
        </w:rPr>
        <w:t xml:space="preserve">he Series 2019 Debt Service </w:t>
      </w:r>
      <w:r>
        <w:rPr>
          <w:rFonts w:eastAsia="Times New Roman"/>
          <w:bCs/>
        </w:rPr>
        <w:t>u</w:t>
      </w:r>
      <w:r w:rsidRPr="009307B2">
        <w:rPr>
          <w:rFonts w:eastAsia="Times New Roman"/>
          <w:bCs/>
        </w:rPr>
        <w:t xml:space="preserve">ntil </w:t>
      </w:r>
      <w:r>
        <w:rPr>
          <w:rFonts w:eastAsia="Times New Roman"/>
          <w:bCs/>
        </w:rPr>
        <w:t>t</w:t>
      </w:r>
      <w:r w:rsidRPr="009307B2">
        <w:rPr>
          <w:rFonts w:eastAsia="Times New Roman"/>
          <w:bCs/>
        </w:rPr>
        <w:t>he Woodland Ave</w:t>
      </w:r>
      <w:r>
        <w:rPr>
          <w:rFonts w:eastAsia="Times New Roman"/>
          <w:bCs/>
        </w:rPr>
        <w:t>nue</w:t>
      </w:r>
      <w:r w:rsidRPr="009307B2">
        <w:rPr>
          <w:rFonts w:eastAsia="Times New Roman"/>
          <w:bCs/>
        </w:rPr>
        <w:t xml:space="preserve"> </w:t>
      </w:r>
      <w:r>
        <w:rPr>
          <w:rFonts w:eastAsia="Times New Roman"/>
          <w:bCs/>
        </w:rPr>
        <w:t xml:space="preserve">CRA </w:t>
      </w:r>
      <w:r w:rsidRPr="009307B2">
        <w:rPr>
          <w:rFonts w:eastAsia="Times New Roman"/>
          <w:bCs/>
        </w:rPr>
        <w:t xml:space="preserve">Tax Increment Revenue </w:t>
      </w:r>
      <w:r>
        <w:rPr>
          <w:rFonts w:eastAsia="Times New Roman"/>
          <w:bCs/>
        </w:rPr>
        <w:t>i</w:t>
      </w:r>
      <w:r w:rsidRPr="009307B2">
        <w:rPr>
          <w:rFonts w:eastAsia="Times New Roman"/>
          <w:bCs/>
        </w:rPr>
        <w:t xml:space="preserve">s Sufficient </w:t>
      </w:r>
      <w:r>
        <w:rPr>
          <w:rFonts w:eastAsia="Times New Roman"/>
          <w:bCs/>
        </w:rPr>
        <w:t>t</w:t>
      </w:r>
      <w:r w:rsidRPr="009307B2">
        <w:rPr>
          <w:rFonts w:eastAsia="Times New Roman"/>
          <w:bCs/>
        </w:rPr>
        <w:t xml:space="preserve">o Cover </w:t>
      </w:r>
      <w:r>
        <w:rPr>
          <w:rFonts w:eastAsia="Times New Roman"/>
          <w:bCs/>
        </w:rPr>
        <w:t>t</w:t>
      </w:r>
      <w:r w:rsidRPr="009307B2">
        <w:rPr>
          <w:rFonts w:eastAsia="Times New Roman"/>
          <w:bCs/>
        </w:rPr>
        <w:t>he Series 2019 Debt Service Payments.</w:t>
      </w:r>
    </w:p>
    <w:p w14:paraId="604906B5" w14:textId="3D0A579D" w:rsidR="003A35AD" w:rsidRDefault="003A35AD" w:rsidP="00022C46">
      <w:pPr>
        <w:autoSpaceDE w:val="0"/>
        <w:autoSpaceDN w:val="0"/>
        <w:adjustRightInd w:val="0"/>
        <w:ind w:left="2160" w:right="360" w:hanging="360"/>
        <w:rPr>
          <w:rFonts w:eastAsia="Times New Roman"/>
          <w:bCs/>
          <w:lang w:val="en"/>
        </w:rPr>
      </w:pPr>
      <w:r>
        <w:rPr>
          <w:rFonts w:eastAsia="Times New Roman"/>
          <w:bCs/>
        </w:rPr>
        <w:t xml:space="preserve">4.3 Discussion and Consideration of </w:t>
      </w:r>
      <w:r w:rsidRPr="003A35AD">
        <w:rPr>
          <w:rFonts w:eastAsia="Times New Roman"/>
          <w:b/>
        </w:rPr>
        <w:t>Resolution 25-23</w:t>
      </w:r>
      <w:r>
        <w:rPr>
          <w:rFonts w:eastAsia="Times New Roman"/>
          <w:bCs/>
        </w:rPr>
        <w:t xml:space="preserve">, </w:t>
      </w:r>
      <w:r w:rsidRPr="003A35AD">
        <w:rPr>
          <w:rFonts w:eastAsia="Times New Roman"/>
          <w:bCs/>
        </w:rPr>
        <w:t xml:space="preserve">Authorizing </w:t>
      </w:r>
      <w:r>
        <w:rPr>
          <w:rFonts w:eastAsia="Times New Roman"/>
          <w:bCs/>
        </w:rPr>
        <w:t>a</w:t>
      </w:r>
      <w:r w:rsidRPr="003A35AD">
        <w:rPr>
          <w:rFonts w:eastAsia="Times New Roman"/>
          <w:bCs/>
        </w:rPr>
        <w:t xml:space="preserve"> Series </w:t>
      </w:r>
      <w:r>
        <w:rPr>
          <w:rFonts w:eastAsia="Times New Roman"/>
          <w:bCs/>
        </w:rPr>
        <w:t>o</w:t>
      </w:r>
      <w:r w:rsidRPr="003A35AD">
        <w:rPr>
          <w:rFonts w:eastAsia="Times New Roman"/>
          <w:bCs/>
        </w:rPr>
        <w:t xml:space="preserve">f Inter-Fund Loans Between </w:t>
      </w:r>
      <w:r>
        <w:rPr>
          <w:rFonts w:eastAsia="Times New Roman"/>
          <w:bCs/>
        </w:rPr>
        <w:t>t</w:t>
      </w:r>
      <w:r w:rsidRPr="003A35AD">
        <w:rPr>
          <w:rFonts w:eastAsia="Times New Roman"/>
          <w:bCs/>
        </w:rPr>
        <w:t>he West Millcreek C</w:t>
      </w:r>
      <w:r>
        <w:rPr>
          <w:rFonts w:eastAsia="Times New Roman"/>
          <w:bCs/>
        </w:rPr>
        <w:t>RA</w:t>
      </w:r>
      <w:r w:rsidRPr="003A35AD">
        <w:rPr>
          <w:rFonts w:eastAsia="Times New Roman"/>
          <w:bCs/>
        </w:rPr>
        <w:t xml:space="preserve"> </w:t>
      </w:r>
      <w:r>
        <w:rPr>
          <w:rFonts w:eastAsia="Times New Roman"/>
          <w:bCs/>
        </w:rPr>
        <w:t>a</w:t>
      </w:r>
      <w:r w:rsidRPr="003A35AD">
        <w:rPr>
          <w:rFonts w:eastAsia="Times New Roman"/>
          <w:bCs/>
        </w:rPr>
        <w:t xml:space="preserve">nd </w:t>
      </w:r>
      <w:r>
        <w:rPr>
          <w:rFonts w:eastAsia="Times New Roman"/>
          <w:bCs/>
        </w:rPr>
        <w:t>t</w:t>
      </w:r>
      <w:r w:rsidRPr="003A35AD">
        <w:rPr>
          <w:rFonts w:eastAsia="Times New Roman"/>
          <w:bCs/>
        </w:rPr>
        <w:t>he Olympus Hills C</w:t>
      </w:r>
      <w:r>
        <w:rPr>
          <w:rFonts w:eastAsia="Times New Roman"/>
          <w:bCs/>
        </w:rPr>
        <w:t>RA</w:t>
      </w:r>
      <w:r w:rsidRPr="003A35AD">
        <w:rPr>
          <w:rFonts w:eastAsia="Times New Roman"/>
          <w:bCs/>
        </w:rPr>
        <w:t xml:space="preserve"> Project Areas. The Purpose </w:t>
      </w:r>
      <w:r>
        <w:rPr>
          <w:rFonts w:eastAsia="Times New Roman"/>
          <w:bCs/>
        </w:rPr>
        <w:t>o</w:t>
      </w:r>
      <w:r w:rsidRPr="003A35AD">
        <w:rPr>
          <w:rFonts w:eastAsia="Times New Roman"/>
          <w:bCs/>
        </w:rPr>
        <w:t xml:space="preserve">f </w:t>
      </w:r>
      <w:r>
        <w:rPr>
          <w:rFonts w:eastAsia="Times New Roman"/>
          <w:bCs/>
        </w:rPr>
        <w:t>t</w:t>
      </w:r>
      <w:r w:rsidRPr="003A35AD">
        <w:rPr>
          <w:rFonts w:eastAsia="Times New Roman"/>
          <w:bCs/>
        </w:rPr>
        <w:t xml:space="preserve">he Inter-Fund Loans </w:t>
      </w:r>
      <w:r>
        <w:rPr>
          <w:rFonts w:eastAsia="Times New Roman"/>
          <w:bCs/>
        </w:rPr>
        <w:t>i</w:t>
      </w:r>
      <w:r w:rsidRPr="003A35AD">
        <w:rPr>
          <w:rFonts w:eastAsia="Times New Roman"/>
          <w:bCs/>
        </w:rPr>
        <w:t xml:space="preserve">s </w:t>
      </w:r>
      <w:r>
        <w:rPr>
          <w:rFonts w:eastAsia="Times New Roman"/>
          <w:bCs/>
        </w:rPr>
        <w:t>t</w:t>
      </w:r>
      <w:r w:rsidRPr="003A35AD">
        <w:rPr>
          <w:rFonts w:eastAsia="Times New Roman"/>
          <w:bCs/>
        </w:rPr>
        <w:t xml:space="preserve">o Cover </w:t>
      </w:r>
      <w:r>
        <w:rPr>
          <w:rFonts w:eastAsia="Times New Roman"/>
          <w:bCs/>
        </w:rPr>
        <w:t>t</w:t>
      </w:r>
      <w:r w:rsidRPr="003A35AD">
        <w:rPr>
          <w:rFonts w:eastAsia="Times New Roman"/>
          <w:bCs/>
        </w:rPr>
        <w:t xml:space="preserve">he Series 2019 Debt Service </w:t>
      </w:r>
      <w:r>
        <w:rPr>
          <w:rFonts w:eastAsia="Times New Roman"/>
          <w:bCs/>
        </w:rPr>
        <w:t>u</w:t>
      </w:r>
      <w:r w:rsidRPr="003A35AD">
        <w:rPr>
          <w:rFonts w:eastAsia="Times New Roman"/>
          <w:bCs/>
        </w:rPr>
        <w:t xml:space="preserve">ntil </w:t>
      </w:r>
      <w:r>
        <w:rPr>
          <w:rFonts w:eastAsia="Times New Roman"/>
          <w:bCs/>
        </w:rPr>
        <w:t>t</w:t>
      </w:r>
      <w:r w:rsidRPr="003A35AD">
        <w:rPr>
          <w:rFonts w:eastAsia="Times New Roman"/>
          <w:bCs/>
        </w:rPr>
        <w:t>he Olympus Hills C</w:t>
      </w:r>
      <w:r>
        <w:rPr>
          <w:rFonts w:eastAsia="Times New Roman"/>
          <w:bCs/>
        </w:rPr>
        <w:t>RA</w:t>
      </w:r>
      <w:r w:rsidRPr="003A35AD">
        <w:rPr>
          <w:rFonts w:eastAsia="Times New Roman"/>
          <w:bCs/>
        </w:rPr>
        <w:t xml:space="preserve"> Tax Increment Revenue </w:t>
      </w:r>
      <w:r>
        <w:rPr>
          <w:rFonts w:eastAsia="Times New Roman"/>
          <w:bCs/>
        </w:rPr>
        <w:t>i</w:t>
      </w:r>
      <w:r w:rsidRPr="003A35AD">
        <w:rPr>
          <w:rFonts w:eastAsia="Times New Roman"/>
          <w:bCs/>
        </w:rPr>
        <w:t xml:space="preserve">s Sufficient </w:t>
      </w:r>
      <w:r>
        <w:rPr>
          <w:rFonts w:eastAsia="Times New Roman"/>
          <w:bCs/>
        </w:rPr>
        <w:t>t</w:t>
      </w:r>
      <w:r w:rsidRPr="003A35AD">
        <w:rPr>
          <w:rFonts w:eastAsia="Times New Roman"/>
          <w:bCs/>
        </w:rPr>
        <w:t xml:space="preserve">o Cover </w:t>
      </w:r>
      <w:r>
        <w:rPr>
          <w:rFonts w:eastAsia="Times New Roman"/>
          <w:bCs/>
        </w:rPr>
        <w:t>t</w:t>
      </w:r>
      <w:r w:rsidRPr="003A35AD">
        <w:rPr>
          <w:rFonts w:eastAsia="Times New Roman"/>
          <w:bCs/>
        </w:rPr>
        <w:t>he Series 2019 Debt Service Payments.</w:t>
      </w:r>
    </w:p>
    <w:bookmarkEnd w:id="2"/>
    <w:p w14:paraId="77D56CDC" w14:textId="77777777" w:rsidR="00D746EC" w:rsidRPr="003B6247" w:rsidRDefault="00D746EC" w:rsidP="00EA31C1">
      <w:pPr>
        <w:autoSpaceDE w:val="0"/>
        <w:autoSpaceDN w:val="0"/>
        <w:adjustRightInd w:val="0"/>
        <w:ind w:right="360"/>
        <w:rPr>
          <w:rFonts w:eastAsia="Times New Roman"/>
          <w:bCs/>
          <w:lang w:val="en"/>
        </w:rPr>
      </w:pPr>
    </w:p>
    <w:p w14:paraId="72FFFC18" w14:textId="7F46E8F1" w:rsidR="00D25B07" w:rsidRPr="00487705" w:rsidRDefault="00EE0493" w:rsidP="00D25B07">
      <w:pPr>
        <w:autoSpaceDE w:val="0"/>
        <w:autoSpaceDN w:val="0"/>
        <w:adjustRightInd w:val="0"/>
        <w:ind w:left="1080" w:right="360"/>
        <w:rPr>
          <w:rFonts w:eastAsia="Times New Roman"/>
          <w:b/>
          <w:lang w:val="en"/>
        </w:rPr>
      </w:pPr>
      <w:r>
        <w:rPr>
          <w:rFonts w:eastAsia="Times New Roman"/>
          <w:b/>
          <w:lang w:val="en"/>
        </w:rPr>
        <w:t>5</w:t>
      </w:r>
      <w:r w:rsidR="00D25B07" w:rsidRPr="00487705">
        <w:rPr>
          <w:rFonts w:eastAsia="Times New Roman"/>
          <w:b/>
          <w:lang w:val="en"/>
        </w:rPr>
        <w:t xml:space="preserve">. </w:t>
      </w:r>
      <w:r w:rsidR="00D25B07" w:rsidRPr="00487705">
        <w:rPr>
          <w:rFonts w:eastAsia="Times New Roman"/>
          <w:b/>
          <w:bCs/>
          <w:lang w:val="en"/>
        </w:rPr>
        <w:t>Reports</w:t>
      </w:r>
    </w:p>
    <w:p w14:paraId="61772A3D" w14:textId="2848D795" w:rsidR="00D25B07" w:rsidRPr="00487705" w:rsidRDefault="00EE0493" w:rsidP="00D25B07">
      <w:pPr>
        <w:autoSpaceDE w:val="0"/>
        <w:autoSpaceDN w:val="0"/>
        <w:adjustRightInd w:val="0"/>
        <w:ind w:left="1080" w:right="360" w:firstLine="720"/>
        <w:rPr>
          <w:rFonts w:eastAsia="Times New Roman"/>
          <w:bCs/>
          <w:lang w:val="en"/>
        </w:rPr>
      </w:pPr>
      <w:r>
        <w:rPr>
          <w:rFonts w:eastAsia="Times New Roman"/>
          <w:bCs/>
          <w:lang w:val="en"/>
        </w:rPr>
        <w:t>5</w:t>
      </w:r>
      <w:r w:rsidR="00D25B07" w:rsidRPr="00487705">
        <w:rPr>
          <w:rFonts w:eastAsia="Times New Roman"/>
          <w:bCs/>
          <w:lang w:val="en"/>
        </w:rPr>
        <w:t xml:space="preserve">.1 Mayor’s Report </w:t>
      </w:r>
    </w:p>
    <w:p w14:paraId="339C5A60" w14:textId="7F9ECEC1" w:rsidR="00D25B07" w:rsidRDefault="00EE0493" w:rsidP="00D25B07">
      <w:pPr>
        <w:autoSpaceDE w:val="0"/>
        <w:autoSpaceDN w:val="0"/>
        <w:adjustRightInd w:val="0"/>
        <w:ind w:left="1080" w:right="360" w:firstLine="720"/>
        <w:rPr>
          <w:rFonts w:eastAsia="Times New Roman"/>
          <w:bCs/>
          <w:lang w:val="en"/>
        </w:rPr>
      </w:pPr>
      <w:r>
        <w:rPr>
          <w:rFonts w:eastAsia="Times New Roman"/>
          <w:bCs/>
          <w:lang w:val="en"/>
        </w:rPr>
        <w:t>5</w:t>
      </w:r>
      <w:r w:rsidR="00D25B07" w:rsidRPr="00487705">
        <w:rPr>
          <w:rFonts w:eastAsia="Times New Roman"/>
          <w:bCs/>
          <w:lang w:val="en"/>
        </w:rPr>
        <w:t>.2 City Council Member Reports</w:t>
      </w:r>
    </w:p>
    <w:p w14:paraId="12F9218D" w14:textId="599DE049" w:rsidR="00076FD6" w:rsidRPr="00076FD6" w:rsidRDefault="00EE0493" w:rsidP="000C354D">
      <w:pPr>
        <w:autoSpaceDE w:val="0"/>
        <w:autoSpaceDN w:val="0"/>
        <w:adjustRightInd w:val="0"/>
        <w:ind w:left="1080" w:right="360" w:firstLine="720"/>
        <w:rPr>
          <w:rFonts w:eastAsia="Times New Roman"/>
          <w:bCs/>
          <w:lang w:val="en"/>
        </w:rPr>
      </w:pPr>
      <w:r>
        <w:rPr>
          <w:rFonts w:eastAsia="Times New Roman"/>
          <w:bCs/>
          <w:lang w:val="en"/>
        </w:rPr>
        <w:t>5</w:t>
      </w:r>
      <w:r w:rsidR="00076FD6" w:rsidRPr="00076FD6">
        <w:rPr>
          <w:rFonts w:eastAsia="Times New Roman"/>
          <w:bCs/>
          <w:lang w:val="en"/>
        </w:rPr>
        <w:t>.</w:t>
      </w:r>
      <w:r w:rsidR="000C354D">
        <w:rPr>
          <w:rFonts w:eastAsia="Times New Roman"/>
          <w:bCs/>
          <w:lang w:val="en"/>
        </w:rPr>
        <w:t>3</w:t>
      </w:r>
      <w:r w:rsidR="00076FD6" w:rsidRPr="00076FD6">
        <w:rPr>
          <w:rFonts w:eastAsia="Times New Roman"/>
          <w:bCs/>
          <w:lang w:val="en"/>
        </w:rPr>
        <w:t xml:space="preserve"> Staff Reports</w:t>
      </w:r>
    </w:p>
    <w:p w14:paraId="38D95C69" w14:textId="77777777" w:rsidR="000F52AE" w:rsidRDefault="000F52AE" w:rsidP="0023333C">
      <w:pPr>
        <w:autoSpaceDE w:val="0"/>
        <w:autoSpaceDN w:val="0"/>
        <w:adjustRightInd w:val="0"/>
        <w:rPr>
          <w:rFonts w:cstheme="minorHAnsi"/>
          <w:b/>
          <w:bCs/>
          <w:lang w:val="en"/>
        </w:rPr>
      </w:pPr>
    </w:p>
    <w:p w14:paraId="051FA3F8" w14:textId="77777777" w:rsidR="00DC5DD3" w:rsidRDefault="00DC5DD3" w:rsidP="00DC5DD3">
      <w:pPr>
        <w:autoSpaceDE w:val="0"/>
        <w:autoSpaceDN w:val="0"/>
        <w:adjustRightInd w:val="0"/>
        <w:ind w:left="360" w:firstLine="720"/>
        <w:rPr>
          <w:rFonts w:cstheme="minorHAnsi"/>
          <w:b/>
          <w:bCs/>
          <w:lang w:val="en"/>
        </w:rPr>
      </w:pPr>
      <w:r>
        <w:rPr>
          <w:rFonts w:cstheme="minorHAnsi"/>
          <w:b/>
          <w:bCs/>
          <w:lang w:val="en"/>
        </w:rPr>
        <w:t>6. Consent Agenda</w:t>
      </w:r>
    </w:p>
    <w:p w14:paraId="29E21FCF" w14:textId="77777777" w:rsidR="00DC5DD3" w:rsidRDefault="00DC5DD3" w:rsidP="00DC5DD3">
      <w:pPr>
        <w:autoSpaceDE w:val="0"/>
        <w:autoSpaceDN w:val="0"/>
        <w:adjustRightInd w:val="0"/>
        <w:ind w:left="1440" w:firstLine="360"/>
        <w:rPr>
          <w:rFonts w:cstheme="minorHAnsi"/>
          <w:lang w:val="en"/>
        </w:rPr>
      </w:pPr>
      <w:r>
        <w:rPr>
          <w:rFonts w:cstheme="minorHAnsi"/>
          <w:lang w:val="en"/>
        </w:rPr>
        <w:t>6</w:t>
      </w:r>
      <w:r w:rsidRPr="00B80362">
        <w:rPr>
          <w:rFonts w:cstheme="minorHAnsi"/>
          <w:lang w:val="en"/>
        </w:rPr>
        <w:t xml:space="preserve">.1 Approval of </w:t>
      </w:r>
      <w:r>
        <w:rPr>
          <w:rFonts w:cstheme="minorHAnsi"/>
        </w:rPr>
        <w:t xml:space="preserve">May 12, 2025 </w:t>
      </w:r>
      <w:r>
        <w:rPr>
          <w:rFonts w:cstheme="minorHAnsi"/>
          <w:lang w:val="en"/>
        </w:rPr>
        <w:t>Work Meeting and Regular Meeting Minutes</w:t>
      </w:r>
    </w:p>
    <w:p w14:paraId="62EB234F" w14:textId="77777777" w:rsidR="00DC5DD3" w:rsidRDefault="00DC5DD3" w:rsidP="00DC5DD3">
      <w:pPr>
        <w:autoSpaceDE w:val="0"/>
        <w:autoSpaceDN w:val="0"/>
        <w:adjustRightInd w:val="0"/>
        <w:ind w:left="1440" w:firstLine="360"/>
        <w:rPr>
          <w:rFonts w:cstheme="minorHAnsi"/>
          <w:lang w:val="en"/>
        </w:rPr>
      </w:pPr>
      <w:r>
        <w:rPr>
          <w:rFonts w:cstheme="minorHAnsi"/>
          <w:lang w:val="en"/>
        </w:rPr>
        <w:t xml:space="preserve">6.2 </w:t>
      </w:r>
      <w:r w:rsidRPr="00B80362">
        <w:rPr>
          <w:rFonts w:cstheme="minorHAnsi"/>
          <w:lang w:val="en"/>
        </w:rPr>
        <w:t xml:space="preserve">Approval of </w:t>
      </w:r>
      <w:r>
        <w:rPr>
          <w:rFonts w:cstheme="minorHAnsi"/>
        </w:rPr>
        <w:t xml:space="preserve">May 27, 2025 </w:t>
      </w:r>
      <w:r>
        <w:rPr>
          <w:rFonts w:cstheme="minorHAnsi"/>
          <w:lang w:val="en"/>
        </w:rPr>
        <w:t>Regular Meeting Minutes</w:t>
      </w:r>
    </w:p>
    <w:p w14:paraId="5607D267" w14:textId="77777777" w:rsidR="00DC5DD3" w:rsidRDefault="00DC5DD3" w:rsidP="0023333C">
      <w:pPr>
        <w:autoSpaceDE w:val="0"/>
        <w:autoSpaceDN w:val="0"/>
        <w:adjustRightInd w:val="0"/>
        <w:rPr>
          <w:rFonts w:cstheme="minorHAnsi"/>
          <w:b/>
          <w:bCs/>
          <w:lang w:val="en"/>
        </w:rPr>
      </w:pPr>
    </w:p>
    <w:p w14:paraId="790DDD21" w14:textId="0A15BFDB" w:rsidR="00D25B07" w:rsidRPr="009B1D5E" w:rsidRDefault="00DC5DD3" w:rsidP="00D25B07">
      <w:pPr>
        <w:autoSpaceDE w:val="0"/>
        <w:autoSpaceDN w:val="0"/>
        <w:adjustRightInd w:val="0"/>
        <w:ind w:left="1080"/>
        <w:rPr>
          <w:rFonts w:cstheme="minorHAnsi"/>
          <w:b/>
          <w:bCs/>
          <w:lang w:val="en"/>
        </w:rPr>
      </w:pPr>
      <w:r>
        <w:rPr>
          <w:rFonts w:cstheme="minorHAnsi"/>
          <w:b/>
          <w:bCs/>
          <w:lang w:val="en"/>
        </w:rPr>
        <w:t>7</w:t>
      </w:r>
      <w:r w:rsidR="00D25B07">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3771072C" w:rsidR="00D25B07" w:rsidRDefault="00DC5DD3" w:rsidP="00D25B07">
      <w:pPr>
        <w:autoSpaceDE w:val="0"/>
        <w:autoSpaceDN w:val="0"/>
        <w:adjustRightInd w:val="0"/>
        <w:ind w:left="1080"/>
        <w:rPr>
          <w:rFonts w:cstheme="minorHAnsi"/>
          <w:b/>
          <w:bCs/>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1B01017F" w14:textId="490DB136" w:rsidR="00022C46" w:rsidRDefault="00022C46" w:rsidP="004C4341">
      <w:pPr>
        <w:numPr>
          <w:ilvl w:val="0"/>
          <w:numId w:val="3"/>
        </w:numPr>
        <w:autoSpaceDE w:val="0"/>
        <w:autoSpaceDN w:val="0"/>
        <w:adjustRightInd w:val="0"/>
        <w:rPr>
          <w:bCs/>
        </w:rPr>
      </w:pPr>
      <w:bookmarkStart w:id="3" w:name="_Hlk90471083"/>
      <w:r>
        <w:rPr>
          <w:bCs/>
        </w:rPr>
        <w:t>Historic Preservation Commission Mtg. 6/12/25, 6:00 p.m.</w:t>
      </w:r>
    </w:p>
    <w:p w14:paraId="0328BEB3" w14:textId="58ADB509" w:rsidR="00022C46" w:rsidRPr="00022C46" w:rsidRDefault="00022C46" w:rsidP="00022C46">
      <w:pPr>
        <w:numPr>
          <w:ilvl w:val="0"/>
          <w:numId w:val="3"/>
        </w:numPr>
        <w:autoSpaceDE w:val="0"/>
        <w:autoSpaceDN w:val="0"/>
        <w:adjustRightInd w:val="0"/>
        <w:rPr>
          <w:bCs/>
        </w:rPr>
      </w:pPr>
      <w:r>
        <w:rPr>
          <w:bCs/>
        </w:rPr>
        <w:t>Planning Commission</w:t>
      </w:r>
      <w:r w:rsidRPr="0067244B">
        <w:rPr>
          <w:bCs/>
        </w:rPr>
        <w:t xml:space="preserve"> Mtg., </w:t>
      </w:r>
      <w:r>
        <w:rPr>
          <w:bCs/>
        </w:rPr>
        <w:t>6</w:t>
      </w:r>
      <w:r w:rsidRPr="0067244B">
        <w:rPr>
          <w:bCs/>
        </w:rPr>
        <w:t>/</w:t>
      </w:r>
      <w:r>
        <w:rPr>
          <w:bCs/>
        </w:rPr>
        <w:t>18</w:t>
      </w:r>
      <w:r w:rsidRPr="0067244B">
        <w:rPr>
          <w:bCs/>
        </w:rPr>
        <w:t>/2</w:t>
      </w:r>
      <w:r>
        <w:rPr>
          <w:bCs/>
        </w:rPr>
        <w:t>5</w:t>
      </w:r>
      <w:r w:rsidRPr="0067244B">
        <w:rPr>
          <w:bCs/>
        </w:rPr>
        <w:t xml:space="preserve">, </w:t>
      </w:r>
      <w:r>
        <w:rPr>
          <w:bCs/>
        </w:rPr>
        <w:t>5</w:t>
      </w:r>
      <w:r w:rsidRPr="0067244B">
        <w:rPr>
          <w:bCs/>
        </w:rPr>
        <w:t>:</w:t>
      </w:r>
      <w:r>
        <w:rPr>
          <w:bCs/>
        </w:rPr>
        <w:t>0</w:t>
      </w:r>
      <w:r w:rsidRPr="0067244B">
        <w:rPr>
          <w:bCs/>
        </w:rPr>
        <w:t xml:space="preserve">0 p.m. </w:t>
      </w:r>
    </w:p>
    <w:p w14:paraId="4F76C6F8" w14:textId="2539BFF1" w:rsidR="00076FD6" w:rsidRPr="00076FD6" w:rsidRDefault="00076FD6" w:rsidP="00076FD6">
      <w:pPr>
        <w:numPr>
          <w:ilvl w:val="0"/>
          <w:numId w:val="3"/>
        </w:numPr>
        <w:autoSpaceDE w:val="0"/>
        <w:autoSpaceDN w:val="0"/>
        <w:adjustRightInd w:val="0"/>
        <w:rPr>
          <w:bCs/>
        </w:rPr>
      </w:pPr>
      <w:r w:rsidRPr="0067244B">
        <w:rPr>
          <w:bCs/>
        </w:rPr>
        <w:t xml:space="preserve">City Council Mtg. </w:t>
      </w:r>
      <w:r w:rsidR="00022C46">
        <w:rPr>
          <w:bCs/>
        </w:rPr>
        <w:t>6</w:t>
      </w:r>
      <w:r w:rsidR="004C4341">
        <w:rPr>
          <w:bCs/>
        </w:rPr>
        <w:t>/</w:t>
      </w:r>
      <w:r w:rsidR="000C354D">
        <w:rPr>
          <w:bCs/>
        </w:rPr>
        <w:t>2</w:t>
      </w:r>
      <w:r w:rsidR="00022C46">
        <w:rPr>
          <w:bCs/>
        </w:rPr>
        <w:t>3</w:t>
      </w:r>
      <w:r w:rsidRPr="0067244B">
        <w:rPr>
          <w:bCs/>
        </w:rPr>
        <w:t>/2</w:t>
      </w:r>
      <w:r w:rsidR="004C4341">
        <w:rPr>
          <w:bCs/>
        </w:rPr>
        <w:t>5</w:t>
      </w:r>
      <w:r w:rsidRPr="0067244B">
        <w:rPr>
          <w:bCs/>
        </w:rPr>
        <w:t xml:space="preserve"> 7:00 p.m.</w:t>
      </w:r>
      <w:bookmarkEnd w:id="3"/>
      <w:r w:rsidR="0076311D">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08282E1A" w:rsidR="00D25B07" w:rsidRPr="00F561C4" w:rsidRDefault="00DC5DD3" w:rsidP="00D25B07">
      <w:pPr>
        <w:autoSpaceDE w:val="0"/>
        <w:autoSpaceDN w:val="0"/>
        <w:adjustRightInd w:val="0"/>
        <w:ind w:left="1080"/>
        <w:rPr>
          <w:rFonts w:cstheme="minorHAnsi"/>
          <w:b/>
          <w:lang w:val="en"/>
        </w:rPr>
      </w:pPr>
      <w:r>
        <w:rPr>
          <w:rFonts w:cstheme="minorHAnsi"/>
          <w:b/>
          <w:lang w:val="en"/>
        </w:rPr>
        <w:t>9</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4" w:name="_Hlk99023167"/>
      <w:r w:rsidRPr="00F561C4">
        <w:rPr>
          <w:rFonts w:cstheme="minorHAnsi"/>
          <w:i/>
          <w:iCs/>
          <w:lang w:val="en"/>
        </w:rPr>
        <w:t>Utah Code Ann. §52-4-205</w:t>
      </w:r>
      <w:bookmarkEnd w:id="4"/>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69C4268C" w:rsidR="00D25B07" w:rsidRDefault="00DC5DD3" w:rsidP="00D25B07">
      <w:pPr>
        <w:autoSpaceDE w:val="0"/>
        <w:autoSpaceDN w:val="0"/>
        <w:adjustRightInd w:val="0"/>
        <w:ind w:left="1080"/>
        <w:rPr>
          <w:rFonts w:cstheme="minorHAnsi"/>
          <w:b/>
          <w:bCs/>
          <w:lang w:val="en"/>
        </w:rPr>
      </w:pPr>
      <w:r>
        <w:rPr>
          <w:rFonts w:cstheme="minorHAnsi"/>
          <w:b/>
          <w:bCs/>
          <w:lang w:val="en"/>
        </w:rPr>
        <w:t>10</w:t>
      </w:r>
      <w:r w:rsidR="00D25B07">
        <w:rPr>
          <w:rFonts w:cstheme="minorHAnsi"/>
          <w:b/>
          <w:bCs/>
          <w:lang w:val="en"/>
        </w:rPr>
        <w:t xml:space="preserve">. </w:t>
      </w:r>
      <w:r w:rsidR="00D25B07" w:rsidRPr="00AE5B4D">
        <w:rPr>
          <w:rFonts w:cstheme="minorHAnsi"/>
          <w:b/>
          <w:bCs/>
          <w:lang w:val="en"/>
        </w:rPr>
        <w:t>Adjournment</w:t>
      </w:r>
    </w:p>
    <w:p w14:paraId="033AC339" w14:textId="77777777" w:rsidR="004A6C93" w:rsidRDefault="004A6C93" w:rsidP="00255C2C">
      <w:pPr>
        <w:autoSpaceDE w:val="0"/>
        <w:autoSpaceDN w:val="0"/>
        <w:adjustRightInd w:val="0"/>
        <w:rPr>
          <w:rFonts w:cstheme="minorHAnsi"/>
          <w:lang w:val="en"/>
        </w:rPr>
      </w:pPr>
    </w:p>
    <w:p w14:paraId="0A961523" w14:textId="77777777" w:rsidR="00C136D0" w:rsidRPr="00C136D0" w:rsidRDefault="00C136D0" w:rsidP="00C136D0">
      <w:pPr>
        <w:autoSpaceDE w:val="0"/>
        <w:autoSpaceDN w:val="0"/>
        <w:adjustRightInd w:val="0"/>
        <w:rPr>
          <w:rFonts w:cstheme="minorHAnsi"/>
          <w:b/>
          <w:bCs/>
          <w:u w:val="single"/>
          <w:lang w:val="en"/>
        </w:rPr>
      </w:pPr>
      <w:r w:rsidRPr="00C136D0">
        <w:rPr>
          <w:rFonts w:cstheme="minorHAnsi"/>
          <w:b/>
          <w:bCs/>
          <w:u w:val="single"/>
          <w:lang w:val="en"/>
        </w:rPr>
        <w:t>Community Reinvestment Agency Convening</w:t>
      </w:r>
    </w:p>
    <w:p w14:paraId="2E8063D8" w14:textId="77777777" w:rsidR="00C136D0" w:rsidRPr="00A749D6" w:rsidRDefault="00C136D0" w:rsidP="00C136D0">
      <w:pPr>
        <w:numPr>
          <w:ilvl w:val="0"/>
          <w:numId w:val="7"/>
        </w:numPr>
        <w:autoSpaceDE w:val="0"/>
        <w:autoSpaceDN w:val="0"/>
        <w:adjustRightInd w:val="0"/>
        <w:rPr>
          <w:rFonts w:cstheme="minorHAnsi"/>
        </w:rPr>
      </w:pPr>
      <w:r w:rsidRPr="00C136D0">
        <w:rPr>
          <w:rFonts w:cstheme="minorHAnsi"/>
          <w:b/>
          <w:color w:val="EE0000"/>
          <w:lang w:val="en"/>
        </w:rPr>
        <w:t>Public Hearing</w:t>
      </w:r>
      <w:r w:rsidRPr="00C136D0">
        <w:rPr>
          <w:rFonts w:cstheme="minorHAnsi"/>
          <w:bCs/>
          <w:color w:val="EE0000"/>
          <w:lang w:val="en"/>
        </w:rPr>
        <w:t xml:space="preserve"> </w:t>
      </w:r>
      <w:r w:rsidRPr="00C136D0">
        <w:rPr>
          <w:rFonts w:cstheme="minorHAnsi"/>
          <w:bCs/>
          <w:lang w:val="en"/>
        </w:rPr>
        <w:t xml:space="preserve">to </w:t>
      </w:r>
      <w:r>
        <w:rPr>
          <w:rFonts w:cstheme="minorHAnsi"/>
          <w:bCs/>
        </w:rPr>
        <w:t>C</w:t>
      </w:r>
      <w:r w:rsidRPr="00C136D0">
        <w:rPr>
          <w:rFonts w:cstheme="minorHAnsi"/>
          <w:bCs/>
        </w:rPr>
        <w:t xml:space="preserve">onsider the Fiscal Year 2025-26 </w:t>
      </w:r>
      <w:r>
        <w:rPr>
          <w:rFonts w:cstheme="minorHAnsi"/>
          <w:bCs/>
        </w:rPr>
        <w:t>T</w:t>
      </w:r>
      <w:r w:rsidRPr="00C136D0">
        <w:rPr>
          <w:rFonts w:cstheme="minorHAnsi"/>
          <w:bCs/>
        </w:rPr>
        <w:t xml:space="preserve">entative </w:t>
      </w:r>
      <w:r>
        <w:rPr>
          <w:rFonts w:cstheme="minorHAnsi"/>
          <w:bCs/>
        </w:rPr>
        <w:t>B</w:t>
      </w:r>
      <w:r w:rsidRPr="00C136D0">
        <w:rPr>
          <w:rFonts w:cstheme="minorHAnsi"/>
          <w:bCs/>
        </w:rPr>
        <w:t xml:space="preserve">udget </w:t>
      </w:r>
    </w:p>
    <w:p w14:paraId="2657A98A" w14:textId="63E814DB" w:rsidR="00A749D6" w:rsidRPr="00C136D0" w:rsidRDefault="00A749D6" w:rsidP="00C136D0">
      <w:pPr>
        <w:numPr>
          <w:ilvl w:val="0"/>
          <w:numId w:val="7"/>
        </w:numPr>
        <w:autoSpaceDE w:val="0"/>
        <w:autoSpaceDN w:val="0"/>
        <w:adjustRightInd w:val="0"/>
        <w:rPr>
          <w:rFonts w:cstheme="minorHAnsi"/>
        </w:rPr>
      </w:pPr>
      <w:r w:rsidRPr="00C136D0">
        <w:rPr>
          <w:rFonts w:cstheme="minorHAnsi"/>
        </w:rPr>
        <w:t xml:space="preserve">Discussion and Consideration of </w:t>
      </w:r>
      <w:r w:rsidRPr="00DE23FE">
        <w:rPr>
          <w:rFonts w:cstheme="minorHAnsi"/>
          <w:b/>
          <w:bCs/>
        </w:rPr>
        <w:t>Resolution 25-</w:t>
      </w:r>
      <w:r>
        <w:rPr>
          <w:rFonts w:cstheme="minorHAnsi"/>
          <w:b/>
          <w:bCs/>
        </w:rPr>
        <w:t>07</w:t>
      </w:r>
      <w:r>
        <w:rPr>
          <w:rFonts w:cstheme="minorHAnsi"/>
        </w:rPr>
        <w:t>, A</w:t>
      </w:r>
      <w:r w:rsidRPr="00A749D6">
        <w:rPr>
          <w:rFonts w:cstheme="minorHAnsi"/>
        </w:rPr>
        <w:t xml:space="preserve">dopting the Community Reinvestment Agency (CRA) </w:t>
      </w:r>
      <w:r>
        <w:rPr>
          <w:rFonts w:cstheme="minorHAnsi"/>
        </w:rPr>
        <w:t>A</w:t>
      </w:r>
      <w:r w:rsidRPr="00A749D6">
        <w:rPr>
          <w:rFonts w:cstheme="minorHAnsi"/>
        </w:rPr>
        <w:t xml:space="preserve">nnual </w:t>
      </w:r>
      <w:r>
        <w:rPr>
          <w:rFonts w:cstheme="minorHAnsi"/>
        </w:rPr>
        <w:t>B</w:t>
      </w:r>
      <w:r w:rsidRPr="00A749D6">
        <w:rPr>
          <w:rFonts w:cstheme="minorHAnsi"/>
        </w:rPr>
        <w:t xml:space="preserve">udget for the </w:t>
      </w:r>
      <w:r>
        <w:rPr>
          <w:rFonts w:cstheme="minorHAnsi"/>
        </w:rPr>
        <w:t>F</w:t>
      </w:r>
      <w:r w:rsidRPr="00A749D6">
        <w:rPr>
          <w:rFonts w:cstheme="minorHAnsi"/>
        </w:rPr>
        <w:t xml:space="preserve">iscal </w:t>
      </w:r>
      <w:r>
        <w:rPr>
          <w:rFonts w:cstheme="minorHAnsi"/>
        </w:rPr>
        <w:t>Y</w:t>
      </w:r>
      <w:r w:rsidRPr="00A749D6">
        <w:rPr>
          <w:rFonts w:cstheme="minorHAnsi"/>
        </w:rPr>
        <w:t xml:space="preserve">ear </w:t>
      </w:r>
      <w:r>
        <w:rPr>
          <w:rFonts w:cstheme="minorHAnsi"/>
        </w:rPr>
        <w:t>B</w:t>
      </w:r>
      <w:r w:rsidRPr="00A749D6">
        <w:rPr>
          <w:rFonts w:cstheme="minorHAnsi"/>
        </w:rPr>
        <w:t xml:space="preserve">eginning July 1, 2025, and </w:t>
      </w:r>
      <w:r>
        <w:rPr>
          <w:rFonts w:cstheme="minorHAnsi"/>
        </w:rPr>
        <w:t>E</w:t>
      </w:r>
      <w:r w:rsidRPr="00A749D6">
        <w:rPr>
          <w:rFonts w:cstheme="minorHAnsi"/>
        </w:rPr>
        <w:t>nding June 30, 2026</w:t>
      </w:r>
    </w:p>
    <w:p w14:paraId="7971C5E7" w14:textId="78BEC6CD" w:rsidR="00DF31F2" w:rsidRPr="0040345B" w:rsidRDefault="00DF31F2" w:rsidP="00DF31F2">
      <w:pPr>
        <w:numPr>
          <w:ilvl w:val="0"/>
          <w:numId w:val="7"/>
        </w:numPr>
        <w:autoSpaceDE w:val="0"/>
        <w:autoSpaceDN w:val="0"/>
        <w:adjustRightInd w:val="0"/>
        <w:rPr>
          <w:rFonts w:cstheme="minorHAnsi"/>
        </w:rPr>
      </w:pPr>
      <w:r w:rsidRPr="00C136D0">
        <w:rPr>
          <w:rFonts w:cstheme="minorHAnsi"/>
          <w:b/>
          <w:color w:val="EE0000"/>
          <w:lang w:val="en"/>
        </w:rPr>
        <w:t>Public Hearing</w:t>
      </w:r>
      <w:r w:rsidRPr="00C136D0">
        <w:rPr>
          <w:rFonts w:cstheme="minorHAnsi"/>
          <w:bCs/>
          <w:color w:val="EE0000"/>
          <w:lang w:val="en"/>
        </w:rPr>
        <w:t xml:space="preserve"> </w:t>
      </w:r>
      <w:r w:rsidRPr="00C136D0">
        <w:rPr>
          <w:rFonts w:cstheme="minorHAnsi"/>
          <w:bCs/>
          <w:lang w:val="en"/>
        </w:rPr>
        <w:t xml:space="preserve">to </w:t>
      </w:r>
      <w:r>
        <w:rPr>
          <w:rFonts w:cstheme="minorHAnsi"/>
          <w:bCs/>
        </w:rPr>
        <w:t>C</w:t>
      </w:r>
      <w:r w:rsidRPr="00C136D0">
        <w:rPr>
          <w:rFonts w:cstheme="minorHAnsi"/>
          <w:bCs/>
        </w:rPr>
        <w:t xml:space="preserve">onsider </w:t>
      </w:r>
      <w:r w:rsidR="001E590A">
        <w:rPr>
          <w:rFonts w:cstheme="minorHAnsi"/>
          <w:bCs/>
        </w:rPr>
        <w:t>A</w:t>
      </w:r>
      <w:r w:rsidR="001E590A" w:rsidRPr="001E590A">
        <w:rPr>
          <w:rFonts w:cstheme="minorHAnsi"/>
          <w:bCs/>
        </w:rPr>
        <w:t xml:space="preserve">dopting Interfund Loan </w:t>
      </w:r>
      <w:r w:rsidR="001E590A">
        <w:rPr>
          <w:rFonts w:cstheme="minorHAnsi"/>
          <w:bCs/>
        </w:rPr>
        <w:t>S</w:t>
      </w:r>
      <w:r w:rsidR="001E590A" w:rsidRPr="001E590A">
        <w:rPr>
          <w:rFonts w:cstheme="minorHAnsi"/>
          <w:bCs/>
        </w:rPr>
        <w:t xml:space="preserve">chedules </w:t>
      </w:r>
      <w:r w:rsidR="001E590A">
        <w:rPr>
          <w:rFonts w:cstheme="minorHAnsi"/>
          <w:bCs/>
        </w:rPr>
        <w:t>N</w:t>
      </w:r>
      <w:r w:rsidR="001E590A" w:rsidRPr="001E590A">
        <w:rPr>
          <w:rFonts w:cstheme="minorHAnsi"/>
          <w:bCs/>
        </w:rPr>
        <w:t xml:space="preserve">ecessary to </w:t>
      </w:r>
      <w:r w:rsidR="001E590A">
        <w:rPr>
          <w:rFonts w:cstheme="minorHAnsi"/>
          <w:bCs/>
        </w:rPr>
        <w:t>C</w:t>
      </w:r>
      <w:r w:rsidR="001E590A" w:rsidRPr="001E590A">
        <w:rPr>
          <w:rFonts w:cstheme="minorHAnsi"/>
          <w:bCs/>
        </w:rPr>
        <w:t xml:space="preserve">over </w:t>
      </w:r>
      <w:r w:rsidR="001E590A">
        <w:rPr>
          <w:rFonts w:cstheme="minorHAnsi"/>
          <w:bCs/>
        </w:rPr>
        <w:t>P</w:t>
      </w:r>
      <w:r w:rsidR="001E590A" w:rsidRPr="001E590A">
        <w:rPr>
          <w:rFonts w:cstheme="minorHAnsi"/>
          <w:bCs/>
        </w:rPr>
        <w:t xml:space="preserve">rior </w:t>
      </w:r>
      <w:r w:rsidR="001E590A">
        <w:rPr>
          <w:rFonts w:cstheme="minorHAnsi"/>
          <w:bCs/>
        </w:rPr>
        <w:t>Y</w:t>
      </w:r>
      <w:r w:rsidR="001E590A" w:rsidRPr="001E590A">
        <w:rPr>
          <w:rFonts w:cstheme="minorHAnsi"/>
          <w:bCs/>
        </w:rPr>
        <w:t xml:space="preserve">ear </w:t>
      </w:r>
      <w:r w:rsidR="001E590A">
        <w:rPr>
          <w:rFonts w:cstheme="minorHAnsi"/>
          <w:bCs/>
        </w:rPr>
        <w:t>N</w:t>
      </w:r>
      <w:r w:rsidR="001E590A" w:rsidRPr="001E590A">
        <w:rPr>
          <w:rFonts w:cstheme="minorHAnsi"/>
          <w:bCs/>
        </w:rPr>
        <w:t xml:space="preserve">egative </w:t>
      </w:r>
      <w:r w:rsidR="001E590A">
        <w:rPr>
          <w:rFonts w:cstheme="minorHAnsi"/>
          <w:bCs/>
        </w:rPr>
        <w:t>C</w:t>
      </w:r>
      <w:r w:rsidR="001E590A" w:rsidRPr="001E590A">
        <w:rPr>
          <w:rFonts w:cstheme="minorHAnsi"/>
          <w:bCs/>
        </w:rPr>
        <w:t xml:space="preserve">ash </w:t>
      </w:r>
      <w:r w:rsidR="001E590A">
        <w:rPr>
          <w:rFonts w:cstheme="minorHAnsi"/>
          <w:bCs/>
        </w:rPr>
        <w:t>B</w:t>
      </w:r>
      <w:r w:rsidR="001E590A" w:rsidRPr="001E590A">
        <w:rPr>
          <w:rFonts w:cstheme="minorHAnsi"/>
          <w:bCs/>
        </w:rPr>
        <w:t xml:space="preserve">alances, </w:t>
      </w:r>
      <w:r w:rsidR="001E590A">
        <w:rPr>
          <w:rFonts w:cstheme="minorHAnsi"/>
          <w:bCs/>
        </w:rPr>
        <w:t>B</w:t>
      </w:r>
      <w:r w:rsidR="001E590A" w:rsidRPr="001E590A">
        <w:rPr>
          <w:rFonts w:cstheme="minorHAnsi"/>
          <w:bCs/>
        </w:rPr>
        <w:t>etween 1) West Millcreek CRA and the City Center CRA, 2) West Millcreek CRA and the Woodland Avenue CRA, and 3) West Millcreek CRA and the Olympus Hills CRA</w:t>
      </w:r>
    </w:p>
    <w:p w14:paraId="5ACC1AA6" w14:textId="72487122" w:rsidR="0040345B" w:rsidRDefault="0040345B" w:rsidP="0040345B">
      <w:pPr>
        <w:numPr>
          <w:ilvl w:val="0"/>
          <w:numId w:val="7"/>
        </w:numPr>
        <w:autoSpaceDE w:val="0"/>
        <w:autoSpaceDN w:val="0"/>
        <w:adjustRightInd w:val="0"/>
        <w:rPr>
          <w:rFonts w:cstheme="minorHAnsi"/>
        </w:rPr>
      </w:pPr>
      <w:r w:rsidRPr="00C136D0">
        <w:rPr>
          <w:rFonts w:cstheme="minorHAnsi"/>
        </w:rPr>
        <w:t xml:space="preserve">Discussion and Consideration of </w:t>
      </w:r>
      <w:r w:rsidRPr="00DE23FE">
        <w:rPr>
          <w:rFonts w:cstheme="minorHAnsi"/>
          <w:b/>
          <w:bCs/>
        </w:rPr>
        <w:t>Resolution 25-</w:t>
      </w:r>
      <w:r w:rsidR="001F7E88">
        <w:rPr>
          <w:rFonts w:cstheme="minorHAnsi"/>
          <w:b/>
          <w:bCs/>
        </w:rPr>
        <w:t>04</w:t>
      </w:r>
      <w:r>
        <w:rPr>
          <w:rFonts w:cstheme="minorHAnsi"/>
        </w:rPr>
        <w:t xml:space="preserve">, </w:t>
      </w:r>
      <w:r w:rsidR="00DE23FE" w:rsidRPr="00DE23FE">
        <w:rPr>
          <w:rFonts w:cstheme="minorHAnsi"/>
        </w:rPr>
        <w:t>Authorizing a Series of Inter</w:t>
      </w:r>
      <w:r w:rsidR="0014498E">
        <w:rPr>
          <w:rFonts w:cstheme="minorHAnsi"/>
        </w:rPr>
        <w:t>-</w:t>
      </w:r>
      <w:r w:rsidR="00DE23FE" w:rsidRPr="00DE23FE">
        <w:rPr>
          <w:rFonts w:cstheme="minorHAnsi"/>
        </w:rPr>
        <w:t>fund Loans Between the West Millcreek CRA and the Millcreek Center CRA Project Areas. The Purpose of the Interfund Loans Is to Cover the Series 2019 Debt Service Until the Millcreek Center CRA Tax Increment Revenue Is Sufficient to Cover the Series 2019 Debt Service Payments.</w:t>
      </w:r>
    </w:p>
    <w:p w14:paraId="18D84708" w14:textId="5449EF7E" w:rsidR="006E54B4" w:rsidRDefault="006E54B4" w:rsidP="0040345B">
      <w:pPr>
        <w:numPr>
          <w:ilvl w:val="0"/>
          <w:numId w:val="7"/>
        </w:numPr>
        <w:autoSpaceDE w:val="0"/>
        <w:autoSpaceDN w:val="0"/>
        <w:adjustRightInd w:val="0"/>
        <w:rPr>
          <w:rFonts w:cstheme="minorHAnsi"/>
        </w:rPr>
      </w:pPr>
      <w:r w:rsidRPr="00C136D0">
        <w:rPr>
          <w:rFonts w:cstheme="minorHAnsi"/>
        </w:rPr>
        <w:t xml:space="preserve">Discussion and Consideration of </w:t>
      </w:r>
      <w:r w:rsidRPr="00DE23FE">
        <w:rPr>
          <w:rFonts w:cstheme="minorHAnsi"/>
          <w:b/>
          <w:bCs/>
        </w:rPr>
        <w:t>Resolution 25-</w:t>
      </w:r>
      <w:r w:rsidR="001F7E88">
        <w:rPr>
          <w:rFonts w:cstheme="minorHAnsi"/>
          <w:b/>
          <w:bCs/>
        </w:rPr>
        <w:t>05</w:t>
      </w:r>
      <w:r>
        <w:rPr>
          <w:rFonts w:cstheme="minorHAnsi"/>
        </w:rPr>
        <w:t xml:space="preserve">, </w:t>
      </w:r>
      <w:r w:rsidR="001F3C7E" w:rsidRPr="001F3C7E">
        <w:rPr>
          <w:rFonts w:cstheme="minorHAnsi"/>
        </w:rPr>
        <w:t xml:space="preserve">Authorizing </w:t>
      </w:r>
      <w:r w:rsidR="001F3C7E">
        <w:rPr>
          <w:rFonts w:cstheme="minorHAnsi"/>
        </w:rPr>
        <w:t>a</w:t>
      </w:r>
      <w:r w:rsidR="001F3C7E" w:rsidRPr="001F3C7E">
        <w:rPr>
          <w:rFonts w:cstheme="minorHAnsi"/>
        </w:rPr>
        <w:t xml:space="preserve"> Series </w:t>
      </w:r>
      <w:r w:rsidR="001F3C7E">
        <w:rPr>
          <w:rFonts w:cstheme="minorHAnsi"/>
        </w:rPr>
        <w:t>o</w:t>
      </w:r>
      <w:r w:rsidR="001F3C7E" w:rsidRPr="001F3C7E">
        <w:rPr>
          <w:rFonts w:cstheme="minorHAnsi"/>
        </w:rPr>
        <w:t xml:space="preserve">f Inter-Fund Loans Between </w:t>
      </w:r>
      <w:r w:rsidR="001F3C7E">
        <w:rPr>
          <w:rFonts w:cstheme="minorHAnsi"/>
        </w:rPr>
        <w:t>t</w:t>
      </w:r>
      <w:r w:rsidR="001F3C7E" w:rsidRPr="001F3C7E">
        <w:rPr>
          <w:rFonts w:cstheme="minorHAnsi"/>
        </w:rPr>
        <w:t>he West Millcreek C</w:t>
      </w:r>
      <w:r w:rsidR="001F3C7E">
        <w:rPr>
          <w:rFonts w:cstheme="minorHAnsi"/>
        </w:rPr>
        <w:t>RA</w:t>
      </w:r>
      <w:r w:rsidR="001F3C7E" w:rsidRPr="001F3C7E">
        <w:rPr>
          <w:rFonts w:cstheme="minorHAnsi"/>
        </w:rPr>
        <w:t xml:space="preserve"> </w:t>
      </w:r>
      <w:r w:rsidR="001F3C7E">
        <w:rPr>
          <w:rFonts w:cstheme="minorHAnsi"/>
        </w:rPr>
        <w:t>a</w:t>
      </w:r>
      <w:r w:rsidR="001F3C7E" w:rsidRPr="001F3C7E">
        <w:rPr>
          <w:rFonts w:cstheme="minorHAnsi"/>
        </w:rPr>
        <w:t xml:space="preserve">nd </w:t>
      </w:r>
      <w:r w:rsidR="001F3C7E">
        <w:rPr>
          <w:rFonts w:cstheme="minorHAnsi"/>
        </w:rPr>
        <w:t>t</w:t>
      </w:r>
      <w:r w:rsidR="001F3C7E" w:rsidRPr="001F3C7E">
        <w:rPr>
          <w:rFonts w:cstheme="minorHAnsi"/>
        </w:rPr>
        <w:t>he Woodland Avenue C</w:t>
      </w:r>
      <w:r w:rsidR="001F3C7E">
        <w:rPr>
          <w:rFonts w:cstheme="minorHAnsi"/>
        </w:rPr>
        <w:t>RA</w:t>
      </w:r>
      <w:r w:rsidR="001F3C7E" w:rsidRPr="001F3C7E">
        <w:rPr>
          <w:rFonts w:cstheme="minorHAnsi"/>
        </w:rPr>
        <w:t xml:space="preserve"> Project Areas. The Purpose </w:t>
      </w:r>
      <w:r w:rsidR="001F3C7E">
        <w:rPr>
          <w:rFonts w:cstheme="minorHAnsi"/>
        </w:rPr>
        <w:t>o</w:t>
      </w:r>
      <w:r w:rsidR="001F3C7E" w:rsidRPr="001F3C7E">
        <w:rPr>
          <w:rFonts w:cstheme="minorHAnsi"/>
        </w:rPr>
        <w:t xml:space="preserve">f </w:t>
      </w:r>
      <w:r w:rsidR="001F3C7E">
        <w:rPr>
          <w:rFonts w:cstheme="minorHAnsi"/>
        </w:rPr>
        <w:t>t</w:t>
      </w:r>
      <w:r w:rsidR="001F3C7E" w:rsidRPr="001F3C7E">
        <w:rPr>
          <w:rFonts w:cstheme="minorHAnsi"/>
        </w:rPr>
        <w:t xml:space="preserve">he Inter-Fund Loans </w:t>
      </w:r>
      <w:r w:rsidR="001F3C7E">
        <w:rPr>
          <w:rFonts w:cstheme="minorHAnsi"/>
        </w:rPr>
        <w:t>i</w:t>
      </w:r>
      <w:r w:rsidR="001F3C7E" w:rsidRPr="001F3C7E">
        <w:rPr>
          <w:rFonts w:cstheme="minorHAnsi"/>
        </w:rPr>
        <w:t xml:space="preserve">s </w:t>
      </w:r>
      <w:r w:rsidR="001F3C7E">
        <w:rPr>
          <w:rFonts w:cstheme="minorHAnsi"/>
        </w:rPr>
        <w:lastRenderedPageBreak/>
        <w:t>t</w:t>
      </w:r>
      <w:r w:rsidR="001F3C7E" w:rsidRPr="001F3C7E">
        <w:rPr>
          <w:rFonts w:cstheme="minorHAnsi"/>
        </w:rPr>
        <w:t xml:space="preserve">o Cover </w:t>
      </w:r>
      <w:r w:rsidR="001F3C7E">
        <w:rPr>
          <w:rFonts w:cstheme="minorHAnsi"/>
        </w:rPr>
        <w:t>t</w:t>
      </w:r>
      <w:r w:rsidR="001F3C7E" w:rsidRPr="001F3C7E">
        <w:rPr>
          <w:rFonts w:cstheme="minorHAnsi"/>
        </w:rPr>
        <w:t xml:space="preserve">he Series 2019 Debt Service </w:t>
      </w:r>
      <w:r w:rsidR="001F3C7E">
        <w:rPr>
          <w:rFonts w:cstheme="minorHAnsi"/>
        </w:rPr>
        <w:t>u</w:t>
      </w:r>
      <w:r w:rsidR="001F3C7E" w:rsidRPr="001F3C7E">
        <w:rPr>
          <w:rFonts w:cstheme="minorHAnsi"/>
        </w:rPr>
        <w:t xml:space="preserve">ntil </w:t>
      </w:r>
      <w:r w:rsidR="001F3C7E">
        <w:rPr>
          <w:rFonts w:cstheme="minorHAnsi"/>
        </w:rPr>
        <w:t>t</w:t>
      </w:r>
      <w:r w:rsidR="001F3C7E" w:rsidRPr="001F3C7E">
        <w:rPr>
          <w:rFonts w:cstheme="minorHAnsi"/>
        </w:rPr>
        <w:t>he Woodland Avenue C</w:t>
      </w:r>
      <w:r w:rsidR="001F3C7E">
        <w:rPr>
          <w:rFonts w:cstheme="minorHAnsi"/>
        </w:rPr>
        <w:t>RA</w:t>
      </w:r>
      <w:r w:rsidR="001F3C7E" w:rsidRPr="001F3C7E">
        <w:rPr>
          <w:rFonts w:cstheme="minorHAnsi"/>
        </w:rPr>
        <w:t xml:space="preserve"> Tax Increment Revenue </w:t>
      </w:r>
      <w:r w:rsidR="001F3C7E">
        <w:rPr>
          <w:rFonts w:cstheme="minorHAnsi"/>
        </w:rPr>
        <w:t>i</w:t>
      </w:r>
      <w:r w:rsidR="001F3C7E" w:rsidRPr="001F3C7E">
        <w:rPr>
          <w:rFonts w:cstheme="minorHAnsi"/>
        </w:rPr>
        <w:t xml:space="preserve">s Sufficient </w:t>
      </w:r>
      <w:r w:rsidR="001F3C7E">
        <w:rPr>
          <w:rFonts w:cstheme="minorHAnsi"/>
        </w:rPr>
        <w:t>t</w:t>
      </w:r>
      <w:r w:rsidR="001F3C7E" w:rsidRPr="001F3C7E">
        <w:rPr>
          <w:rFonts w:cstheme="minorHAnsi"/>
        </w:rPr>
        <w:t xml:space="preserve">o Cover </w:t>
      </w:r>
      <w:r w:rsidR="001F3C7E">
        <w:rPr>
          <w:rFonts w:cstheme="minorHAnsi"/>
        </w:rPr>
        <w:t>t</w:t>
      </w:r>
      <w:r w:rsidR="001F3C7E" w:rsidRPr="001F3C7E">
        <w:rPr>
          <w:rFonts w:cstheme="minorHAnsi"/>
        </w:rPr>
        <w:t>he Series 2019 Debt Service Payments.</w:t>
      </w:r>
    </w:p>
    <w:p w14:paraId="43A6E6F4" w14:textId="0117FBE4" w:rsidR="006E54B4" w:rsidRPr="0040345B" w:rsidRDefault="006E54B4" w:rsidP="0040345B">
      <w:pPr>
        <w:numPr>
          <w:ilvl w:val="0"/>
          <w:numId w:val="7"/>
        </w:numPr>
        <w:autoSpaceDE w:val="0"/>
        <w:autoSpaceDN w:val="0"/>
        <w:adjustRightInd w:val="0"/>
        <w:rPr>
          <w:rFonts w:cstheme="minorHAnsi"/>
        </w:rPr>
      </w:pPr>
      <w:r w:rsidRPr="00C136D0">
        <w:rPr>
          <w:rFonts w:cstheme="minorHAnsi"/>
        </w:rPr>
        <w:t xml:space="preserve">Discussion and Consideration of </w:t>
      </w:r>
      <w:r w:rsidRPr="00DE23FE">
        <w:rPr>
          <w:rFonts w:cstheme="minorHAnsi"/>
          <w:b/>
          <w:bCs/>
        </w:rPr>
        <w:t>Resolution 25-</w:t>
      </w:r>
      <w:r w:rsidR="001F7E88">
        <w:rPr>
          <w:rFonts w:cstheme="minorHAnsi"/>
          <w:b/>
          <w:bCs/>
        </w:rPr>
        <w:t>06</w:t>
      </w:r>
      <w:r>
        <w:rPr>
          <w:rFonts w:cstheme="minorHAnsi"/>
        </w:rPr>
        <w:t xml:space="preserve">, </w:t>
      </w:r>
      <w:r w:rsidR="00B07429" w:rsidRPr="00B07429">
        <w:rPr>
          <w:rFonts w:cstheme="minorHAnsi"/>
        </w:rPr>
        <w:t xml:space="preserve">Authorizing </w:t>
      </w:r>
      <w:r w:rsidR="00B07429">
        <w:rPr>
          <w:rFonts w:cstheme="minorHAnsi"/>
        </w:rPr>
        <w:t>a</w:t>
      </w:r>
      <w:r w:rsidR="00B07429" w:rsidRPr="00B07429">
        <w:rPr>
          <w:rFonts w:cstheme="minorHAnsi"/>
        </w:rPr>
        <w:t xml:space="preserve"> Series </w:t>
      </w:r>
      <w:r w:rsidR="00B07429">
        <w:rPr>
          <w:rFonts w:cstheme="minorHAnsi"/>
        </w:rPr>
        <w:t>o</w:t>
      </w:r>
      <w:r w:rsidR="00B07429" w:rsidRPr="00B07429">
        <w:rPr>
          <w:rFonts w:cstheme="minorHAnsi"/>
        </w:rPr>
        <w:t xml:space="preserve">f Inter-Fund Loans Between </w:t>
      </w:r>
      <w:r w:rsidR="00B07429">
        <w:rPr>
          <w:rFonts w:cstheme="minorHAnsi"/>
        </w:rPr>
        <w:t>t</w:t>
      </w:r>
      <w:r w:rsidR="00B07429" w:rsidRPr="00B07429">
        <w:rPr>
          <w:rFonts w:cstheme="minorHAnsi"/>
        </w:rPr>
        <w:t>he West Millcreek C</w:t>
      </w:r>
      <w:r w:rsidR="00B07429">
        <w:rPr>
          <w:rFonts w:cstheme="minorHAnsi"/>
        </w:rPr>
        <w:t>RA</w:t>
      </w:r>
      <w:r w:rsidR="00B07429" w:rsidRPr="00B07429">
        <w:rPr>
          <w:rFonts w:cstheme="minorHAnsi"/>
        </w:rPr>
        <w:t xml:space="preserve"> </w:t>
      </w:r>
      <w:r w:rsidR="00B07429">
        <w:rPr>
          <w:rFonts w:cstheme="minorHAnsi"/>
        </w:rPr>
        <w:t>a</w:t>
      </w:r>
      <w:r w:rsidR="00B07429" w:rsidRPr="00B07429">
        <w:rPr>
          <w:rFonts w:cstheme="minorHAnsi"/>
        </w:rPr>
        <w:t xml:space="preserve">nd </w:t>
      </w:r>
      <w:r w:rsidR="00B07429">
        <w:rPr>
          <w:rFonts w:cstheme="minorHAnsi"/>
        </w:rPr>
        <w:t>t</w:t>
      </w:r>
      <w:r w:rsidR="00B07429" w:rsidRPr="00B07429">
        <w:rPr>
          <w:rFonts w:cstheme="minorHAnsi"/>
        </w:rPr>
        <w:t>he Olympus Hills C</w:t>
      </w:r>
      <w:r w:rsidR="00B07429">
        <w:rPr>
          <w:rFonts w:cstheme="minorHAnsi"/>
        </w:rPr>
        <w:t>RA</w:t>
      </w:r>
      <w:r w:rsidR="00B07429" w:rsidRPr="00B07429">
        <w:rPr>
          <w:rFonts w:cstheme="minorHAnsi"/>
        </w:rPr>
        <w:t xml:space="preserve"> Project Areas. The Purpose </w:t>
      </w:r>
      <w:r w:rsidR="00B07429">
        <w:rPr>
          <w:rFonts w:cstheme="minorHAnsi"/>
        </w:rPr>
        <w:t>o</w:t>
      </w:r>
      <w:r w:rsidR="00B07429" w:rsidRPr="00B07429">
        <w:rPr>
          <w:rFonts w:cstheme="minorHAnsi"/>
        </w:rPr>
        <w:t xml:space="preserve">f </w:t>
      </w:r>
      <w:r w:rsidR="00B07429">
        <w:rPr>
          <w:rFonts w:cstheme="minorHAnsi"/>
        </w:rPr>
        <w:t>t</w:t>
      </w:r>
      <w:r w:rsidR="00B07429" w:rsidRPr="00B07429">
        <w:rPr>
          <w:rFonts w:cstheme="minorHAnsi"/>
        </w:rPr>
        <w:t xml:space="preserve">he Inter-Fund Loans </w:t>
      </w:r>
      <w:r w:rsidR="00B07429">
        <w:rPr>
          <w:rFonts w:cstheme="minorHAnsi"/>
        </w:rPr>
        <w:t>i</w:t>
      </w:r>
      <w:r w:rsidR="00B07429" w:rsidRPr="00B07429">
        <w:rPr>
          <w:rFonts w:cstheme="minorHAnsi"/>
        </w:rPr>
        <w:t xml:space="preserve">s </w:t>
      </w:r>
      <w:r w:rsidR="00B07429">
        <w:rPr>
          <w:rFonts w:cstheme="minorHAnsi"/>
        </w:rPr>
        <w:t>t</w:t>
      </w:r>
      <w:r w:rsidR="00B07429" w:rsidRPr="00B07429">
        <w:rPr>
          <w:rFonts w:cstheme="minorHAnsi"/>
        </w:rPr>
        <w:t xml:space="preserve">o Cover </w:t>
      </w:r>
      <w:r w:rsidR="00B07429">
        <w:rPr>
          <w:rFonts w:cstheme="minorHAnsi"/>
        </w:rPr>
        <w:t>t</w:t>
      </w:r>
      <w:r w:rsidR="00B07429" w:rsidRPr="00B07429">
        <w:rPr>
          <w:rFonts w:cstheme="minorHAnsi"/>
        </w:rPr>
        <w:t xml:space="preserve">he Series 2019 Debt Service </w:t>
      </w:r>
      <w:r w:rsidR="00B07429">
        <w:rPr>
          <w:rFonts w:cstheme="minorHAnsi"/>
        </w:rPr>
        <w:t>u</w:t>
      </w:r>
      <w:r w:rsidR="00B07429" w:rsidRPr="00B07429">
        <w:rPr>
          <w:rFonts w:cstheme="minorHAnsi"/>
        </w:rPr>
        <w:t xml:space="preserve">ntil </w:t>
      </w:r>
      <w:r w:rsidR="00B07429">
        <w:rPr>
          <w:rFonts w:cstheme="minorHAnsi"/>
        </w:rPr>
        <w:t>t</w:t>
      </w:r>
      <w:r w:rsidR="00B07429" w:rsidRPr="00B07429">
        <w:rPr>
          <w:rFonts w:cstheme="minorHAnsi"/>
        </w:rPr>
        <w:t>he Olympus Hills C</w:t>
      </w:r>
      <w:r w:rsidR="00B07429">
        <w:rPr>
          <w:rFonts w:cstheme="minorHAnsi"/>
        </w:rPr>
        <w:t>RA</w:t>
      </w:r>
      <w:r w:rsidR="00B07429" w:rsidRPr="00B07429">
        <w:rPr>
          <w:rFonts w:cstheme="minorHAnsi"/>
        </w:rPr>
        <w:t xml:space="preserve"> Tax Increment Revenue </w:t>
      </w:r>
      <w:r w:rsidR="00B07429">
        <w:rPr>
          <w:rFonts w:cstheme="minorHAnsi"/>
        </w:rPr>
        <w:t>i</w:t>
      </w:r>
      <w:r w:rsidR="00B07429" w:rsidRPr="00B07429">
        <w:rPr>
          <w:rFonts w:cstheme="minorHAnsi"/>
        </w:rPr>
        <w:t xml:space="preserve">s Sufficient </w:t>
      </w:r>
      <w:r w:rsidR="00B07429">
        <w:rPr>
          <w:rFonts w:cstheme="minorHAnsi"/>
        </w:rPr>
        <w:t>t</w:t>
      </w:r>
      <w:r w:rsidR="00B07429" w:rsidRPr="00B07429">
        <w:rPr>
          <w:rFonts w:cstheme="minorHAnsi"/>
        </w:rPr>
        <w:t xml:space="preserve">o Cover </w:t>
      </w:r>
      <w:r w:rsidR="00B07429">
        <w:rPr>
          <w:rFonts w:cstheme="minorHAnsi"/>
        </w:rPr>
        <w:t>t</w:t>
      </w:r>
      <w:r w:rsidR="00B07429" w:rsidRPr="00B07429">
        <w:rPr>
          <w:rFonts w:cstheme="minorHAnsi"/>
        </w:rPr>
        <w:t>he Series 2019 Debt Service Payments.</w:t>
      </w:r>
    </w:p>
    <w:p w14:paraId="6E4D33B8" w14:textId="1FB4E2E9" w:rsidR="00C136D0" w:rsidRPr="00C136D0" w:rsidRDefault="00C136D0" w:rsidP="00C136D0">
      <w:pPr>
        <w:numPr>
          <w:ilvl w:val="0"/>
          <w:numId w:val="7"/>
        </w:numPr>
        <w:autoSpaceDE w:val="0"/>
        <w:autoSpaceDN w:val="0"/>
        <w:adjustRightInd w:val="0"/>
        <w:rPr>
          <w:rFonts w:cstheme="minorHAnsi"/>
        </w:rPr>
      </w:pPr>
      <w:r w:rsidRPr="00C136D0">
        <w:rPr>
          <w:rFonts w:cstheme="minorHAnsi"/>
        </w:rPr>
        <w:t xml:space="preserve">Approval of May </w:t>
      </w:r>
      <w:r>
        <w:rPr>
          <w:rFonts w:cstheme="minorHAnsi"/>
        </w:rPr>
        <w:t>27</w:t>
      </w:r>
      <w:r w:rsidRPr="00C136D0">
        <w:rPr>
          <w:rFonts w:cstheme="minorHAnsi"/>
        </w:rPr>
        <w:t>, 2025 Regular Meeting Minutes</w:t>
      </w:r>
    </w:p>
    <w:p w14:paraId="22C61BC6" w14:textId="77777777" w:rsidR="00C136D0" w:rsidRPr="00C136D0" w:rsidRDefault="00C136D0" w:rsidP="00C136D0">
      <w:pPr>
        <w:numPr>
          <w:ilvl w:val="0"/>
          <w:numId w:val="7"/>
        </w:numPr>
        <w:autoSpaceDE w:val="0"/>
        <w:autoSpaceDN w:val="0"/>
        <w:adjustRightInd w:val="0"/>
        <w:rPr>
          <w:rFonts w:cstheme="minorHAnsi"/>
          <w:bCs/>
          <w:lang w:val="en"/>
        </w:rPr>
      </w:pPr>
      <w:r w:rsidRPr="00C136D0">
        <w:rPr>
          <w:rFonts w:cstheme="minorHAnsi"/>
          <w:bCs/>
          <w:lang w:val="en"/>
        </w:rPr>
        <w:t>Adjournment</w:t>
      </w:r>
    </w:p>
    <w:p w14:paraId="25242D35" w14:textId="77777777" w:rsidR="00C136D0" w:rsidRPr="00C136D0" w:rsidRDefault="00C136D0" w:rsidP="00C136D0">
      <w:pPr>
        <w:autoSpaceDE w:val="0"/>
        <w:autoSpaceDN w:val="0"/>
        <w:adjustRightInd w:val="0"/>
        <w:rPr>
          <w:rFonts w:cstheme="minorHAnsi"/>
          <w:lang w:val="en"/>
        </w:rPr>
      </w:pPr>
    </w:p>
    <w:p w14:paraId="77E71F85" w14:textId="77777777" w:rsidR="00C136D0" w:rsidRPr="00C136D0" w:rsidRDefault="00C136D0" w:rsidP="00C136D0">
      <w:pPr>
        <w:autoSpaceDE w:val="0"/>
        <w:autoSpaceDN w:val="0"/>
        <w:adjustRightInd w:val="0"/>
        <w:rPr>
          <w:rFonts w:cstheme="minorHAnsi"/>
          <w:b/>
          <w:bCs/>
          <w:u w:val="single"/>
          <w:lang w:val="en"/>
        </w:rPr>
      </w:pPr>
      <w:r w:rsidRPr="00C136D0">
        <w:rPr>
          <w:rFonts w:cstheme="minorHAnsi"/>
          <w:b/>
          <w:bCs/>
          <w:u w:val="single"/>
          <w:lang w:val="en"/>
        </w:rPr>
        <w:t>Millcreek Community Foundation Convening</w:t>
      </w:r>
    </w:p>
    <w:p w14:paraId="78B12647" w14:textId="2AAC4016" w:rsidR="00C136D0" w:rsidRPr="00DE044D" w:rsidRDefault="00C136D0" w:rsidP="00C136D0">
      <w:pPr>
        <w:numPr>
          <w:ilvl w:val="0"/>
          <w:numId w:val="8"/>
        </w:numPr>
        <w:autoSpaceDE w:val="0"/>
        <w:autoSpaceDN w:val="0"/>
        <w:adjustRightInd w:val="0"/>
        <w:rPr>
          <w:rFonts w:cstheme="minorHAnsi"/>
          <w:bCs/>
          <w:lang w:val="en"/>
        </w:rPr>
      </w:pPr>
      <w:r w:rsidRPr="00C136D0">
        <w:rPr>
          <w:rFonts w:cstheme="minorHAnsi"/>
          <w:b/>
          <w:color w:val="EE0000"/>
          <w:lang w:val="en"/>
        </w:rPr>
        <w:t>Public Hearing</w:t>
      </w:r>
      <w:r w:rsidRPr="00C136D0">
        <w:rPr>
          <w:rFonts w:cstheme="minorHAnsi"/>
          <w:bCs/>
          <w:color w:val="EE0000"/>
          <w:lang w:val="en"/>
        </w:rPr>
        <w:t xml:space="preserve"> </w:t>
      </w:r>
      <w:r w:rsidRPr="00C136D0">
        <w:rPr>
          <w:rFonts w:cstheme="minorHAnsi"/>
          <w:bCs/>
          <w:lang w:val="en"/>
        </w:rPr>
        <w:t xml:space="preserve">to </w:t>
      </w:r>
      <w:r>
        <w:rPr>
          <w:rFonts w:cstheme="minorHAnsi"/>
          <w:bCs/>
        </w:rPr>
        <w:t>C</w:t>
      </w:r>
      <w:r w:rsidRPr="00C136D0">
        <w:rPr>
          <w:rFonts w:cstheme="minorHAnsi"/>
          <w:bCs/>
        </w:rPr>
        <w:t xml:space="preserve">onsider the Fiscal Year 2025-26 </w:t>
      </w:r>
      <w:r>
        <w:rPr>
          <w:rFonts w:cstheme="minorHAnsi"/>
          <w:bCs/>
        </w:rPr>
        <w:t>T</w:t>
      </w:r>
      <w:r w:rsidRPr="00C136D0">
        <w:rPr>
          <w:rFonts w:cstheme="minorHAnsi"/>
          <w:bCs/>
        </w:rPr>
        <w:t xml:space="preserve">entative </w:t>
      </w:r>
      <w:r>
        <w:rPr>
          <w:rFonts w:cstheme="minorHAnsi"/>
          <w:bCs/>
        </w:rPr>
        <w:t>B</w:t>
      </w:r>
      <w:r w:rsidRPr="00C136D0">
        <w:rPr>
          <w:rFonts w:cstheme="minorHAnsi"/>
          <w:bCs/>
        </w:rPr>
        <w:t>udget</w:t>
      </w:r>
    </w:p>
    <w:p w14:paraId="6E558602" w14:textId="6D543BEE" w:rsidR="00DE044D" w:rsidRPr="00DE044D" w:rsidRDefault="00DE044D" w:rsidP="00DE044D">
      <w:pPr>
        <w:numPr>
          <w:ilvl w:val="0"/>
          <w:numId w:val="8"/>
        </w:numPr>
        <w:autoSpaceDE w:val="0"/>
        <w:autoSpaceDN w:val="0"/>
        <w:adjustRightInd w:val="0"/>
        <w:rPr>
          <w:rFonts w:cstheme="minorHAnsi"/>
        </w:rPr>
      </w:pPr>
      <w:r w:rsidRPr="00C136D0">
        <w:rPr>
          <w:rFonts w:cstheme="minorHAnsi"/>
        </w:rPr>
        <w:t xml:space="preserve">Discussion and Consideration of </w:t>
      </w:r>
      <w:r w:rsidRPr="00DE23FE">
        <w:rPr>
          <w:rFonts w:cstheme="minorHAnsi"/>
          <w:b/>
          <w:bCs/>
        </w:rPr>
        <w:t>Resolution 25-</w:t>
      </w:r>
      <w:r>
        <w:rPr>
          <w:rFonts w:cstheme="minorHAnsi"/>
          <w:b/>
          <w:bCs/>
        </w:rPr>
        <w:t>05</w:t>
      </w:r>
      <w:r>
        <w:rPr>
          <w:rFonts w:cstheme="minorHAnsi"/>
        </w:rPr>
        <w:t>, A</w:t>
      </w:r>
      <w:r w:rsidRPr="00DE044D">
        <w:rPr>
          <w:rFonts w:cstheme="minorHAnsi"/>
        </w:rPr>
        <w:t xml:space="preserve">dopting the Millcreek Community Foundation </w:t>
      </w:r>
      <w:r>
        <w:rPr>
          <w:rFonts w:cstheme="minorHAnsi"/>
        </w:rPr>
        <w:t>A</w:t>
      </w:r>
      <w:r w:rsidRPr="00DE044D">
        <w:rPr>
          <w:rFonts w:cstheme="minorHAnsi"/>
        </w:rPr>
        <w:t xml:space="preserve">nnual </w:t>
      </w:r>
      <w:r>
        <w:rPr>
          <w:rFonts w:cstheme="minorHAnsi"/>
        </w:rPr>
        <w:t>B</w:t>
      </w:r>
      <w:r w:rsidRPr="00DE044D">
        <w:rPr>
          <w:rFonts w:cstheme="minorHAnsi"/>
        </w:rPr>
        <w:t xml:space="preserve">udget for the </w:t>
      </w:r>
      <w:r>
        <w:rPr>
          <w:rFonts w:cstheme="minorHAnsi"/>
        </w:rPr>
        <w:t>F</w:t>
      </w:r>
      <w:r w:rsidRPr="00DE044D">
        <w:rPr>
          <w:rFonts w:cstheme="minorHAnsi"/>
        </w:rPr>
        <w:t xml:space="preserve">iscal </w:t>
      </w:r>
      <w:r>
        <w:rPr>
          <w:rFonts w:cstheme="minorHAnsi"/>
        </w:rPr>
        <w:t>Y</w:t>
      </w:r>
      <w:r w:rsidRPr="00DE044D">
        <w:rPr>
          <w:rFonts w:cstheme="minorHAnsi"/>
        </w:rPr>
        <w:t xml:space="preserve">ear </w:t>
      </w:r>
      <w:r>
        <w:rPr>
          <w:rFonts w:cstheme="minorHAnsi"/>
        </w:rPr>
        <w:t>B</w:t>
      </w:r>
      <w:r w:rsidRPr="00DE044D">
        <w:rPr>
          <w:rFonts w:cstheme="minorHAnsi"/>
        </w:rPr>
        <w:t xml:space="preserve">eginning July 1, 2025, and </w:t>
      </w:r>
      <w:r>
        <w:rPr>
          <w:rFonts w:cstheme="minorHAnsi"/>
        </w:rPr>
        <w:t>E</w:t>
      </w:r>
      <w:r w:rsidRPr="00DE044D">
        <w:rPr>
          <w:rFonts w:cstheme="minorHAnsi"/>
        </w:rPr>
        <w:t>nding June 30, 2026</w:t>
      </w:r>
    </w:p>
    <w:p w14:paraId="587F73A5" w14:textId="64478EAA" w:rsidR="00C136D0" w:rsidRPr="00C136D0" w:rsidRDefault="00C136D0" w:rsidP="00C136D0">
      <w:pPr>
        <w:numPr>
          <w:ilvl w:val="0"/>
          <w:numId w:val="8"/>
        </w:numPr>
        <w:autoSpaceDE w:val="0"/>
        <w:autoSpaceDN w:val="0"/>
        <w:adjustRightInd w:val="0"/>
        <w:rPr>
          <w:rFonts w:cstheme="minorHAnsi"/>
        </w:rPr>
      </w:pPr>
      <w:r w:rsidRPr="00C136D0">
        <w:rPr>
          <w:rFonts w:cstheme="minorHAnsi"/>
        </w:rPr>
        <w:t xml:space="preserve">Approval of May </w:t>
      </w:r>
      <w:r>
        <w:rPr>
          <w:rFonts w:cstheme="minorHAnsi"/>
        </w:rPr>
        <w:t>27</w:t>
      </w:r>
      <w:r w:rsidRPr="00C136D0">
        <w:rPr>
          <w:rFonts w:cstheme="minorHAnsi"/>
        </w:rPr>
        <w:t>, 2025 Special Meeting Minutes</w:t>
      </w:r>
    </w:p>
    <w:p w14:paraId="2C84668C" w14:textId="77777777" w:rsidR="00C136D0" w:rsidRPr="00C136D0" w:rsidRDefault="00C136D0" w:rsidP="00C136D0">
      <w:pPr>
        <w:numPr>
          <w:ilvl w:val="0"/>
          <w:numId w:val="8"/>
        </w:numPr>
        <w:autoSpaceDE w:val="0"/>
        <w:autoSpaceDN w:val="0"/>
        <w:adjustRightInd w:val="0"/>
        <w:rPr>
          <w:rFonts w:cstheme="minorHAnsi"/>
          <w:bCs/>
          <w:lang w:val="en"/>
        </w:rPr>
      </w:pPr>
      <w:r w:rsidRPr="00C136D0">
        <w:rPr>
          <w:rFonts w:cstheme="minorHAnsi"/>
          <w:bCs/>
          <w:lang w:val="en"/>
        </w:rPr>
        <w:t>Adjournment</w:t>
      </w:r>
    </w:p>
    <w:p w14:paraId="6E5EC805" w14:textId="77777777" w:rsidR="00C136D0" w:rsidRPr="00C136D0" w:rsidRDefault="00C136D0" w:rsidP="00C136D0">
      <w:pPr>
        <w:autoSpaceDE w:val="0"/>
        <w:autoSpaceDN w:val="0"/>
        <w:adjustRightInd w:val="0"/>
        <w:rPr>
          <w:rFonts w:cstheme="minorHAnsi"/>
          <w:lang w:val="en"/>
        </w:rPr>
      </w:pPr>
    </w:p>
    <w:p w14:paraId="446D50A9" w14:textId="77777777" w:rsidR="00C136D0" w:rsidRPr="00A33C14" w:rsidRDefault="00C136D0"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3FC3E9CD" w:rsidR="00D25B07" w:rsidRDefault="00D25B07" w:rsidP="00D25B07">
      <w:pPr>
        <w:ind w:left="450"/>
      </w:pPr>
      <w:r>
        <w:t xml:space="preserve">DATE: </w:t>
      </w:r>
      <w:r w:rsidR="00022C46">
        <w:t xml:space="preserve">June </w:t>
      </w:r>
      <w:r w:rsidR="00C8457D">
        <w:t>5</w:t>
      </w:r>
      <w:r>
        <w:t>, 202</w:t>
      </w:r>
      <w:r w:rsidR="00AF0ACB">
        <w:t>5</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488860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22C46"/>
    <w:rsid w:val="000335F8"/>
    <w:rsid w:val="00052801"/>
    <w:rsid w:val="000530A3"/>
    <w:rsid w:val="00057313"/>
    <w:rsid w:val="0005768A"/>
    <w:rsid w:val="00063B37"/>
    <w:rsid w:val="00072022"/>
    <w:rsid w:val="00074971"/>
    <w:rsid w:val="00074A9B"/>
    <w:rsid w:val="00075FBB"/>
    <w:rsid w:val="00076FD6"/>
    <w:rsid w:val="000A368B"/>
    <w:rsid w:val="000B1680"/>
    <w:rsid w:val="000C354D"/>
    <w:rsid w:val="000D091E"/>
    <w:rsid w:val="000D6908"/>
    <w:rsid w:val="000E0DCC"/>
    <w:rsid w:val="000E4104"/>
    <w:rsid w:val="000F52AE"/>
    <w:rsid w:val="000F7559"/>
    <w:rsid w:val="00104185"/>
    <w:rsid w:val="001062B8"/>
    <w:rsid w:val="00114FE5"/>
    <w:rsid w:val="00130E0B"/>
    <w:rsid w:val="0014498E"/>
    <w:rsid w:val="00147B63"/>
    <w:rsid w:val="00163820"/>
    <w:rsid w:val="00170340"/>
    <w:rsid w:val="001838C6"/>
    <w:rsid w:val="001936A7"/>
    <w:rsid w:val="001C093A"/>
    <w:rsid w:val="001C5544"/>
    <w:rsid w:val="001D0D59"/>
    <w:rsid w:val="001D5FFC"/>
    <w:rsid w:val="001E1809"/>
    <w:rsid w:val="001E5873"/>
    <w:rsid w:val="001E590A"/>
    <w:rsid w:val="001F3C7E"/>
    <w:rsid w:val="001F7E88"/>
    <w:rsid w:val="00200E0F"/>
    <w:rsid w:val="00211FF6"/>
    <w:rsid w:val="00214B22"/>
    <w:rsid w:val="00220131"/>
    <w:rsid w:val="0023333C"/>
    <w:rsid w:val="0023355C"/>
    <w:rsid w:val="002340C7"/>
    <w:rsid w:val="00235A48"/>
    <w:rsid w:val="002542BC"/>
    <w:rsid w:val="00255C2C"/>
    <w:rsid w:val="0026140F"/>
    <w:rsid w:val="00271441"/>
    <w:rsid w:val="002732AC"/>
    <w:rsid w:val="002922E1"/>
    <w:rsid w:val="00296FF0"/>
    <w:rsid w:val="002A2579"/>
    <w:rsid w:val="002A7E0E"/>
    <w:rsid w:val="002B2773"/>
    <w:rsid w:val="002C5A61"/>
    <w:rsid w:val="002D0EF7"/>
    <w:rsid w:val="002D62B7"/>
    <w:rsid w:val="002D6DED"/>
    <w:rsid w:val="002E0E98"/>
    <w:rsid w:val="002E2612"/>
    <w:rsid w:val="00301CE0"/>
    <w:rsid w:val="00304A35"/>
    <w:rsid w:val="003063CD"/>
    <w:rsid w:val="00307020"/>
    <w:rsid w:val="0033369A"/>
    <w:rsid w:val="003437B7"/>
    <w:rsid w:val="00352559"/>
    <w:rsid w:val="00382F75"/>
    <w:rsid w:val="00394A32"/>
    <w:rsid w:val="00394E96"/>
    <w:rsid w:val="003A35AD"/>
    <w:rsid w:val="003A63D0"/>
    <w:rsid w:val="003B7AB1"/>
    <w:rsid w:val="003D03AA"/>
    <w:rsid w:val="003D7172"/>
    <w:rsid w:val="0040345B"/>
    <w:rsid w:val="00423FAA"/>
    <w:rsid w:val="00425640"/>
    <w:rsid w:val="00426871"/>
    <w:rsid w:val="00427745"/>
    <w:rsid w:val="00427EEE"/>
    <w:rsid w:val="00446A85"/>
    <w:rsid w:val="00454A91"/>
    <w:rsid w:val="004572ED"/>
    <w:rsid w:val="004675C9"/>
    <w:rsid w:val="00472BB0"/>
    <w:rsid w:val="0047667B"/>
    <w:rsid w:val="00481F68"/>
    <w:rsid w:val="004925B7"/>
    <w:rsid w:val="00493212"/>
    <w:rsid w:val="004A6C93"/>
    <w:rsid w:val="004B3E05"/>
    <w:rsid w:val="004C4341"/>
    <w:rsid w:val="004D7604"/>
    <w:rsid w:val="00505F68"/>
    <w:rsid w:val="0050747B"/>
    <w:rsid w:val="0051450C"/>
    <w:rsid w:val="005A3AE6"/>
    <w:rsid w:val="005A48ED"/>
    <w:rsid w:val="005A6DC9"/>
    <w:rsid w:val="005B7F89"/>
    <w:rsid w:val="00600074"/>
    <w:rsid w:val="00603E64"/>
    <w:rsid w:val="00625D7B"/>
    <w:rsid w:val="00636AAB"/>
    <w:rsid w:val="006437D5"/>
    <w:rsid w:val="00646DC4"/>
    <w:rsid w:val="00652B8D"/>
    <w:rsid w:val="00655B30"/>
    <w:rsid w:val="00657FC6"/>
    <w:rsid w:val="00671EAD"/>
    <w:rsid w:val="0068616C"/>
    <w:rsid w:val="0068782E"/>
    <w:rsid w:val="00691B0B"/>
    <w:rsid w:val="006A77C6"/>
    <w:rsid w:val="006B0FBA"/>
    <w:rsid w:val="006B2254"/>
    <w:rsid w:val="006B5E29"/>
    <w:rsid w:val="006D04FE"/>
    <w:rsid w:val="006D62D8"/>
    <w:rsid w:val="006D635E"/>
    <w:rsid w:val="006E0304"/>
    <w:rsid w:val="006E54B4"/>
    <w:rsid w:val="006F43E2"/>
    <w:rsid w:val="006F4A3F"/>
    <w:rsid w:val="00711A00"/>
    <w:rsid w:val="00731BBF"/>
    <w:rsid w:val="00743A81"/>
    <w:rsid w:val="00751A72"/>
    <w:rsid w:val="0076311D"/>
    <w:rsid w:val="0076359F"/>
    <w:rsid w:val="007B5E3F"/>
    <w:rsid w:val="007E6E5E"/>
    <w:rsid w:val="00815B82"/>
    <w:rsid w:val="00885280"/>
    <w:rsid w:val="008928FF"/>
    <w:rsid w:val="008A5CDC"/>
    <w:rsid w:val="008B0F7C"/>
    <w:rsid w:val="008B2141"/>
    <w:rsid w:val="008C0B5C"/>
    <w:rsid w:val="008C6C44"/>
    <w:rsid w:val="008D0CC9"/>
    <w:rsid w:val="008D6271"/>
    <w:rsid w:val="008F59E1"/>
    <w:rsid w:val="008F7640"/>
    <w:rsid w:val="008F7EA1"/>
    <w:rsid w:val="00903934"/>
    <w:rsid w:val="009307B2"/>
    <w:rsid w:val="009313F8"/>
    <w:rsid w:val="00933F98"/>
    <w:rsid w:val="00947EE0"/>
    <w:rsid w:val="00952280"/>
    <w:rsid w:val="00972825"/>
    <w:rsid w:val="00981EFE"/>
    <w:rsid w:val="00994728"/>
    <w:rsid w:val="00994E6C"/>
    <w:rsid w:val="009F17E1"/>
    <w:rsid w:val="009F5FBC"/>
    <w:rsid w:val="00A0067C"/>
    <w:rsid w:val="00A011A1"/>
    <w:rsid w:val="00A30735"/>
    <w:rsid w:val="00A749D6"/>
    <w:rsid w:val="00A827C0"/>
    <w:rsid w:val="00A86084"/>
    <w:rsid w:val="00AB2E5B"/>
    <w:rsid w:val="00AE3C88"/>
    <w:rsid w:val="00AF0ACB"/>
    <w:rsid w:val="00B01695"/>
    <w:rsid w:val="00B07429"/>
    <w:rsid w:val="00B0763D"/>
    <w:rsid w:val="00B1134D"/>
    <w:rsid w:val="00B375E2"/>
    <w:rsid w:val="00B475A7"/>
    <w:rsid w:val="00B823B9"/>
    <w:rsid w:val="00BA2483"/>
    <w:rsid w:val="00BA5298"/>
    <w:rsid w:val="00BA54BA"/>
    <w:rsid w:val="00BA6325"/>
    <w:rsid w:val="00BB0DDC"/>
    <w:rsid w:val="00BB4031"/>
    <w:rsid w:val="00BB52F5"/>
    <w:rsid w:val="00BD742A"/>
    <w:rsid w:val="00BE0284"/>
    <w:rsid w:val="00BE7A6A"/>
    <w:rsid w:val="00C136D0"/>
    <w:rsid w:val="00C237F7"/>
    <w:rsid w:val="00C32777"/>
    <w:rsid w:val="00C32BA8"/>
    <w:rsid w:val="00C35006"/>
    <w:rsid w:val="00C358FD"/>
    <w:rsid w:val="00C42934"/>
    <w:rsid w:val="00C8457D"/>
    <w:rsid w:val="00C92B86"/>
    <w:rsid w:val="00C95816"/>
    <w:rsid w:val="00CA5D79"/>
    <w:rsid w:val="00CB7E42"/>
    <w:rsid w:val="00CC3F83"/>
    <w:rsid w:val="00CE0146"/>
    <w:rsid w:val="00CE6E94"/>
    <w:rsid w:val="00D208A2"/>
    <w:rsid w:val="00D25B07"/>
    <w:rsid w:val="00D54192"/>
    <w:rsid w:val="00D56654"/>
    <w:rsid w:val="00D60D4E"/>
    <w:rsid w:val="00D67184"/>
    <w:rsid w:val="00D746EC"/>
    <w:rsid w:val="00D7583F"/>
    <w:rsid w:val="00D84D44"/>
    <w:rsid w:val="00D97041"/>
    <w:rsid w:val="00DC4E09"/>
    <w:rsid w:val="00DC5DD3"/>
    <w:rsid w:val="00DD179A"/>
    <w:rsid w:val="00DE044D"/>
    <w:rsid w:val="00DE23FE"/>
    <w:rsid w:val="00DE3A46"/>
    <w:rsid w:val="00DF31F2"/>
    <w:rsid w:val="00E05773"/>
    <w:rsid w:val="00E122C9"/>
    <w:rsid w:val="00E15E0A"/>
    <w:rsid w:val="00E25211"/>
    <w:rsid w:val="00E37721"/>
    <w:rsid w:val="00E40B3F"/>
    <w:rsid w:val="00E55C9B"/>
    <w:rsid w:val="00E8535D"/>
    <w:rsid w:val="00EA29DE"/>
    <w:rsid w:val="00EA31C1"/>
    <w:rsid w:val="00EB02AC"/>
    <w:rsid w:val="00EB0D6C"/>
    <w:rsid w:val="00EB3D2C"/>
    <w:rsid w:val="00EB5349"/>
    <w:rsid w:val="00EB5F83"/>
    <w:rsid w:val="00EC6F58"/>
    <w:rsid w:val="00EE0493"/>
    <w:rsid w:val="00F022F2"/>
    <w:rsid w:val="00F13D7F"/>
    <w:rsid w:val="00F35386"/>
    <w:rsid w:val="00F541AA"/>
    <w:rsid w:val="00F56E73"/>
    <w:rsid w:val="00F97CB0"/>
    <w:rsid w:val="00FA65BD"/>
    <w:rsid w:val="00FB145E"/>
    <w:rsid w:val="00FC40FB"/>
    <w:rsid w:val="00FD26AD"/>
    <w:rsid w:val="00FD4C0D"/>
    <w:rsid w:val="00FE0FD0"/>
    <w:rsid w:val="00FE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1334</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27</cp:revision>
  <cp:lastPrinted>2025-03-10T14:55:00Z</cp:lastPrinted>
  <dcterms:created xsi:type="dcterms:W3CDTF">2025-05-19T20:15:00Z</dcterms:created>
  <dcterms:modified xsi:type="dcterms:W3CDTF">2025-06-05T17:57:00Z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