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before="80" w:lineRule="auto"/>
        <w:ind w:left="-720" w:right="-51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CITY OF OREM</w:t>
      </w:r>
    </w:p>
    <w:p w:rsidR="00000000" w:rsidDel="00000000" w:rsidP="00000000" w:rsidRDefault="00000000" w:rsidRPr="00000000" w14:paraId="00000002">
      <w:pPr>
        <w:ind w:left="-720" w:right="-51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NATURAL RESOURCES ADVISORY COMMISSION</w:t>
      </w:r>
    </w:p>
    <w:p w:rsidR="00000000" w:rsidDel="00000000" w:rsidP="00000000" w:rsidRDefault="00000000" w:rsidRPr="00000000" w14:paraId="00000003">
      <w:pPr>
        <w:ind w:left="-720" w:right="-51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May 1, 2025</w:t>
      </w:r>
    </w:p>
    <w:p w:rsidR="00000000" w:rsidDel="00000000" w:rsidP="00000000" w:rsidRDefault="00000000" w:rsidRPr="00000000" w14:paraId="00000004">
      <w:pPr>
        <w:ind w:left="-720" w:right="-51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230" w:lineRule="auto"/>
        <w:ind w:left="-720" w:right="-510" w:firstLine="0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Place:</w:t>
        <w:tab/>
        <w:tab/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Conference Room #2, Public Works Building</w:t>
      </w:r>
    </w:p>
    <w:p w:rsidR="00000000" w:rsidDel="00000000" w:rsidP="00000000" w:rsidRDefault="00000000" w:rsidRPr="00000000" w14:paraId="00000006">
      <w:pPr>
        <w:spacing w:before="230" w:lineRule="auto"/>
        <w:ind w:left="-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Those present: </w:t>
        <w:tab/>
      </w:r>
      <w:r w:rsidDel="00000000" w:rsidR="00000000" w:rsidRPr="00000000">
        <w:rPr>
          <w:rFonts w:ascii="Arial" w:cs="Arial" w:eastAsia="Arial" w:hAnsi="Arial"/>
          <w:rtl w:val="0"/>
        </w:rPr>
        <w:t xml:space="preserve">Quinn Mecham (Online), Darren Hawkins, Paul Dunn - Natural Resources Advisory Commission members; Jenn Gale, City Council Representative (Online), Tyler Peay - Public Works Assistant Director, April Nielson - Public Works Administrative Assistant </w:t>
      </w:r>
    </w:p>
    <w:p w:rsidR="00000000" w:rsidDel="00000000" w:rsidP="00000000" w:rsidRDefault="00000000" w:rsidRPr="00000000" w14:paraId="00000007">
      <w:pPr>
        <w:spacing w:before="230" w:lineRule="auto"/>
        <w:ind w:left="-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Those excused: </w:t>
      </w:r>
      <w:r w:rsidDel="00000000" w:rsidR="00000000" w:rsidRPr="00000000">
        <w:rPr>
          <w:rFonts w:ascii="Arial" w:cs="Arial" w:eastAsia="Arial" w:hAnsi="Arial"/>
          <w:rtl w:val="0"/>
        </w:rPr>
        <w:t xml:space="preserve">Hilary Hungerford, Sarah Bateman</w:t>
      </w:r>
    </w:p>
    <w:p w:rsidR="00000000" w:rsidDel="00000000" w:rsidP="00000000" w:rsidRDefault="00000000" w:rsidRPr="00000000" w14:paraId="00000008">
      <w:pPr>
        <w:spacing w:before="230" w:lineRule="auto"/>
        <w:ind w:left="-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Commission Chair, Paul Dunn, called the meeting to order.</w:t>
      </w:r>
    </w:p>
    <w:p w:rsidR="00000000" w:rsidDel="00000000" w:rsidP="00000000" w:rsidRDefault="00000000" w:rsidRPr="00000000" w14:paraId="00000009">
      <w:pPr>
        <w:spacing w:after="240" w:before="240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1. Welcome and Introductions:</w:t>
      </w:r>
    </w:p>
    <w:p w:rsidR="00000000" w:rsidDel="00000000" w:rsidP="00000000" w:rsidRDefault="00000000" w:rsidRPr="00000000" w14:paraId="0000000A">
      <w:pPr>
        <w:spacing w:after="240" w:before="240" w:lineRule="auto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No visitors attended the meeting.</w:t>
      </w:r>
    </w:p>
    <w:p w:rsidR="00000000" w:rsidDel="00000000" w:rsidP="00000000" w:rsidRDefault="00000000" w:rsidRPr="00000000" w14:paraId="0000000B">
      <w:pPr>
        <w:spacing w:after="240" w:before="240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2. Discussion of Subcommittees and Volunteer Engagement.</w:t>
      </w:r>
    </w:p>
    <w:p w:rsidR="00000000" w:rsidDel="00000000" w:rsidP="00000000" w:rsidRDefault="00000000" w:rsidRPr="00000000" w14:paraId="0000000C">
      <w:pPr>
        <w:numPr>
          <w:ilvl w:val="0"/>
          <w:numId w:val="5"/>
        </w:numPr>
        <w:spacing w:after="24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Subcommittee Formation: Quinn Mecham proposed forming subcommittees to address labor constraints and expand community involvement.  They suggested "affiliates" to help with events/booths and activities. Tyler Peay clarified that these would be unofficial, non-voting participants.</w:t>
      </w:r>
    </w:p>
    <w:p w:rsidR="00000000" w:rsidDel="00000000" w:rsidP="00000000" w:rsidRDefault="00000000" w:rsidRPr="00000000" w14:paraId="0000000D">
      <w:pPr>
        <w:numPr>
          <w:ilvl w:val="0"/>
          <w:numId w:val="5"/>
        </w:numPr>
        <w:spacing w:after="24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Volunteer Recruitment Process: The group decided to recruit volunteers informally, prioritizing members from disbanded committees.  They aimed for meaningful engagement, avoiding merely filling seats.  Paul Dunn would draft a statement outlining expectations.</w:t>
      </w:r>
    </w:p>
    <w:p w:rsidR="00000000" w:rsidDel="00000000" w:rsidP="00000000" w:rsidRDefault="00000000" w:rsidRPr="00000000" w14:paraId="0000000E">
      <w:pPr>
        <w:numPr>
          <w:ilvl w:val="0"/>
          <w:numId w:val="5"/>
        </w:numPr>
        <w:spacing w:after="24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Subcommittee Structure: They decided to create two subcommittees: Outreach and Activities, each with 2-3 volunteers and a commission member liaison.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24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03030"/>
          <w:sz w:val="22"/>
          <w:szCs w:val="22"/>
          <w:u w:val="none"/>
          <w:shd w:fill="auto" w:val="clear"/>
          <w:vertAlign w:val="baseline"/>
          <w:rtl w:val="0"/>
        </w:rPr>
        <w:t xml:space="preserve">Darren Hawkins will lead the Activities subcommittee, and Sarah Bateman will lead the Outreach subcommittee.  Paul Dunn will contact Sarah to confirm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0303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5"/>
        </w:numPr>
        <w:spacing w:after="24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Communication with Potential Volunteers: Paul Dunn will draft a statement outlining the commission's goals and the subcommittees' roles.  This will be shared with former Beautifification Commission members and others who expressed interest.</w:t>
      </w:r>
    </w:p>
    <w:p w:rsidR="00000000" w:rsidDel="00000000" w:rsidP="00000000" w:rsidRDefault="00000000" w:rsidRPr="00000000" w14:paraId="00000011">
      <w:pPr>
        <w:numPr>
          <w:ilvl w:val="1"/>
          <w:numId w:val="5"/>
        </w:numPr>
        <w:spacing w:after="240" w:before="24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Jen Gale suggested including Bob, a master gardener, in the volunteer recruitment process</w:t>
      </w:r>
    </w:p>
    <w:p w:rsidR="00000000" w:rsidDel="00000000" w:rsidP="00000000" w:rsidRDefault="00000000" w:rsidRPr="00000000" w14:paraId="00000012">
      <w:pPr>
        <w:spacing w:after="240" w:before="240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3. Guest Sustainability Coordinator.</w:t>
      </w:r>
    </w:p>
    <w:p w:rsidR="00000000" w:rsidDel="00000000" w:rsidP="00000000" w:rsidRDefault="00000000" w:rsidRPr="00000000" w14:paraId="00000013">
      <w:pPr>
        <w:numPr>
          <w:ilvl w:val="0"/>
          <w:numId w:val="6"/>
        </w:numPr>
        <w:spacing w:after="24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Guest Speakers for Next Meeting: They scheduled Hannah Salzel for a half-hour presentation at 5:30 PM and a water representative for a half-hour presentation at 5:00 PM at the next meeting. The meeting date was changed to May 29th to avoid a conflict with Oremfest.</w:t>
      </w:r>
    </w:p>
    <w:p w:rsidR="00000000" w:rsidDel="00000000" w:rsidP="00000000" w:rsidRDefault="00000000" w:rsidRPr="00000000" w14:paraId="00000014">
      <w:pPr>
        <w:spacing w:after="240" w:before="240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4. Updates and Follow-Up. 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pacing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Earth Day with Utah Lake Authority and Bike Orem: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Roboto" w:cs="Roboto" w:eastAsia="Roboto" w:hAnsi="Roboto"/>
          <w:b w:val="0"/>
          <w:i w:val="0"/>
          <w:smallCaps w:val="0"/>
          <w:strike w:val="0"/>
          <w:color w:val="303030"/>
          <w:sz w:val="24"/>
          <w:szCs w:val="24"/>
          <w:u w:val="none"/>
          <w:shd w:fill="auto" w:val="clear"/>
          <w:vertAlign w:val="baseline"/>
          <w:rtl w:val="0"/>
        </w:rPr>
        <w:t xml:space="preserve">The Earth Day event at Utah Lake was reported as a success, with significant participation and 3,000 plants planted.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Connected trail plan with Jared Hall: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Tyler Peay will follow up with Jared Hall regarding meeting invites for upcoming planning meetings (connected trail plan and water conservation plan work session).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Awards: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Roboto" w:cs="Roboto" w:eastAsia="Roboto" w:hAnsi="Roboto"/>
          <w:b w:val="0"/>
          <w:i w:val="0"/>
          <w:smallCaps w:val="0"/>
          <w:strike w:val="0"/>
          <w:color w:val="303030"/>
          <w:sz w:val="24"/>
          <w:szCs w:val="24"/>
          <w:u w:val="none"/>
          <w:shd w:fill="auto" w:val="clear"/>
          <w:vertAlign w:val="baseline"/>
          <w:rtl w:val="0"/>
        </w:rPr>
        <w:t xml:space="preserve">Tyler Peay reported a lack of citizen nominations for the ENRAC awards despite citywide advertisements. Quinn Mecham noted that even with low nominations, the process provides community input.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Quinn Mecham nominated Josh and Charity Kresge for their sustainable yard practices and UVU, represented by Frank Young, for their sustainability initiatives.  These nominations passed unanimously.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Roboto" w:cs="Roboto" w:eastAsia="Roboto" w:hAnsi="Roboto"/>
          <w:b w:val="0"/>
          <w:i w:val="0"/>
          <w:smallCaps w:val="0"/>
          <w:strike w:val="0"/>
          <w:color w:val="303030"/>
          <w:sz w:val="24"/>
          <w:szCs w:val="24"/>
          <w:u w:val="none"/>
          <w:shd w:fill="auto" w:val="clear"/>
          <w:vertAlign w:val="baseline"/>
          <w:rtl w:val="0"/>
        </w:rPr>
        <w:t xml:space="preserve">Quinn Mecham will order the ONRAC awards from McGee’s, potentially with assistance from Tyler Peay.  They will update the award template with the new year and commission name.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City Council report for May 13, 2025: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Paul Dunn updated the city council report template for the May 13th meeting, incorporating event photos and social media materials).  They also discussed obtaining a new logo for future use.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Preparations for the May 13th presentation were discussed.  Darren Hawkins will be unavailable.  They decided to poll attendees' availability. The format of the presentation will be Google Slides, with a PDF version also provided.  A backup plan was discussed, in case of technical issues. Tyler Peay volunteered to provide an introduction if needed.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Birding event still in limbo: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03030"/>
          <w:sz w:val="22"/>
          <w:szCs w:val="22"/>
          <w:u w:val="none"/>
          <w:shd w:fill="auto" w:val="clear"/>
          <w:vertAlign w:val="baseline"/>
          <w:rtl w:val="0"/>
        </w:rPr>
        <w:t xml:space="preserve">The birding event with the library is still pending. They also considered collaborating with Bike Orem for a group bike ride, potentially including city council members. They noted that the Bike to Work Day in Orem is scheduled for May 15th or 16th.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240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5. Invitations for future guests.</w:t>
      </w:r>
    </w:p>
    <w:p w:rsidR="00000000" w:rsidDel="00000000" w:rsidP="00000000" w:rsidRDefault="00000000" w:rsidRPr="00000000" w14:paraId="00000023">
      <w:pPr>
        <w:numPr>
          <w:ilvl w:val="0"/>
          <w:numId w:val="3"/>
        </w:numPr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Tyler Peay will invite interested individuals from the former beautification commission to the next meeting.</w:t>
      </w:r>
    </w:p>
    <w:p w:rsidR="00000000" w:rsidDel="00000000" w:rsidP="00000000" w:rsidRDefault="00000000" w:rsidRPr="00000000" w14:paraId="00000024">
      <w:pPr>
        <w:spacing w:after="240" w:before="240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6. Conversations about trees and tree cover.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Discussion tabled in the interest of time.</w:t>
      </w:r>
    </w:p>
    <w:p w:rsidR="00000000" w:rsidDel="00000000" w:rsidP="00000000" w:rsidRDefault="00000000" w:rsidRPr="00000000" w14:paraId="00000026">
      <w:pPr>
        <w:spacing w:after="240" w:before="240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7. Committee updates/other items of business.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240" w:line="240" w:lineRule="auto"/>
        <w:ind w:left="720" w:right="0" w:hanging="36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Bike Ride with Bike Orem: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numPr>
          <w:ilvl w:val="1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240" w:line="240" w:lineRule="auto"/>
        <w:ind w:left="1440" w:right="0" w:hanging="36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03030"/>
          <w:sz w:val="22"/>
          <w:szCs w:val="22"/>
          <w:u w:val="none"/>
          <w:shd w:fill="auto" w:val="clear"/>
          <w:vertAlign w:val="baseline"/>
          <w:rtl w:val="0"/>
        </w:rPr>
        <w:t xml:space="preserve">The commission considered collaborating with Bike Orem for a group bike ride, potentially including city council members. They noted that the Bike to Work Day in Orem is scheduled for May 15th or 16th.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numPr>
          <w:ilvl w:val="1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240" w:line="240" w:lineRule="auto"/>
        <w:ind w:left="1440" w:right="0" w:hanging="36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Darren Hawkins and Jenn Gale discussed a city-sponsored bike ride on May 15, 2025.  They plan to share information about the ride with the Orem youth cycling team. 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numPr>
          <w:ilvl w:val="1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240" w:line="240" w:lineRule="auto"/>
        <w:ind w:left="1440" w:right="0" w:hanging="36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03030"/>
          <w:sz w:val="22"/>
          <w:szCs w:val="22"/>
          <w:u w:val="none"/>
          <w:shd w:fill="auto" w:val="clear"/>
          <w:vertAlign w:val="baseline"/>
          <w:rtl w:val="0"/>
        </w:rPr>
        <w:t xml:space="preserve">The commission explored potential dates for a community bike ride to involve city council members.  May was deemed too busy for council members, leading to consideration of a June date. Jenn Gale offered to poll council members' availability.  A June 28th ride with Bike Orem at 4:00 p.m. was tentatively suggested, prioritizing community engagement over council member attendance.  Quinn Mecham favored a Saturday 4:00 p.m. time slot, noting that Thursday evenings might be challenging for participants. Darren Hawkins proposed inviting the council members, and if few could attend, finding alternative times.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after="240" w:before="240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8. Review and Approval of April 3, 2025, Meeting Minutes</w:t>
      </w:r>
    </w:p>
    <w:p w:rsidR="00000000" w:rsidDel="00000000" w:rsidP="00000000" w:rsidRDefault="00000000" w:rsidRPr="00000000" w14:paraId="0000002C">
      <w:pPr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ab/>
      </w:r>
      <w:r w:rsidDel="00000000" w:rsidR="00000000" w:rsidRPr="00000000">
        <w:rPr>
          <w:rFonts w:ascii="Arial" w:cs="Arial" w:eastAsia="Arial" w:hAnsi="Arial"/>
          <w:rtl w:val="0"/>
        </w:rPr>
        <w:t xml:space="preserve">Quinn Mecham moved to approve the April 3, 2025, meeting minutes.</w:t>
      </w:r>
    </w:p>
    <w:p w:rsidR="00000000" w:rsidDel="00000000" w:rsidP="00000000" w:rsidRDefault="00000000" w:rsidRPr="00000000" w14:paraId="0000002D">
      <w:pPr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ab/>
        <w:t xml:space="preserve">Paul Dunn seconded the motion.</w:t>
      </w:r>
    </w:p>
    <w:p w:rsidR="00000000" w:rsidDel="00000000" w:rsidP="00000000" w:rsidRDefault="00000000" w:rsidRPr="00000000" w14:paraId="0000002E">
      <w:pPr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ab/>
        <w:t xml:space="preserve">Aye – 3 – Paul Dunn, Quinn Mecham, Darren Hawkins; Nay – 0</w:t>
      </w:r>
    </w:p>
    <w:p w:rsidR="00000000" w:rsidDel="00000000" w:rsidP="00000000" w:rsidRDefault="00000000" w:rsidRPr="00000000" w14:paraId="0000002F">
      <w:pPr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ab/>
        <w:t xml:space="preserve">Minutes approved.</w:t>
      </w:r>
    </w:p>
    <w:p w:rsidR="00000000" w:rsidDel="00000000" w:rsidP="00000000" w:rsidRDefault="00000000" w:rsidRPr="00000000" w14:paraId="00000030">
      <w:pPr>
        <w:spacing w:after="240" w:before="240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9. Adjournment:</w:t>
      </w:r>
    </w:p>
    <w:p w:rsidR="00000000" w:rsidDel="00000000" w:rsidP="00000000" w:rsidRDefault="00000000" w:rsidRPr="00000000" w14:paraId="00000031">
      <w:pPr>
        <w:ind w:right="-510" w:firstLine="72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Quinn Mecham moved to adjourn the meeting.</w:t>
      </w:r>
    </w:p>
    <w:p w:rsidR="00000000" w:rsidDel="00000000" w:rsidP="00000000" w:rsidRDefault="00000000" w:rsidRPr="00000000" w14:paraId="00000032">
      <w:pPr>
        <w:ind w:right="-510" w:firstLine="72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Paul Dunn seconded the motion.</w:t>
      </w:r>
    </w:p>
    <w:p w:rsidR="00000000" w:rsidDel="00000000" w:rsidP="00000000" w:rsidRDefault="00000000" w:rsidRPr="00000000" w14:paraId="00000033">
      <w:pPr>
        <w:ind w:right="-510" w:firstLine="72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before="230" w:lineRule="auto"/>
        <w:ind w:right="-510" w:firstLine="72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Meeting adjourned.</w:t>
      </w:r>
    </w:p>
    <w:p w:rsidR="00000000" w:rsidDel="00000000" w:rsidP="00000000" w:rsidRDefault="00000000" w:rsidRPr="00000000" w14:paraId="00000035">
      <w:pPr>
        <w:spacing w:before="230" w:lineRule="auto"/>
        <w:ind w:right="-510" w:firstLine="72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Minutes of this meeting were approved May 29, 2025.</w:t>
      </w:r>
    </w:p>
    <w:sectPr>
      <w:footerReference r:id="rId7" w:type="default"/>
      <w:pgSz w:h="15840" w:w="12240" w:orient="portrait"/>
      <w:pgMar w:bottom="720" w:top="720" w:left="1080" w:right="1080" w:header="0" w:footer="10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Courier New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>
    <w:embedRegular w:fontKey="{00000000-0000-0000-0000-000000000000}" r:id="rId5" w:subsetted="0"/>
    <w:embedBold w:fontKey="{00000000-0000-0000-0000-000000000000}" r:id="rId6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color w:val="000000"/>
        <w:sz w:val="20"/>
        <w:szCs w:val="20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2895600</wp:posOffset>
              </wp:positionH>
              <wp:positionV relativeFrom="paragraph">
                <wp:posOffset>9194800</wp:posOffset>
              </wp:positionV>
              <wp:extent cx="163195" cy="231775"/>
              <wp:effectExtent b="0" l="0" r="0" t="0"/>
              <wp:wrapNone/>
              <wp:docPr id="12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5297740" y="3697450"/>
                        <a:ext cx="9652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3.0000114440918"/>
                            <w:ind w:left="20" w:right="0" w:firstLine="14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2"/>
                              <w:vertAlign w:val="baseline"/>
                            </w:rPr>
                            <w:t xml:space="preserve"> PAGE   \* MERGEFORMAT 1</w:t>
                          </w:r>
                        </w:p>
                      </w:txbxContent>
                    </wps:txbx>
                    <wps:bodyPr anchorCtr="0" anchor="t" bIns="0" lIns="0" spcFirstLastPara="1" rIns="0" wrap="square" tIns="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2895600</wp:posOffset>
              </wp:positionH>
              <wp:positionV relativeFrom="paragraph">
                <wp:posOffset>9194800</wp:posOffset>
              </wp:positionV>
              <wp:extent cx="163195" cy="231775"/>
              <wp:effectExtent b="0" l="0" r="0" t="0"/>
              <wp:wrapNone/>
              <wp:docPr id="12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63195" cy="23177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2"/>
        <w:szCs w:val="22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line="244" w:lineRule="auto"/>
      <w:ind w:left="20"/>
    </w:pPr>
    <w:rPr>
      <w:rFonts w:ascii="Calibri" w:cs="Calibri" w:eastAsia="Calibri" w:hAnsi="Calibri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uiPriority w:val="10"/>
    <w:qFormat w:val="1"/>
    <w:pPr>
      <w:spacing w:line="244" w:lineRule="exact"/>
      <w:ind w:left="20"/>
    </w:pPr>
    <w:rPr>
      <w:rFonts w:ascii="Calibri" w:cs="Calibri" w:eastAsia="Calibri" w:hAnsi="Calibri"/>
    </w:rPr>
  </w:style>
  <w:style w:type="paragraph" w:styleId="BodyText">
    <w:name w:val="Body Text"/>
    <w:basedOn w:val="Normal"/>
    <w:link w:val="BodyTextChar"/>
    <w:uiPriority w:val="1"/>
    <w:qFormat w:val="1"/>
    <w:pPr>
      <w:ind w:left="100"/>
    </w:pPr>
    <w:rPr>
      <w:sz w:val="20"/>
      <w:szCs w:val="20"/>
    </w:rPr>
  </w:style>
  <w:style w:type="paragraph" w:styleId="ListParagraph">
    <w:name w:val="List Paragraph"/>
    <w:basedOn w:val="Normal"/>
    <w:uiPriority w:val="1"/>
    <w:qFormat w:val="1"/>
    <w:pPr>
      <w:ind w:left="1539" w:hanging="359"/>
    </w:pPr>
  </w:style>
  <w:style w:type="paragraph" w:styleId="TableParagraph" w:customStyle="1">
    <w:name w:val="Table Paragraph"/>
    <w:basedOn w:val="Normal"/>
    <w:uiPriority w:val="1"/>
    <w:qFormat w:val="1"/>
  </w:style>
  <w:style w:type="character" w:styleId="BodyTextChar" w:customStyle="1">
    <w:name w:val="Body Text Char"/>
    <w:basedOn w:val="DefaultParagraphFont"/>
    <w:link w:val="BodyText"/>
    <w:uiPriority w:val="1"/>
    <w:rsid w:val="004E5D44"/>
    <w:rPr>
      <w:rFonts w:ascii="Times New Roman" w:cs="Times New Roman" w:eastAsia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 w:val="1"/>
    <w:rsid w:val="004E5D44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4E5D44"/>
    <w:rPr>
      <w:rFonts w:ascii="Times New Roman" w:cs="Times New Roman" w:eastAsia="Times New Roman" w:hAnsi="Times New Roman"/>
    </w:rPr>
  </w:style>
  <w:style w:type="paragraph" w:styleId="Footer">
    <w:name w:val="footer"/>
    <w:basedOn w:val="Normal"/>
    <w:link w:val="FooterChar"/>
    <w:uiPriority w:val="99"/>
    <w:unhideWhenUsed w:val="1"/>
    <w:rsid w:val="004E5D44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4E5D44"/>
    <w:rPr>
      <w:rFonts w:ascii="Times New Roman" w:cs="Times New Roman" w:eastAsia="Times New Roman" w:hAnsi="Times New Roman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character" w:styleId="Hyperlink">
    <w:name w:val="Hyperlink"/>
    <w:basedOn w:val="DefaultParagraphFont"/>
    <w:uiPriority w:val="99"/>
    <w:unhideWhenUsed w:val="1"/>
    <w:rsid w:val="00220BC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220BC0"/>
    <w:rPr>
      <w:color w:val="605e5c"/>
      <w:shd w:color="auto" w:fill="e1dfdd" w:val="clear"/>
    </w:rPr>
  </w:style>
  <w:style w:type="paragraph" w:styleId="NormalWeb">
    <w:name w:val="Normal (Web)"/>
    <w:basedOn w:val="Normal"/>
    <w:uiPriority w:val="99"/>
    <w:unhideWhenUsed w:val="1"/>
    <w:rsid w:val="00220BC0"/>
    <w:pPr>
      <w:widowControl w:val="1"/>
      <w:spacing w:after="100" w:afterAutospacing="1" w:before="100" w:beforeAutospacing="1"/>
    </w:pPr>
    <w:rPr>
      <w:sz w:val="24"/>
      <w:szCs w:val="24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Relationship Id="rId5" Type="http://schemas.openxmlformats.org/officeDocument/2006/relationships/font" Target="fonts/NotoSansSymbols-regular.ttf"/><Relationship Id="rId6" Type="http://schemas.openxmlformats.org/officeDocument/2006/relationships/font" Target="fonts/NotoSansSymbols-bold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LPEEUKkyltz9QpzVC++KUr1SW3w==">CgMxLjA4AHIhMVNJQXdXaWpmUFV2Wms1Z0JxYTh4YllrZ1RjSEdoWHh0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2025-05-08T17:21:00Z</dcterms:created>
  <dc:creator>Matthew J. Taylor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2024-11-06T00:00:00Z</vt:filetime>
  </property>
  <property fmtid="{D5CDD505-2E9C-101B-9397-08002B2CF9AE}" pid="3" name="Producer">
    <vt:lpwstr>Skia/PDF m130 Google Docs Renderer</vt:lpwstr>
  </property>
  <property fmtid="{D5CDD505-2E9C-101B-9397-08002B2CF9AE}" pid="4" name="LastSaved">
    <vt:filetime>2024-11-06T00:00:00Z</vt:filetime>
  </property>
</Properties>
</file>