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-533398</wp:posOffset>
            </wp:positionH>
            <wp:positionV relativeFrom="paragraph">
              <wp:posOffset>0</wp:posOffset>
            </wp:positionV>
            <wp:extent cx="2415141" cy="1274163"/>
            <wp:effectExtent b="0" l="0" r="0" t="0"/>
            <wp:wrapSquare wrapText="bothSides" distB="0" distT="0" distL="114300" distR="114300"/>
            <wp:docPr descr="A business card with a mountain and rocks&#10;&#10;Description automatically generated" id="88902741" name="image1.png"/>
            <a:graphic>
              <a:graphicData uri="http://schemas.openxmlformats.org/drawingml/2006/picture">
                <pic:pic>
                  <pic:nvPicPr>
                    <pic:cNvPr descr="A business card with a mountain and rock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5141" cy="1274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NOTICE OF PUBLIC HEARING </w:t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LAKE POINT MASTER TRANSPORTATION PLAN</w:t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You will find the draft on the Utah Public Notification Website and the Lake Point website at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https://lakepoint.gov/city-recorder/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Departments – City Recorder – under City Records - Public Hearings/Notices. The above-mentioned Master Transportation Plan will be considered by the Lake Point Council during the following public hearing meeting: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City Council will be holding a Public Hearing on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June 11, 2025, Beginning at or after 6:00 PM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Lake Point Fire Station, 1528 Sunset Rd, Lake Point, UT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If you have any questions, please email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info@lakepoint.gov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404604"/>
    <w:pPr>
      <w:spacing w:after="240"/>
    </w:pPr>
    <w:rPr>
      <w:rFonts w:ascii="Times New Roman" w:cs="Times New Roman" w:eastAsia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0460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0460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04604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04604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04604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04604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04604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04604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04604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0460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0460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0460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0460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0460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0460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0460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0460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04604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04604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46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04604"/>
    <w:pPr>
      <w:numPr>
        <w:ilvl w:val="1"/>
      </w:numPr>
      <w:spacing w:after="160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460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04604"/>
    <w:pPr>
      <w:spacing w:after="160" w:before="160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</w:rPr>
  </w:style>
  <w:style w:type="character" w:styleId="QuoteChar" w:customStyle="1">
    <w:name w:val="Quote Char"/>
    <w:basedOn w:val="DefaultParagraphFont"/>
    <w:link w:val="Quote"/>
    <w:uiPriority w:val="29"/>
    <w:rsid w:val="0040460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04604"/>
    <w:pPr>
      <w:spacing w:after="0"/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character" w:styleId="IntenseEmphasis">
    <w:name w:val="Intense Emphasis"/>
    <w:basedOn w:val="DefaultParagraphFont"/>
    <w:uiPriority w:val="21"/>
    <w:qFormat w:val="1"/>
    <w:rsid w:val="0040460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0460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460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0460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lakepoint.go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akepoint.gov/city-record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/lbEmbqR42nxiNjWg8bjmS2lQ==">CgMxLjA4AHIhMWcwSEwyaUhnamFhSVI1VjE1d2VrdGdJWGNibjZtLURS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2024-09-05T20:32:00Z</dcterms:created>
  <dc:creator>Chaelea Allred</dc:creator>
</cp:coreProperties>
</file>