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7E446" w14:textId="7AB1782A" w:rsidR="007D3BCD" w:rsidRPr="007D3BCD" w:rsidRDefault="007D3BCD" w:rsidP="007D3BCD">
      <w:r w:rsidRPr="007D3BCD">
        <w:t>REQUEST FOR PROPOSAL</w:t>
      </w:r>
      <w:r>
        <w:t xml:space="preserve">: </w:t>
      </w:r>
      <w:r w:rsidRPr="007D3BCD">
        <w:t>Municipal Electrical Work</w:t>
      </w:r>
    </w:p>
    <w:p w14:paraId="18361795" w14:textId="77777777" w:rsidR="007D3BCD" w:rsidRDefault="007D3BCD" w:rsidP="007D3BCD">
      <w:r w:rsidRPr="006B530C">
        <w:t xml:space="preserve">Syracuse City invites </w:t>
      </w:r>
      <w:r>
        <w:t>contractors</w:t>
      </w:r>
      <w:r w:rsidRPr="006B530C">
        <w:t xml:space="preserve"> to submit </w:t>
      </w:r>
      <w:r>
        <w:t>a bid</w:t>
      </w:r>
      <w:r w:rsidRPr="006B530C">
        <w:t xml:space="preserve"> </w:t>
      </w:r>
      <w:r>
        <w:t xml:space="preserve">for general electrical work to install </w:t>
      </w:r>
      <w:proofErr w:type="gramStart"/>
      <w:r>
        <w:t>street lights</w:t>
      </w:r>
      <w:proofErr w:type="gramEnd"/>
      <w:r>
        <w:t xml:space="preserve"> in various locations throughout the city and perform other municipal electrical work at city </w:t>
      </w:r>
      <w:proofErr w:type="gramStart"/>
      <w:r>
        <w:t>owned-facilities</w:t>
      </w:r>
      <w:proofErr w:type="gramEnd"/>
      <w:r>
        <w:t xml:space="preserve"> for the duration of a </w:t>
      </w:r>
      <w:proofErr w:type="gramStart"/>
      <w:r>
        <w:t>twenty-four month</w:t>
      </w:r>
      <w:proofErr w:type="gramEnd"/>
      <w:r>
        <w:t xml:space="preserve"> period with options </w:t>
      </w:r>
      <w:proofErr w:type="gramStart"/>
      <w:r>
        <w:t>to extend up</w:t>
      </w:r>
      <w:proofErr w:type="gramEnd"/>
      <w:r>
        <w:t xml:space="preserve"> to a maximum of ten years. Street light installations will include new installations for subdivision developments and existing deficient areas as well as replacements </w:t>
      </w:r>
      <w:proofErr w:type="gramStart"/>
      <w:r>
        <w:t>of</w:t>
      </w:r>
      <w:proofErr w:type="gramEnd"/>
      <w:r>
        <w:t xml:space="preserve"> those that become damaged.</w:t>
      </w:r>
      <w:r w:rsidRPr="006B530C">
        <w:t xml:space="preserve"> </w:t>
      </w:r>
    </w:p>
    <w:p w14:paraId="6E336958" w14:textId="77777777" w:rsidR="007D3BCD" w:rsidRDefault="007D3BCD" w:rsidP="007D3BCD"/>
    <w:p w14:paraId="455D5A57" w14:textId="77777777" w:rsidR="007D3BCD" w:rsidRPr="00C46FCE" w:rsidRDefault="007D3BCD" w:rsidP="007D3BCD">
      <w:r>
        <w:t xml:space="preserve">Bid packets may be obtained from </w:t>
      </w:r>
      <w:r w:rsidRPr="00495A98">
        <w:t xml:space="preserve">our website: </w:t>
      </w:r>
      <w:hyperlink r:id="rId4" w:history="1">
        <w:r w:rsidRPr="00C63164">
          <w:rPr>
            <w:rStyle w:val="Hyperlink"/>
            <w:rFonts w:eastAsiaTheme="majorEastAsia"/>
          </w:rPr>
          <w:t>https://syracuseut.gov/Bids.aspx</w:t>
        </w:r>
      </w:hyperlink>
      <w:r>
        <w:t xml:space="preserve"> Addendums, if any, will be posted to the city website. These must be acknowledged with a signature and date on the Addendum that will be submitted with the bid. Bids must be received by </w:t>
      </w:r>
      <w:r w:rsidRPr="00495A98">
        <w:t xml:space="preserve">Syracuse City Public Works, 3061 South 2400 West, Syracuse, Utah, 84075 no later than </w:t>
      </w:r>
      <w:r>
        <w:rPr>
          <w:u w:val="single"/>
        </w:rPr>
        <w:t>11</w:t>
      </w:r>
      <w:r w:rsidRPr="00495A98">
        <w:rPr>
          <w:u w:val="single"/>
        </w:rPr>
        <w:t xml:space="preserve">:00 </w:t>
      </w:r>
      <w:r>
        <w:rPr>
          <w:u w:val="single"/>
        </w:rPr>
        <w:t>A</w:t>
      </w:r>
      <w:r w:rsidRPr="00495A98">
        <w:rPr>
          <w:u w:val="single"/>
        </w:rPr>
        <w:t xml:space="preserve">.M. </w:t>
      </w:r>
      <w:r>
        <w:rPr>
          <w:u w:val="single"/>
        </w:rPr>
        <w:t xml:space="preserve">MDT </w:t>
      </w:r>
      <w:r w:rsidRPr="00495A98">
        <w:rPr>
          <w:u w:val="single"/>
        </w:rPr>
        <w:t xml:space="preserve">on </w:t>
      </w:r>
      <w:r>
        <w:rPr>
          <w:u w:val="single"/>
        </w:rPr>
        <w:t>Monday June 16</w:t>
      </w:r>
      <w:r w:rsidRPr="006B530C">
        <w:rPr>
          <w:u w:val="single"/>
        </w:rPr>
        <w:t>, 20</w:t>
      </w:r>
      <w:r>
        <w:rPr>
          <w:u w:val="single"/>
        </w:rPr>
        <w:t>25</w:t>
      </w:r>
      <w:r w:rsidRPr="006B530C">
        <w:rPr>
          <w:u w:val="single"/>
        </w:rPr>
        <w:t>.</w:t>
      </w:r>
      <w:r w:rsidRPr="00185E1C">
        <w:rPr>
          <w:u w:val="single"/>
        </w:rPr>
        <w:t xml:space="preserve"> </w:t>
      </w:r>
      <w:r>
        <w:t xml:space="preserve">Late proposals will not be accepted. A MANDATORY pre-bid meeting will be held Monday June 9, </w:t>
      </w:r>
      <w:proofErr w:type="gramStart"/>
      <w:r>
        <w:t>2025</w:t>
      </w:r>
      <w:proofErr w:type="gramEnd"/>
      <w:r>
        <w:t xml:space="preserve"> at 11:00 A.M. MDT at Syracuse City Public Works. Syracuse City reserves the right to reject any or all bids and to accept any bid that best serves its needs and is in the best interest of the city.</w:t>
      </w:r>
    </w:p>
    <w:p w14:paraId="6B741034" w14:textId="77777777" w:rsidR="000B0CCA" w:rsidRDefault="000B0CCA"/>
    <w:sectPr w:rsidR="000B0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BCD"/>
    <w:rsid w:val="000B0CCA"/>
    <w:rsid w:val="0013014C"/>
    <w:rsid w:val="00203C0A"/>
    <w:rsid w:val="007B4A96"/>
    <w:rsid w:val="007D3BCD"/>
    <w:rsid w:val="009136D5"/>
    <w:rsid w:val="00C1244E"/>
    <w:rsid w:val="00CD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0EAF"/>
  <w15:chartTrackingRefBased/>
  <w15:docId w15:val="{39D7F498-8C4E-4A7B-90CA-DCD93139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BCD"/>
    <w:pPr>
      <w:tabs>
        <w:tab w:val="left" w:pos="288"/>
        <w:tab w:val="left" w:pos="576"/>
        <w:tab w:val="left" w:pos="864"/>
        <w:tab w:val="left" w:pos="1152"/>
        <w:tab w:val="left" w:pos="1440"/>
        <w:tab w:val="left" w:pos="1728"/>
        <w:tab w:val="left" w:pos="2016"/>
        <w:tab w:val="left" w:pos="2304"/>
        <w:tab w:val="left" w:pos="2592"/>
        <w:tab w:val="left" w:pos="2880"/>
      </w:tabs>
      <w:spacing w:after="0" w:line="240" w:lineRule="auto"/>
    </w:pPr>
    <w:rPr>
      <w:rFonts w:ascii="Times New Roman" w:eastAsia="Times New Roman" w:hAnsi="Times New Roman" w:cs="Times New Roman"/>
      <w:kern w:val="0"/>
      <w:sz w:val="22"/>
      <w14:ligatures w14:val="none"/>
    </w:rPr>
  </w:style>
  <w:style w:type="paragraph" w:styleId="Heading1">
    <w:name w:val="heading 1"/>
    <w:basedOn w:val="Normal"/>
    <w:next w:val="Normal"/>
    <w:link w:val="Heading1Char"/>
    <w:uiPriority w:val="9"/>
    <w:qFormat/>
    <w:rsid w:val="007D3BCD"/>
    <w:pPr>
      <w:keepNext/>
      <w:keepLines/>
      <w:tabs>
        <w:tab w:val="clear" w:pos="288"/>
        <w:tab w:val="clear" w:pos="576"/>
        <w:tab w:val="clear" w:pos="864"/>
        <w:tab w:val="clear" w:pos="1152"/>
        <w:tab w:val="clear" w:pos="1440"/>
        <w:tab w:val="clear" w:pos="1728"/>
        <w:tab w:val="clear" w:pos="2016"/>
        <w:tab w:val="clear" w:pos="2304"/>
        <w:tab w:val="clear" w:pos="2592"/>
        <w:tab w:val="clear" w:pos="2880"/>
      </w:tab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3BCD"/>
    <w:pPr>
      <w:keepNext/>
      <w:keepLines/>
      <w:tabs>
        <w:tab w:val="clear" w:pos="288"/>
        <w:tab w:val="clear" w:pos="576"/>
        <w:tab w:val="clear" w:pos="864"/>
        <w:tab w:val="clear" w:pos="1152"/>
        <w:tab w:val="clear" w:pos="1440"/>
        <w:tab w:val="clear" w:pos="1728"/>
        <w:tab w:val="clear" w:pos="2016"/>
        <w:tab w:val="clear" w:pos="2304"/>
        <w:tab w:val="clear" w:pos="2592"/>
        <w:tab w:val="clear" w:pos="2880"/>
      </w:tab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3BCD"/>
    <w:pPr>
      <w:keepNext/>
      <w:keepLines/>
      <w:tabs>
        <w:tab w:val="clear" w:pos="288"/>
        <w:tab w:val="clear" w:pos="576"/>
        <w:tab w:val="clear" w:pos="864"/>
        <w:tab w:val="clear" w:pos="1152"/>
        <w:tab w:val="clear" w:pos="1440"/>
        <w:tab w:val="clear" w:pos="1728"/>
        <w:tab w:val="clear" w:pos="2016"/>
        <w:tab w:val="clear" w:pos="2304"/>
        <w:tab w:val="clear" w:pos="2592"/>
        <w:tab w:val="clear" w:pos="2880"/>
      </w:tab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3BCD"/>
    <w:pPr>
      <w:keepNext/>
      <w:keepLines/>
      <w:tabs>
        <w:tab w:val="clear" w:pos="288"/>
        <w:tab w:val="clear" w:pos="576"/>
        <w:tab w:val="clear" w:pos="864"/>
        <w:tab w:val="clear" w:pos="1152"/>
        <w:tab w:val="clear" w:pos="1440"/>
        <w:tab w:val="clear" w:pos="1728"/>
        <w:tab w:val="clear" w:pos="2016"/>
        <w:tab w:val="clear" w:pos="2304"/>
        <w:tab w:val="clear" w:pos="2592"/>
        <w:tab w:val="clear" w:pos="2880"/>
      </w:tab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7D3BCD"/>
    <w:pPr>
      <w:keepNext/>
      <w:keepLines/>
      <w:tabs>
        <w:tab w:val="clear" w:pos="288"/>
        <w:tab w:val="clear" w:pos="576"/>
        <w:tab w:val="clear" w:pos="864"/>
        <w:tab w:val="clear" w:pos="1152"/>
        <w:tab w:val="clear" w:pos="1440"/>
        <w:tab w:val="clear" w:pos="1728"/>
        <w:tab w:val="clear" w:pos="2016"/>
        <w:tab w:val="clear" w:pos="2304"/>
        <w:tab w:val="clear" w:pos="2592"/>
        <w:tab w:val="clear" w:pos="2880"/>
      </w:tab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7D3BCD"/>
    <w:pPr>
      <w:keepNext/>
      <w:keepLines/>
      <w:tabs>
        <w:tab w:val="clear" w:pos="288"/>
        <w:tab w:val="clear" w:pos="576"/>
        <w:tab w:val="clear" w:pos="864"/>
        <w:tab w:val="clear" w:pos="1152"/>
        <w:tab w:val="clear" w:pos="1440"/>
        <w:tab w:val="clear" w:pos="1728"/>
        <w:tab w:val="clear" w:pos="2016"/>
        <w:tab w:val="clear" w:pos="2304"/>
        <w:tab w:val="clear" w:pos="2592"/>
        <w:tab w:val="clear" w:pos="2880"/>
      </w:tab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7D3BCD"/>
    <w:pPr>
      <w:keepNext/>
      <w:keepLines/>
      <w:tabs>
        <w:tab w:val="clear" w:pos="288"/>
        <w:tab w:val="clear" w:pos="576"/>
        <w:tab w:val="clear" w:pos="864"/>
        <w:tab w:val="clear" w:pos="1152"/>
        <w:tab w:val="clear" w:pos="1440"/>
        <w:tab w:val="clear" w:pos="1728"/>
        <w:tab w:val="clear" w:pos="2016"/>
        <w:tab w:val="clear" w:pos="2304"/>
        <w:tab w:val="clear" w:pos="2592"/>
        <w:tab w:val="clear" w:pos="2880"/>
      </w:tab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7D3BCD"/>
    <w:pPr>
      <w:keepNext/>
      <w:keepLines/>
      <w:tabs>
        <w:tab w:val="clear" w:pos="288"/>
        <w:tab w:val="clear" w:pos="576"/>
        <w:tab w:val="clear" w:pos="864"/>
        <w:tab w:val="clear" w:pos="1152"/>
        <w:tab w:val="clear" w:pos="1440"/>
        <w:tab w:val="clear" w:pos="1728"/>
        <w:tab w:val="clear" w:pos="2016"/>
        <w:tab w:val="clear" w:pos="2304"/>
        <w:tab w:val="clear" w:pos="2592"/>
        <w:tab w:val="clear" w:pos="2880"/>
      </w:tab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7D3BCD"/>
    <w:pPr>
      <w:keepNext/>
      <w:keepLines/>
      <w:tabs>
        <w:tab w:val="clear" w:pos="288"/>
        <w:tab w:val="clear" w:pos="576"/>
        <w:tab w:val="clear" w:pos="864"/>
        <w:tab w:val="clear" w:pos="1152"/>
        <w:tab w:val="clear" w:pos="1440"/>
        <w:tab w:val="clear" w:pos="1728"/>
        <w:tab w:val="clear" w:pos="2016"/>
        <w:tab w:val="clear" w:pos="2304"/>
        <w:tab w:val="clear" w:pos="2592"/>
        <w:tab w:val="clear" w:pos="2880"/>
      </w:tab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B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B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B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B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B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B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B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B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BCD"/>
    <w:rPr>
      <w:rFonts w:eastAsiaTheme="majorEastAsia" w:cstheme="majorBidi"/>
      <w:color w:val="272727" w:themeColor="text1" w:themeTint="D8"/>
    </w:rPr>
  </w:style>
  <w:style w:type="paragraph" w:styleId="Title">
    <w:name w:val="Title"/>
    <w:basedOn w:val="Normal"/>
    <w:next w:val="Normal"/>
    <w:link w:val="TitleChar"/>
    <w:uiPriority w:val="10"/>
    <w:qFormat/>
    <w:rsid w:val="007D3BCD"/>
    <w:pPr>
      <w:tabs>
        <w:tab w:val="clear" w:pos="288"/>
        <w:tab w:val="clear" w:pos="576"/>
        <w:tab w:val="clear" w:pos="864"/>
        <w:tab w:val="clear" w:pos="1152"/>
        <w:tab w:val="clear" w:pos="1440"/>
        <w:tab w:val="clear" w:pos="1728"/>
        <w:tab w:val="clear" w:pos="2016"/>
        <w:tab w:val="clear" w:pos="2304"/>
        <w:tab w:val="clear" w:pos="2592"/>
        <w:tab w:val="clear" w:pos="288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3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BCD"/>
    <w:pPr>
      <w:numPr>
        <w:ilvl w:val="1"/>
      </w:numPr>
      <w:tabs>
        <w:tab w:val="clear" w:pos="288"/>
        <w:tab w:val="clear" w:pos="576"/>
        <w:tab w:val="clear" w:pos="864"/>
        <w:tab w:val="clear" w:pos="1152"/>
        <w:tab w:val="clear" w:pos="1440"/>
        <w:tab w:val="clear" w:pos="1728"/>
        <w:tab w:val="clear" w:pos="2016"/>
        <w:tab w:val="clear" w:pos="2304"/>
        <w:tab w:val="clear" w:pos="2592"/>
        <w:tab w:val="clear" w:pos="2880"/>
      </w:tabs>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3B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BCD"/>
    <w:pPr>
      <w:tabs>
        <w:tab w:val="clear" w:pos="288"/>
        <w:tab w:val="clear" w:pos="576"/>
        <w:tab w:val="clear" w:pos="864"/>
        <w:tab w:val="clear" w:pos="1152"/>
        <w:tab w:val="clear" w:pos="1440"/>
        <w:tab w:val="clear" w:pos="1728"/>
        <w:tab w:val="clear" w:pos="2016"/>
        <w:tab w:val="clear" w:pos="2304"/>
        <w:tab w:val="clear" w:pos="2592"/>
        <w:tab w:val="clear" w:pos="2880"/>
      </w:tabs>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7D3BCD"/>
    <w:rPr>
      <w:i/>
      <w:iCs/>
      <w:color w:val="404040" w:themeColor="text1" w:themeTint="BF"/>
    </w:rPr>
  </w:style>
  <w:style w:type="paragraph" w:styleId="ListParagraph">
    <w:name w:val="List Paragraph"/>
    <w:basedOn w:val="Normal"/>
    <w:uiPriority w:val="34"/>
    <w:qFormat/>
    <w:rsid w:val="007D3BCD"/>
    <w:pPr>
      <w:tabs>
        <w:tab w:val="clear" w:pos="288"/>
        <w:tab w:val="clear" w:pos="576"/>
        <w:tab w:val="clear" w:pos="864"/>
        <w:tab w:val="clear" w:pos="1152"/>
        <w:tab w:val="clear" w:pos="1440"/>
        <w:tab w:val="clear" w:pos="1728"/>
        <w:tab w:val="clear" w:pos="2016"/>
        <w:tab w:val="clear" w:pos="2304"/>
        <w:tab w:val="clear" w:pos="2592"/>
        <w:tab w:val="clear" w:pos="2880"/>
      </w:tabs>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7D3BCD"/>
    <w:rPr>
      <w:i/>
      <w:iCs/>
      <w:color w:val="0F4761" w:themeColor="accent1" w:themeShade="BF"/>
    </w:rPr>
  </w:style>
  <w:style w:type="paragraph" w:styleId="IntenseQuote">
    <w:name w:val="Intense Quote"/>
    <w:basedOn w:val="Normal"/>
    <w:next w:val="Normal"/>
    <w:link w:val="IntenseQuoteChar"/>
    <w:uiPriority w:val="30"/>
    <w:qFormat/>
    <w:rsid w:val="007D3BCD"/>
    <w:pPr>
      <w:pBdr>
        <w:top w:val="single" w:sz="4" w:space="10" w:color="0F4761" w:themeColor="accent1" w:themeShade="BF"/>
        <w:bottom w:val="single" w:sz="4" w:space="10" w:color="0F4761" w:themeColor="accent1" w:themeShade="BF"/>
      </w:pBdr>
      <w:tabs>
        <w:tab w:val="clear" w:pos="288"/>
        <w:tab w:val="clear" w:pos="576"/>
        <w:tab w:val="clear" w:pos="864"/>
        <w:tab w:val="clear" w:pos="1152"/>
        <w:tab w:val="clear" w:pos="1440"/>
        <w:tab w:val="clear" w:pos="1728"/>
        <w:tab w:val="clear" w:pos="2016"/>
        <w:tab w:val="clear" w:pos="2304"/>
        <w:tab w:val="clear" w:pos="2592"/>
        <w:tab w:val="clear" w:pos="2880"/>
      </w:tabs>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7D3BCD"/>
    <w:rPr>
      <w:i/>
      <w:iCs/>
      <w:color w:val="0F4761" w:themeColor="accent1" w:themeShade="BF"/>
    </w:rPr>
  </w:style>
  <w:style w:type="character" w:styleId="IntenseReference">
    <w:name w:val="Intense Reference"/>
    <w:basedOn w:val="DefaultParagraphFont"/>
    <w:uiPriority w:val="32"/>
    <w:qFormat/>
    <w:rsid w:val="007D3BCD"/>
    <w:rPr>
      <w:b/>
      <w:bCs/>
      <w:smallCaps/>
      <w:color w:val="0F4761" w:themeColor="accent1" w:themeShade="BF"/>
      <w:spacing w:val="5"/>
    </w:rPr>
  </w:style>
  <w:style w:type="character" w:styleId="Hyperlink">
    <w:name w:val="Hyperlink"/>
    <w:uiPriority w:val="99"/>
    <w:unhideWhenUsed/>
    <w:rsid w:val="007D3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yracuseut.gov/Bid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Whiteley</dc:creator>
  <cp:keywords/>
  <dc:description/>
  <cp:lastModifiedBy>Marisa Graham</cp:lastModifiedBy>
  <cp:revision>2</cp:revision>
  <dcterms:created xsi:type="dcterms:W3CDTF">2025-05-28T20:49:00Z</dcterms:created>
  <dcterms:modified xsi:type="dcterms:W3CDTF">2025-05-28T20:49:00Z</dcterms:modified>
</cp:coreProperties>
</file>