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B04D" w14:textId="77777777" w:rsidR="00D70312" w:rsidRPr="00D86124" w:rsidRDefault="00D70312" w:rsidP="00D70312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124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9BD657F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EB85CB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Notice is hereby given of a public hearing to be held in the County Government Center, 2001 So. State Street, North Building, Room </w:t>
      </w:r>
      <w:r>
        <w:rPr>
          <w:rFonts w:ascii="Times New Roman" w:eastAsia="Times New Roman" w:hAnsi="Times New Roman" w:cs="Times New Roman"/>
          <w:sz w:val="24"/>
          <w:szCs w:val="24"/>
        </w:rPr>
        <w:t>N2-800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, Salt Lake City, Utah, on </w:t>
      </w:r>
      <w:r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, 2025, at the </w:t>
      </w:r>
      <w:r>
        <w:rPr>
          <w:rFonts w:ascii="Times New Roman" w:eastAsia="Times New Roman" w:hAnsi="Times New Roman" w:cs="Times New Roman"/>
          <w:sz w:val="24"/>
          <w:szCs w:val="24"/>
        </w:rPr>
        <w:t>1:30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 PM County Council meeting. </w:t>
      </w:r>
    </w:p>
    <w:p w14:paraId="43786941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6AB868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124">
        <w:rPr>
          <w:rFonts w:ascii="Times New Roman" w:eastAsia="Times New Roman" w:hAnsi="Times New Roman" w:cs="Times New Roman"/>
          <w:sz w:val="24"/>
          <w:szCs w:val="24"/>
        </w:rPr>
        <w:t>The purpose of the hearing is to discuss the sale of real property located at approximately</w:t>
      </w:r>
      <w:r w:rsidRPr="00D86124">
        <w:rPr>
          <w:rFonts w:ascii="Times New Roman" w:hAnsi="Times New Roman" w:cs="Times New Roman"/>
          <w:sz w:val="24"/>
          <w:szCs w:val="24"/>
        </w:rPr>
        <w:t xml:space="preserve"> 3492 and 3502 South 1000 West, South Salt Lake City, Utah 84119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, together with </w:t>
      </w:r>
      <w:proofErr w:type="gramStart"/>
      <w:r w:rsidRPr="00D86124">
        <w:rPr>
          <w:rFonts w:ascii="Times New Roman" w:eastAsia="Times New Roman" w:hAnsi="Times New Roman" w:cs="Times New Roman"/>
          <w:sz w:val="24"/>
          <w:szCs w:val="24"/>
        </w:rPr>
        <w:t>any and all</w:t>
      </w:r>
      <w:proofErr w:type="gramEnd"/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 improvements located thereon and encumbrances affecting the same (the “Land”) to </w:t>
      </w:r>
      <w:r w:rsidRPr="00D86124">
        <w:rPr>
          <w:rFonts w:ascii="Times New Roman" w:hAnsi="Times New Roman" w:cs="Times New Roman"/>
          <w:sz w:val="24"/>
          <w:szCs w:val="24"/>
        </w:rPr>
        <w:t xml:space="preserve">SOUTH SALT LAKE </w:t>
      </w:r>
      <w:proofErr w:type="gramStart"/>
      <w:r w:rsidRPr="00D86124">
        <w:rPr>
          <w:rFonts w:ascii="Times New Roman" w:hAnsi="Times New Roman" w:cs="Times New Roman"/>
          <w:sz w:val="24"/>
          <w:szCs w:val="24"/>
        </w:rPr>
        <w:t>CITY</w:t>
      </w:r>
      <w:r w:rsidRPr="00D86124">
        <w:rPr>
          <w:rFonts w:ascii="Times New Roman" w:eastAsia="Times New Roman" w:hAnsi="Times New Roman" w:cs="Times New Roman"/>
          <w:bCs/>
          <w:sz w:val="24"/>
          <w:szCs w:val="24"/>
        </w:rPr>
        <w:t xml:space="preserve">,  </w:t>
      </w:r>
      <w:r w:rsidRPr="00D8612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86124">
        <w:rPr>
          <w:rFonts w:ascii="Times New Roman" w:hAnsi="Times New Roman" w:cs="Times New Roman"/>
          <w:sz w:val="24"/>
          <w:szCs w:val="24"/>
        </w:rPr>
        <w:t xml:space="preserve"> Utah municipal corporation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>. The current tax parcel numbers for the Land are as follows:</w:t>
      </w:r>
    </w:p>
    <w:p w14:paraId="02315DCE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84A3B" w14:textId="77777777" w:rsidR="00D70312" w:rsidRPr="00D86124" w:rsidRDefault="00D70312" w:rsidP="00D703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6124">
        <w:rPr>
          <w:rFonts w:ascii="Times New Roman" w:eastAsia="Times New Roman" w:hAnsi="Times New Roman" w:cs="Times New Roman"/>
          <w:b/>
          <w:bCs/>
          <w:sz w:val="24"/>
          <w:szCs w:val="24"/>
        </w:rPr>
        <w:t>THE CURRENT TAX PARCEL NUMBERS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C747B38" w14:textId="77777777" w:rsidR="00D70312" w:rsidRPr="00D86124" w:rsidRDefault="00D70312" w:rsidP="00D7031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A8169F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ind w:left="720" w:righ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6124">
        <w:rPr>
          <w:rFonts w:ascii="Times New Roman" w:hAnsi="Times New Roman" w:cs="Times New Roman"/>
          <w:sz w:val="24"/>
          <w:szCs w:val="24"/>
        </w:rPr>
        <w:t>15-26-377-014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  <w:r w:rsidRPr="00D8612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86124">
        <w:rPr>
          <w:rFonts w:ascii="Times New Roman" w:hAnsi="Times New Roman" w:cs="Times New Roman"/>
          <w:sz w:val="24"/>
          <w:szCs w:val="24"/>
        </w:rPr>
        <w:t>26-377-016</w:t>
      </w:r>
      <w:r w:rsidRPr="00D8612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788E3B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F53751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124">
        <w:rPr>
          <w:rFonts w:ascii="Times New Roman" w:eastAsia="Calibri" w:hAnsi="Times New Roman" w:cs="Times New Roman"/>
          <w:sz w:val="24"/>
          <w:szCs w:val="24"/>
        </w:rPr>
        <w:t xml:space="preserve">This public hearing will be simulcast electronically via Webex Events. The Council will also broadcast a </w:t>
      </w:r>
      <w:proofErr w:type="gramStart"/>
      <w:r w:rsidRPr="00D86124">
        <w:rPr>
          <w:rFonts w:ascii="Times New Roman" w:eastAsia="Calibri" w:hAnsi="Times New Roman" w:cs="Times New Roman"/>
          <w:sz w:val="24"/>
          <w:szCs w:val="24"/>
        </w:rPr>
        <w:t>live-stream</w:t>
      </w:r>
      <w:proofErr w:type="gramEnd"/>
      <w:r w:rsidRPr="00D86124">
        <w:rPr>
          <w:rFonts w:ascii="Times New Roman" w:eastAsia="Calibri" w:hAnsi="Times New Roman" w:cs="Times New Roman"/>
          <w:sz w:val="24"/>
          <w:szCs w:val="24"/>
        </w:rPr>
        <w:t xml:space="preserve"> of this public hearing on Facebook live, which may be accessed at </w:t>
      </w:r>
      <w:r w:rsidRPr="00D86124">
        <w:rPr>
          <w:rFonts w:ascii="Times New Roman" w:hAnsi="Times New Roman" w:cs="Times New Roman"/>
          <w:sz w:val="24"/>
          <w:szCs w:val="24"/>
        </w:rPr>
        <w:t>http://www.facebook.com/slcocouncil</w:t>
      </w:r>
      <w:r w:rsidRPr="00D86124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357D5A5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AC1620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1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June 3</w:t>
      </w:r>
      <w:r w:rsidRPr="00D861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2025,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1:30</w:t>
      </w:r>
      <w:r w:rsidRPr="00D8612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PM Meeting Agenda (which can be accessed at </w:t>
      </w:r>
      <w:r w:rsidRPr="00FA34C8">
        <w:rPr>
          <w:rFonts w:ascii="Times New Roman" w:hAnsi="Times New Roman" w:cs="Times New Roman"/>
          <w:b/>
          <w:bCs/>
          <w:sz w:val="24"/>
          <w:szCs w:val="24"/>
        </w:rPr>
        <w:t>saltlakecounty.portal.civicclerk.com</w:t>
      </w:r>
      <w:r w:rsidRPr="00D86124">
        <w:rPr>
          <w:rFonts w:ascii="Times New Roman" w:eastAsia="Calibri" w:hAnsi="Times New Roman" w:cs="Times New Roman"/>
          <w:b/>
          <w:bCs/>
          <w:sz w:val="24"/>
          <w:szCs w:val="24"/>
        </w:rPr>
        <w:t>) by the beginning of the “Citizen Public Input” portion of the public hearing.</w:t>
      </w:r>
      <w:r w:rsidRPr="00D86124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public hearing, they may also email their comments to councilwebex@slco.org by 10:00 AM the day of the public hearing to have those comments distributed to the Council and read into the record at the appropriate time.</w:t>
      </w:r>
    </w:p>
    <w:p w14:paraId="53D994C7" w14:textId="77777777" w:rsidR="00D70312" w:rsidRPr="00D86124" w:rsidRDefault="00D70312" w:rsidP="00D70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2D7740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124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3444ADBD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C9FD2F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124">
        <w:rPr>
          <w:rFonts w:ascii="Times New Roman" w:eastAsia="Calibri" w:hAnsi="Times New Roman" w:cs="Times New Roman"/>
          <w:sz w:val="24"/>
          <w:szCs w:val="24"/>
        </w:rPr>
        <w:t>Please include "Resident" ahead of your first name when you join the public hearing to be identified as wanting to give comment; otherwise, you will not be identified as wanting to give comment.</w:t>
      </w:r>
    </w:p>
    <w:p w14:paraId="6502BF86" w14:textId="77777777" w:rsidR="00D70312" w:rsidRPr="00D86124" w:rsidRDefault="00D70312" w:rsidP="00D70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5211D2" w14:textId="77777777" w:rsidR="00211B35" w:rsidRPr="00211B35" w:rsidRDefault="00211B35" w:rsidP="008B0C6E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B35">
        <w:rPr>
          <w:rFonts w:ascii="Times New Roman" w:eastAsia="Times New Roman" w:hAnsi="Times New Roman" w:cs="Times New Roman"/>
          <w:b/>
          <w:bCs/>
          <w:sz w:val="24"/>
          <w:szCs w:val="24"/>
        </w:rPr>
        <w:t>SALT LAKE COUNTY COUNCIL</w:t>
      </w:r>
    </w:p>
    <w:p w14:paraId="5A8269D9" w14:textId="77777777" w:rsidR="00211B35" w:rsidRPr="00211B35" w:rsidRDefault="00211B35" w:rsidP="00211B35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238B63" w14:textId="77777777" w:rsidR="00211B35" w:rsidRPr="00211B35" w:rsidRDefault="00211B35" w:rsidP="00211B35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</w:p>
    <w:p w14:paraId="66A741D5" w14:textId="13BDFECF" w:rsidR="00211B35" w:rsidRPr="00211B35" w:rsidRDefault="00211B35" w:rsidP="00211B35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eastAsia="Times New Roman" w:hAnsi="Times New Roman" w:cs="Times New Roman"/>
          <w:sz w:val="24"/>
          <w:szCs w:val="24"/>
        </w:rPr>
      </w:pPr>
      <w:r w:rsidRPr="00211B35">
        <w:rPr>
          <w:rFonts w:ascii="Times New Roman" w:eastAsia="Times New Roman" w:hAnsi="Times New Roman" w:cs="Times New Roman"/>
          <w:sz w:val="24"/>
          <w:szCs w:val="24"/>
          <w:u w:val="single"/>
        </w:rPr>
        <w:t>/s/ DEA THEODORE</w:t>
      </w:r>
      <w:r w:rsidRPr="00211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399585A9" w14:textId="50525A90" w:rsidR="00211B35" w:rsidRPr="00211B35" w:rsidRDefault="00211B35" w:rsidP="0026199A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1B35">
        <w:rPr>
          <w:rFonts w:ascii="Times New Roman" w:eastAsia="Times New Roman" w:hAnsi="Times New Roman" w:cs="Times New Roman"/>
          <w:sz w:val="24"/>
          <w:szCs w:val="24"/>
        </w:rPr>
        <w:t xml:space="preserve">Chair </w:t>
      </w:r>
    </w:p>
    <w:p w14:paraId="383572D8" w14:textId="77777777" w:rsidR="00211B35" w:rsidRPr="00211B35" w:rsidRDefault="00211B35" w:rsidP="00211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3A920" w14:textId="77777777" w:rsidR="00211B35" w:rsidRPr="00211B35" w:rsidRDefault="00211B35" w:rsidP="0021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35">
        <w:rPr>
          <w:rFonts w:ascii="Times New Roman" w:eastAsia="Times New Roman" w:hAnsi="Times New Roman" w:cs="Times New Roman"/>
          <w:sz w:val="24"/>
          <w:szCs w:val="24"/>
        </w:rPr>
        <w:t>Attest:</w:t>
      </w:r>
    </w:p>
    <w:p w14:paraId="56FC169A" w14:textId="77777777" w:rsidR="00211B35" w:rsidRPr="00211B35" w:rsidRDefault="00211B35" w:rsidP="0021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BF407" w14:textId="77777777" w:rsidR="00211B35" w:rsidRPr="00211B35" w:rsidRDefault="00211B35" w:rsidP="0021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11B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/s/ LANNIE CHAPMAN                                                     </w:t>
      </w:r>
    </w:p>
    <w:p w14:paraId="1FCD8178" w14:textId="77777777" w:rsidR="00211B35" w:rsidRPr="00211B35" w:rsidRDefault="00211B35" w:rsidP="0021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B35">
        <w:rPr>
          <w:rFonts w:ascii="Times New Roman" w:eastAsia="Times New Roman" w:hAnsi="Times New Roman" w:cs="Times New Roman"/>
          <w:sz w:val="24"/>
          <w:szCs w:val="24"/>
        </w:rPr>
        <w:t xml:space="preserve"> Salt Lake County Clerk</w:t>
      </w:r>
    </w:p>
    <w:p w14:paraId="427949AE" w14:textId="6F579DEA" w:rsidR="00421BC4" w:rsidRPr="00D86124" w:rsidRDefault="00421BC4" w:rsidP="00211B35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rFonts w:ascii="Times New Roman" w:hAnsi="Times New Roman" w:cs="Times New Roman"/>
          <w:sz w:val="24"/>
          <w:szCs w:val="24"/>
        </w:rPr>
      </w:pPr>
    </w:p>
    <w:sectPr w:rsidR="00421BC4" w:rsidRPr="00D86124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1B1AE8"/>
    <w:rsid w:val="001D2A05"/>
    <w:rsid w:val="001E3078"/>
    <w:rsid w:val="00211B35"/>
    <w:rsid w:val="0026199A"/>
    <w:rsid w:val="003448E1"/>
    <w:rsid w:val="003F4BA6"/>
    <w:rsid w:val="00406498"/>
    <w:rsid w:val="00421BC4"/>
    <w:rsid w:val="0043418E"/>
    <w:rsid w:val="0043586C"/>
    <w:rsid w:val="004762DF"/>
    <w:rsid w:val="0052770E"/>
    <w:rsid w:val="00580F81"/>
    <w:rsid w:val="005E5248"/>
    <w:rsid w:val="005F4194"/>
    <w:rsid w:val="006F11DC"/>
    <w:rsid w:val="00706D3D"/>
    <w:rsid w:val="00714DF5"/>
    <w:rsid w:val="0073170D"/>
    <w:rsid w:val="00777A4F"/>
    <w:rsid w:val="007E1062"/>
    <w:rsid w:val="00892F26"/>
    <w:rsid w:val="008B0C6E"/>
    <w:rsid w:val="008C54C1"/>
    <w:rsid w:val="008D2669"/>
    <w:rsid w:val="008F016B"/>
    <w:rsid w:val="009A7BCC"/>
    <w:rsid w:val="009D4AD8"/>
    <w:rsid w:val="00A55137"/>
    <w:rsid w:val="00AA30FE"/>
    <w:rsid w:val="00AC20E2"/>
    <w:rsid w:val="00BA79B0"/>
    <w:rsid w:val="00BB2333"/>
    <w:rsid w:val="00BE4E50"/>
    <w:rsid w:val="00BF2AB5"/>
    <w:rsid w:val="00C64B48"/>
    <w:rsid w:val="00C9624B"/>
    <w:rsid w:val="00D70312"/>
    <w:rsid w:val="00D86124"/>
    <w:rsid w:val="00DD06C6"/>
    <w:rsid w:val="00E41544"/>
    <w:rsid w:val="00E66E3A"/>
    <w:rsid w:val="00F478F9"/>
    <w:rsid w:val="00FA34C8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table" w:styleId="TableGrid">
    <w:name w:val="Table Grid"/>
    <w:basedOn w:val="TableNormal"/>
    <w:uiPriority w:val="39"/>
    <w:rsid w:val="00C6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2025-05-20T20:38:00Z</dcterms:created>
  <dcterms:modified xsi:type="dcterms:W3CDTF">2025-05-20T20:40:00Z</dcterms:modified>
</cp:coreProperties>
</file>