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widowControl w:val="0"/>
        <w:jc w:val="center"/>
        <w:rPr>
          <w:rFonts w:ascii="Times New Roman" w:cs="Times New Roman" w:eastAsia="Times New Roman" w:hAnsi="Times New Roman"/>
          <w:u w:val="single"/>
        </w:rPr>
      </w:pPr>
      <w:r w:rsidDel="00000000" w:rsidR="00000000" w:rsidRPr="00000000">
        <w:rPr>
          <w:rFonts w:ascii="Times New Roman" w:cs="Times New Roman" w:eastAsia="Times New Roman" w:hAnsi="Times New Roman"/>
          <w:b w:val="1"/>
          <w:u w:val="single"/>
          <w:rtl w:val="0"/>
        </w:rPr>
        <w:t xml:space="preserve">ERDA, UTAH</w:t>
      </w:r>
      <w:r w:rsidDel="00000000" w:rsidR="00000000" w:rsidRPr="00000000">
        <w:rPr>
          <w:rtl w:val="0"/>
        </w:rPr>
      </w:r>
    </w:p>
    <w:p w:rsidR="00000000" w:rsidDel="00000000" w:rsidP="00000000" w:rsidRDefault="00000000" w:rsidRPr="00000000" w14:paraId="00000002">
      <w:pPr>
        <w:widowControl w:val="0"/>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u w:val="single"/>
          <w:rtl w:val="0"/>
        </w:rPr>
        <w:t xml:space="preserve">ORDINANCE NO. 25-12</w:t>
      </w:r>
      <w:r w:rsidDel="00000000" w:rsidR="00000000" w:rsidRPr="00000000">
        <w:rPr>
          <w:rtl w:val="0"/>
        </w:rPr>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150" w:before="0" w:line="276"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150" w:before="0" w:line="276" w:lineRule="auto"/>
        <w:ind w:left="1080" w:right="87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AN ORDINANCE OF CITY OF ERDA AMENDING</w:t>
      </w:r>
      <w:r w:rsidDel="00000000" w:rsidR="00000000" w:rsidRPr="00000000">
        <w:rPr>
          <w:rFonts w:ascii="Times New Roman" w:cs="Times New Roman" w:eastAsia="Times New Roman" w:hAnsi="Times New Roman"/>
          <w:b w:val="1"/>
          <w:rtl w:val="0"/>
        </w:rPr>
        <w:t xml:space="preserve">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 THE FINANCIAL AND ADMINISTRATIVE ORDINANCE TO IDENTIFY CHECK SIGNING AUTHORITY</w:t>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150" w:before="0" w:line="276"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150" w:before="0" w:line="276" w:lineRule="auto"/>
        <w:ind w:left="0" w:right="0" w:firstLine="709"/>
        <w:jc w:val="both"/>
        <w:rPr>
          <w:rFonts w:ascii="Times New Roman" w:cs="Times New Roman" w:eastAsia="Times New Roman" w:hAnsi="Times New Roman"/>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WHEREAS</w:t>
      </w:r>
      <w:r w:rsidDel="00000000" w:rsidR="00000000" w:rsidRPr="00000000">
        <w:rPr>
          <w:rFonts w:ascii="Times New Roman" w:cs="Times New Roman" w:eastAsia="Times New Roman" w:hAnsi="Times New Roman"/>
          <w:i w:val="0"/>
          <w:smallCaps w:val="0"/>
          <w:strike w:val="0"/>
          <w:color w:val="000000"/>
          <w:sz w:val="24"/>
          <w:szCs w:val="24"/>
          <w:u w:val="none"/>
          <w:shd w:fill="auto" w:val="clear"/>
          <w:vertAlign w:val="baseline"/>
          <w:rtl w:val="0"/>
        </w:rPr>
        <w:t xml:space="preserve">, the City of Erda Council (“Council”) met in regular meeting on May 22nd, 2025, to consider, among other things, an ordinance amending the financial and administrative ordinance to identify check signing;</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i w:val="0"/>
          <w:smallCaps w:val="0"/>
          <w:strike w:val="0"/>
          <w:color w:val="000000"/>
          <w:sz w:val="24"/>
          <w:szCs w:val="24"/>
          <w:u w:val="none"/>
          <w:shd w:fill="auto" w:val="clear"/>
          <w:vertAlign w:val="baseline"/>
          <w:rtl w:val="0"/>
        </w:rPr>
        <w:t xml:space="preserve">and</w:t>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150" w:before="0" w:line="276" w:lineRule="auto"/>
        <w:ind w:left="0" w:right="0" w:firstLine="709"/>
        <w:jc w:val="both"/>
        <w:rPr>
          <w:rFonts w:ascii="Times New Roman" w:cs="Times New Roman" w:eastAsia="Times New Roman" w:hAnsi="Times New Roman"/>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WHEREAS</w:t>
      </w:r>
      <w:r w:rsidDel="00000000" w:rsidR="00000000" w:rsidRPr="00000000">
        <w:rPr>
          <w:rFonts w:ascii="Times New Roman" w:cs="Times New Roman" w:eastAsia="Times New Roman" w:hAnsi="Times New Roman"/>
          <w:i w:val="0"/>
          <w:smallCaps w:val="0"/>
          <w:strike w:val="0"/>
          <w:color w:val="000000"/>
          <w:sz w:val="24"/>
          <w:szCs w:val="24"/>
          <w:u w:val="none"/>
          <w:shd w:fill="auto" w:val="clear"/>
          <w:vertAlign w:val="baseline"/>
          <w:rtl w:val="0"/>
        </w:rPr>
        <w:t xml:space="preserve">, on.  January 06, 2022 the Council adopted a financial administration ordinance pursuant to Utah Code § 10-6-158 and 159; and</w:t>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150" w:before="0" w:line="276" w:lineRule="auto"/>
        <w:ind w:left="0" w:right="0" w:firstLine="709"/>
        <w:jc w:val="both"/>
        <w:rPr>
          <w:rFonts w:ascii="Times New Roman" w:cs="Times New Roman" w:eastAsia="Times New Roman" w:hAnsi="Times New Roman"/>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WHEREAS</w:t>
      </w:r>
      <w:r w:rsidDel="00000000" w:rsidR="00000000" w:rsidRPr="00000000">
        <w:rPr>
          <w:rFonts w:ascii="Times New Roman" w:cs="Times New Roman" w:eastAsia="Times New Roman" w:hAnsi="Times New Roman"/>
          <w:i w:val="0"/>
          <w:smallCaps w:val="0"/>
          <w:strike w:val="0"/>
          <w:color w:val="000000"/>
          <w:sz w:val="24"/>
          <w:szCs w:val="24"/>
          <w:u w:val="none"/>
          <w:shd w:fill="auto" w:val="clear"/>
          <w:vertAlign w:val="baseline"/>
          <w:rtl w:val="0"/>
        </w:rPr>
        <w:t xml:space="preserve">, the Council desires to amend the financial and administrative ordinance to provide for reimbursement of expenses incurred by employees and council members; and</w:t>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150" w:before="0" w:line="276" w:lineRule="auto"/>
        <w:ind w:left="0" w:right="0" w:firstLine="709"/>
        <w:jc w:val="both"/>
        <w:rPr>
          <w:rFonts w:ascii="Times New Roman" w:cs="Times New Roman" w:eastAsia="Times New Roman" w:hAnsi="Times New Roman"/>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WHEREAS</w:t>
      </w:r>
      <w:r w:rsidDel="00000000" w:rsidR="00000000" w:rsidRPr="00000000">
        <w:rPr>
          <w:rFonts w:ascii="Times New Roman" w:cs="Times New Roman" w:eastAsia="Times New Roman" w:hAnsi="Times New Roman"/>
          <w:i w:val="0"/>
          <w:smallCaps w:val="0"/>
          <w:strike w:val="0"/>
          <w:color w:val="000000"/>
          <w:sz w:val="24"/>
          <w:szCs w:val="24"/>
          <w:u w:val="none"/>
          <w:shd w:fill="auto" w:val="clear"/>
          <w:vertAlign w:val="baseline"/>
          <w:rtl w:val="0"/>
        </w:rPr>
        <w:t xml:space="preserve">, after careful consideration, and pursuant to Utah Code §§ 10-6-158 and 159, the Council has determined that it is in the best interest of the health, safety, and welfare of the residents of the City to amend the financial and administrative ordinance to identify check signing authority.</w:t>
      </w:r>
    </w:p>
    <w:p w:rsidR="00000000" w:rsidDel="00000000" w:rsidP="00000000" w:rsidRDefault="00000000" w:rsidRPr="00000000" w14:paraId="0000000A">
      <w:pP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b w:val="1"/>
          <w:color w:val="000000"/>
          <w:rtl w:val="0"/>
        </w:rPr>
        <w:t xml:space="preserve">NOW, THEREFORE, BE IT ORDAINED</w:t>
      </w:r>
      <w:r w:rsidDel="00000000" w:rsidR="00000000" w:rsidRPr="00000000">
        <w:rPr>
          <w:rFonts w:ascii="Times New Roman" w:cs="Times New Roman" w:eastAsia="Times New Roman" w:hAnsi="Times New Roman"/>
          <w:color w:val="000000"/>
          <w:rtl w:val="0"/>
        </w:rPr>
        <w:t xml:space="preserve"> by the Council that the City's Financial Administration Ordinance be amended as follows (designated by interlineating the words to be deleted and underlining the words to be added).</w:t>
      </w:r>
    </w:p>
    <w:p w:rsidR="00000000" w:rsidDel="00000000" w:rsidP="00000000" w:rsidRDefault="00000000" w:rsidRPr="00000000" w14:paraId="0000000B">
      <w:pPr>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0C">
      <w:pPr>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0D">
      <w:pPr>
        <w:jc w:val="both"/>
        <w:rPr>
          <w:rFonts w:ascii="Times New Roman" w:cs="Times New Roman" w:eastAsia="Times New Roman" w:hAnsi="Times New Roman"/>
          <w:b w:val="1"/>
          <w:color w:val="000000"/>
          <w:sz w:val="27"/>
          <w:szCs w:val="27"/>
        </w:rPr>
      </w:pPr>
      <w:r w:rsidDel="00000000" w:rsidR="00000000" w:rsidRPr="00000000">
        <w:rPr>
          <w:rFonts w:ascii="Times New Roman" w:cs="Times New Roman" w:eastAsia="Times New Roman" w:hAnsi="Times New Roman"/>
          <w:b w:val="1"/>
          <w:color w:val="000000"/>
          <w:rtl w:val="0"/>
        </w:rPr>
        <w:t xml:space="preserve">1-5-3 Responsibility for budgetary compliance.</w:t>
      </w:r>
      <w:r w:rsidDel="00000000" w:rsidR="00000000" w:rsidRPr="00000000">
        <w:rPr>
          <w:rtl w:val="0"/>
        </w:rPr>
      </w:r>
    </w:p>
    <w:p w:rsidR="00000000" w:rsidDel="00000000" w:rsidP="00000000" w:rsidRDefault="00000000" w:rsidRPr="00000000" w14:paraId="0000000E">
      <w:pPr>
        <w:jc w:val="both"/>
        <w:rPr>
          <w:rFonts w:ascii="Times New Roman" w:cs="Times New Roman" w:eastAsia="Times New Roman" w:hAnsi="Times New Roman"/>
          <w:color w:val="000000"/>
          <w:u w:val="single"/>
        </w:rPr>
      </w:pPr>
      <w:r w:rsidDel="00000000" w:rsidR="00000000" w:rsidRPr="00000000">
        <w:rPr>
          <w:rFonts w:ascii="Times New Roman" w:cs="Times New Roman" w:eastAsia="Times New Roman" w:hAnsi="Times New Roman"/>
          <w:color w:val="000000"/>
          <w:rtl w:val="0"/>
        </w:rPr>
        <w:t xml:space="preserve">The Council shall require all City expenditures to conform with the budget and other requirements of the Uniform Fiscal Procedures Act for Utah Cities. Approval of a budget by the Council that includes an amount for acquisition of nonprofessional services, equipment, and supplies or building improvements or professional services constitutes authorization to acquire and to make payments for such, provided the nonprofessional services, equipment, and supplies, building improvements, or professional services are acquired as set forth in this chapter and payment request and checks that have at least two authorized signatures. </w:t>
      </w:r>
      <w:r w:rsidDel="00000000" w:rsidR="00000000" w:rsidRPr="00000000">
        <w:rPr>
          <w:rFonts w:ascii="Times New Roman" w:cs="Times New Roman" w:eastAsia="Times New Roman" w:hAnsi="Times New Roman"/>
          <w:color w:val="000000"/>
          <w:u w:val="single"/>
          <w:rtl w:val="0"/>
        </w:rPr>
        <w:t xml:space="preserve">For purposes of this section, authorized signatures mean the city recorder, treasurer, and member of the finance committee. </w:t>
      </w:r>
    </w:p>
    <w:p w:rsidR="00000000" w:rsidDel="00000000" w:rsidP="00000000" w:rsidRDefault="00000000" w:rsidRPr="00000000" w14:paraId="0000000F">
      <w:pPr>
        <w:spacing w:after="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0">
      <w:pPr>
        <w:spacing w:after="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150" w:before="0" w:line="276" w:lineRule="auto"/>
        <w:ind w:left="0" w:right="0" w:firstLine="0"/>
        <w:jc w:val="left"/>
        <w:rPr>
          <w:rFonts w:ascii="Times New Roman" w:cs="Times New Roman" w:eastAsia="Times New Roman" w:hAnsi="Times New Roman"/>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4"/>
          <w:szCs w:val="24"/>
          <w:u w:val="none"/>
          <w:shd w:fill="auto" w:val="clear"/>
          <w:vertAlign w:val="baseline"/>
          <w:rtl w:val="0"/>
        </w:rPr>
        <w:t xml:space="preserve">This Ordinance shall take effect immediately.</w:t>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140" w:before="0" w:line="276" w:lineRule="auto"/>
        <w:ind w:left="0" w:right="0" w:firstLine="0"/>
        <w:jc w:val="cente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140" w:before="0" w:line="276" w:lineRule="auto"/>
        <w:ind w:left="0" w:right="0" w:firstLine="0"/>
        <w:jc w:val="center"/>
        <w:rPr>
          <w:rFonts w:ascii="Times New Roman" w:cs="Times New Roman" w:eastAsia="Times New Roman" w:hAnsi="Times New Roman"/>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4"/>
          <w:szCs w:val="24"/>
          <w:u w:val="none"/>
          <w:shd w:fill="auto" w:val="clear"/>
          <w:vertAlign w:val="baseline"/>
          <w:rtl w:val="0"/>
        </w:rPr>
        <w:t xml:space="preserve">PASSED AND APPROVED by the Council this 22nd day of May 2025.</w:t>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140" w:before="0" w:line="276" w:lineRule="auto"/>
        <w:ind w:left="4254" w:right="0" w:firstLine="0"/>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140" w:before="0" w:line="276" w:lineRule="auto"/>
        <w:ind w:left="4254" w:right="0" w:firstLine="0"/>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140" w:before="0" w:line="276" w:lineRule="auto"/>
        <w:ind w:left="4254" w:right="0" w:firstLine="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CITY OF ERDA</w:t>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140" w:before="0" w:line="276" w:lineRule="auto"/>
        <w:ind w:left="4254" w:right="0" w:firstLine="0"/>
        <w:jc w:val="both"/>
        <w:rPr>
          <w:rFonts w:ascii="Times New Roman" w:cs="Times New Roman" w:eastAsia="Times New Roman" w:hAnsi="Times New Roman"/>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4254" w:right="0" w:firstLine="0"/>
        <w:jc w:val="both"/>
        <w:rPr>
          <w:rFonts w:ascii="Times New Roman" w:cs="Times New Roman" w:eastAsia="Times New Roman" w:hAnsi="Times New Roman"/>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4"/>
          <w:szCs w:val="24"/>
          <w:u w:val="none"/>
          <w:shd w:fill="auto" w:val="clear"/>
          <w:vertAlign w:val="baseline"/>
          <w:rtl w:val="0"/>
        </w:rPr>
        <w:t xml:space="preserve">__________________________________________</w:t>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4254" w:right="0" w:firstLine="0"/>
        <w:jc w:val="both"/>
        <w:rPr>
          <w:rFonts w:ascii="Times New Roman" w:cs="Times New Roman" w:eastAsia="Times New Roman" w:hAnsi="Times New Roman"/>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Sheldon B. Birch</w:t>
      </w:r>
      <w:r w:rsidDel="00000000" w:rsidR="00000000" w:rsidRPr="00000000">
        <w:rPr>
          <w:rFonts w:ascii="Times New Roman" w:cs="Times New Roman" w:eastAsia="Times New Roman" w:hAnsi="Times New Roman"/>
          <w:i w:val="0"/>
          <w:smallCaps w:val="0"/>
          <w:strike w:val="0"/>
          <w:color w:val="000000"/>
          <w:sz w:val="24"/>
          <w:szCs w:val="24"/>
          <w:u w:val="none"/>
          <w:shd w:fill="auto" w:val="clear"/>
          <w:vertAlign w:val="baseline"/>
          <w:rtl w:val="0"/>
        </w:rPr>
        <w:t xml:space="preserve">, Council Chair</w:t>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140" w:before="0" w:line="240" w:lineRule="auto"/>
        <w:ind w:left="4254" w:right="0" w:firstLine="0"/>
        <w:jc w:val="both"/>
        <w:rPr>
          <w:rFonts w:ascii="Times New Roman" w:cs="Times New Roman" w:eastAsia="Times New Roman" w:hAnsi="Times New Roman"/>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140" w:before="0" w:line="240" w:lineRule="auto"/>
        <w:ind w:left="0" w:right="0" w:firstLine="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Attest:</w:t>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140" w:before="0" w:line="240" w:lineRule="auto"/>
        <w:ind w:left="4254" w:right="0" w:firstLine="0"/>
        <w:jc w:val="both"/>
        <w:rPr>
          <w:rFonts w:ascii="Times New Roman" w:cs="Times New Roman" w:eastAsia="Times New Roman" w:hAnsi="Times New Roman"/>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4"/>
          <w:szCs w:val="24"/>
          <w:u w:val="none"/>
          <w:shd w:fill="auto" w:val="clear"/>
          <w:vertAlign w:val="baseline"/>
          <w:rtl w:val="0"/>
        </w:rPr>
        <w:t xml:space="preserve">_________________________________________</w:t>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Jennifer Poole</w:t>
      </w:r>
      <w:r w:rsidDel="00000000" w:rsidR="00000000" w:rsidRPr="00000000">
        <w:rPr>
          <w:rFonts w:ascii="Times New Roman" w:cs="Times New Roman" w:eastAsia="Times New Roman" w:hAnsi="Times New Roman"/>
          <w:i w:val="0"/>
          <w:smallCaps w:val="0"/>
          <w:strike w:val="0"/>
          <w:color w:val="000000"/>
          <w:sz w:val="24"/>
          <w:szCs w:val="24"/>
          <w:u w:val="none"/>
          <w:shd w:fill="auto" w:val="clear"/>
          <w:vertAlign w:val="baseline"/>
          <w:rtl w:val="0"/>
        </w:rPr>
        <w:t xml:space="preserve">, City Recorder</w:t>
      </w:r>
    </w:p>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spacing w:after="225" w:before="225" w:line="276" w:lineRule="auto"/>
        <w:ind w:left="0" w:right="0" w:firstLine="0"/>
        <w:jc w:val="both"/>
        <w:rPr>
          <w:rFonts w:ascii="Times New Roman" w:cs="Times New Roman" w:eastAsia="Times New Roman" w:hAnsi="Times New Roman"/>
          <w:i w:val="0"/>
          <w:smallCaps w:val="0"/>
          <w:strike w:val="0"/>
          <w:color w:val="000000"/>
          <w:sz w:val="24"/>
          <w:szCs w:val="24"/>
          <w:u w:val="none"/>
          <w:shd w:fill="auto" w:val="clear"/>
          <w:vertAlign w:val="baseline"/>
        </w:rPr>
      </w:pPr>
      <w:r w:rsidDel="00000000" w:rsidR="00000000" w:rsidRPr="00000000">
        <w:rPr>
          <w:rtl w:val="0"/>
        </w:rPr>
      </w:r>
    </w:p>
    <w:sectPr>
      <w:pgSz w:h="15840" w:w="12240" w:orient="portrait"/>
      <w:pgMar w:bottom="1134" w:top="1134" w:left="1134" w:right="1134" w:header="0" w:foot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Times New Roman"/>
  <w:font w:name="Liberation Serif"/>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Liberation Serif" w:cs="Liberation Serif" w:eastAsia="Liberation Serif" w:hAnsi="Liberation Serif"/>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yperlink">
    <w:name w:val="Hyperlink"/>
    <w:rPr>
      <w:color w:val="000080"/>
      <w:u w:val="single"/>
    </w:rPr>
  </w:style>
  <w:style w:type="character" w:styleId="StrongEmphasis" w:customStyle="1">
    <w:name w:val="Strong Emphasis"/>
    <w:qFormat w:val="1"/>
    <w:rPr>
      <w:b w:val="1"/>
      <w:bCs w:val="1"/>
    </w:rPr>
  </w:style>
  <w:style w:type="character" w:styleId="Emphasis">
    <w:name w:val="Emphasis"/>
    <w:qFormat w:val="1"/>
    <w:rPr>
      <w:i w:val="1"/>
      <w:iCs w:val="1"/>
    </w:rPr>
  </w:style>
  <w:style w:type="paragraph" w:styleId="Heading" w:customStyle="1">
    <w:name w:val="Heading"/>
    <w:basedOn w:val="Normal"/>
    <w:next w:val="BodyText"/>
    <w:qFormat w:val="1"/>
    <w:pPr>
      <w:keepNext w:val="1"/>
      <w:spacing w:after="120" w:before="240"/>
    </w:pPr>
    <w:rPr>
      <w:rFonts w:ascii="Liberation Sans" w:eastAsia="Microsoft YaHei" w:hAnsi="Liberation Sans"/>
      <w:sz w:val="28"/>
      <w:szCs w:val="28"/>
    </w:rPr>
  </w:style>
  <w:style w:type="paragraph" w:styleId="BodyText">
    <w:name w:val="Body Text"/>
    <w:basedOn w:val="Normal"/>
    <w:pPr>
      <w:spacing w:after="140" w:line="276" w:lineRule="auto"/>
    </w:pPr>
  </w:style>
  <w:style w:type="paragraph" w:styleId="List">
    <w:name w:val="List"/>
    <w:basedOn w:val="BodyText"/>
  </w:style>
  <w:style w:type="paragraph" w:styleId="Caption">
    <w:name w:val="caption"/>
    <w:basedOn w:val="Normal"/>
    <w:qFormat w:val="1"/>
    <w:pPr>
      <w:suppressLineNumbers w:val="1"/>
      <w:spacing w:after="120" w:before="120"/>
    </w:pPr>
    <w:rPr>
      <w:i w:val="1"/>
      <w:iCs w:val="1"/>
    </w:rPr>
  </w:style>
  <w:style w:type="paragraph" w:styleId="Index" w:customStyle="1">
    <w:name w:val="Index"/>
    <w:basedOn w:val="Normal"/>
    <w:qFormat w:val="1"/>
    <w:pPr>
      <w:suppressLineNumbers w:val="1"/>
    </w:pPr>
  </w:style>
  <w:style w:type="paragraph" w:styleId="Revision">
    <w:name w:val="Revision"/>
    <w:hidden w:val="1"/>
    <w:uiPriority w:val="99"/>
    <w:semiHidden w:val="1"/>
    <w:rsid w:val="000A4509"/>
    <w:pPr>
      <w:suppressAutoHyphens w:val="0"/>
    </w:pPr>
    <w:rPr>
      <w:rFonts w:cs="Mangal"/>
      <w:szCs w:val="21"/>
    </w:rPr>
  </w:style>
  <w:style w:type="character" w:styleId="UnresolvedMention">
    <w:name w:val="Unresolved Mention"/>
    <w:basedOn w:val="DefaultParagraphFont"/>
    <w:uiPriority w:val="99"/>
    <w:semiHidden w:val="1"/>
    <w:unhideWhenUsed w:val="1"/>
    <w:rPr>
      <w:color w:val="605e5c"/>
      <w:shd w:color="auto" w:fill="e1dfdd" w:val="clear"/>
    </w:rPr>
  </w:style>
  <w:style w:type="character" w:styleId="FollowedHyperlink">
    <w:name w:val="FollowedHyperlink"/>
    <w:basedOn w:val="DefaultParagraphFont"/>
    <w:uiPriority w:val="99"/>
    <w:semiHidden w:val="1"/>
    <w:unhideWhenUsed w:val="1"/>
    <w:rsid w:val="006405D0"/>
    <w:rPr>
      <w:color w:val="954f72" w:themeColor="followedHyperlink"/>
      <w:u w:val="single"/>
    </w:rPr>
  </w:style>
  <w:style w:type="paragraph" w:styleId="ListParagraph">
    <w:name w:val="List Paragraph"/>
    <w:basedOn w:val="Normal"/>
    <w:uiPriority w:val="34"/>
    <w:qFormat w:val="1"/>
    <w:rsid w:val="004D64C6"/>
    <w:pPr>
      <w:suppressAutoHyphens w:val="0"/>
      <w:ind w:left="720"/>
      <w:contextualSpacing w:val="1"/>
    </w:pPr>
    <w:rPr>
      <w:rFonts w:asciiTheme="minorHAnsi" w:cstheme="minorBidi" w:eastAsiaTheme="minorHAnsi" w:hAnsiTheme="minorHAnsi"/>
      <w:kern w:val="0"/>
      <w:lang w:bidi="ar-SA" w:eastAsia="en-US" w:val="en-CA"/>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YFrnAwkbfBbUTMFJfw1UzQgnVuA==">CgMxLjA4AHIhMUJpc0kxNk1ZSTh5MDRwQ0FDSEp4d3RyR0dPT3hVbFJI</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2025-05-19T19:29:00Z</dcterms:created>
  <dc:creator>John Brems</dc:creator>
</cp:coreProperties>
</file>