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0070"/>
      </w:tblGrid>
      <w:tr w:rsidR="001772DE" w14:paraId="3618EFBA" w14:textId="77777777">
        <w:trPr>
          <w:jc w:val="center"/>
        </w:trPr>
        <w:tc>
          <w:tcPr>
            <w:tcW w:w="10070" w:type="dxa"/>
          </w:tcPr>
          <w:p w14:paraId="0ED5AB4A" w14:textId="77777777" w:rsidR="001772DE" w:rsidRDefault="00FA1D63">
            <w:pPr>
              <w:jc w:val="center"/>
              <w:rPr>
                <w:rFonts w:ascii="Times New Roman" w:hAnsi="Times New Roman" w:cs="Times New Roman"/>
              </w:rPr>
            </w:pPr>
            <w:r>
              <w:rPr>
                <w:rFonts w:ascii="Times New Roman" w:hAnsi="Times New Roman" w:cs="Times New Roman"/>
                <w:noProof/>
              </w:rPr>
              <w:drawing>
                <wp:inline distT="0" distB="0" distL="0" distR="0" wp14:anchorId="073C336D" wp14:editId="2B8D8536">
                  <wp:extent cx="2239280" cy="1086289"/>
                  <wp:effectExtent l="0" t="0" r="8890" b="0"/>
                  <wp:docPr id="1" name="Picture 1" descr="San Juan Coun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39280" cy="1086289"/>
                          </a:xfrm>
                          <a:prstGeom prst="rect">
                            <a:avLst/>
                          </a:prstGeom>
                        </pic:spPr>
                      </pic:pic>
                    </a:graphicData>
                  </a:graphic>
                </wp:inline>
              </w:drawing>
            </w:r>
          </w:p>
        </w:tc>
      </w:tr>
      <w:tr w:rsidR="001772DE" w14:paraId="38B1DAD1" w14:textId="77777777">
        <w:trPr>
          <w:jc w:val="center"/>
        </w:trPr>
        <w:tc>
          <w:tcPr>
            <w:tcW w:w="10070" w:type="dxa"/>
          </w:tcPr>
          <w:p w14:paraId="75B19519" w14:textId="77777777" w:rsidR="001772DE" w:rsidRDefault="00FA1D63">
            <w:pPr>
              <w:jc w:val="center"/>
              <w:rPr>
                <w:rFonts w:ascii="Times New Roman" w:hAnsi="Times New Roman" w:cs="Times New Roman"/>
                <w:b/>
                <w:caps/>
                <w:sz w:val="32"/>
              </w:rPr>
            </w:pPr>
            <w:bookmarkStart w:id="0" w:name="apMeetingName"/>
            <w:r>
              <w:rPr>
                <w:rFonts w:ascii="Times New Roman" w:hAnsi="Times New Roman" w:cs="Times New Roman"/>
                <w:b/>
                <w:caps/>
                <w:sz w:val="32"/>
              </w:rPr>
              <w:t>Board of Commissioners Work Session Meeting</w:t>
            </w:r>
            <w:bookmarkEnd w:id="0"/>
          </w:p>
        </w:tc>
      </w:tr>
      <w:tr w:rsidR="001772DE" w14:paraId="7D7C18E9" w14:textId="77777777">
        <w:trPr>
          <w:jc w:val="center"/>
        </w:trPr>
        <w:tc>
          <w:tcPr>
            <w:tcW w:w="10070" w:type="dxa"/>
          </w:tcPr>
          <w:p w14:paraId="1A244BC9" w14:textId="77777777" w:rsidR="001772DE" w:rsidRDefault="00FA1D63">
            <w:pPr>
              <w:jc w:val="center"/>
              <w:rPr>
                <w:rFonts w:ascii="Times New Roman" w:hAnsi="Times New Roman" w:cs="Times New Roman"/>
                <w:b/>
                <w:sz w:val="24"/>
              </w:rPr>
            </w:pPr>
            <w:bookmarkStart w:id="1" w:name="apMeetingVenue"/>
            <w:r>
              <w:rPr>
                <w:rFonts w:ascii="Times New Roman" w:hAnsi="Times New Roman" w:cs="Times New Roman"/>
                <w:b/>
                <w:sz w:val="24"/>
              </w:rPr>
              <w:t>117 South Main Street, Monticello, Utah 84535. Commission Chambers</w:t>
            </w:r>
            <w:bookmarkEnd w:id="1"/>
          </w:p>
        </w:tc>
      </w:tr>
      <w:tr w:rsidR="001772DE" w14:paraId="2324FFD7" w14:textId="77777777">
        <w:trPr>
          <w:jc w:val="center"/>
        </w:trPr>
        <w:tc>
          <w:tcPr>
            <w:tcW w:w="10070" w:type="dxa"/>
          </w:tcPr>
          <w:p w14:paraId="1CD49A02" w14:textId="77777777" w:rsidR="001772DE" w:rsidRDefault="00FA1D63">
            <w:pPr>
              <w:jc w:val="center"/>
              <w:rPr>
                <w:rFonts w:ascii="Times New Roman" w:hAnsi="Times New Roman" w:cs="Times New Roman"/>
                <w:b/>
                <w:sz w:val="24"/>
              </w:rPr>
            </w:pPr>
            <w:bookmarkStart w:id="2" w:name="apMeetingDate"/>
            <w:r>
              <w:rPr>
                <w:rFonts w:ascii="Times New Roman" w:hAnsi="Times New Roman" w:cs="Times New Roman"/>
                <w:b/>
                <w:sz w:val="24"/>
              </w:rPr>
              <w:t xml:space="preserve">May 06, </w:t>
            </w:r>
            <w:proofErr w:type="gramStart"/>
            <w:r>
              <w:rPr>
                <w:rFonts w:ascii="Times New Roman" w:hAnsi="Times New Roman" w:cs="Times New Roman"/>
                <w:b/>
                <w:sz w:val="24"/>
              </w:rPr>
              <w:t>2025</w:t>
            </w:r>
            <w:bookmarkEnd w:id="2"/>
            <w:proofErr w:type="gramEnd"/>
            <w:r>
              <w:rPr>
                <w:rFonts w:ascii="Times New Roman" w:hAnsi="Times New Roman" w:cs="Times New Roman"/>
                <w:b/>
                <w:sz w:val="24"/>
              </w:rPr>
              <w:t xml:space="preserve"> at </w:t>
            </w:r>
            <w:bookmarkStart w:id="3" w:name="apMeetingTime"/>
            <w:r>
              <w:rPr>
                <w:rFonts w:ascii="Times New Roman" w:hAnsi="Times New Roman" w:cs="Times New Roman"/>
                <w:b/>
                <w:sz w:val="24"/>
              </w:rPr>
              <w:t>9:00 AM</w:t>
            </w:r>
            <w:bookmarkEnd w:id="3"/>
          </w:p>
        </w:tc>
      </w:tr>
      <w:tr w:rsidR="001772DE" w14:paraId="538263CD" w14:textId="77777777">
        <w:trPr>
          <w:jc w:val="center"/>
        </w:trPr>
        <w:tc>
          <w:tcPr>
            <w:tcW w:w="10070" w:type="dxa"/>
            <w:tcBorders>
              <w:bottom w:val="single" w:sz="18" w:space="0" w:color="003785"/>
            </w:tcBorders>
          </w:tcPr>
          <w:p w14:paraId="5D77AF06" w14:textId="77777777" w:rsidR="001772DE" w:rsidRDefault="001772DE">
            <w:pPr>
              <w:jc w:val="center"/>
              <w:rPr>
                <w:rFonts w:ascii="Times New Roman" w:hAnsi="Times New Roman" w:cs="Times New Roman"/>
                <w:b/>
                <w:sz w:val="18"/>
              </w:rPr>
            </w:pPr>
          </w:p>
        </w:tc>
      </w:tr>
      <w:tr w:rsidR="001772DE" w14:paraId="25CA144F" w14:textId="77777777">
        <w:trPr>
          <w:jc w:val="center"/>
        </w:trPr>
        <w:tc>
          <w:tcPr>
            <w:tcW w:w="10070" w:type="dxa"/>
            <w:tcBorders>
              <w:top w:val="single" w:sz="18" w:space="0" w:color="003785"/>
            </w:tcBorders>
          </w:tcPr>
          <w:p w14:paraId="4C3B9B85" w14:textId="77777777" w:rsidR="001772DE" w:rsidRDefault="00FA1D63">
            <w:pPr>
              <w:spacing w:before="120"/>
              <w:jc w:val="center"/>
              <w:rPr>
                <w:rFonts w:ascii="Times New Roman" w:hAnsi="Times New Roman" w:cs="Times New Roman"/>
                <w:b/>
                <w:caps/>
                <w:sz w:val="32"/>
              </w:rPr>
            </w:pPr>
            <w:bookmarkStart w:id="4" w:name="apOutputType"/>
            <w:r>
              <w:rPr>
                <w:rFonts w:ascii="Times New Roman" w:hAnsi="Times New Roman" w:cs="Times New Roman"/>
                <w:b/>
                <w:caps/>
                <w:sz w:val="32"/>
              </w:rPr>
              <w:t>Minutes</w:t>
            </w:r>
            <w:bookmarkEnd w:id="4"/>
          </w:p>
        </w:tc>
      </w:tr>
    </w:tbl>
    <w:p w14:paraId="5479F01E" w14:textId="77777777" w:rsidR="001772DE" w:rsidRDefault="00FA1D63">
      <w:pPr>
        <w:spacing w:before="240" w:after="2" w:line="240" w:lineRule="auto"/>
        <w:jc w:val="both"/>
        <w:rPr>
          <w:rFonts w:ascii="Times New Roman" w:eastAsia="Times New Roman" w:hAnsi="Times New Roman" w:cs="Times New Roman"/>
          <w:i/>
          <w:iCs/>
          <w:sz w:val="24"/>
          <w:szCs w:val="24"/>
        </w:rPr>
      </w:pPr>
      <w:bookmarkStart w:id="5" w:name="apAgenda"/>
      <w:r>
        <w:rPr>
          <w:rFonts w:ascii="Times New Roman" w:eastAsia="Times New Roman" w:hAnsi="Times New Roman" w:cs="Times New Roman"/>
          <w:i/>
          <w:iCs/>
          <w:sz w:val="24"/>
          <w:szCs w:val="24"/>
        </w:rPr>
        <w:t xml:space="preserve">The public will be able to view the meeting on San Juan County’s Facebook live and </w:t>
      </w:r>
      <w:proofErr w:type="spellStart"/>
      <w:r>
        <w:rPr>
          <w:rFonts w:ascii="Times New Roman" w:eastAsia="Times New Roman" w:hAnsi="Times New Roman" w:cs="Times New Roman"/>
          <w:i/>
          <w:iCs/>
          <w:sz w:val="24"/>
          <w:szCs w:val="24"/>
        </w:rPr>
        <w:t>Youtube</w:t>
      </w:r>
      <w:proofErr w:type="spellEnd"/>
      <w:r>
        <w:rPr>
          <w:rFonts w:ascii="Times New Roman" w:eastAsia="Times New Roman" w:hAnsi="Times New Roman" w:cs="Times New Roman"/>
          <w:i/>
          <w:iCs/>
          <w:sz w:val="24"/>
          <w:szCs w:val="24"/>
        </w:rPr>
        <w:t xml:space="preserve"> channel</w:t>
      </w:r>
    </w:p>
    <w:p w14:paraId="07EC9E4C" w14:textId="62E04071" w:rsidR="009B4F76" w:rsidRDefault="009B4F76">
      <w:pPr>
        <w:spacing w:before="240" w:after="2" w:line="240" w:lineRule="auto"/>
        <w:jc w:val="both"/>
        <w:rPr>
          <w:rFonts w:ascii="Times New Roman" w:eastAsia="Times New Roman" w:hAnsi="Times New Roman" w:cs="Times New Roman"/>
          <w:b/>
          <w:bCs/>
          <w:sz w:val="24"/>
          <w:szCs w:val="24"/>
        </w:rPr>
      </w:pPr>
      <w:r w:rsidRPr="009B4F76">
        <w:rPr>
          <w:rFonts w:ascii="Times New Roman" w:eastAsia="Times New Roman" w:hAnsi="Times New Roman" w:cs="Times New Roman"/>
          <w:b/>
          <w:bCs/>
          <w:sz w:val="24"/>
          <w:szCs w:val="24"/>
        </w:rPr>
        <w:t>AUDIO:</w:t>
      </w:r>
      <w:r w:rsidR="006B1847">
        <w:rPr>
          <w:rFonts w:ascii="Times New Roman" w:eastAsia="Times New Roman" w:hAnsi="Times New Roman" w:cs="Times New Roman"/>
          <w:b/>
          <w:bCs/>
          <w:sz w:val="24"/>
          <w:szCs w:val="24"/>
        </w:rPr>
        <w:t xml:space="preserve"> </w:t>
      </w:r>
      <w:hyperlink r:id="rId11" w:history="1">
        <w:r w:rsidR="006B1847" w:rsidRPr="00192569">
          <w:rPr>
            <w:rStyle w:val="Hyperlink"/>
            <w:rFonts w:ascii="Times New Roman" w:eastAsia="Times New Roman" w:hAnsi="Times New Roman" w:cs="Times New Roman"/>
            <w:b/>
            <w:bCs/>
            <w:sz w:val="24"/>
            <w:szCs w:val="24"/>
          </w:rPr>
          <w:t>https://www.utah.gov/pmn/files/1267685.MP3</w:t>
        </w:r>
      </w:hyperlink>
    </w:p>
    <w:p w14:paraId="7279D418" w14:textId="31E15F6E" w:rsidR="009B4F76" w:rsidRDefault="009B4F76">
      <w:pPr>
        <w:spacing w:before="240" w:after="2" w:line="240" w:lineRule="auto"/>
        <w:jc w:val="both"/>
        <w:rPr>
          <w:rFonts w:ascii="Times New Roman" w:eastAsia="Times New Roman" w:hAnsi="Times New Roman" w:cs="Times New Roman"/>
          <w:b/>
          <w:bCs/>
          <w:sz w:val="24"/>
          <w:szCs w:val="24"/>
        </w:rPr>
      </w:pPr>
      <w:r w:rsidRPr="009B4F76">
        <w:rPr>
          <w:rFonts w:ascii="Times New Roman" w:eastAsia="Times New Roman" w:hAnsi="Times New Roman" w:cs="Times New Roman"/>
          <w:b/>
          <w:bCs/>
          <w:sz w:val="24"/>
          <w:szCs w:val="24"/>
        </w:rPr>
        <w:t>VIDEO:</w:t>
      </w:r>
      <w:r w:rsidR="001F5C4E" w:rsidRPr="001F5C4E">
        <w:t xml:space="preserve"> </w:t>
      </w:r>
      <w:hyperlink r:id="rId12" w:history="1">
        <w:r w:rsidR="001F5C4E" w:rsidRPr="00192569">
          <w:rPr>
            <w:rStyle w:val="Hyperlink"/>
            <w:rFonts w:ascii="Times New Roman" w:eastAsia="Times New Roman" w:hAnsi="Times New Roman" w:cs="Times New Roman"/>
            <w:b/>
            <w:bCs/>
            <w:sz w:val="24"/>
            <w:szCs w:val="24"/>
          </w:rPr>
          <w:t>https://www.youtube.com/watch?v=Ol9hwMCIYW4</w:t>
        </w:r>
      </w:hyperlink>
    </w:p>
    <w:p w14:paraId="6F900252" w14:textId="77777777" w:rsidR="00FA1D63" w:rsidRDefault="00FA1D63">
      <w:pPr>
        <w:spacing w:before="240" w:after="2" w:line="240" w:lineRule="auto"/>
        <w:jc w:val="both"/>
        <w:rPr>
          <w:rFonts w:ascii="Times New Roman" w:eastAsia="Times New Roman" w:hAnsi="Times New Roman" w:cs="Times New Roman"/>
          <w:b/>
          <w:bCs/>
          <w:sz w:val="24"/>
          <w:szCs w:val="24"/>
        </w:rPr>
      </w:pPr>
    </w:p>
    <w:p w14:paraId="64FD8B6F" w14:textId="77777777" w:rsidR="001772DE" w:rsidRDefault="00FA1D63" w:rsidP="00FA1D63">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CALL TO ORDER</w:t>
      </w:r>
    </w:p>
    <w:p w14:paraId="6DDB07AC" w14:textId="0C77EB8D" w:rsidR="001772DE" w:rsidRDefault="00FA1D63" w:rsidP="00FA1D63">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B375F4">
        <w:rPr>
          <w:rFonts w:ascii="Times New Roman" w:eastAsia="Times New Roman" w:hAnsi="Times New Roman" w:cs="Times New Roman"/>
          <w:b/>
          <w:bCs/>
          <w:sz w:val="24"/>
          <w:szCs w:val="24"/>
        </w:rPr>
        <w:t xml:space="preserve">0:00:17 </w:t>
      </w:r>
      <w:r>
        <w:rPr>
          <w:rFonts w:ascii="Times New Roman" w:eastAsia="Times New Roman" w:hAnsi="Times New Roman" w:cs="Times New Roman"/>
          <w:b/>
          <w:bCs/>
          <w:sz w:val="24"/>
          <w:szCs w:val="24"/>
        </w:rPr>
        <w:t>(audio</w:t>
      </w:r>
      <w:r w:rsidR="00B375F4">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B375F4">
        <w:rPr>
          <w:rFonts w:ascii="Times New Roman" w:eastAsia="Times New Roman" w:hAnsi="Times New Roman" w:cs="Times New Roman"/>
          <w:b/>
          <w:bCs/>
          <w:sz w:val="24"/>
          <w:szCs w:val="24"/>
        </w:rPr>
        <w:t>0:01:24 (</w:t>
      </w:r>
      <w:r>
        <w:rPr>
          <w:rFonts w:ascii="Times New Roman" w:eastAsia="Times New Roman" w:hAnsi="Times New Roman" w:cs="Times New Roman"/>
          <w:b/>
          <w:bCs/>
          <w:sz w:val="24"/>
          <w:szCs w:val="24"/>
        </w:rPr>
        <w:t>video)</w:t>
      </w:r>
    </w:p>
    <w:p w14:paraId="06C25656" w14:textId="77777777" w:rsidR="001772DE" w:rsidRDefault="00FA1D63" w:rsidP="00FA1D63">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Commissioner Silvia Stubbs called the meeting to order at 9:01 a.m.</w:t>
      </w:r>
    </w:p>
    <w:p w14:paraId="1C00563B" w14:textId="77777777" w:rsidR="00FA1D63" w:rsidRDefault="00FA1D63" w:rsidP="00FA1D63">
      <w:pPr>
        <w:spacing w:before="120" w:after="2" w:line="240" w:lineRule="auto"/>
        <w:rPr>
          <w:rFonts w:ascii="Times New Roman" w:eastAsia="Times New Roman" w:hAnsi="Times New Roman" w:cs="Times New Roman"/>
          <w:sz w:val="24"/>
          <w:szCs w:val="24"/>
        </w:rPr>
      </w:pPr>
    </w:p>
    <w:p w14:paraId="6876D6AA" w14:textId="77777777" w:rsidR="001772DE" w:rsidRDefault="00FA1D63" w:rsidP="00FA1D63">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ROLL CALL</w:t>
      </w:r>
    </w:p>
    <w:p w14:paraId="32162527" w14:textId="5B823BE9" w:rsidR="001772DE" w:rsidRDefault="00FA1D63" w:rsidP="00FA1D63">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E9200A">
        <w:rPr>
          <w:rFonts w:ascii="Times New Roman" w:eastAsia="Times New Roman" w:hAnsi="Times New Roman" w:cs="Times New Roman"/>
          <w:b/>
          <w:bCs/>
          <w:sz w:val="24"/>
          <w:szCs w:val="24"/>
        </w:rPr>
        <w:t xml:space="preserve">0:00:40 </w:t>
      </w:r>
      <w:r>
        <w:rPr>
          <w:rFonts w:ascii="Times New Roman" w:eastAsia="Times New Roman" w:hAnsi="Times New Roman" w:cs="Times New Roman"/>
          <w:b/>
          <w:bCs/>
          <w:sz w:val="24"/>
          <w:szCs w:val="24"/>
        </w:rPr>
        <w:t>(audio</w:t>
      </w:r>
      <w:r w:rsidR="00E9200A">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E9200A">
        <w:rPr>
          <w:rFonts w:ascii="Times New Roman" w:eastAsia="Times New Roman" w:hAnsi="Times New Roman" w:cs="Times New Roman"/>
          <w:b/>
          <w:bCs/>
          <w:sz w:val="24"/>
          <w:szCs w:val="24"/>
        </w:rPr>
        <w:t>0:01:47 (</w:t>
      </w:r>
      <w:r>
        <w:rPr>
          <w:rFonts w:ascii="Times New Roman" w:eastAsia="Times New Roman" w:hAnsi="Times New Roman" w:cs="Times New Roman"/>
          <w:b/>
          <w:bCs/>
          <w:sz w:val="24"/>
          <w:szCs w:val="24"/>
        </w:rPr>
        <w:t>video)</w:t>
      </w:r>
    </w:p>
    <w:p w14:paraId="169C2A81" w14:textId="15B1959C" w:rsidR="001772DE" w:rsidRDefault="00FA1D63" w:rsidP="00FA1D63">
      <w:pPr>
        <w:spacing w:before="12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Commissioner Stubbs called for attendance </w:t>
      </w:r>
      <w:r w:rsidR="00E9200A">
        <w:rPr>
          <w:rFonts w:ascii="Times New Roman" w:eastAsia="Times New Roman" w:hAnsi="Times New Roman" w:cs="Times New Roman"/>
          <w:sz w:val="24"/>
          <w:szCs w:val="24"/>
        </w:rPr>
        <w:t>at</w:t>
      </w:r>
      <w:r>
        <w:rPr>
          <w:rFonts w:ascii="Times New Roman" w:eastAsia="Times New Roman" w:hAnsi="Times New Roman" w:cs="Times New Roman"/>
          <w:sz w:val="24"/>
          <w:szCs w:val="24"/>
        </w:rPr>
        <w:t xml:space="preserve"> today's meeting:</w:t>
      </w:r>
    </w:p>
    <w:p w14:paraId="23B100A8" w14:textId="77777777" w:rsidR="00E9200A" w:rsidRDefault="00E9200A" w:rsidP="00FA1D63">
      <w:pPr>
        <w:spacing w:before="120" w:after="2" w:line="240" w:lineRule="auto"/>
        <w:rPr>
          <w:rFonts w:ascii="Times New Roman" w:eastAsia="Times New Roman" w:hAnsi="Times New Roman" w:cs="Times New Roman"/>
          <w:sz w:val="24"/>
          <w:szCs w:val="24"/>
        </w:rPr>
      </w:pPr>
    </w:p>
    <w:p w14:paraId="00174878" w14:textId="77777777" w:rsidR="001772DE" w:rsidRDefault="00FA1D63" w:rsidP="00E9200A">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COMMISSION</w:t>
      </w:r>
    </w:p>
    <w:p w14:paraId="1843E083" w14:textId="77777777" w:rsidR="001772DE" w:rsidRDefault="00FA1D63" w:rsidP="00E9200A">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Silvia Stubbs, Commission Chair</w:t>
      </w:r>
    </w:p>
    <w:p w14:paraId="7F08CEEA" w14:textId="4B71BD82" w:rsidR="001772DE" w:rsidRDefault="00FA1D63" w:rsidP="00E9200A">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Lori Maughan, </w:t>
      </w:r>
      <w:r w:rsidR="00E9200A">
        <w:rPr>
          <w:rFonts w:ascii="Times New Roman" w:eastAsia="Times New Roman" w:hAnsi="Times New Roman" w:cs="Times New Roman"/>
          <w:sz w:val="24"/>
          <w:szCs w:val="24"/>
        </w:rPr>
        <w:t>Vice Chair</w:t>
      </w:r>
    </w:p>
    <w:p w14:paraId="0FF6DFE4" w14:textId="77777777" w:rsidR="001772DE" w:rsidRDefault="00FA1D63" w:rsidP="00FA1D63">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Jamie Harvey, Commissioner</w:t>
      </w:r>
    </w:p>
    <w:p w14:paraId="0CF7D911" w14:textId="77777777" w:rsidR="001772DE" w:rsidRDefault="001772DE" w:rsidP="00FA1D63">
      <w:pPr>
        <w:spacing w:after="2" w:line="240" w:lineRule="auto"/>
        <w:rPr>
          <w:rFonts w:ascii="Times New Roman" w:eastAsia="Times New Roman" w:hAnsi="Times New Roman" w:cs="Times New Roman"/>
          <w:sz w:val="24"/>
          <w:szCs w:val="24"/>
        </w:rPr>
      </w:pPr>
    </w:p>
    <w:p w14:paraId="1B4F0D3C" w14:textId="77777777" w:rsidR="001772DE" w:rsidRDefault="00FA1D63" w:rsidP="00FA1D63">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STAFF</w:t>
      </w:r>
    </w:p>
    <w:p w14:paraId="42BB8925" w14:textId="77777777" w:rsidR="001772DE" w:rsidRDefault="00FA1D63" w:rsidP="00E9200A">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Mack McDonald, County Administrative Officer (CAO)</w:t>
      </w:r>
    </w:p>
    <w:p w14:paraId="2F891BD2" w14:textId="77777777" w:rsidR="001772DE" w:rsidRDefault="00FA1D63" w:rsidP="00E9200A">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Lyman W. Duncan, Clerk/Auditor</w:t>
      </w:r>
    </w:p>
    <w:p w14:paraId="39FD16CA" w14:textId="77777777" w:rsidR="001772DE" w:rsidRDefault="00FA1D63" w:rsidP="00E9200A">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Jeremy Hoggard, Emergency Medical Services Director (EMS) </w:t>
      </w:r>
    </w:p>
    <w:p w14:paraId="3D601282" w14:textId="49777B81" w:rsidR="001772DE" w:rsidRDefault="00E9200A" w:rsidP="00E9200A">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Jens Nielson, Deputy County Attorney</w:t>
      </w:r>
    </w:p>
    <w:p w14:paraId="65BB5A87" w14:textId="77777777" w:rsidR="00E9200A" w:rsidRDefault="00E9200A" w:rsidP="00E9200A">
      <w:pPr>
        <w:spacing w:after="2" w:line="240" w:lineRule="auto"/>
        <w:rPr>
          <w:rFonts w:ascii="Times New Roman" w:eastAsia="Times New Roman" w:hAnsi="Times New Roman" w:cs="Times New Roman"/>
          <w:sz w:val="24"/>
          <w:szCs w:val="24"/>
        </w:rPr>
      </w:pPr>
    </w:p>
    <w:p w14:paraId="29B2D7E0" w14:textId="77777777" w:rsidR="001772DE" w:rsidRPr="00E9200A" w:rsidRDefault="00FA1D63" w:rsidP="00E9200A">
      <w:pPr>
        <w:spacing w:after="2" w:line="240" w:lineRule="auto"/>
        <w:rPr>
          <w:rFonts w:ascii="Times New Roman" w:eastAsia="Times New Roman" w:hAnsi="Times New Roman" w:cs="Times New Roman"/>
          <w:b/>
          <w:bCs/>
          <w:sz w:val="24"/>
          <w:szCs w:val="24"/>
        </w:rPr>
      </w:pPr>
      <w:r w:rsidRPr="00E9200A">
        <w:rPr>
          <w:rFonts w:ascii="Times New Roman" w:eastAsia="Times New Roman" w:hAnsi="Times New Roman" w:cs="Times New Roman"/>
          <w:b/>
          <w:bCs/>
          <w:sz w:val="24"/>
          <w:szCs w:val="24"/>
        </w:rPr>
        <w:t>AUDIENCE</w:t>
      </w:r>
    </w:p>
    <w:p w14:paraId="4D106D43" w14:textId="38C785FA" w:rsidR="001772DE" w:rsidRDefault="00FA1D63" w:rsidP="00E9200A">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Ann </w:t>
      </w:r>
      <w:r w:rsidR="00E9200A">
        <w:rPr>
          <w:rFonts w:ascii="Times New Roman" w:eastAsia="Times New Roman" w:hAnsi="Times New Roman" w:cs="Times New Roman"/>
          <w:sz w:val="24"/>
          <w:szCs w:val="24"/>
        </w:rPr>
        <w:t>Leppanen</w:t>
      </w:r>
      <w:r>
        <w:rPr>
          <w:rFonts w:ascii="Times New Roman" w:eastAsia="Times New Roman" w:hAnsi="Times New Roman" w:cs="Times New Roman"/>
          <w:sz w:val="24"/>
          <w:szCs w:val="24"/>
        </w:rPr>
        <w:t>, Town of Bluff Mayor</w:t>
      </w:r>
    </w:p>
    <w:p w14:paraId="0A3C88B9" w14:textId="77777777" w:rsidR="001772DE" w:rsidRDefault="00FA1D63" w:rsidP="00E9200A">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Erin Neilson, Town of Bluff Manager</w:t>
      </w:r>
    </w:p>
    <w:p w14:paraId="4F55CB77" w14:textId="77777777" w:rsidR="001772DE" w:rsidRDefault="00FA1D63" w:rsidP="00E9200A">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Trent Herring, Blanding City Manager</w:t>
      </w:r>
    </w:p>
    <w:p w14:paraId="296B7F28" w14:textId="77777777" w:rsidR="001772DE" w:rsidRDefault="00FA1D63" w:rsidP="00E9200A">
      <w:pPr>
        <w:spacing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Kaden Kulow, Monticello City Manager</w:t>
      </w:r>
    </w:p>
    <w:p w14:paraId="1BF9DCBA" w14:textId="77777777" w:rsidR="001772DE" w:rsidRDefault="001772DE">
      <w:pPr>
        <w:spacing w:before="240" w:after="2" w:line="240" w:lineRule="auto"/>
        <w:rPr>
          <w:rFonts w:ascii="Times New Roman" w:eastAsia="Times New Roman" w:hAnsi="Times New Roman" w:cs="Times New Roman"/>
          <w:sz w:val="24"/>
          <w:szCs w:val="24"/>
        </w:rPr>
      </w:pPr>
    </w:p>
    <w:p w14:paraId="5B959214" w14:textId="77777777" w:rsidR="001772DE" w:rsidRDefault="001772DE">
      <w:pPr>
        <w:spacing w:before="240" w:after="2" w:line="240" w:lineRule="auto"/>
        <w:rPr>
          <w:rFonts w:ascii="Times New Roman" w:eastAsia="Times New Roman" w:hAnsi="Times New Roman" w:cs="Times New Roman"/>
          <w:sz w:val="24"/>
          <w:szCs w:val="24"/>
        </w:rPr>
      </w:pPr>
    </w:p>
    <w:p w14:paraId="1411E02F" w14:textId="77777777" w:rsidR="001772DE" w:rsidRDefault="001772DE">
      <w:pPr>
        <w:spacing w:before="240" w:after="2" w:line="240" w:lineRule="auto"/>
        <w:rPr>
          <w:rFonts w:ascii="Times New Roman" w:eastAsia="Times New Roman" w:hAnsi="Times New Roman" w:cs="Times New Roman"/>
          <w:sz w:val="24"/>
          <w:szCs w:val="24"/>
        </w:rPr>
      </w:pPr>
    </w:p>
    <w:p w14:paraId="0CD23987" w14:textId="77777777" w:rsidR="001772DE" w:rsidRDefault="00FA1D63">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AGENDA ITEMS</w:t>
      </w:r>
    </w:p>
    <w:p w14:paraId="77F5AA56" w14:textId="77777777" w:rsidR="001772DE" w:rsidRDefault="00FA1D63">
      <w:pPr>
        <w:spacing w:before="240" w:after="2" w:line="240" w:lineRule="auto"/>
        <w:ind w:left="864" w:hanging="432"/>
        <w:rPr>
          <w:rFonts w:ascii="Times New Roman" w:eastAsia="Times New Roman" w:hAnsi="Times New Roman" w:cs="Times New Roman"/>
          <w:sz w:val="24"/>
          <w:szCs w:val="24"/>
        </w:rPr>
      </w:pPr>
      <w:r>
        <w:rPr>
          <w:rFonts w:ascii="Times New Roman" w:eastAsia="Times New Roman" w:hAnsi="Times New Roman" w:cs="Times New Roman"/>
          <w:sz w:val="24"/>
        </w:rPr>
        <w:t>1.</w:t>
      </w:r>
      <w:r>
        <w:rPr>
          <w:rFonts w:ascii="Calibri" w:eastAsia="Calibri" w:hAnsi="Calibri" w:cs="Calibri"/>
        </w:rPr>
        <w:tab/>
      </w:r>
      <w:r>
        <w:rPr>
          <w:rFonts w:ascii="Times New Roman" w:eastAsia="Times New Roman" w:hAnsi="Times New Roman" w:cs="Times New Roman"/>
          <w:sz w:val="24"/>
          <w:szCs w:val="24"/>
        </w:rPr>
        <w:t>Emergency Medical Services Work Meeting with the Cities, Town, County &amp; Hospital District</w:t>
      </w:r>
    </w:p>
    <w:p w14:paraId="26948B39" w14:textId="7D2238D1" w:rsidR="001772DE" w:rsidRDefault="00FA1D63">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Time Stamp </w:t>
      </w:r>
      <w:r w:rsidR="00E9200A">
        <w:rPr>
          <w:rFonts w:ascii="Times New Roman" w:eastAsia="Times New Roman" w:hAnsi="Times New Roman" w:cs="Times New Roman"/>
          <w:b/>
          <w:bCs/>
          <w:sz w:val="24"/>
          <w:szCs w:val="24"/>
        </w:rPr>
        <w:t xml:space="preserve">0:00:53 </w:t>
      </w:r>
      <w:r>
        <w:rPr>
          <w:rFonts w:ascii="Times New Roman" w:eastAsia="Times New Roman" w:hAnsi="Times New Roman" w:cs="Times New Roman"/>
          <w:b/>
          <w:bCs/>
          <w:sz w:val="24"/>
          <w:szCs w:val="24"/>
        </w:rPr>
        <w:t>(audio</w:t>
      </w:r>
      <w:r w:rsidR="00E9200A">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E9200A">
        <w:rPr>
          <w:rFonts w:ascii="Times New Roman" w:eastAsia="Times New Roman" w:hAnsi="Times New Roman" w:cs="Times New Roman"/>
          <w:b/>
          <w:bCs/>
          <w:sz w:val="24"/>
          <w:szCs w:val="24"/>
        </w:rPr>
        <w:t>0:02:00 (</w:t>
      </w:r>
      <w:r>
        <w:rPr>
          <w:rFonts w:ascii="Times New Roman" w:eastAsia="Times New Roman" w:hAnsi="Times New Roman" w:cs="Times New Roman"/>
          <w:b/>
          <w:bCs/>
          <w:sz w:val="24"/>
          <w:szCs w:val="24"/>
        </w:rPr>
        <w:t>video)</w:t>
      </w:r>
    </w:p>
    <w:p w14:paraId="2BADC56D" w14:textId="5A4C736C" w:rsidR="001772DE" w:rsidRDefault="00FA1D63">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Jeremy Hoggard, County Emergency Medical Services Director, </w:t>
      </w:r>
      <w:r>
        <w:rPr>
          <w:rFonts w:ascii="Times New Roman" w:eastAsia="Times New Roman" w:hAnsi="Times New Roman" w:cs="Times New Roman"/>
          <w:sz w:val="24"/>
          <w:szCs w:val="24"/>
        </w:rPr>
        <w:t xml:space="preserve">presented new information regarding the number of ambulance callouts. </w:t>
      </w:r>
      <w:r w:rsidR="00E9200A">
        <w:rPr>
          <w:rFonts w:ascii="Times New Roman" w:eastAsia="Times New Roman" w:hAnsi="Times New Roman" w:cs="Times New Roman"/>
          <w:sz w:val="24"/>
          <w:szCs w:val="24"/>
        </w:rPr>
        <w:t xml:space="preserve">The EMS transported 165 patients YTD, with 45 cancellations. </w:t>
      </w:r>
      <w:r>
        <w:rPr>
          <w:rFonts w:ascii="Times New Roman" w:eastAsia="Times New Roman" w:hAnsi="Times New Roman" w:cs="Times New Roman"/>
          <w:sz w:val="24"/>
          <w:szCs w:val="24"/>
        </w:rPr>
        <w:t>He anticipates collections to reach $5</w:t>
      </w:r>
      <w:r w:rsidR="00E9200A">
        <w:rPr>
          <w:rFonts w:ascii="Times New Roman" w:eastAsia="Times New Roman" w:hAnsi="Times New Roman" w:cs="Times New Roman"/>
          <w:sz w:val="24"/>
          <w:szCs w:val="24"/>
        </w:rPr>
        <w:t>0</w:t>
      </w:r>
      <w:r>
        <w:rPr>
          <w:rFonts w:ascii="Times New Roman" w:eastAsia="Times New Roman" w:hAnsi="Times New Roman" w:cs="Times New Roman"/>
          <w:sz w:val="24"/>
          <w:szCs w:val="24"/>
        </w:rPr>
        <w:t xml:space="preserve">3,000 for the upcoming year. A new state </w:t>
      </w:r>
      <w:r w:rsidR="00E9200A">
        <w:rPr>
          <w:rFonts w:ascii="Times New Roman" w:eastAsia="Times New Roman" w:hAnsi="Times New Roman" w:cs="Times New Roman"/>
          <w:sz w:val="24"/>
          <w:szCs w:val="24"/>
        </w:rPr>
        <w:t>law goes</w:t>
      </w:r>
      <w:r>
        <w:rPr>
          <w:rFonts w:ascii="Times New Roman" w:eastAsia="Times New Roman" w:hAnsi="Times New Roman" w:cs="Times New Roman"/>
          <w:sz w:val="24"/>
          <w:szCs w:val="24"/>
        </w:rPr>
        <w:t xml:space="preserve"> into effect tomorrow (May 7th) requiring insurance companies to recognize all </w:t>
      </w:r>
      <w:r w:rsidR="009A66FF">
        <w:rPr>
          <w:rFonts w:ascii="Times New Roman" w:eastAsia="Times New Roman" w:hAnsi="Times New Roman" w:cs="Times New Roman"/>
          <w:sz w:val="24"/>
          <w:szCs w:val="24"/>
        </w:rPr>
        <w:t>rates</w:t>
      </w:r>
      <w:r>
        <w:rPr>
          <w:rFonts w:ascii="Times New Roman" w:eastAsia="Times New Roman" w:hAnsi="Times New Roman" w:cs="Times New Roman"/>
          <w:sz w:val="24"/>
          <w:szCs w:val="24"/>
        </w:rPr>
        <w:t xml:space="preserve"> for the ambulance services. </w:t>
      </w:r>
      <w:r w:rsidR="009A66FF">
        <w:rPr>
          <w:rFonts w:ascii="Times New Roman" w:eastAsia="Times New Roman" w:hAnsi="Times New Roman" w:cs="Times New Roman"/>
          <w:sz w:val="24"/>
          <w:szCs w:val="24"/>
        </w:rPr>
        <w:t xml:space="preserve">The county has billed $387,000 since December 15, 2024, they have collected $135,000. </w:t>
      </w:r>
      <w:r>
        <w:rPr>
          <w:rFonts w:ascii="Times New Roman" w:eastAsia="Times New Roman" w:hAnsi="Times New Roman" w:cs="Times New Roman"/>
          <w:sz w:val="24"/>
          <w:szCs w:val="24"/>
        </w:rPr>
        <w:t xml:space="preserve">The county has 4 </w:t>
      </w:r>
      <w:r w:rsidR="009A66FF">
        <w:rPr>
          <w:rFonts w:ascii="Times New Roman" w:eastAsia="Times New Roman" w:hAnsi="Times New Roman" w:cs="Times New Roman"/>
          <w:sz w:val="24"/>
          <w:szCs w:val="24"/>
        </w:rPr>
        <w:t xml:space="preserve">ambulance </w:t>
      </w:r>
      <w:r>
        <w:rPr>
          <w:rFonts w:ascii="Times New Roman" w:eastAsia="Times New Roman" w:hAnsi="Times New Roman" w:cs="Times New Roman"/>
          <w:sz w:val="24"/>
          <w:szCs w:val="24"/>
        </w:rPr>
        <w:t xml:space="preserve">crews which are fully staffed. Bluff and La Sal have partial </w:t>
      </w:r>
      <w:r w:rsidR="009A66FF">
        <w:rPr>
          <w:rFonts w:ascii="Times New Roman" w:eastAsia="Times New Roman" w:hAnsi="Times New Roman" w:cs="Times New Roman"/>
          <w:sz w:val="24"/>
          <w:szCs w:val="24"/>
        </w:rPr>
        <w:t>staff</w:t>
      </w:r>
      <w:r>
        <w:rPr>
          <w:rFonts w:ascii="Times New Roman" w:eastAsia="Times New Roman" w:hAnsi="Times New Roman" w:cs="Times New Roman"/>
          <w:sz w:val="24"/>
          <w:szCs w:val="24"/>
        </w:rPr>
        <w:t xml:space="preserve">. The </w:t>
      </w:r>
      <w:r w:rsidR="009A66FF">
        <w:rPr>
          <w:rFonts w:ascii="Times New Roman" w:eastAsia="Times New Roman" w:hAnsi="Times New Roman" w:cs="Times New Roman"/>
          <w:sz w:val="24"/>
          <w:szCs w:val="24"/>
        </w:rPr>
        <w:t>C</w:t>
      </w:r>
      <w:r>
        <w:rPr>
          <w:rFonts w:ascii="Times New Roman" w:eastAsia="Times New Roman" w:hAnsi="Times New Roman" w:cs="Times New Roman"/>
          <w:sz w:val="24"/>
          <w:szCs w:val="24"/>
        </w:rPr>
        <w:t xml:space="preserve">ounty </w:t>
      </w:r>
      <w:r w:rsidR="009A66FF">
        <w:rPr>
          <w:rFonts w:ascii="Times New Roman" w:eastAsia="Times New Roman" w:hAnsi="Times New Roman" w:cs="Times New Roman"/>
          <w:sz w:val="24"/>
          <w:szCs w:val="24"/>
        </w:rPr>
        <w:t xml:space="preserve">EMS </w:t>
      </w:r>
      <w:r>
        <w:rPr>
          <w:rFonts w:ascii="Times New Roman" w:eastAsia="Times New Roman" w:hAnsi="Times New Roman" w:cs="Times New Roman"/>
          <w:sz w:val="24"/>
          <w:szCs w:val="24"/>
        </w:rPr>
        <w:t xml:space="preserve">will operate at a net loss (deficit) of $510,000. The county </w:t>
      </w:r>
      <w:r w:rsidR="009A66FF">
        <w:rPr>
          <w:rFonts w:ascii="Times New Roman" w:eastAsia="Times New Roman" w:hAnsi="Times New Roman" w:cs="Times New Roman"/>
          <w:sz w:val="24"/>
          <w:szCs w:val="24"/>
        </w:rPr>
        <w:t>per callout charge is an average of</w:t>
      </w:r>
      <w:r>
        <w:rPr>
          <w:rFonts w:ascii="Times New Roman" w:eastAsia="Times New Roman" w:hAnsi="Times New Roman" w:cs="Times New Roman"/>
          <w:sz w:val="24"/>
          <w:szCs w:val="24"/>
        </w:rPr>
        <w:t xml:space="preserve"> </w:t>
      </w:r>
      <w:r w:rsidR="009A66FF">
        <w:rPr>
          <w:rFonts w:ascii="Times New Roman" w:eastAsia="Times New Roman" w:hAnsi="Times New Roman" w:cs="Times New Roman"/>
          <w:sz w:val="24"/>
          <w:szCs w:val="24"/>
        </w:rPr>
        <w:t>$</w:t>
      </w:r>
      <w:r>
        <w:rPr>
          <w:rFonts w:ascii="Times New Roman" w:eastAsia="Times New Roman" w:hAnsi="Times New Roman" w:cs="Times New Roman"/>
          <w:sz w:val="24"/>
          <w:szCs w:val="24"/>
        </w:rPr>
        <w:t>1,800</w:t>
      </w:r>
      <w:r w:rsidR="009A66FF">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9A66FF">
        <w:rPr>
          <w:rFonts w:ascii="Times New Roman" w:eastAsia="Times New Roman" w:hAnsi="Times New Roman" w:cs="Times New Roman"/>
          <w:sz w:val="24"/>
          <w:szCs w:val="24"/>
        </w:rPr>
        <w:t xml:space="preserve">The </w:t>
      </w:r>
      <w:r>
        <w:rPr>
          <w:rFonts w:ascii="Times New Roman" w:eastAsia="Times New Roman" w:hAnsi="Times New Roman" w:cs="Times New Roman"/>
          <w:sz w:val="24"/>
          <w:szCs w:val="24"/>
        </w:rPr>
        <w:t xml:space="preserve">State of Utah passed a law deeming EMS to be an "essential service," which is the </w:t>
      </w:r>
      <w:r w:rsidR="009A66FF">
        <w:rPr>
          <w:rFonts w:ascii="Times New Roman" w:eastAsia="Times New Roman" w:hAnsi="Times New Roman" w:cs="Times New Roman"/>
          <w:sz w:val="24"/>
          <w:szCs w:val="24"/>
        </w:rPr>
        <w:t>same</w:t>
      </w:r>
      <w:r>
        <w:rPr>
          <w:rFonts w:ascii="Times New Roman" w:eastAsia="Times New Roman" w:hAnsi="Times New Roman" w:cs="Times New Roman"/>
          <w:sz w:val="24"/>
          <w:szCs w:val="24"/>
        </w:rPr>
        <w:t xml:space="preserve"> as police and fire. </w:t>
      </w:r>
    </w:p>
    <w:p w14:paraId="537A2B25" w14:textId="300704CE" w:rsidR="009F118E" w:rsidRDefault="009A66FF">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Commissioner Maughan asked about the TRT tax. </w:t>
      </w:r>
      <w:r w:rsidR="00FA1D63">
        <w:rPr>
          <w:rFonts w:ascii="Times New Roman" w:eastAsia="Times New Roman" w:hAnsi="Times New Roman" w:cs="Times New Roman"/>
          <w:sz w:val="24"/>
          <w:szCs w:val="24"/>
        </w:rPr>
        <w:t xml:space="preserve">The state requires the county to pass a resolution for the EMS to access the TRT </w:t>
      </w:r>
      <w:r>
        <w:rPr>
          <w:rFonts w:ascii="Times New Roman" w:eastAsia="Times New Roman" w:hAnsi="Times New Roman" w:cs="Times New Roman"/>
          <w:sz w:val="24"/>
          <w:szCs w:val="24"/>
        </w:rPr>
        <w:t>tax at half of 1%</w:t>
      </w:r>
      <w:r w:rsidR="00FA1D63">
        <w:rPr>
          <w:rFonts w:ascii="Times New Roman" w:eastAsia="Times New Roman" w:hAnsi="Times New Roman" w:cs="Times New Roman"/>
          <w:sz w:val="24"/>
          <w:szCs w:val="24"/>
        </w:rPr>
        <w:t xml:space="preserve">. </w:t>
      </w:r>
      <w:r w:rsidR="003323D4">
        <w:rPr>
          <w:rFonts w:ascii="Times New Roman" w:eastAsia="Times New Roman" w:hAnsi="Times New Roman" w:cs="Times New Roman"/>
          <w:sz w:val="24"/>
          <w:szCs w:val="24"/>
        </w:rPr>
        <w:t xml:space="preserve">The hotels are notified of the tourist tax. </w:t>
      </w:r>
      <w:r w:rsidR="00FA1D63">
        <w:rPr>
          <w:rFonts w:ascii="Times New Roman" w:eastAsia="Times New Roman" w:hAnsi="Times New Roman" w:cs="Times New Roman"/>
          <w:sz w:val="24"/>
          <w:szCs w:val="24"/>
        </w:rPr>
        <w:t xml:space="preserve">Once </w:t>
      </w:r>
      <w:r w:rsidR="003323D4">
        <w:rPr>
          <w:rFonts w:ascii="Times New Roman" w:eastAsia="Times New Roman" w:hAnsi="Times New Roman" w:cs="Times New Roman"/>
          <w:sz w:val="24"/>
          <w:szCs w:val="24"/>
        </w:rPr>
        <w:t xml:space="preserve">the application is </w:t>
      </w:r>
      <w:r w:rsidR="00FA1D63">
        <w:rPr>
          <w:rFonts w:ascii="Times New Roman" w:eastAsia="Times New Roman" w:hAnsi="Times New Roman" w:cs="Times New Roman"/>
          <w:sz w:val="24"/>
          <w:szCs w:val="24"/>
        </w:rPr>
        <w:t xml:space="preserve">approved by the state Tax Commission, the tax can go </w:t>
      </w:r>
      <w:r>
        <w:rPr>
          <w:rFonts w:ascii="Times New Roman" w:eastAsia="Times New Roman" w:hAnsi="Times New Roman" w:cs="Times New Roman"/>
          <w:sz w:val="24"/>
          <w:szCs w:val="24"/>
        </w:rPr>
        <w:t>into</w:t>
      </w:r>
      <w:r w:rsidR="00FA1D63">
        <w:rPr>
          <w:rFonts w:ascii="Times New Roman" w:eastAsia="Times New Roman" w:hAnsi="Times New Roman" w:cs="Times New Roman"/>
          <w:sz w:val="24"/>
          <w:szCs w:val="24"/>
        </w:rPr>
        <w:t xml:space="preserve"> effect. In addition, the county becomes eligible for grants from the State EMS Office. </w:t>
      </w:r>
      <w:r w:rsidR="009F118E">
        <w:rPr>
          <w:rFonts w:ascii="Times New Roman" w:eastAsia="Times New Roman" w:hAnsi="Times New Roman" w:cs="Times New Roman"/>
          <w:sz w:val="24"/>
          <w:szCs w:val="24"/>
        </w:rPr>
        <w:t xml:space="preserve">Mack mentioned information about a hospitality tax, which is like a sales tax on </w:t>
      </w:r>
      <w:r w:rsidR="003323D4">
        <w:rPr>
          <w:rFonts w:ascii="Times New Roman" w:eastAsia="Times New Roman" w:hAnsi="Times New Roman" w:cs="Times New Roman"/>
          <w:sz w:val="24"/>
          <w:szCs w:val="24"/>
        </w:rPr>
        <w:t xml:space="preserve">all purchases. </w:t>
      </w:r>
      <w:r w:rsidR="009F118E">
        <w:rPr>
          <w:rFonts w:ascii="Times New Roman" w:eastAsia="Times New Roman" w:hAnsi="Times New Roman" w:cs="Times New Roman"/>
          <w:sz w:val="24"/>
          <w:szCs w:val="24"/>
        </w:rPr>
        <w:t xml:space="preserve"> </w:t>
      </w:r>
    </w:p>
    <w:p w14:paraId="55534B97" w14:textId="349E92C5" w:rsidR="003323D4" w:rsidRDefault="009F118E">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Mack also mentioned that Grand County is also struggling with their EMS program. They do drop down into San Juan County and provide coverage all the way to Hwy 46 (La Sal Junction). A</w:t>
      </w:r>
      <w:r w:rsidR="00FA1D63">
        <w:rPr>
          <w:rFonts w:ascii="Times New Roman" w:eastAsia="Times New Roman" w:hAnsi="Times New Roman" w:cs="Times New Roman"/>
          <w:sz w:val="24"/>
          <w:szCs w:val="24"/>
        </w:rPr>
        <w:t xml:space="preserve"> Grand County Commissioner mentioned in the newspaper that </w:t>
      </w:r>
      <w:r>
        <w:rPr>
          <w:rFonts w:ascii="Times New Roman" w:eastAsia="Times New Roman" w:hAnsi="Times New Roman" w:cs="Times New Roman"/>
          <w:sz w:val="24"/>
          <w:szCs w:val="24"/>
        </w:rPr>
        <w:t>they</w:t>
      </w:r>
      <w:r w:rsidR="00FA1D63">
        <w:rPr>
          <w:rFonts w:ascii="Times New Roman" w:eastAsia="Times New Roman" w:hAnsi="Times New Roman" w:cs="Times New Roman"/>
          <w:sz w:val="24"/>
          <w:szCs w:val="24"/>
        </w:rPr>
        <w:t xml:space="preserve"> might consider charging San Juan County for EMS calls in the northern part of San Juan County. TRT taxes are based on tourism, and with the current economic conditions, many tourists are staying home. </w:t>
      </w:r>
      <w:r w:rsidR="003323D4">
        <w:rPr>
          <w:rFonts w:ascii="Times New Roman" w:eastAsia="Times New Roman" w:hAnsi="Times New Roman" w:cs="Times New Roman"/>
          <w:sz w:val="24"/>
          <w:szCs w:val="24"/>
        </w:rPr>
        <w:t>Commission Chair Stubbs stated that the tourist tax/revenues are down 11% for the 1</w:t>
      </w:r>
      <w:r w:rsidR="003323D4" w:rsidRPr="003323D4">
        <w:rPr>
          <w:rFonts w:ascii="Times New Roman" w:eastAsia="Times New Roman" w:hAnsi="Times New Roman" w:cs="Times New Roman"/>
          <w:sz w:val="24"/>
          <w:szCs w:val="24"/>
          <w:vertAlign w:val="superscript"/>
        </w:rPr>
        <w:t>st</w:t>
      </w:r>
      <w:r w:rsidR="003323D4">
        <w:rPr>
          <w:rFonts w:ascii="Times New Roman" w:eastAsia="Times New Roman" w:hAnsi="Times New Roman" w:cs="Times New Roman"/>
          <w:sz w:val="24"/>
          <w:szCs w:val="24"/>
        </w:rPr>
        <w:t xml:space="preserve"> quarter of 2025.</w:t>
      </w:r>
      <w:r w:rsidR="00FA1D63">
        <w:rPr>
          <w:rFonts w:ascii="Times New Roman" w:eastAsia="Times New Roman" w:hAnsi="Times New Roman" w:cs="Times New Roman"/>
          <w:sz w:val="24"/>
          <w:szCs w:val="24"/>
        </w:rPr>
        <w:t xml:space="preserve"> </w:t>
      </w:r>
    </w:p>
    <w:p w14:paraId="447BB785" w14:textId="6B78E761" w:rsidR="001772DE" w:rsidRDefault="00FA1D63">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Commissioner Maughan asked about foreign tourists who were involved in accidents, if the payment was collected? Jeremy stated</w:t>
      </w:r>
      <w:r>
        <w:rPr>
          <w:rFonts w:ascii="Times New Roman" w:eastAsia="Times New Roman" w:hAnsi="Times New Roman" w:cs="Times New Roman"/>
          <w:sz w:val="24"/>
          <w:szCs w:val="24"/>
        </w:rPr>
        <w:t xml:space="preserve"> if all the </w:t>
      </w:r>
      <w:r w:rsidR="003323D4">
        <w:rPr>
          <w:rFonts w:ascii="Times New Roman" w:eastAsia="Times New Roman" w:hAnsi="Times New Roman" w:cs="Times New Roman"/>
          <w:sz w:val="24"/>
          <w:szCs w:val="24"/>
        </w:rPr>
        <w:t>individual</w:t>
      </w:r>
      <w:r>
        <w:rPr>
          <w:rFonts w:ascii="Times New Roman" w:eastAsia="Times New Roman" w:hAnsi="Times New Roman" w:cs="Times New Roman"/>
          <w:sz w:val="24"/>
          <w:szCs w:val="24"/>
        </w:rPr>
        <w:t xml:space="preserve"> information was gathered, then the likelihood of payment collection increases substantially.</w:t>
      </w:r>
    </w:p>
    <w:p w14:paraId="593C49BF" w14:textId="0B9AACB5" w:rsidR="001772DE" w:rsidRDefault="00FA1D63">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Ambulance transfers have increased in the past quarter. Both hospitals have sent patients to other hospitals throughout the Four Corner region. Commissioner Maughan asked for the city </w:t>
      </w:r>
      <w:r w:rsidR="003323D4">
        <w:rPr>
          <w:rFonts w:ascii="Times New Roman" w:eastAsia="Times New Roman" w:hAnsi="Times New Roman" w:cs="Times New Roman"/>
          <w:sz w:val="24"/>
          <w:szCs w:val="24"/>
        </w:rPr>
        <w:t>managers’</w:t>
      </w:r>
      <w:r>
        <w:rPr>
          <w:rFonts w:ascii="Times New Roman" w:eastAsia="Times New Roman" w:hAnsi="Times New Roman" w:cs="Times New Roman"/>
          <w:sz w:val="24"/>
          <w:szCs w:val="24"/>
        </w:rPr>
        <w:t xml:space="preserve"> input in the conversation. Trent asked about hospital transfers from the facility to </w:t>
      </w:r>
      <w:r w:rsidR="003323D4">
        <w:rPr>
          <w:rFonts w:ascii="Times New Roman" w:eastAsia="Times New Roman" w:hAnsi="Times New Roman" w:cs="Times New Roman"/>
          <w:sz w:val="24"/>
          <w:szCs w:val="24"/>
        </w:rPr>
        <w:t>the airport</w:t>
      </w:r>
      <w:r>
        <w:rPr>
          <w:rFonts w:ascii="Times New Roman" w:eastAsia="Times New Roman" w:hAnsi="Times New Roman" w:cs="Times New Roman"/>
          <w:sz w:val="24"/>
          <w:szCs w:val="24"/>
        </w:rPr>
        <w:t>. The breakdown would then require the city to pay $162,000 annually. He considers this to be double taxation upon the city residents.</w:t>
      </w:r>
    </w:p>
    <w:p w14:paraId="78E61BD2" w14:textId="477DAE45" w:rsidR="001772DE" w:rsidRDefault="00FA1D63">
      <w:pPr>
        <w:spacing w:before="240" w:after="2" w:line="240" w:lineRule="auto"/>
        <w:ind w:left="864"/>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Commissioner Maughan recommended the cities meet with their legislative leaders. The San Juan Hospital leadership wasn't in attendance for today's meeting even though they were invited. Mack spoke about issues surrounding the EMS issues in rural Utah. He wants the group to consider the need to reserve funds for future capital needs. He also asked the question "what if the hospital took back the EMS program?" Jeremy felt that step would not solve any problems. </w:t>
      </w:r>
      <w:r w:rsidR="00233CDB">
        <w:rPr>
          <w:rFonts w:ascii="Times New Roman" w:eastAsia="Times New Roman" w:hAnsi="Times New Roman" w:cs="Times New Roman"/>
          <w:sz w:val="24"/>
          <w:szCs w:val="24"/>
        </w:rPr>
        <w:t xml:space="preserve">The State of Utah </w:t>
      </w:r>
      <w:r w:rsidR="00FC07AA">
        <w:rPr>
          <w:rFonts w:ascii="Times New Roman" w:eastAsia="Times New Roman" w:hAnsi="Times New Roman" w:cs="Times New Roman"/>
          <w:sz w:val="24"/>
          <w:szCs w:val="24"/>
        </w:rPr>
        <w:t xml:space="preserve">rates San Juan County as a Class 4, which is the same rating as </w:t>
      </w:r>
      <w:r w:rsidR="00FC07AA">
        <w:rPr>
          <w:rFonts w:ascii="Times New Roman" w:eastAsia="Times New Roman" w:hAnsi="Times New Roman" w:cs="Times New Roman"/>
          <w:sz w:val="24"/>
          <w:szCs w:val="24"/>
        </w:rPr>
        <w:lastRenderedPageBreak/>
        <w:t xml:space="preserve">Washington &amp; Grand County. </w:t>
      </w:r>
      <w:r>
        <w:rPr>
          <w:rFonts w:ascii="Times New Roman" w:eastAsia="Times New Roman" w:hAnsi="Times New Roman" w:cs="Times New Roman"/>
          <w:sz w:val="24"/>
          <w:szCs w:val="24"/>
        </w:rPr>
        <w:t xml:space="preserve">The group wants to meet again as soon as all their calendars can be worked out. Commissioner Harvey encouraged the </w:t>
      </w:r>
      <w:r w:rsidR="00C54802">
        <w:rPr>
          <w:rFonts w:ascii="Times New Roman" w:eastAsia="Times New Roman" w:hAnsi="Times New Roman" w:cs="Times New Roman"/>
          <w:sz w:val="24"/>
          <w:szCs w:val="24"/>
        </w:rPr>
        <w:t xml:space="preserve">County </w:t>
      </w:r>
      <w:r>
        <w:rPr>
          <w:rFonts w:ascii="Times New Roman" w:eastAsia="Times New Roman" w:hAnsi="Times New Roman" w:cs="Times New Roman"/>
          <w:sz w:val="24"/>
          <w:szCs w:val="24"/>
        </w:rPr>
        <w:t>EMS program to meet with the Navajo Nation EMS program and seek common ground with the county EMS program</w:t>
      </w:r>
    </w:p>
    <w:p w14:paraId="2EC635A9" w14:textId="77777777" w:rsidR="001772DE" w:rsidRDefault="001772DE">
      <w:pPr>
        <w:spacing w:before="240" w:after="2" w:line="240" w:lineRule="auto"/>
        <w:ind w:left="864"/>
        <w:rPr>
          <w:rFonts w:ascii="Times New Roman" w:eastAsia="Times New Roman" w:hAnsi="Times New Roman" w:cs="Times New Roman"/>
          <w:sz w:val="24"/>
          <w:szCs w:val="24"/>
        </w:rPr>
      </w:pPr>
    </w:p>
    <w:p w14:paraId="05055D4E" w14:textId="77777777" w:rsidR="001772DE" w:rsidRDefault="00FA1D63">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ADJOURNMENT</w:t>
      </w:r>
    </w:p>
    <w:p w14:paraId="39D922B2" w14:textId="5DC33723" w:rsidR="001772DE" w:rsidRDefault="00FA1D63">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Time Stamp</w:t>
      </w:r>
      <w:r w:rsidR="00C54802">
        <w:rPr>
          <w:rFonts w:ascii="Times New Roman" w:eastAsia="Times New Roman" w:hAnsi="Times New Roman" w:cs="Times New Roman"/>
          <w:b/>
          <w:bCs/>
          <w:sz w:val="24"/>
          <w:szCs w:val="24"/>
        </w:rPr>
        <w:t xml:space="preserve"> 1:24:44</w:t>
      </w:r>
      <w:r>
        <w:rPr>
          <w:rFonts w:ascii="Times New Roman" w:eastAsia="Times New Roman" w:hAnsi="Times New Roman" w:cs="Times New Roman"/>
          <w:b/>
          <w:bCs/>
          <w:sz w:val="24"/>
          <w:szCs w:val="24"/>
        </w:rPr>
        <w:t xml:space="preserve"> (audio</w:t>
      </w:r>
      <w:r w:rsidR="00C54802">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&amp; </w:t>
      </w:r>
      <w:r w:rsidR="00C54802">
        <w:rPr>
          <w:rFonts w:ascii="Times New Roman" w:eastAsia="Times New Roman" w:hAnsi="Times New Roman" w:cs="Times New Roman"/>
          <w:b/>
          <w:bCs/>
          <w:sz w:val="24"/>
          <w:szCs w:val="24"/>
        </w:rPr>
        <w:t>1:25:51 (</w:t>
      </w:r>
      <w:r>
        <w:rPr>
          <w:rFonts w:ascii="Times New Roman" w:eastAsia="Times New Roman" w:hAnsi="Times New Roman" w:cs="Times New Roman"/>
          <w:b/>
          <w:bCs/>
          <w:sz w:val="24"/>
          <w:szCs w:val="24"/>
        </w:rPr>
        <w:t>video)</w:t>
      </w:r>
    </w:p>
    <w:p w14:paraId="5A14EAB1" w14:textId="77777777" w:rsidR="001772DE" w:rsidRDefault="00FA1D63">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Motion to adjourn:</w:t>
      </w:r>
    </w:p>
    <w:p w14:paraId="6F7C74F2" w14:textId="00D405AA" w:rsidR="001772DE" w:rsidRDefault="00FA1D63">
      <w:pPr>
        <w:spacing w:before="240" w:after="2"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Motion made by </w:t>
      </w:r>
      <w:r w:rsidR="003323D4">
        <w:rPr>
          <w:rFonts w:ascii="Times New Roman" w:eastAsia="Times New Roman" w:hAnsi="Times New Roman" w:cs="Times New Roman"/>
          <w:sz w:val="24"/>
          <w:szCs w:val="24"/>
        </w:rPr>
        <w:t xml:space="preserve">Commissioner </w:t>
      </w:r>
      <w:r>
        <w:rPr>
          <w:rFonts w:ascii="Times New Roman" w:eastAsia="Times New Roman" w:hAnsi="Times New Roman" w:cs="Times New Roman"/>
          <w:sz w:val="24"/>
          <w:szCs w:val="24"/>
        </w:rPr>
        <w:t xml:space="preserve">Maughan, Seconded by </w:t>
      </w:r>
      <w:r w:rsidR="003323D4">
        <w:rPr>
          <w:rFonts w:ascii="Times New Roman" w:eastAsia="Times New Roman" w:hAnsi="Times New Roman" w:cs="Times New Roman"/>
          <w:sz w:val="24"/>
          <w:szCs w:val="24"/>
        </w:rPr>
        <w:t>Commissioner</w:t>
      </w:r>
      <w:r>
        <w:rPr>
          <w:rFonts w:ascii="Times New Roman" w:eastAsia="Times New Roman" w:hAnsi="Times New Roman" w:cs="Times New Roman"/>
          <w:sz w:val="24"/>
          <w:szCs w:val="24"/>
        </w:rPr>
        <w:t xml:space="preserve"> Harvey.</w:t>
      </w:r>
      <w:r>
        <w:rPr>
          <w:rFonts w:ascii="Times New Roman" w:eastAsia="Times New Roman" w:hAnsi="Times New Roman" w:cs="Times New Roman"/>
          <w:sz w:val="24"/>
          <w:szCs w:val="24"/>
        </w:rPr>
        <w:br/>
        <w:t>Voting Yea</w:t>
      </w:r>
      <w:r w:rsidR="003323D4">
        <w:rPr>
          <w:rFonts w:ascii="Times New Roman" w:eastAsia="Times New Roman" w:hAnsi="Times New Roman" w:cs="Times New Roman"/>
          <w:sz w:val="24"/>
          <w:szCs w:val="24"/>
        </w:rPr>
        <w:t xml:space="preserve">: Commission Chair </w:t>
      </w:r>
      <w:r w:rsidR="00FC07AA">
        <w:rPr>
          <w:rFonts w:ascii="Times New Roman" w:eastAsia="Times New Roman" w:hAnsi="Times New Roman" w:cs="Times New Roman"/>
          <w:sz w:val="24"/>
          <w:szCs w:val="24"/>
        </w:rPr>
        <w:t>Stubbs, Commissioner</w:t>
      </w:r>
      <w:r w:rsidR="003323D4">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Harvey, </w:t>
      </w:r>
      <w:r w:rsidR="003323D4">
        <w:rPr>
          <w:rFonts w:ascii="Times New Roman" w:eastAsia="Times New Roman" w:hAnsi="Times New Roman" w:cs="Times New Roman"/>
          <w:sz w:val="24"/>
          <w:szCs w:val="24"/>
        </w:rPr>
        <w:t>Commission Vice Chair</w:t>
      </w:r>
      <w:r>
        <w:rPr>
          <w:rFonts w:ascii="Times New Roman" w:eastAsia="Times New Roman" w:hAnsi="Times New Roman" w:cs="Times New Roman"/>
          <w:sz w:val="24"/>
          <w:szCs w:val="24"/>
        </w:rPr>
        <w:t xml:space="preserve"> Maughan</w:t>
      </w:r>
      <w:bookmarkEnd w:id="5"/>
    </w:p>
    <w:p w14:paraId="149F504B" w14:textId="10FFC8A5" w:rsidR="001772DE" w:rsidRDefault="00FA1D63">
      <w:pPr>
        <w:spacing w:before="240" w:after="0" w:line="240" w:lineRule="auto"/>
        <w:jc w:val="both"/>
        <w:rPr>
          <w:rFonts w:ascii="Times New Roman" w:hAnsi="Times New Roman" w:cs="Times New Roman"/>
          <w:sz w:val="24"/>
        </w:rPr>
      </w:pPr>
      <w:r>
        <w:rPr>
          <w:rFonts w:ascii="Times New Roman" w:hAnsi="Times New Roman" w:cs="Times New Roman"/>
          <w:sz w:val="24"/>
        </w:rPr>
        <w:t>*The Board of San Juan County Commissioners can call a closed meeting at any time during the Regular Session,</w:t>
      </w:r>
      <w:r>
        <w:rPr>
          <w:rFonts w:ascii="Times New Roman" w:hAnsi="Times New Roman" w:cs="Times New Roman"/>
          <w:sz w:val="24"/>
        </w:rPr>
        <w:t xml:space="preserve"> if necessary, for reasons permitted under UCA 52-4-205*</w:t>
      </w:r>
    </w:p>
    <w:p w14:paraId="3ED801C5" w14:textId="77777777" w:rsidR="001772DE" w:rsidRDefault="00FA1D63">
      <w:pPr>
        <w:spacing w:before="240" w:after="0" w:line="240" w:lineRule="auto"/>
        <w:jc w:val="both"/>
        <w:rPr>
          <w:rFonts w:ascii="Times New Roman" w:hAnsi="Times New Roman" w:cs="Times New Roman"/>
          <w:sz w:val="24"/>
          <w:szCs w:val="24"/>
        </w:rPr>
      </w:pPr>
      <w:r>
        <w:rPr>
          <w:rFonts w:ascii="Times New Roman" w:hAnsi="Times New Roman" w:cs="Times New Roman"/>
          <w:sz w:val="24"/>
        </w:rPr>
        <w:t xml:space="preserve">All agenda </w:t>
      </w:r>
      <w:r>
        <w:rPr>
          <w:rFonts w:ascii="Times New Roman" w:hAnsi="Times New Roman" w:cs="Times New Roman"/>
          <w:sz w:val="24"/>
          <w:szCs w:val="24"/>
        </w:rPr>
        <w:t>items shall be considered as having potential Commission action components and may be completed by an electronic method **In compliance with the Americans with Disabilities Act, persons needing auxiliary communicative aids and services for this meeting should contact the San Juan County Clerk’s Office: 117 South Main, Monticello or telephone 435-587-3223, giving reasonable notice**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260"/>
        <w:gridCol w:w="5040"/>
        <w:gridCol w:w="1252"/>
        <w:gridCol w:w="2518"/>
      </w:tblGrid>
      <w:tr w:rsidR="001772DE" w14:paraId="48E07FBF" w14:textId="77777777">
        <w:tc>
          <w:tcPr>
            <w:tcW w:w="1260" w:type="dxa"/>
          </w:tcPr>
          <w:p w14:paraId="7FC8C911" w14:textId="77777777" w:rsidR="001772DE" w:rsidRDefault="001772DE">
            <w:pPr>
              <w:spacing w:before="240"/>
              <w:jc w:val="both"/>
              <w:rPr>
                <w:rFonts w:ascii="Times New Roman" w:hAnsi="Times New Roman" w:cs="Times New Roman"/>
              </w:rPr>
            </w:pPr>
          </w:p>
          <w:p w14:paraId="54D67D99" w14:textId="77777777" w:rsidR="001772DE" w:rsidRDefault="00FA1D63">
            <w:pPr>
              <w:spacing w:before="240"/>
              <w:jc w:val="both"/>
              <w:rPr>
                <w:rFonts w:ascii="Times New Roman" w:hAnsi="Times New Roman" w:cs="Times New Roman"/>
              </w:rPr>
            </w:pPr>
            <w:r>
              <w:rPr>
                <w:rFonts w:ascii="Times New Roman" w:hAnsi="Times New Roman" w:cs="Times New Roman"/>
              </w:rPr>
              <w:t>APPROVED:</w:t>
            </w:r>
          </w:p>
        </w:tc>
        <w:tc>
          <w:tcPr>
            <w:tcW w:w="5040" w:type="dxa"/>
            <w:tcBorders>
              <w:bottom w:val="single" w:sz="4" w:space="0" w:color="auto"/>
            </w:tcBorders>
          </w:tcPr>
          <w:p w14:paraId="439D2A21" w14:textId="77777777" w:rsidR="001772DE" w:rsidRDefault="001772DE">
            <w:pPr>
              <w:spacing w:before="240"/>
              <w:jc w:val="both"/>
              <w:rPr>
                <w:rFonts w:ascii="Times New Roman" w:hAnsi="Times New Roman" w:cs="Times New Roman"/>
              </w:rPr>
            </w:pPr>
          </w:p>
        </w:tc>
        <w:tc>
          <w:tcPr>
            <w:tcW w:w="1252" w:type="dxa"/>
          </w:tcPr>
          <w:p w14:paraId="7F65FBC4" w14:textId="77777777" w:rsidR="001772DE" w:rsidRDefault="001772DE">
            <w:pPr>
              <w:spacing w:before="240"/>
              <w:jc w:val="right"/>
              <w:rPr>
                <w:rFonts w:ascii="Times New Roman" w:hAnsi="Times New Roman" w:cs="Times New Roman"/>
              </w:rPr>
            </w:pPr>
          </w:p>
          <w:p w14:paraId="06788EDC" w14:textId="77777777" w:rsidR="001772DE" w:rsidRDefault="00FA1D63">
            <w:pPr>
              <w:spacing w:before="240"/>
              <w:jc w:val="right"/>
              <w:rPr>
                <w:rFonts w:ascii="Times New Roman" w:hAnsi="Times New Roman" w:cs="Times New Roman"/>
              </w:rPr>
            </w:pPr>
            <w:r>
              <w:rPr>
                <w:rFonts w:ascii="Times New Roman" w:hAnsi="Times New Roman" w:cs="Times New Roman"/>
              </w:rPr>
              <w:t>DATE:</w:t>
            </w:r>
          </w:p>
        </w:tc>
        <w:tc>
          <w:tcPr>
            <w:tcW w:w="2518" w:type="dxa"/>
            <w:tcBorders>
              <w:bottom w:val="single" w:sz="4" w:space="0" w:color="auto"/>
            </w:tcBorders>
          </w:tcPr>
          <w:p w14:paraId="5A0D3CC0" w14:textId="77777777" w:rsidR="001772DE" w:rsidRDefault="001772DE">
            <w:pPr>
              <w:spacing w:before="240"/>
              <w:jc w:val="both"/>
              <w:rPr>
                <w:rFonts w:ascii="Times New Roman" w:hAnsi="Times New Roman" w:cs="Times New Roman"/>
              </w:rPr>
            </w:pPr>
          </w:p>
        </w:tc>
      </w:tr>
      <w:tr w:rsidR="001772DE" w14:paraId="2F38C1A2" w14:textId="77777777">
        <w:tc>
          <w:tcPr>
            <w:tcW w:w="1260" w:type="dxa"/>
          </w:tcPr>
          <w:p w14:paraId="67918EBD" w14:textId="77777777" w:rsidR="001772DE" w:rsidRDefault="001772DE">
            <w:pPr>
              <w:jc w:val="both"/>
              <w:rPr>
                <w:rFonts w:ascii="Times New Roman" w:hAnsi="Times New Roman" w:cs="Times New Roman"/>
              </w:rPr>
            </w:pPr>
          </w:p>
        </w:tc>
        <w:tc>
          <w:tcPr>
            <w:tcW w:w="5040" w:type="dxa"/>
            <w:tcBorders>
              <w:top w:val="single" w:sz="4" w:space="0" w:color="auto"/>
            </w:tcBorders>
          </w:tcPr>
          <w:p w14:paraId="561DC605" w14:textId="77777777" w:rsidR="001772DE" w:rsidRDefault="00FA1D63">
            <w:pPr>
              <w:rPr>
                <w:rFonts w:ascii="Times New Roman" w:hAnsi="Times New Roman" w:cs="Times New Roman"/>
              </w:rPr>
            </w:pPr>
            <w:r>
              <w:rPr>
                <w:rFonts w:ascii="Times New Roman" w:hAnsi="Times New Roman" w:cs="Times New Roman"/>
              </w:rPr>
              <w:t>San Juan County Board of County Commissioners</w:t>
            </w:r>
          </w:p>
        </w:tc>
        <w:tc>
          <w:tcPr>
            <w:tcW w:w="1252" w:type="dxa"/>
          </w:tcPr>
          <w:p w14:paraId="4F429418" w14:textId="77777777" w:rsidR="001772DE" w:rsidRDefault="001772DE">
            <w:pPr>
              <w:jc w:val="both"/>
              <w:rPr>
                <w:rFonts w:ascii="Times New Roman" w:hAnsi="Times New Roman" w:cs="Times New Roman"/>
              </w:rPr>
            </w:pPr>
          </w:p>
        </w:tc>
        <w:tc>
          <w:tcPr>
            <w:tcW w:w="2518" w:type="dxa"/>
            <w:tcBorders>
              <w:top w:val="single" w:sz="4" w:space="0" w:color="auto"/>
            </w:tcBorders>
          </w:tcPr>
          <w:p w14:paraId="4838343C" w14:textId="77777777" w:rsidR="001772DE" w:rsidRDefault="001772DE">
            <w:pPr>
              <w:jc w:val="both"/>
              <w:rPr>
                <w:rFonts w:ascii="Times New Roman" w:hAnsi="Times New Roman" w:cs="Times New Roman"/>
              </w:rPr>
            </w:pPr>
          </w:p>
        </w:tc>
      </w:tr>
      <w:tr w:rsidR="001772DE" w14:paraId="6B74444A" w14:textId="77777777">
        <w:tc>
          <w:tcPr>
            <w:tcW w:w="1260" w:type="dxa"/>
          </w:tcPr>
          <w:p w14:paraId="2F69238B" w14:textId="77777777" w:rsidR="001772DE" w:rsidRDefault="001772DE">
            <w:pPr>
              <w:jc w:val="both"/>
              <w:rPr>
                <w:rFonts w:ascii="Times New Roman" w:hAnsi="Times New Roman" w:cs="Times New Roman"/>
              </w:rPr>
            </w:pPr>
          </w:p>
          <w:p w14:paraId="6F854E1B" w14:textId="77777777" w:rsidR="001772DE" w:rsidRDefault="001772DE">
            <w:pPr>
              <w:jc w:val="both"/>
              <w:rPr>
                <w:rFonts w:ascii="Times New Roman" w:hAnsi="Times New Roman" w:cs="Times New Roman"/>
              </w:rPr>
            </w:pPr>
          </w:p>
          <w:p w14:paraId="68124E01" w14:textId="77777777" w:rsidR="001772DE" w:rsidRDefault="001772DE">
            <w:pPr>
              <w:jc w:val="both"/>
              <w:rPr>
                <w:rFonts w:ascii="Times New Roman" w:hAnsi="Times New Roman" w:cs="Times New Roman"/>
              </w:rPr>
            </w:pPr>
          </w:p>
          <w:p w14:paraId="2147614B" w14:textId="77777777" w:rsidR="001772DE" w:rsidRDefault="00FA1D63">
            <w:pPr>
              <w:rPr>
                <w:rFonts w:ascii="Times New Roman" w:hAnsi="Times New Roman" w:cs="Times New Roman"/>
              </w:rPr>
            </w:pPr>
            <w:r>
              <w:rPr>
                <w:rFonts w:ascii="Times New Roman" w:hAnsi="Times New Roman" w:cs="Times New Roman"/>
              </w:rPr>
              <w:t>ATTEST:</w:t>
            </w:r>
          </w:p>
        </w:tc>
        <w:tc>
          <w:tcPr>
            <w:tcW w:w="5040" w:type="dxa"/>
            <w:tcBorders>
              <w:bottom w:val="single" w:sz="4" w:space="0" w:color="auto"/>
            </w:tcBorders>
          </w:tcPr>
          <w:p w14:paraId="4A6C476C" w14:textId="77777777" w:rsidR="001772DE" w:rsidRDefault="001772DE">
            <w:pPr>
              <w:jc w:val="both"/>
              <w:rPr>
                <w:rFonts w:ascii="Times New Roman" w:hAnsi="Times New Roman" w:cs="Times New Roman"/>
              </w:rPr>
            </w:pPr>
          </w:p>
        </w:tc>
        <w:tc>
          <w:tcPr>
            <w:tcW w:w="1252" w:type="dxa"/>
          </w:tcPr>
          <w:p w14:paraId="36FCD785" w14:textId="77777777" w:rsidR="001772DE" w:rsidRDefault="001772DE">
            <w:pPr>
              <w:jc w:val="right"/>
              <w:rPr>
                <w:rFonts w:ascii="Times New Roman" w:hAnsi="Times New Roman" w:cs="Times New Roman"/>
              </w:rPr>
            </w:pPr>
          </w:p>
          <w:p w14:paraId="1CE4E8A1" w14:textId="77777777" w:rsidR="001772DE" w:rsidRDefault="001772DE">
            <w:pPr>
              <w:jc w:val="right"/>
              <w:rPr>
                <w:rFonts w:ascii="Times New Roman" w:hAnsi="Times New Roman" w:cs="Times New Roman"/>
              </w:rPr>
            </w:pPr>
          </w:p>
          <w:p w14:paraId="14BD1DC4" w14:textId="77777777" w:rsidR="001772DE" w:rsidRDefault="001772DE">
            <w:pPr>
              <w:jc w:val="right"/>
              <w:rPr>
                <w:rFonts w:ascii="Times New Roman" w:hAnsi="Times New Roman" w:cs="Times New Roman"/>
              </w:rPr>
            </w:pPr>
          </w:p>
          <w:p w14:paraId="362BA14D" w14:textId="77777777" w:rsidR="001772DE" w:rsidRDefault="00FA1D63">
            <w:pPr>
              <w:jc w:val="right"/>
              <w:rPr>
                <w:rFonts w:ascii="Times New Roman" w:hAnsi="Times New Roman" w:cs="Times New Roman"/>
              </w:rPr>
            </w:pPr>
            <w:r>
              <w:rPr>
                <w:rFonts w:ascii="Times New Roman" w:hAnsi="Times New Roman" w:cs="Times New Roman"/>
              </w:rPr>
              <w:t>DATE:</w:t>
            </w:r>
          </w:p>
        </w:tc>
        <w:tc>
          <w:tcPr>
            <w:tcW w:w="2518" w:type="dxa"/>
            <w:tcBorders>
              <w:bottom w:val="single" w:sz="4" w:space="0" w:color="auto"/>
            </w:tcBorders>
          </w:tcPr>
          <w:p w14:paraId="42D7CA2F" w14:textId="77777777" w:rsidR="001772DE" w:rsidRDefault="001772DE">
            <w:pPr>
              <w:jc w:val="both"/>
              <w:rPr>
                <w:rFonts w:ascii="Times New Roman" w:hAnsi="Times New Roman" w:cs="Times New Roman"/>
              </w:rPr>
            </w:pPr>
          </w:p>
        </w:tc>
      </w:tr>
      <w:tr w:rsidR="001772DE" w14:paraId="76785DDA" w14:textId="77777777">
        <w:tc>
          <w:tcPr>
            <w:tcW w:w="1260" w:type="dxa"/>
          </w:tcPr>
          <w:p w14:paraId="666CB534" w14:textId="77777777" w:rsidR="001772DE" w:rsidRDefault="001772DE">
            <w:pPr>
              <w:jc w:val="both"/>
              <w:rPr>
                <w:rFonts w:ascii="Times New Roman" w:hAnsi="Times New Roman" w:cs="Times New Roman"/>
              </w:rPr>
            </w:pPr>
          </w:p>
        </w:tc>
        <w:tc>
          <w:tcPr>
            <w:tcW w:w="5040" w:type="dxa"/>
            <w:tcBorders>
              <w:top w:val="single" w:sz="4" w:space="0" w:color="auto"/>
            </w:tcBorders>
          </w:tcPr>
          <w:p w14:paraId="73708280" w14:textId="77777777" w:rsidR="001772DE" w:rsidRDefault="00FA1D63">
            <w:pPr>
              <w:jc w:val="both"/>
              <w:rPr>
                <w:rFonts w:ascii="Times New Roman" w:hAnsi="Times New Roman" w:cs="Times New Roman"/>
              </w:rPr>
            </w:pPr>
            <w:r>
              <w:rPr>
                <w:rFonts w:ascii="Times New Roman" w:hAnsi="Times New Roman"/>
                <w:sz w:val="21"/>
                <w:szCs w:val="21"/>
              </w:rPr>
              <w:t>San Juan County Clerk/Auditor</w:t>
            </w:r>
          </w:p>
        </w:tc>
        <w:tc>
          <w:tcPr>
            <w:tcW w:w="1252" w:type="dxa"/>
          </w:tcPr>
          <w:p w14:paraId="3E4B56F2" w14:textId="77777777" w:rsidR="001772DE" w:rsidRDefault="001772DE">
            <w:pPr>
              <w:jc w:val="both"/>
              <w:rPr>
                <w:rFonts w:ascii="Times New Roman" w:hAnsi="Times New Roman" w:cs="Times New Roman"/>
              </w:rPr>
            </w:pPr>
          </w:p>
        </w:tc>
        <w:tc>
          <w:tcPr>
            <w:tcW w:w="2518" w:type="dxa"/>
            <w:tcBorders>
              <w:top w:val="single" w:sz="4" w:space="0" w:color="auto"/>
            </w:tcBorders>
          </w:tcPr>
          <w:p w14:paraId="6B5351DC" w14:textId="77777777" w:rsidR="001772DE" w:rsidRDefault="001772DE">
            <w:pPr>
              <w:jc w:val="both"/>
              <w:rPr>
                <w:rFonts w:ascii="Times New Roman" w:hAnsi="Times New Roman" w:cs="Times New Roman"/>
              </w:rPr>
            </w:pPr>
          </w:p>
        </w:tc>
      </w:tr>
    </w:tbl>
    <w:p w14:paraId="02B57AFF" w14:textId="77777777" w:rsidR="001772DE" w:rsidRDefault="001772DE">
      <w:pPr>
        <w:spacing w:before="240" w:after="0" w:line="240" w:lineRule="auto"/>
        <w:jc w:val="both"/>
        <w:rPr>
          <w:rFonts w:ascii="Times New Roman" w:hAnsi="Times New Roman" w:cs="Times New Roman"/>
        </w:rPr>
      </w:pPr>
    </w:p>
    <w:sectPr w:rsidR="001772DE">
      <w:footerReference w:type="default" r:id="rId13"/>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29D487" w14:textId="77777777" w:rsidR="00FA1D63" w:rsidRDefault="00FA1D63">
      <w:pPr>
        <w:spacing w:after="0" w:line="240" w:lineRule="auto"/>
      </w:pPr>
      <w:r>
        <w:separator/>
      </w:r>
    </w:p>
  </w:endnote>
  <w:endnote w:type="continuationSeparator" w:id="0">
    <w:p w14:paraId="5F431A40" w14:textId="77777777" w:rsidR="00FA1D63" w:rsidRDefault="00FA1D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FDAB92" w14:textId="77777777" w:rsidR="001772DE" w:rsidRDefault="00FA1D63">
    <w:pPr>
      <w:pBdr>
        <w:top w:val="single" w:sz="18" w:space="1" w:color="003785"/>
      </w:pBdr>
      <w:tabs>
        <w:tab w:val="left" w:pos="8730"/>
      </w:tabs>
      <w:spacing w:before="120" w:after="0" w:line="240" w:lineRule="auto"/>
      <w:rPr>
        <w:rFonts w:ascii="Times New Roman" w:eastAsia="Times New Roman" w:hAnsi="Times New Roman" w:cs="Times New Roman"/>
        <w:b/>
        <w:bCs/>
        <w:sz w:val="20"/>
      </w:rPr>
    </w:pPr>
    <w:bookmarkStart w:id="6" w:name="apMeetingName1"/>
    <w:r>
      <w:rPr>
        <w:rFonts w:ascii="Times New Roman" w:eastAsia="Times New Roman" w:hAnsi="Times New Roman" w:cs="Times New Roman"/>
        <w:b/>
        <w:caps/>
        <w:sz w:val="20"/>
        <w:szCs w:val="20"/>
      </w:rPr>
      <w:t>Board of Commissioners Work Session Meeting</w:t>
    </w:r>
    <w:bookmarkEnd w:id="6"/>
    <w:r>
      <w:rPr>
        <w:rFonts w:ascii="Times New Roman" w:eastAsia="Times New Roman" w:hAnsi="Times New Roman" w:cs="Times New Roman"/>
        <w:b/>
        <w:caps/>
        <w:sz w:val="20"/>
        <w:szCs w:val="20"/>
      </w:rPr>
      <w:t xml:space="preserve"> – </w:t>
    </w:r>
    <w:bookmarkStart w:id="7" w:name="apMeetingDate1"/>
    <w:r>
      <w:rPr>
        <w:rFonts w:ascii="Times New Roman" w:eastAsia="Times New Roman" w:hAnsi="Times New Roman" w:cs="Times New Roman"/>
        <w:b/>
        <w:sz w:val="20"/>
        <w:szCs w:val="20"/>
      </w:rPr>
      <w:t xml:space="preserve">May 06, </w:t>
    </w:r>
    <w:proofErr w:type="gramStart"/>
    <w:r>
      <w:rPr>
        <w:rFonts w:ascii="Times New Roman" w:eastAsia="Times New Roman" w:hAnsi="Times New Roman" w:cs="Times New Roman"/>
        <w:b/>
        <w:sz w:val="20"/>
        <w:szCs w:val="20"/>
      </w:rPr>
      <w:t>2025</w:t>
    </w:r>
    <w:bookmarkEnd w:id="7"/>
    <w:proofErr w:type="gramEnd"/>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t xml:space="preserve">     </w:t>
    </w:r>
    <w:r>
      <w:rPr>
        <w:rFonts w:ascii="Times New Roman" w:eastAsia="Times New Roman" w:hAnsi="Times New Roman" w:cs="Times New Roman"/>
        <w:b/>
        <w:caps/>
        <w:sz w:val="20"/>
      </w:rPr>
      <w:t>Page</w:t>
    </w:r>
    <w:r>
      <w:rPr>
        <w:rFonts w:ascii="Times New Roman" w:eastAsia="Times New Roman" w:hAnsi="Times New Roman" w:cs="Times New Roman"/>
        <w:b/>
        <w:sz w:val="20"/>
      </w:rPr>
      <w:t xml:space="preserve"> </w:t>
    </w:r>
    <w:r>
      <w:rPr>
        <w:rFonts w:ascii="Times New Roman" w:eastAsia="Times New Roman" w:hAnsi="Times New Roman" w:cs="Times New Roman"/>
        <w:b/>
        <w:sz w:val="20"/>
      </w:rPr>
      <w:fldChar w:fldCharType="begin"/>
    </w:r>
    <w:r>
      <w:rPr>
        <w:rFonts w:ascii="Times New Roman" w:eastAsia="Times New Roman" w:hAnsi="Times New Roman" w:cs="Times New Roman"/>
        <w:b/>
        <w:sz w:val="20"/>
      </w:rPr>
      <w:instrText xml:space="preserve"> PAGE   \* MERGEFORMAT </w:instrText>
    </w:r>
    <w:r>
      <w:rPr>
        <w:rFonts w:ascii="Times New Roman" w:eastAsia="Times New Roman" w:hAnsi="Times New Roman" w:cs="Times New Roman"/>
        <w:b/>
        <w:sz w:val="20"/>
      </w:rPr>
      <w:fldChar w:fldCharType="separate"/>
    </w:r>
    <w:r>
      <w:rPr>
        <w:rFonts w:ascii="Times New Roman" w:eastAsia="Times New Roman" w:hAnsi="Times New Roman" w:cs="Times New Roman"/>
        <w:b/>
        <w:sz w:val="20"/>
      </w:rPr>
      <w:t>2</w:t>
    </w:r>
    <w:r>
      <w:rPr>
        <w:rFonts w:ascii="Times New Roman" w:eastAsia="Times New Roman" w:hAnsi="Times New Roman" w:cs="Times New Roman"/>
        <w:b/>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15D4F7" w14:textId="77777777" w:rsidR="00FA1D63" w:rsidRDefault="00FA1D63">
      <w:pPr>
        <w:spacing w:after="0" w:line="240" w:lineRule="auto"/>
      </w:pPr>
      <w:r>
        <w:separator/>
      </w:r>
    </w:p>
  </w:footnote>
  <w:footnote w:type="continuationSeparator" w:id="0">
    <w:p w14:paraId="6889782C" w14:textId="77777777" w:rsidR="00FA1D63" w:rsidRDefault="00FA1D6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43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72DE"/>
    <w:rsid w:val="001772DE"/>
    <w:rsid w:val="001F5C4E"/>
    <w:rsid w:val="00233CDB"/>
    <w:rsid w:val="003323D4"/>
    <w:rsid w:val="004014D4"/>
    <w:rsid w:val="006B1847"/>
    <w:rsid w:val="009A66FF"/>
    <w:rsid w:val="009B4F76"/>
    <w:rsid w:val="009F118E"/>
    <w:rsid w:val="00B375F4"/>
    <w:rsid w:val="00C54802"/>
    <w:rsid w:val="00C8519E"/>
    <w:rsid w:val="00E2186C"/>
    <w:rsid w:val="00E9200A"/>
    <w:rsid w:val="00FA1D63"/>
    <w:rsid w:val="00FC07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19001D"/>
  <w15:docId w15:val="{15276752-DE88-4BCF-A21E-576A4D7883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character" w:styleId="Hyperlink">
    <w:name w:val="Hyperlink"/>
    <w:basedOn w:val="DefaultParagraphFont"/>
    <w:uiPriority w:val="99"/>
    <w:unhideWhenUsed/>
    <w:rsid w:val="001F5C4E"/>
    <w:rPr>
      <w:color w:val="0563C1" w:themeColor="hyperlink"/>
      <w:u w:val="single"/>
    </w:rPr>
  </w:style>
  <w:style w:type="character" w:styleId="UnresolvedMention">
    <w:name w:val="Unresolved Mention"/>
    <w:basedOn w:val="DefaultParagraphFont"/>
    <w:uiPriority w:val="99"/>
    <w:semiHidden/>
    <w:unhideWhenUsed/>
    <w:rsid w:val="001F5C4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youtube.com/watch?v=Ol9hwMCIYW4"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utah.gov/pmn/files/1267685.MP3"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3" ma:contentTypeDescription="Create a new document." ma:contentTypeScope="" ma:versionID="7de357269a046055ff0b6856ef18ad2c">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6fed9f54563192b279a2ec5a0568b48c"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D2678AF-FB51-40D3-8834-E57591D8EA76}">
  <ds:schemaRefs>
    <ds:schemaRef ds:uri="http://schemas.openxmlformats.org/officeDocument/2006/bibliography"/>
  </ds:schemaRefs>
</ds:datastoreItem>
</file>

<file path=customXml/itemProps2.xml><?xml version="1.0" encoding="utf-8"?>
<ds:datastoreItem xmlns:ds="http://schemas.openxmlformats.org/officeDocument/2006/customXml" ds:itemID="{CF72C4C2-A555-429B-91F9-FEAC4D6259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36A0EE0-08CC-48E4-845E-540B85E6E3D1}">
  <ds:schemaRefs>
    <ds:schemaRef ds:uri="http://schemas.microsoft.com/office/infopath/2007/PartnerControls"/>
    <ds:schemaRef ds:uri="9f7d4a3e-eef6-4050-a558-8b258a62aa84"/>
    <ds:schemaRef ds:uri="http://purl.org/dc/elements/1.1/"/>
    <ds:schemaRef ds:uri="http://schemas.microsoft.com/office/2006/metadata/properties"/>
    <ds:schemaRef ds:uri="http://schemas.microsoft.com/office/2006/documentManagement/types"/>
    <ds:schemaRef ds:uri="http://www.w3.org/XML/1998/namespace"/>
    <ds:schemaRef ds:uri="http://purl.org/dc/dcmitype/"/>
    <ds:schemaRef ds:uri="http://schemas.openxmlformats.org/package/2006/metadata/core-properties"/>
    <ds:schemaRef ds:uri="596d0ab4-2578-4c1c-832d-cb69dfd809f4"/>
    <ds:schemaRef ds:uri="http://purl.org/dc/terms/"/>
  </ds:schemaRefs>
</ds:datastoreItem>
</file>

<file path=customXml/itemProps4.xml><?xml version="1.0" encoding="utf-8"?>
<ds:datastoreItem xmlns:ds="http://schemas.openxmlformats.org/officeDocument/2006/customXml" ds:itemID="{51BA40E6-0569-4224-B4ED-84E00BCBB3F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313</TotalTime>
  <Pages>3</Pages>
  <Words>822</Words>
  <Characters>4687</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San Juan County Board of Commissioners Meeting</vt:lpstr>
    </vt:vector>
  </TitlesOfParts>
  <Company/>
  <LinksUpToDate>false</LinksUpToDate>
  <CharactersWithSpaces>5499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San Juan County Board of Commissioners Meeting</dc:title>
  <dc:subject/>
  <dc:creator>Alyssa Horning</dc:creator>
  <cp:keywords/>
  <dc:description/>
  <cp:lastModifiedBy>Peter Brown</cp:lastModifiedBy>
  <cp:revision>11</cp:revision>
  <dcterms:created xsi:type="dcterms:W3CDTF">2025-05-07T14:11:00Z</dcterms:created>
  <dcterms:modified xsi:type="dcterms:W3CDTF">2025-05-07T19:20:00Z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