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F7C9" w14:textId="70D8A5F5" w:rsidR="00AC17EB" w:rsidRDefault="00AC17EB" w:rsidP="00AC17EB">
      <w:pPr>
        <w:pStyle w:val="NoSpacing"/>
        <w:rPr>
          <w:b/>
          <w:bCs/>
          <w:sz w:val="28"/>
          <w:szCs w:val="28"/>
        </w:rPr>
      </w:pPr>
      <w:r>
        <w:rPr>
          <w:noProof/>
        </w:rPr>
        <w:drawing>
          <wp:anchor distT="0" distB="0" distL="114300" distR="114300" simplePos="0" relativeHeight="251659264" behindDoc="0" locked="0" layoutInCell="1" allowOverlap="1" wp14:anchorId="7308FC32" wp14:editId="7FC62DD1">
            <wp:simplePos x="0" y="0"/>
            <wp:positionH relativeFrom="margin">
              <wp:align>left</wp:align>
            </wp:positionH>
            <wp:positionV relativeFrom="paragraph">
              <wp:posOffset>0</wp:posOffset>
            </wp:positionV>
            <wp:extent cx="942975" cy="1021715"/>
            <wp:effectExtent l="0" t="0" r="9525" b="6985"/>
            <wp:wrapSquare wrapText="bothSides"/>
            <wp:docPr id="7128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1715"/>
                    </a:xfrm>
                    <a:prstGeom prst="rect">
                      <a:avLst/>
                    </a:prstGeom>
                    <a:noFill/>
                  </pic:spPr>
                </pic:pic>
              </a:graphicData>
            </a:graphic>
            <wp14:sizeRelH relativeFrom="page">
              <wp14:pctWidth>0</wp14:pctWidth>
            </wp14:sizeRelH>
            <wp14:sizeRelV relativeFrom="page">
              <wp14:pctHeight>0</wp14:pctHeight>
            </wp14:sizeRelV>
          </wp:anchor>
        </w:drawing>
      </w:r>
      <w:r>
        <w:rPr>
          <w:b/>
          <w:bCs/>
          <w:sz w:val="28"/>
          <w:szCs w:val="28"/>
        </w:rPr>
        <w:t>PAROWAN CITY PLANNING AND ZONING MEETING MINUTES</w:t>
      </w:r>
    </w:p>
    <w:p w14:paraId="7191A9F7" w14:textId="4444DC52" w:rsidR="00AC17EB" w:rsidRDefault="00AC17EB" w:rsidP="00AC17EB">
      <w:pPr>
        <w:pStyle w:val="NoSpacing"/>
        <w:rPr>
          <w:b/>
          <w:bCs/>
          <w:sz w:val="24"/>
          <w:szCs w:val="24"/>
        </w:rPr>
      </w:pPr>
      <w:r>
        <w:rPr>
          <w:b/>
          <w:bCs/>
          <w:sz w:val="24"/>
          <w:szCs w:val="24"/>
        </w:rPr>
        <w:t xml:space="preserve">Wednesday, </w:t>
      </w:r>
      <w:r w:rsidR="008F272F">
        <w:rPr>
          <w:b/>
          <w:bCs/>
          <w:sz w:val="24"/>
          <w:szCs w:val="24"/>
        </w:rPr>
        <w:t>April 16</w:t>
      </w:r>
      <w:r w:rsidR="008F272F" w:rsidRPr="008F272F">
        <w:rPr>
          <w:b/>
          <w:bCs/>
          <w:sz w:val="24"/>
          <w:szCs w:val="24"/>
          <w:vertAlign w:val="superscript"/>
        </w:rPr>
        <w:t>th</w:t>
      </w:r>
      <w:r>
        <w:rPr>
          <w:b/>
          <w:bCs/>
          <w:sz w:val="24"/>
          <w:szCs w:val="24"/>
        </w:rPr>
        <w:t>, 2025 – 6:00 P.M.</w:t>
      </w:r>
    </w:p>
    <w:p w14:paraId="7C3261A9" w14:textId="77777777" w:rsidR="00AC17EB" w:rsidRDefault="00AC17EB" w:rsidP="00AC17EB">
      <w:pPr>
        <w:pStyle w:val="NoSpacing"/>
        <w:rPr>
          <w:sz w:val="24"/>
          <w:szCs w:val="24"/>
        </w:rPr>
      </w:pPr>
      <w:r>
        <w:rPr>
          <w:sz w:val="24"/>
          <w:szCs w:val="24"/>
        </w:rPr>
        <w:t>Parowan City Council Chambers</w:t>
      </w:r>
    </w:p>
    <w:p w14:paraId="33D99731" w14:textId="77777777" w:rsidR="00AC17EB" w:rsidRDefault="00AC17EB" w:rsidP="00AC17EB">
      <w:pPr>
        <w:pStyle w:val="NoSpacing"/>
        <w:rPr>
          <w:sz w:val="24"/>
          <w:szCs w:val="24"/>
        </w:rPr>
      </w:pPr>
      <w:r>
        <w:rPr>
          <w:sz w:val="24"/>
          <w:szCs w:val="24"/>
        </w:rPr>
        <w:t>35 E 100 N, Parowan, UT 84761</w:t>
      </w:r>
    </w:p>
    <w:p w14:paraId="3D8A03F3" w14:textId="77777777" w:rsidR="00AC17EB" w:rsidRDefault="00AC17EB" w:rsidP="00AC17EB">
      <w:pPr>
        <w:pStyle w:val="NoSpacing"/>
        <w:rPr>
          <w:sz w:val="24"/>
          <w:szCs w:val="24"/>
        </w:rPr>
      </w:pPr>
      <w:r>
        <w:rPr>
          <w:sz w:val="24"/>
          <w:szCs w:val="24"/>
        </w:rPr>
        <w:t>Office: (435) 477-3331</w:t>
      </w:r>
    </w:p>
    <w:p w14:paraId="72C65040" w14:textId="77777777" w:rsidR="00AC17EB" w:rsidRDefault="00AC17EB" w:rsidP="00AC17EB">
      <w:pPr>
        <w:pStyle w:val="NoSpacing"/>
      </w:pPr>
    </w:p>
    <w:p w14:paraId="3D019253" w14:textId="77777777" w:rsidR="00AC17EB" w:rsidRDefault="00AC17EB" w:rsidP="00AC17EB">
      <w:pPr>
        <w:pStyle w:val="NoSpacing"/>
        <w:rPr>
          <w:b/>
        </w:rPr>
      </w:pPr>
    </w:p>
    <w:p w14:paraId="0057435D" w14:textId="27AB0A70" w:rsidR="00AC17EB" w:rsidRDefault="00AC17EB" w:rsidP="00AC17EB">
      <w:pPr>
        <w:pStyle w:val="NoSpacing"/>
        <w:rPr>
          <w:sz w:val="24"/>
          <w:szCs w:val="24"/>
        </w:rPr>
      </w:pPr>
      <w:r>
        <w:rPr>
          <w:b/>
          <w:sz w:val="24"/>
          <w:szCs w:val="24"/>
        </w:rPr>
        <w:t>Commission Members Present:</w:t>
      </w:r>
      <w:r>
        <w:rPr>
          <w:sz w:val="24"/>
          <w:szCs w:val="24"/>
        </w:rPr>
        <w:t xml:space="preserve">  Jamie Bonnett, Heather Peet, Weston Reese, </w:t>
      </w:r>
      <w:r w:rsidR="008F272F">
        <w:rPr>
          <w:sz w:val="24"/>
          <w:szCs w:val="24"/>
        </w:rPr>
        <w:t xml:space="preserve">Jerry Vesely, </w:t>
      </w:r>
      <w:r>
        <w:rPr>
          <w:sz w:val="24"/>
          <w:szCs w:val="24"/>
        </w:rPr>
        <w:t xml:space="preserve">Shane Williamson, </w:t>
      </w:r>
      <w:r w:rsidR="008F272F">
        <w:rPr>
          <w:sz w:val="24"/>
          <w:szCs w:val="24"/>
        </w:rPr>
        <w:t>Tracey Wheeler</w:t>
      </w:r>
      <w:r w:rsidR="008F272F">
        <w:rPr>
          <w:sz w:val="24"/>
          <w:szCs w:val="24"/>
        </w:rPr>
        <w:t xml:space="preserve"> (Alternate), and </w:t>
      </w:r>
      <w:r>
        <w:rPr>
          <w:sz w:val="24"/>
          <w:szCs w:val="24"/>
        </w:rPr>
        <w:t>Councilman David Burton</w:t>
      </w:r>
    </w:p>
    <w:p w14:paraId="2EBFE5A8" w14:textId="77777777" w:rsidR="00AC17EB" w:rsidRDefault="00AC17EB" w:rsidP="00AC17EB">
      <w:pPr>
        <w:pStyle w:val="NoSpacing"/>
        <w:rPr>
          <w:sz w:val="24"/>
          <w:szCs w:val="24"/>
        </w:rPr>
      </w:pPr>
    </w:p>
    <w:p w14:paraId="12DA3195" w14:textId="7F53057E" w:rsidR="00AC17EB" w:rsidRDefault="00AC17EB" w:rsidP="00AC17EB">
      <w:pPr>
        <w:pStyle w:val="NoSpacing"/>
        <w:rPr>
          <w:b/>
          <w:bCs/>
          <w:sz w:val="24"/>
          <w:szCs w:val="24"/>
        </w:rPr>
      </w:pPr>
      <w:r>
        <w:rPr>
          <w:b/>
          <w:bCs/>
          <w:sz w:val="24"/>
          <w:szCs w:val="24"/>
        </w:rPr>
        <w:t xml:space="preserve">Excused: </w:t>
      </w:r>
      <w:r>
        <w:rPr>
          <w:sz w:val="24"/>
          <w:szCs w:val="24"/>
        </w:rPr>
        <w:t>Cecilie Evans (Alternate)</w:t>
      </w:r>
    </w:p>
    <w:p w14:paraId="57ACD0EF" w14:textId="77777777" w:rsidR="00AC17EB" w:rsidRDefault="00AC17EB" w:rsidP="00AC17EB">
      <w:pPr>
        <w:pStyle w:val="NoSpacing"/>
        <w:rPr>
          <w:b/>
          <w:bCs/>
          <w:sz w:val="24"/>
          <w:szCs w:val="24"/>
        </w:rPr>
      </w:pPr>
    </w:p>
    <w:p w14:paraId="1BD83652" w14:textId="1E7547BB" w:rsidR="00AC17EB" w:rsidRDefault="00AC17EB" w:rsidP="00AC17EB">
      <w:pPr>
        <w:pStyle w:val="NoSpacing"/>
        <w:rPr>
          <w:bCs/>
          <w:sz w:val="24"/>
          <w:szCs w:val="24"/>
        </w:rPr>
      </w:pPr>
      <w:r>
        <w:rPr>
          <w:b/>
          <w:sz w:val="24"/>
          <w:szCs w:val="24"/>
        </w:rPr>
        <w:t xml:space="preserve">City Staff Present:  </w:t>
      </w:r>
      <w:r w:rsidR="008F272F">
        <w:rPr>
          <w:sz w:val="24"/>
          <w:szCs w:val="24"/>
        </w:rPr>
        <w:t>Mayor Mollie Halterman</w:t>
      </w:r>
      <w:r w:rsidR="008F272F">
        <w:rPr>
          <w:sz w:val="24"/>
          <w:szCs w:val="24"/>
        </w:rPr>
        <w:t>,</w:t>
      </w:r>
      <w:r w:rsidR="008F272F">
        <w:rPr>
          <w:bCs/>
          <w:sz w:val="24"/>
          <w:szCs w:val="24"/>
        </w:rPr>
        <w:t xml:space="preserve"> </w:t>
      </w:r>
      <w:r>
        <w:rPr>
          <w:bCs/>
          <w:sz w:val="24"/>
          <w:szCs w:val="24"/>
        </w:rPr>
        <w:t>Dan Jessen, City Manager; Scott Burns, City Attorney; Keith Naylor, Assistant Zoning Officer; Callie Bassett, City Recorder</w:t>
      </w:r>
    </w:p>
    <w:p w14:paraId="50A8A4EE" w14:textId="77777777" w:rsidR="00AC17EB" w:rsidRDefault="00AC17EB" w:rsidP="00AC17EB">
      <w:pPr>
        <w:pStyle w:val="NoSpacing"/>
        <w:ind w:left="1440" w:hanging="1440"/>
        <w:rPr>
          <w:sz w:val="24"/>
          <w:szCs w:val="24"/>
        </w:rPr>
      </w:pPr>
    </w:p>
    <w:p w14:paraId="70CC20B0" w14:textId="77777777" w:rsidR="00AC17EB" w:rsidRDefault="00AC17EB" w:rsidP="00AC17EB">
      <w:pPr>
        <w:pStyle w:val="NoSpacing"/>
        <w:ind w:left="1440" w:hanging="1440"/>
      </w:pPr>
      <w:r>
        <w:rPr>
          <w:b/>
          <w:sz w:val="24"/>
          <w:szCs w:val="24"/>
        </w:rPr>
        <w:t>Public Present</w:t>
      </w:r>
      <w:r>
        <w:rPr>
          <w:sz w:val="24"/>
          <w:szCs w:val="24"/>
        </w:rPr>
        <w:t>:  See attached sign in sheet</w:t>
      </w:r>
      <w:r>
        <w:t>.</w:t>
      </w:r>
    </w:p>
    <w:p w14:paraId="25327531" w14:textId="77777777" w:rsidR="00481A91" w:rsidRDefault="00481A91"/>
    <w:p w14:paraId="390F13CF" w14:textId="77777777" w:rsidR="008F272F" w:rsidRPr="008F272F" w:rsidRDefault="008F272F" w:rsidP="008F272F">
      <w:pPr>
        <w:rPr>
          <w:b/>
          <w:bCs/>
        </w:rPr>
      </w:pPr>
      <w:r w:rsidRPr="008F272F">
        <w:rPr>
          <w:b/>
          <w:bCs/>
        </w:rPr>
        <w:t>Call To Order</w:t>
      </w:r>
    </w:p>
    <w:p w14:paraId="1277CDD5" w14:textId="77777777" w:rsidR="008F272F" w:rsidRPr="008F272F" w:rsidRDefault="008F272F" w:rsidP="008F272F">
      <w:r w:rsidRPr="008F272F">
        <w:t>Heather Peet called the meeting to order at 6:00 PM.</w:t>
      </w:r>
    </w:p>
    <w:p w14:paraId="192031DC" w14:textId="77777777" w:rsidR="008F272F" w:rsidRPr="008F272F" w:rsidRDefault="008F272F" w:rsidP="008F272F">
      <w:pPr>
        <w:rPr>
          <w:b/>
          <w:bCs/>
        </w:rPr>
      </w:pPr>
      <w:r w:rsidRPr="008F272F">
        <w:rPr>
          <w:b/>
          <w:bCs/>
        </w:rPr>
        <w:t>Declaration of Conflicts with any Agenda Item</w:t>
      </w:r>
    </w:p>
    <w:p w14:paraId="0325715C" w14:textId="77777777" w:rsidR="008F272F" w:rsidRPr="008F272F" w:rsidRDefault="008F272F" w:rsidP="008F272F">
      <w:r w:rsidRPr="008F272F">
        <w:t>Heather asked if there were any declarations of conflicts with any agenda items. All members indicated there were no conflicts.</w:t>
      </w:r>
    </w:p>
    <w:p w14:paraId="4E7A7EE2" w14:textId="77777777" w:rsidR="008F272F" w:rsidRPr="008F272F" w:rsidRDefault="008F272F" w:rsidP="008F272F">
      <w:pPr>
        <w:rPr>
          <w:b/>
          <w:bCs/>
        </w:rPr>
      </w:pPr>
      <w:r w:rsidRPr="008F272F">
        <w:rPr>
          <w:b/>
          <w:bCs/>
        </w:rPr>
        <w:t>Approval of Minutes from April 2, 2025</w:t>
      </w:r>
    </w:p>
    <w:p w14:paraId="4C62813D" w14:textId="77777777" w:rsidR="008F272F" w:rsidRPr="008F272F" w:rsidRDefault="008F272F" w:rsidP="008F272F">
      <w:r w:rsidRPr="008F272F">
        <w:t>Heather Peet noted she had found two small things in the April 2nd minutes that she had emailed to Callie:</w:t>
      </w:r>
    </w:p>
    <w:p w14:paraId="7A04E988" w14:textId="77777777" w:rsidR="008F272F" w:rsidRPr="008F272F" w:rsidRDefault="008F272F" w:rsidP="008F272F">
      <w:pPr>
        <w:numPr>
          <w:ilvl w:val="0"/>
          <w:numId w:val="1"/>
        </w:numPr>
      </w:pPr>
      <w:r w:rsidRPr="008F272F">
        <w:t>A typo</w:t>
      </w:r>
    </w:p>
    <w:p w14:paraId="29800796" w14:textId="77777777" w:rsidR="008F272F" w:rsidRPr="008F272F" w:rsidRDefault="008F272F" w:rsidP="008F272F">
      <w:pPr>
        <w:numPr>
          <w:ilvl w:val="0"/>
          <w:numId w:val="1"/>
        </w:numPr>
      </w:pPr>
      <w:r w:rsidRPr="008F272F">
        <w:t>A reference to storage space that was supposed to say "and" parking instead of just "for"</w:t>
      </w:r>
    </w:p>
    <w:p w14:paraId="2FAFBEAA" w14:textId="77777777" w:rsidR="008F272F" w:rsidRPr="008F272F" w:rsidRDefault="008F272F" w:rsidP="008F272F">
      <w:r w:rsidRPr="008F272F">
        <w:t>She asked if anyone else had any corrections or changes. No other changes were suggested.</w:t>
      </w:r>
    </w:p>
    <w:p w14:paraId="043249F1" w14:textId="77777777" w:rsidR="008F272F" w:rsidRPr="008F272F" w:rsidRDefault="008F272F" w:rsidP="008F272F">
      <w:r w:rsidRPr="008F272F">
        <w:t>Shane Williamson moved to approve the minutes from April 2, 2025 with the corrections that had been mentioned. Cecilie Evans seconded. The motion passed unanimously.</w:t>
      </w:r>
    </w:p>
    <w:p w14:paraId="184B4F49" w14:textId="77777777" w:rsidR="008F272F" w:rsidRPr="008F272F" w:rsidRDefault="008F272F" w:rsidP="008F272F">
      <w:pPr>
        <w:rPr>
          <w:b/>
          <w:bCs/>
        </w:rPr>
      </w:pPr>
      <w:r w:rsidRPr="008F272F">
        <w:rPr>
          <w:b/>
          <w:bCs/>
        </w:rPr>
        <w:t>PUBLIC HEARING: Proposed Amendments to Title 15 (Land Use and Development) of the Parowan City Municipal Code</w:t>
      </w:r>
    </w:p>
    <w:p w14:paraId="1C2D67DB" w14:textId="5B2443D6" w:rsidR="008F272F" w:rsidRPr="008F272F" w:rsidRDefault="008F272F" w:rsidP="008F272F">
      <w:r w:rsidRPr="008F272F">
        <w:lastRenderedPageBreak/>
        <w:t xml:space="preserve">Shane Williamson moved to </w:t>
      </w:r>
      <w:proofErr w:type="gramStart"/>
      <w:r w:rsidRPr="008F272F">
        <w:t>enter into</w:t>
      </w:r>
      <w:proofErr w:type="gramEnd"/>
      <w:r w:rsidRPr="008F272F">
        <w:t xml:space="preserve"> </w:t>
      </w:r>
      <w:r>
        <w:t>the</w:t>
      </w:r>
      <w:r w:rsidRPr="008F272F">
        <w:t xml:space="preserve"> public hearing to hear public comment regarding the proposed amendments to Title 15 of the Parowan City Municipal Code. Cecilie Evans seconded, and the motion passed unanimously.</w:t>
      </w:r>
    </w:p>
    <w:p w14:paraId="14F60937" w14:textId="4BC8807B" w:rsidR="008F272F" w:rsidRPr="008F272F" w:rsidRDefault="008F272F" w:rsidP="008F272F">
      <w:r w:rsidRPr="008F272F">
        <w:t xml:space="preserve">Heather Peet explained that members of the public would have 3 minutes each to comment, and could </w:t>
      </w:r>
      <w:r>
        <w:t>comment further</w:t>
      </w:r>
      <w:r w:rsidRPr="008F272F">
        <w:t xml:space="preserve"> if time allowed after others had spoken.</w:t>
      </w:r>
    </w:p>
    <w:p w14:paraId="3DCC2F7D" w14:textId="77777777" w:rsidR="008F272F" w:rsidRPr="008F272F" w:rsidRDefault="008F272F" w:rsidP="008F272F">
      <w:pPr>
        <w:rPr>
          <w:b/>
          <w:bCs/>
        </w:rPr>
      </w:pPr>
      <w:r w:rsidRPr="008F272F">
        <w:rPr>
          <w:b/>
          <w:bCs/>
        </w:rPr>
        <w:t>Public Comments</w:t>
      </w:r>
    </w:p>
    <w:p w14:paraId="5D46A434" w14:textId="77777777" w:rsidR="008F272F" w:rsidRPr="008F272F" w:rsidRDefault="008F272F" w:rsidP="008F272F">
      <w:r w:rsidRPr="008F272F">
        <w:t>Cindy Smith expressed her views on several aspects of the proposed changes:</w:t>
      </w:r>
    </w:p>
    <w:p w14:paraId="7A1637E7" w14:textId="77777777" w:rsidR="008F272F" w:rsidRPr="008F272F" w:rsidRDefault="008F272F" w:rsidP="008F272F">
      <w:pPr>
        <w:numPr>
          <w:ilvl w:val="0"/>
          <w:numId w:val="2"/>
        </w:numPr>
      </w:pPr>
      <w:r w:rsidRPr="008F272F">
        <w:t xml:space="preserve">She questioned how short-term rentals would function if property owners are required to live on-site. Cindy mentioned that she </w:t>
      </w:r>
      <w:proofErr w:type="gramStart"/>
      <w:r w:rsidRPr="008F272F">
        <w:t>couldn't</w:t>
      </w:r>
      <w:proofErr w:type="gramEnd"/>
      <w:r w:rsidRPr="008F272F">
        <w:t xml:space="preserve"> think of many short-term rentals where the owner lives on-site unless it was a unique setup.</w:t>
      </w:r>
    </w:p>
    <w:p w14:paraId="416B9107" w14:textId="77777777" w:rsidR="008F272F" w:rsidRPr="008F272F" w:rsidRDefault="008F272F" w:rsidP="008F272F">
      <w:pPr>
        <w:numPr>
          <w:ilvl w:val="0"/>
          <w:numId w:val="2"/>
        </w:numPr>
      </w:pPr>
      <w:r w:rsidRPr="008F272F">
        <w:t>Cindy raised concerns about planned unit developments, noting they often have narrow streets that are not consistent with the rural feel. However, she stated that twin homes are a good addition, referencing Cedar City's twin homes as a positive example.</w:t>
      </w:r>
    </w:p>
    <w:p w14:paraId="56A799FA" w14:textId="77777777" w:rsidR="008F272F" w:rsidRPr="008F272F" w:rsidRDefault="008F272F" w:rsidP="008F272F">
      <w:pPr>
        <w:numPr>
          <w:ilvl w:val="0"/>
          <w:numId w:val="2"/>
        </w:numPr>
      </w:pPr>
      <w:r w:rsidRPr="008F272F">
        <w:t>She asked about the proposed street sizes, noting that planned unit developments often feature narrower streets.</w:t>
      </w:r>
    </w:p>
    <w:p w14:paraId="76CADCE4" w14:textId="77777777" w:rsidR="008F272F" w:rsidRPr="008F272F" w:rsidRDefault="008F272F" w:rsidP="008F272F">
      <w:pPr>
        <w:numPr>
          <w:ilvl w:val="0"/>
          <w:numId w:val="2"/>
        </w:numPr>
      </w:pPr>
      <w:r w:rsidRPr="008F272F">
        <w:t xml:space="preserve">Cindy questioned how the proposed mixed-use and R3 zoning would work, given Parowan's limited commercial and R3 zones. She highlighted that while the proposal speaks about allowing mixed-use residential and commercial zones, Parowan </w:t>
      </w:r>
      <w:proofErr w:type="gramStart"/>
      <w:r w:rsidRPr="008F272F">
        <w:t>doesn't</w:t>
      </w:r>
      <w:proofErr w:type="gramEnd"/>
      <w:r w:rsidRPr="008F272F">
        <w:t xml:space="preserve"> have a substantial commercial zone, and there's limited R3 zoning.</w:t>
      </w:r>
    </w:p>
    <w:p w14:paraId="5F890532" w14:textId="77777777" w:rsidR="008F272F" w:rsidRPr="008F272F" w:rsidRDefault="008F272F" w:rsidP="008F272F">
      <w:pPr>
        <w:numPr>
          <w:ilvl w:val="0"/>
          <w:numId w:val="2"/>
        </w:numPr>
      </w:pPr>
      <w:r w:rsidRPr="008F272F">
        <w:t>She voiced support for allowing smaller lot sizes in R2 and R3 zones to improve affordability, indicating that this is a positive aspect of the proposal.</w:t>
      </w:r>
    </w:p>
    <w:p w14:paraId="26993E6F" w14:textId="77777777" w:rsidR="008F272F" w:rsidRPr="008F272F" w:rsidRDefault="008F272F" w:rsidP="008F272F">
      <w:pPr>
        <w:numPr>
          <w:ilvl w:val="0"/>
          <w:numId w:val="2"/>
        </w:numPr>
      </w:pPr>
      <w:r w:rsidRPr="008F272F">
        <w:t>Cindy pointed out that most existing lots in Parowan are larger than the proposed minimums, suggesting a potential adjustment period for the community.</w:t>
      </w:r>
    </w:p>
    <w:p w14:paraId="5FFCF80C" w14:textId="77777777" w:rsidR="008F272F" w:rsidRPr="008F272F" w:rsidRDefault="008F272F" w:rsidP="008F272F">
      <w:r w:rsidRPr="008F272F">
        <w:t>Lawrence Bagley had questions regarding infrastructure requirements for new developments:</w:t>
      </w:r>
    </w:p>
    <w:p w14:paraId="06C4C864" w14:textId="77777777" w:rsidR="008F272F" w:rsidRPr="008F272F" w:rsidRDefault="008F272F" w:rsidP="008F272F">
      <w:pPr>
        <w:numPr>
          <w:ilvl w:val="0"/>
          <w:numId w:val="3"/>
        </w:numPr>
      </w:pPr>
      <w:r w:rsidRPr="008F272F">
        <w:t xml:space="preserve">He asked whether new developments would require water infrastructure like tanks, </w:t>
      </w:r>
      <w:proofErr w:type="gramStart"/>
      <w:r w:rsidRPr="008F272F">
        <w:t>similar to</w:t>
      </w:r>
      <w:proofErr w:type="gramEnd"/>
      <w:r w:rsidRPr="008F272F">
        <w:t xml:space="preserve"> what was done in Enoch.</w:t>
      </w:r>
    </w:p>
    <w:p w14:paraId="46486A9C" w14:textId="77777777" w:rsidR="008F272F" w:rsidRPr="008F272F" w:rsidRDefault="008F272F" w:rsidP="008F272F">
      <w:pPr>
        <w:numPr>
          <w:ilvl w:val="0"/>
          <w:numId w:val="3"/>
        </w:numPr>
      </w:pPr>
      <w:r w:rsidRPr="008F272F">
        <w:t>Lawrence also inquired if contractors would be responsible for all infrastructure costs and mentioned that, typically, developers handle infrastructure in new developments.</w:t>
      </w:r>
    </w:p>
    <w:p w14:paraId="632ECB0C" w14:textId="77777777" w:rsidR="008F272F" w:rsidRPr="008F272F" w:rsidRDefault="008F272F" w:rsidP="008F272F">
      <w:r w:rsidRPr="008F272F">
        <w:t>Larry Zajac offered several detailed comments and observations:</w:t>
      </w:r>
    </w:p>
    <w:p w14:paraId="1530662D" w14:textId="77777777" w:rsidR="008F272F" w:rsidRPr="008F272F" w:rsidRDefault="008F272F" w:rsidP="008F272F">
      <w:pPr>
        <w:numPr>
          <w:ilvl w:val="0"/>
          <w:numId w:val="4"/>
        </w:numPr>
      </w:pPr>
      <w:r w:rsidRPr="008F272F">
        <w:lastRenderedPageBreak/>
        <w:t>He noted that the proposed changes represent "up-zoning," which he explained typically results in increased density for residential areas. Larry elaborated on how reducing lot size limits could effectively lead to a 25% increase in density.</w:t>
      </w:r>
    </w:p>
    <w:p w14:paraId="7CCC8584" w14:textId="77777777" w:rsidR="008F272F" w:rsidRPr="008F272F" w:rsidRDefault="008F272F" w:rsidP="008F272F">
      <w:pPr>
        <w:numPr>
          <w:ilvl w:val="0"/>
          <w:numId w:val="4"/>
        </w:numPr>
      </w:pPr>
      <w:r w:rsidRPr="008F272F">
        <w:t>Larry suggested improvements to the document's outline and formatting, indicating that consistency in numbering and bulleting was needed for clarity.</w:t>
      </w:r>
    </w:p>
    <w:p w14:paraId="4D2B097F" w14:textId="77777777" w:rsidR="008F272F" w:rsidRPr="008F272F" w:rsidRDefault="008F272F" w:rsidP="008F272F">
      <w:pPr>
        <w:numPr>
          <w:ilvl w:val="0"/>
          <w:numId w:val="4"/>
        </w:numPr>
      </w:pPr>
      <w:r w:rsidRPr="008F272F">
        <w:t>He recommended explicitly adding accessory dwelling units as a permitted use in zoning descriptions, pointing out the necessity of this addition to align with existing EADU codes.</w:t>
      </w:r>
    </w:p>
    <w:p w14:paraId="07182063" w14:textId="77777777" w:rsidR="008F272F" w:rsidRPr="008F272F" w:rsidRDefault="008F272F" w:rsidP="008F272F">
      <w:pPr>
        <w:numPr>
          <w:ilvl w:val="0"/>
          <w:numId w:val="4"/>
        </w:numPr>
      </w:pPr>
      <w:r w:rsidRPr="008F272F">
        <w:t>Larry questioned certain references to planned unit developments, given the proposal to reduce or eliminate them under the new code. He sought clarification on how these elements would be reconciled with the proposed changes.</w:t>
      </w:r>
    </w:p>
    <w:p w14:paraId="439F21DF" w14:textId="77777777" w:rsidR="008F272F" w:rsidRPr="008F272F" w:rsidRDefault="008F272F" w:rsidP="008F272F">
      <w:pPr>
        <w:numPr>
          <w:ilvl w:val="0"/>
          <w:numId w:val="4"/>
        </w:numPr>
      </w:pPr>
      <w:r w:rsidRPr="008F272F">
        <w:t>He also raised queries about parking requirements, setbacks for structures like gas pumps, and how mixed-use developments would be managed. Larry specifically wondered whether future developments would allow living spaces above commercial areas, such as gas stations, and asked for more explicit guidance on these points.</w:t>
      </w:r>
    </w:p>
    <w:p w14:paraId="4AE352C9" w14:textId="77777777" w:rsidR="008F272F" w:rsidRPr="008F272F" w:rsidRDefault="008F272F" w:rsidP="008F272F">
      <w:r w:rsidRPr="008F272F">
        <w:t>Brian Whitmore voiced concerns about growth and development in Parowan:</w:t>
      </w:r>
    </w:p>
    <w:p w14:paraId="0DEBBCA5" w14:textId="77777777" w:rsidR="008F272F" w:rsidRPr="008F272F" w:rsidRDefault="008F272F" w:rsidP="008F272F">
      <w:pPr>
        <w:numPr>
          <w:ilvl w:val="0"/>
          <w:numId w:val="5"/>
        </w:numPr>
      </w:pPr>
      <w:r w:rsidRPr="008F272F">
        <w:t>Brian expressed his hesitation about Parowan potentially becoming overdeveloped like Cedar City, questioning whether there were plans to manage the growth and infrastructure needs as the town expands.</w:t>
      </w:r>
    </w:p>
    <w:p w14:paraId="27B0AE54" w14:textId="77777777" w:rsidR="008F272F" w:rsidRPr="008F272F" w:rsidRDefault="008F272F" w:rsidP="008F272F">
      <w:pPr>
        <w:numPr>
          <w:ilvl w:val="0"/>
          <w:numId w:val="5"/>
        </w:numPr>
      </w:pPr>
      <w:r w:rsidRPr="008F272F">
        <w:t>He reflected on his experience from a small town that saw rapid development, which led to significant changes and challenges.</w:t>
      </w:r>
    </w:p>
    <w:p w14:paraId="401CA2AF" w14:textId="77777777" w:rsidR="008F272F" w:rsidRPr="008F272F" w:rsidRDefault="008F272F" w:rsidP="008F272F">
      <w:r w:rsidRPr="008F272F">
        <w:t>Shane Williamson moved to close the public hearing and reenter the regular scheduled planning and zoning commission meeting. This motion was seconded by Tracey Wheeler and passed unanimously.</w:t>
      </w:r>
    </w:p>
    <w:p w14:paraId="2599E912" w14:textId="77777777" w:rsidR="008F272F" w:rsidRPr="008F272F" w:rsidRDefault="008F272F" w:rsidP="008F272F">
      <w:pPr>
        <w:rPr>
          <w:b/>
          <w:bCs/>
        </w:rPr>
      </w:pPr>
      <w:r w:rsidRPr="008F272F">
        <w:rPr>
          <w:b/>
          <w:bCs/>
        </w:rPr>
        <w:t>Discussion and Recommendations on Proposed Amendments to Title 15 - "Rural Done Right"</w:t>
      </w:r>
    </w:p>
    <w:p w14:paraId="1C8F14AF" w14:textId="77777777" w:rsidR="008F272F" w:rsidRPr="008F272F" w:rsidRDefault="008F272F" w:rsidP="008F272F">
      <w:r w:rsidRPr="008F272F">
        <w:t xml:space="preserve">Dan Jessen addressed many of the public comments and provided clarifications on several aspects of the proposed amendments. He explained that short-term rental regulations would be addressed independently in the future and clarified that while planned unit developments would be severely restricted, they would not be </w:t>
      </w:r>
      <w:proofErr w:type="gramStart"/>
      <w:r w:rsidRPr="008F272F">
        <w:t>entirely eliminated</w:t>
      </w:r>
      <w:proofErr w:type="gramEnd"/>
      <w:r w:rsidRPr="008F272F">
        <w:t xml:space="preserve">. The proposal aims to permit smaller lots and increase density for things like duplexes, while continuing to restrict other high-density options. Jessen noted the limited existing R3 zoning in Parowan, but pointed out that more R3 zoning could be introduced in future annexations. He emphasized that the </w:t>
      </w:r>
      <w:r w:rsidRPr="008F272F">
        <w:lastRenderedPageBreak/>
        <w:t>proposal strives to balance maintaining the rural character of Parowan with addressing needs for more affordable housing options.</w:t>
      </w:r>
    </w:p>
    <w:p w14:paraId="38193971" w14:textId="77777777" w:rsidR="008F272F" w:rsidRPr="008F272F" w:rsidRDefault="008F272F" w:rsidP="008F272F">
      <w:r w:rsidRPr="008F272F">
        <w:t>The commission engaged in detailed discussions on several topics, including:</w:t>
      </w:r>
    </w:p>
    <w:p w14:paraId="3ABD82E9" w14:textId="77777777" w:rsidR="008F272F" w:rsidRPr="008F272F" w:rsidRDefault="008F272F" w:rsidP="008F272F">
      <w:pPr>
        <w:numPr>
          <w:ilvl w:val="0"/>
          <w:numId w:val="6"/>
        </w:numPr>
      </w:pPr>
      <w:r w:rsidRPr="008F272F">
        <w:rPr>
          <w:b/>
          <w:bCs/>
        </w:rPr>
        <w:t>Definitions and Distinctions:</w:t>
      </w:r>
      <w:r w:rsidRPr="008F272F">
        <w:t xml:space="preserve"> There was a lengthy conversation about the different definitions and distinctions between manufactured homes, mobile homes, and RVs. Members explored how these different types of homes would be affected by the proposed code changes and whether additional clarification was needed within the code itself.</w:t>
      </w:r>
    </w:p>
    <w:p w14:paraId="1353FCD7" w14:textId="77777777" w:rsidR="008F272F" w:rsidRPr="008F272F" w:rsidRDefault="008F272F" w:rsidP="008F272F">
      <w:pPr>
        <w:numPr>
          <w:ilvl w:val="0"/>
          <w:numId w:val="6"/>
        </w:numPr>
      </w:pPr>
      <w:r w:rsidRPr="008F272F">
        <w:rPr>
          <w:b/>
          <w:bCs/>
        </w:rPr>
        <w:t>Minimum Home Sizes:</w:t>
      </w:r>
      <w:r w:rsidRPr="008F272F">
        <w:t xml:space="preserve"> The commission debated minimum home sizes in the different zones. Chair Peet proposed reducing the minimum size for single-family dwellings in R2 from 850 square feet to 700 square feet to allow more affordable housing options. This proposal was met with mixed reactions, and ultimately, no consensus was reached during the meeting.</w:t>
      </w:r>
    </w:p>
    <w:p w14:paraId="18176F91" w14:textId="77777777" w:rsidR="008F272F" w:rsidRPr="008F272F" w:rsidRDefault="008F272F" w:rsidP="008F272F">
      <w:pPr>
        <w:numPr>
          <w:ilvl w:val="0"/>
          <w:numId w:val="6"/>
        </w:numPr>
      </w:pPr>
      <w:r w:rsidRPr="008F272F">
        <w:rPr>
          <w:b/>
          <w:bCs/>
        </w:rPr>
        <w:t>Golf Courses:</w:t>
      </w:r>
      <w:r w:rsidRPr="008F272F">
        <w:t xml:space="preserve"> Another topic was whether to maintain golf courses as a conditional use in Parowan. Some members raised concerns about water use and rural aesthetics, while others believed it was not a pressing issue, given its conditional status. </w:t>
      </w:r>
    </w:p>
    <w:p w14:paraId="561FCEA3" w14:textId="77777777" w:rsidR="008F272F" w:rsidRPr="008F272F" w:rsidRDefault="008F272F" w:rsidP="008F272F">
      <w:pPr>
        <w:numPr>
          <w:ilvl w:val="0"/>
          <w:numId w:val="6"/>
        </w:numPr>
      </w:pPr>
      <w:r w:rsidRPr="008F272F">
        <w:rPr>
          <w:b/>
          <w:bCs/>
        </w:rPr>
        <w:t>Accessory Dwelling Units (ADU):</w:t>
      </w:r>
      <w:r w:rsidRPr="008F272F">
        <w:t xml:space="preserve"> The addition of accessory dwelling units as a permitted use was considered. Dan Jessen pointed out the importance of aligning any new regulations with existing EADU codes to ensure consistency across the board.</w:t>
      </w:r>
    </w:p>
    <w:p w14:paraId="1D472F90" w14:textId="77777777" w:rsidR="008F272F" w:rsidRPr="008F272F" w:rsidRDefault="008F272F" w:rsidP="008F272F">
      <w:pPr>
        <w:numPr>
          <w:ilvl w:val="0"/>
          <w:numId w:val="6"/>
        </w:numPr>
      </w:pPr>
      <w:r w:rsidRPr="008F272F">
        <w:rPr>
          <w:b/>
          <w:bCs/>
        </w:rPr>
        <w:t>Document Formatting and Organization:</w:t>
      </w:r>
      <w:r w:rsidRPr="008F272F">
        <w:t xml:space="preserve"> There was a recognition of the need to improve the formatting and organization of the document to enhance clarity. Tracey Wheeler specifically suggested breaking the document into more digestible sections and cleaning up the format to facilitate easier review and understanding.</w:t>
      </w:r>
    </w:p>
    <w:p w14:paraId="4EF873D0" w14:textId="77777777" w:rsidR="008F272F" w:rsidRPr="008F272F" w:rsidRDefault="008F272F" w:rsidP="008F272F">
      <w:r w:rsidRPr="008F272F">
        <w:t>Amid debate over whether to recommend the amendments for city council approval, Chair Peet proposed a negative recommendation, citing unresolved issues and the need for further review. Her motion, however, did not receive a second. Weston Reese then moved to table the item for further investigation and consideration, and Tracey Wheeler seconded this motion. It passed unanimously, allowing more time for the commission to review and deliberate the proposal in depth.</w:t>
      </w:r>
    </w:p>
    <w:p w14:paraId="2C7FDDDD" w14:textId="77777777" w:rsidR="008F272F" w:rsidRPr="008F272F" w:rsidRDefault="008F272F" w:rsidP="008F272F">
      <w:r w:rsidRPr="008F272F">
        <w:t>Dan Jessen agreed to refine the document's formatting and create a summary page illustrating the proposed changes to aid in the commission's next meeting evaluations.</w:t>
      </w:r>
    </w:p>
    <w:p w14:paraId="406F1EF5" w14:textId="77777777" w:rsidR="008F272F" w:rsidRPr="008F272F" w:rsidRDefault="008F272F" w:rsidP="008F272F">
      <w:pPr>
        <w:rPr>
          <w:b/>
          <w:bCs/>
        </w:rPr>
      </w:pPr>
      <w:r w:rsidRPr="008F272F">
        <w:rPr>
          <w:b/>
          <w:bCs/>
        </w:rPr>
        <w:t>Legislative Updates</w:t>
      </w:r>
    </w:p>
    <w:p w14:paraId="02037546" w14:textId="77777777" w:rsidR="008F272F" w:rsidRPr="008F272F" w:rsidRDefault="008F272F" w:rsidP="008F272F">
      <w:r w:rsidRPr="008F272F">
        <w:lastRenderedPageBreak/>
        <w:t>Heather Peet moved to table the legislative updates until the next meeting. The motion was seconded by Shane Williamson and passed unanimously.</w:t>
      </w:r>
    </w:p>
    <w:p w14:paraId="59B6B0DB" w14:textId="77777777" w:rsidR="008F272F" w:rsidRPr="008F272F" w:rsidRDefault="008F272F" w:rsidP="008F272F">
      <w:r w:rsidRPr="008F272F">
        <w:t>Dan Jessen explained he had not had time to prepare this item with Keith, who had been away at training.</w:t>
      </w:r>
    </w:p>
    <w:p w14:paraId="50ABA4C4" w14:textId="77777777" w:rsidR="008F272F" w:rsidRPr="008F272F" w:rsidRDefault="008F272F" w:rsidP="008F272F">
      <w:pPr>
        <w:rPr>
          <w:b/>
          <w:bCs/>
        </w:rPr>
      </w:pPr>
      <w:r w:rsidRPr="008F272F">
        <w:rPr>
          <w:b/>
          <w:bCs/>
        </w:rPr>
        <w:t>Member and Staff Reports</w:t>
      </w:r>
    </w:p>
    <w:p w14:paraId="63DCD090" w14:textId="77777777" w:rsidR="008F272F" w:rsidRPr="008F272F" w:rsidRDefault="008F272F" w:rsidP="008F272F">
      <w:r w:rsidRPr="008F272F">
        <w:t>David Burton expressed frustration that the commission was not ready to act on the Rural Done Right proposal, feeling they had adequate time to review it. This led to some tense exchanges with other members.</w:t>
      </w:r>
    </w:p>
    <w:p w14:paraId="293A0A97" w14:textId="77777777" w:rsidR="008F272F" w:rsidRPr="008F272F" w:rsidRDefault="008F272F" w:rsidP="008F272F">
      <w:r w:rsidRPr="008F272F">
        <w:t>Heather Peet requested legal review of code 15.49.020 regarding permitting building on lots less than 10,000 square feet, noting different interpretations.</w:t>
      </w:r>
    </w:p>
    <w:p w14:paraId="32B51A5F" w14:textId="77777777" w:rsidR="008F272F" w:rsidRPr="008F272F" w:rsidRDefault="008F272F" w:rsidP="008F272F">
      <w:pPr>
        <w:rPr>
          <w:b/>
          <w:bCs/>
        </w:rPr>
      </w:pPr>
      <w:r w:rsidRPr="008F272F">
        <w:rPr>
          <w:b/>
          <w:bCs/>
        </w:rPr>
        <w:t>Adjourn</w:t>
      </w:r>
    </w:p>
    <w:p w14:paraId="68C18E58" w14:textId="77777777" w:rsidR="008F272F" w:rsidRPr="008F272F" w:rsidRDefault="008F272F" w:rsidP="008F272F">
      <w:r w:rsidRPr="008F272F">
        <w:t>Weston Reese moved to adjourn the meeting. The motion was seconded by Tracey Wheeler and passed unanimously.</w:t>
      </w:r>
    </w:p>
    <w:p w14:paraId="647EAC05" w14:textId="77777777" w:rsidR="008F272F" w:rsidRPr="008F272F" w:rsidRDefault="008F272F" w:rsidP="008F272F">
      <w:r w:rsidRPr="008F272F">
        <w:t>The meeting was adjourned at 7:54 p.m.</w:t>
      </w:r>
    </w:p>
    <w:p w14:paraId="291BE53B" w14:textId="77777777" w:rsidR="008F272F" w:rsidRDefault="008F272F"/>
    <w:sectPr w:rsidR="008F27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3646" w14:textId="77777777" w:rsidR="004C31A8" w:rsidRDefault="004C31A8" w:rsidP="008F272F">
      <w:pPr>
        <w:spacing w:after="0" w:line="240" w:lineRule="auto"/>
      </w:pPr>
      <w:r>
        <w:separator/>
      </w:r>
    </w:p>
  </w:endnote>
  <w:endnote w:type="continuationSeparator" w:id="0">
    <w:p w14:paraId="2FA083DD" w14:textId="77777777" w:rsidR="004C31A8" w:rsidRDefault="004C31A8" w:rsidP="008F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15D9" w14:textId="77777777" w:rsidR="008F272F" w:rsidRDefault="008F2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838262"/>
      <w:docPartObj>
        <w:docPartGallery w:val="Page Numbers (Bottom of Page)"/>
        <w:docPartUnique/>
      </w:docPartObj>
    </w:sdtPr>
    <w:sdtContent>
      <w:sdt>
        <w:sdtPr>
          <w:id w:val="-1769616900"/>
          <w:docPartObj>
            <w:docPartGallery w:val="Page Numbers (Top of Page)"/>
            <w:docPartUnique/>
          </w:docPartObj>
        </w:sdtPr>
        <w:sdtContent>
          <w:p w14:paraId="79767302" w14:textId="6B6353FB" w:rsidR="008F272F" w:rsidRDefault="008F272F">
            <w:pPr>
              <w:pStyle w:val="Footer"/>
              <w:jc w:val="right"/>
            </w:pPr>
            <w:r>
              <w:t xml:space="preserve">Planning and Zoning Commission Meeting, 4-10-2025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4236BB1" w14:textId="77777777" w:rsidR="008F272F" w:rsidRDefault="008F2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A4EA" w14:textId="77777777" w:rsidR="008F272F" w:rsidRDefault="008F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B848" w14:textId="77777777" w:rsidR="004C31A8" w:rsidRDefault="004C31A8" w:rsidP="008F272F">
      <w:pPr>
        <w:spacing w:after="0" w:line="240" w:lineRule="auto"/>
      </w:pPr>
      <w:r>
        <w:separator/>
      </w:r>
    </w:p>
  </w:footnote>
  <w:footnote w:type="continuationSeparator" w:id="0">
    <w:p w14:paraId="540F930A" w14:textId="77777777" w:rsidR="004C31A8" w:rsidRDefault="004C31A8" w:rsidP="008F2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39C1" w14:textId="77777777" w:rsidR="008F272F" w:rsidRDefault="008F2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297274"/>
      <w:docPartObj>
        <w:docPartGallery w:val="Watermarks"/>
        <w:docPartUnique/>
      </w:docPartObj>
    </w:sdtPr>
    <w:sdtContent>
      <w:p w14:paraId="39AFBDAE" w14:textId="01FCC54A" w:rsidR="008F272F" w:rsidRDefault="008F272F">
        <w:pPr>
          <w:pStyle w:val="Header"/>
        </w:pPr>
        <w:r>
          <w:rPr>
            <w:noProof/>
          </w:rPr>
          <w:pict w14:anchorId="7EDF5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B585" w14:textId="77777777" w:rsidR="008F272F" w:rsidRDefault="008F2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F08"/>
    <w:multiLevelType w:val="multilevel"/>
    <w:tmpl w:val="C9AEA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C012F"/>
    <w:multiLevelType w:val="multilevel"/>
    <w:tmpl w:val="381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0C1759"/>
    <w:multiLevelType w:val="multilevel"/>
    <w:tmpl w:val="E610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475A6"/>
    <w:multiLevelType w:val="multilevel"/>
    <w:tmpl w:val="6466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556969"/>
    <w:multiLevelType w:val="multilevel"/>
    <w:tmpl w:val="4014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A1F32"/>
    <w:multiLevelType w:val="multilevel"/>
    <w:tmpl w:val="1224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194961">
    <w:abstractNumId w:val="0"/>
  </w:num>
  <w:num w:numId="2" w16cid:durableId="1636987363">
    <w:abstractNumId w:val="5"/>
  </w:num>
  <w:num w:numId="3" w16cid:durableId="1256750128">
    <w:abstractNumId w:val="3"/>
  </w:num>
  <w:num w:numId="4" w16cid:durableId="856889376">
    <w:abstractNumId w:val="1"/>
  </w:num>
  <w:num w:numId="5" w16cid:durableId="632519810">
    <w:abstractNumId w:val="2"/>
  </w:num>
  <w:num w:numId="6" w16cid:durableId="1812091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EB"/>
    <w:rsid w:val="00333DDE"/>
    <w:rsid w:val="003938BA"/>
    <w:rsid w:val="003B72F7"/>
    <w:rsid w:val="00481A91"/>
    <w:rsid w:val="00496374"/>
    <w:rsid w:val="004C31A8"/>
    <w:rsid w:val="005B5A1D"/>
    <w:rsid w:val="008F272F"/>
    <w:rsid w:val="009974D0"/>
    <w:rsid w:val="00A75359"/>
    <w:rsid w:val="00AC17EB"/>
    <w:rsid w:val="00E6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4D73"/>
  <w15:chartTrackingRefBased/>
  <w15:docId w15:val="{2EBAD64F-CDB8-4E0E-A647-5B45A139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1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1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1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1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1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1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1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1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1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1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7EB"/>
    <w:rPr>
      <w:rFonts w:eastAsiaTheme="majorEastAsia" w:cstheme="majorBidi"/>
      <w:color w:val="272727" w:themeColor="text1" w:themeTint="D8"/>
    </w:rPr>
  </w:style>
  <w:style w:type="paragraph" w:styleId="Title">
    <w:name w:val="Title"/>
    <w:basedOn w:val="Normal"/>
    <w:next w:val="Normal"/>
    <w:link w:val="TitleChar"/>
    <w:uiPriority w:val="10"/>
    <w:qFormat/>
    <w:rsid w:val="00AC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7EB"/>
    <w:pPr>
      <w:spacing w:before="160"/>
      <w:jc w:val="center"/>
    </w:pPr>
    <w:rPr>
      <w:i/>
      <w:iCs/>
      <w:color w:val="404040" w:themeColor="text1" w:themeTint="BF"/>
    </w:rPr>
  </w:style>
  <w:style w:type="character" w:customStyle="1" w:styleId="QuoteChar">
    <w:name w:val="Quote Char"/>
    <w:basedOn w:val="DefaultParagraphFont"/>
    <w:link w:val="Quote"/>
    <w:uiPriority w:val="29"/>
    <w:rsid w:val="00AC17EB"/>
    <w:rPr>
      <w:i/>
      <w:iCs/>
      <w:color w:val="404040" w:themeColor="text1" w:themeTint="BF"/>
    </w:rPr>
  </w:style>
  <w:style w:type="paragraph" w:styleId="ListParagraph">
    <w:name w:val="List Paragraph"/>
    <w:basedOn w:val="Normal"/>
    <w:uiPriority w:val="34"/>
    <w:qFormat/>
    <w:rsid w:val="00AC17EB"/>
    <w:pPr>
      <w:ind w:left="720"/>
      <w:contextualSpacing/>
    </w:pPr>
  </w:style>
  <w:style w:type="character" w:styleId="IntenseEmphasis">
    <w:name w:val="Intense Emphasis"/>
    <w:basedOn w:val="DefaultParagraphFont"/>
    <w:uiPriority w:val="21"/>
    <w:qFormat/>
    <w:rsid w:val="00AC17EB"/>
    <w:rPr>
      <w:i/>
      <w:iCs/>
      <w:color w:val="2F5496" w:themeColor="accent1" w:themeShade="BF"/>
    </w:rPr>
  </w:style>
  <w:style w:type="paragraph" w:styleId="IntenseQuote">
    <w:name w:val="Intense Quote"/>
    <w:basedOn w:val="Normal"/>
    <w:next w:val="Normal"/>
    <w:link w:val="IntenseQuoteChar"/>
    <w:uiPriority w:val="30"/>
    <w:qFormat/>
    <w:rsid w:val="00AC1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17EB"/>
    <w:rPr>
      <w:i/>
      <w:iCs/>
      <w:color w:val="2F5496" w:themeColor="accent1" w:themeShade="BF"/>
    </w:rPr>
  </w:style>
  <w:style w:type="character" w:styleId="IntenseReference">
    <w:name w:val="Intense Reference"/>
    <w:basedOn w:val="DefaultParagraphFont"/>
    <w:uiPriority w:val="32"/>
    <w:qFormat/>
    <w:rsid w:val="00AC17EB"/>
    <w:rPr>
      <w:b/>
      <w:bCs/>
      <w:smallCaps/>
      <w:color w:val="2F5496" w:themeColor="accent1" w:themeShade="BF"/>
      <w:spacing w:val="5"/>
    </w:rPr>
  </w:style>
  <w:style w:type="paragraph" w:styleId="NoSpacing">
    <w:name w:val="No Spacing"/>
    <w:uiPriority w:val="1"/>
    <w:qFormat/>
    <w:rsid w:val="00AC17EB"/>
    <w:pPr>
      <w:spacing w:after="0" w:line="240" w:lineRule="auto"/>
    </w:pPr>
    <w:rPr>
      <w:kern w:val="0"/>
      <w:sz w:val="22"/>
      <w:szCs w:val="22"/>
      <w14:ligatures w14:val="none"/>
    </w:rPr>
  </w:style>
  <w:style w:type="paragraph" w:styleId="Header">
    <w:name w:val="header"/>
    <w:basedOn w:val="Normal"/>
    <w:link w:val="HeaderChar"/>
    <w:uiPriority w:val="99"/>
    <w:unhideWhenUsed/>
    <w:rsid w:val="008F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72F"/>
  </w:style>
  <w:style w:type="paragraph" w:styleId="Footer">
    <w:name w:val="footer"/>
    <w:basedOn w:val="Normal"/>
    <w:link w:val="FooterChar"/>
    <w:uiPriority w:val="99"/>
    <w:unhideWhenUsed/>
    <w:rsid w:val="008F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16025">
      <w:bodyDiv w:val="1"/>
      <w:marLeft w:val="0"/>
      <w:marRight w:val="0"/>
      <w:marTop w:val="0"/>
      <w:marBottom w:val="0"/>
      <w:divBdr>
        <w:top w:val="none" w:sz="0" w:space="0" w:color="auto"/>
        <w:left w:val="none" w:sz="0" w:space="0" w:color="auto"/>
        <w:bottom w:val="none" w:sz="0" w:space="0" w:color="auto"/>
        <w:right w:val="none" w:sz="0" w:space="0" w:color="auto"/>
      </w:divBdr>
    </w:div>
    <w:div w:id="1157958349">
      <w:bodyDiv w:val="1"/>
      <w:marLeft w:val="0"/>
      <w:marRight w:val="0"/>
      <w:marTop w:val="0"/>
      <w:marBottom w:val="0"/>
      <w:divBdr>
        <w:top w:val="none" w:sz="0" w:space="0" w:color="auto"/>
        <w:left w:val="none" w:sz="0" w:space="0" w:color="auto"/>
        <w:bottom w:val="none" w:sz="0" w:space="0" w:color="auto"/>
        <w:right w:val="none" w:sz="0" w:space="0" w:color="auto"/>
      </w:divBdr>
      <w:divsChild>
        <w:div w:id="72764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73962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48811">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2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887775">
      <w:bodyDiv w:val="1"/>
      <w:marLeft w:val="0"/>
      <w:marRight w:val="0"/>
      <w:marTop w:val="0"/>
      <w:marBottom w:val="0"/>
      <w:divBdr>
        <w:top w:val="none" w:sz="0" w:space="0" w:color="auto"/>
        <w:left w:val="none" w:sz="0" w:space="0" w:color="auto"/>
        <w:bottom w:val="none" w:sz="0" w:space="0" w:color="auto"/>
        <w:right w:val="none" w:sz="0" w:space="0" w:color="auto"/>
      </w:divBdr>
      <w:divsChild>
        <w:div w:id="92526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846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438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1365</Words>
  <Characters>7784</Characters>
  <Application>Microsoft Office Word</Application>
  <DocSecurity>0</DocSecurity>
  <Lines>64</Lines>
  <Paragraphs>18</Paragraphs>
  <ScaleCrop>false</ScaleCrop>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Parowan Remote</dc:creator>
  <cp:keywords/>
  <dc:description/>
  <cp:lastModifiedBy>Parowan Remote</cp:lastModifiedBy>
  <cp:revision>2</cp:revision>
  <dcterms:created xsi:type="dcterms:W3CDTF">2025-04-24T22:18:00Z</dcterms:created>
  <dcterms:modified xsi:type="dcterms:W3CDTF">2025-04-24T22:18:00Z</dcterms:modified>
</cp:coreProperties>
</file>