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0D82AB" w14:textId="07C43390" w:rsidR="00514BA1" w:rsidRPr="002D6FF7" w:rsidRDefault="00514BA1" w:rsidP="002D6FF7">
      <w:pPr>
        <w:rPr>
          <w:rFonts w:ascii="Arial" w:hAnsi="Arial" w:cs="Arial"/>
          <w:sz w:val="16"/>
          <w:szCs w:val="16"/>
        </w:rPr>
      </w:pPr>
    </w:p>
    <w:p w14:paraId="1DED4626" w14:textId="4E1008B9" w:rsidR="00514BA1" w:rsidRDefault="00514BA1"/>
    <w:p w14:paraId="582B9199" w14:textId="3A5E59F4" w:rsidR="00514BA1" w:rsidRDefault="00514BA1"/>
    <w:p w14:paraId="43C453DD" w14:textId="77777777" w:rsidR="0029281F" w:rsidRPr="0029281F" w:rsidRDefault="0029281F" w:rsidP="0029281F"/>
    <w:p w14:paraId="3F342C25" w14:textId="77777777" w:rsidR="002D6FF7" w:rsidRDefault="002D6FF7" w:rsidP="0059586B"/>
    <w:p w14:paraId="31874C94" w14:textId="456EFBF2" w:rsidR="0059586B" w:rsidRPr="00312A18" w:rsidRDefault="00E37707" w:rsidP="0059586B">
      <w:pPr>
        <w:rPr>
          <w:noProof/>
        </w:rPr>
      </w:pPr>
      <w:r>
        <w:t>May</w:t>
      </w:r>
      <w:r w:rsidR="0059586B">
        <w:t xml:space="preserve"> </w:t>
      </w:r>
      <w:r>
        <w:t>5</w:t>
      </w:r>
      <w:r w:rsidR="0059586B">
        <w:rPr>
          <w:noProof/>
        </w:rPr>
        <w:t>, 2025</w:t>
      </w:r>
    </w:p>
    <w:p w14:paraId="2E918975" w14:textId="77777777" w:rsidR="0059586B" w:rsidRPr="00312A18" w:rsidRDefault="0059586B" w:rsidP="0059586B">
      <w:pPr>
        <w:rPr>
          <w:b/>
          <w:noProof/>
        </w:rPr>
      </w:pPr>
    </w:p>
    <w:p w14:paraId="2053101E" w14:textId="77777777" w:rsidR="0059586B" w:rsidRPr="00312A18" w:rsidRDefault="0059586B" w:rsidP="0059586B">
      <w:pPr>
        <w:jc w:val="center"/>
        <w:rPr>
          <w:b/>
          <w:noProof/>
        </w:rPr>
      </w:pPr>
    </w:p>
    <w:p w14:paraId="2D9E14BC" w14:textId="158C8884" w:rsidR="0059586B" w:rsidRPr="00312A18" w:rsidRDefault="0059586B" w:rsidP="0059586B">
      <w:pPr>
        <w:jc w:val="center"/>
        <w:rPr>
          <w:b/>
          <w:noProof/>
          <w:sz w:val="36"/>
          <w:szCs w:val="36"/>
        </w:rPr>
      </w:pPr>
      <w:r>
        <w:rPr>
          <w:b/>
          <w:noProof/>
          <w:sz w:val="36"/>
          <w:szCs w:val="36"/>
        </w:rPr>
        <w:t xml:space="preserve">Nibley </w:t>
      </w:r>
      <w:r w:rsidR="00B60FC0">
        <w:rPr>
          <w:b/>
          <w:noProof/>
          <w:sz w:val="36"/>
          <w:szCs w:val="36"/>
        </w:rPr>
        <w:t xml:space="preserve">Planning </w:t>
      </w:r>
      <w:r w:rsidR="00D16125">
        <w:rPr>
          <w:b/>
          <w:noProof/>
          <w:sz w:val="36"/>
          <w:szCs w:val="36"/>
        </w:rPr>
        <w:t xml:space="preserve">&amp; Zoning </w:t>
      </w:r>
      <w:r w:rsidR="00B60FC0">
        <w:rPr>
          <w:b/>
          <w:noProof/>
          <w:sz w:val="36"/>
          <w:szCs w:val="36"/>
        </w:rPr>
        <w:t>Commission</w:t>
      </w:r>
      <w:r w:rsidRPr="00312A18">
        <w:rPr>
          <w:b/>
          <w:noProof/>
          <w:sz w:val="36"/>
          <w:szCs w:val="36"/>
        </w:rPr>
        <w:t xml:space="preserve"> Public Hearing Notice</w:t>
      </w:r>
    </w:p>
    <w:p w14:paraId="248E2EDD" w14:textId="77777777" w:rsidR="0059586B" w:rsidRPr="00312A18" w:rsidRDefault="0059586B" w:rsidP="0059586B">
      <w:pPr>
        <w:jc w:val="center"/>
      </w:pPr>
    </w:p>
    <w:p w14:paraId="7DA8A175" w14:textId="28ED4956" w:rsidR="0059586B" w:rsidRPr="00EC5F7D" w:rsidRDefault="0059586B" w:rsidP="0059586B">
      <w:pPr>
        <w:rPr>
          <w:color w:val="000000"/>
        </w:rPr>
      </w:pPr>
      <w:r w:rsidRPr="00EC5F7D">
        <w:rPr>
          <w:color w:val="000000"/>
        </w:rPr>
        <w:t xml:space="preserve">The Nibley City </w:t>
      </w:r>
      <w:r w:rsidR="002D6FF7">
        <w:rPr>
          <w:color w:val="000000"/>
        </w:rPr>
        <w:t xml:space="preserve">Planning </w:t>
      </w:r>
      <w:r w:rsidR="00D16125">
        <w:rPr>
          <w:color w:val="000000"/>
        </w:rPr>
        <w:t xml:space="preserve">&amp; Zoning </w:t>
      </w:r>
      <w:r w:rsidR="002D6FF7">
        <w:rPr>
          <w:color w:val="000000"/>
        </w:rPr>
        <w:t>Commission</w:t>
      </w:r>
      <w:r w:rsidRPr="00EC5F7D">
        <w:rPr>
          <w:color w:val="000000"/>
        </w:rPr>
        <w:t xml:space="preserve"> will hold a public hearing to receive comment on the following </w:t>
      </w:r>
      <w:r w:rsidR="002D6FF7">
        <w:rPr>
          <w:color w:val="000000"/>
        </w:rPr>
        <w:t>action item</w:t>
      </w:r>
      <w:r w:rsidRPr="00EC5F7D">
        <w:rPr>
          <w:color w:val="000000"/>
        </w:rPr>
        <w:t>:</w:t>
      </w:r>
    </w:p>
    <w:p w14:paraId="49470927" w14:textId="77777777" w:rsidR="0059586B" w:rsidRPr="007446F1" w:rsidRDefault="0059586B" w:rsidP="0059586B">
      <w:pPr>
        <w:pStyle w:val="NoSpacing"/>
        <w:ind w:left="720"/>
      </w:pPr>
    </w:p>
    <w:p w14:paraId="3559C853" w14:textId="21969560" w:rsidR="00697724" w:rsidRPr="00D16125" w:rsidRDefault="00697724" w:rsidP="0059586B">
      <w:pPr>
        <w:spacing w:after="100" w:afterAutospacing="1"/>
        <w:ind w:left="450"/>
        <w:rPr>
          <w:color w:val="000000" w:themeColor="text1"/>
        </w:rPr>
      </w:pPr>
      <w:r w:rsidRPr="00D16125">
        <w:rPr>
          <w:b/>
          <w:bCs/>
          <w:color w:val="000000"/>
        </w:rPr>
        <w:t>Ordinance 25-</w:t>
      </w:r>
      <w:r w:rsidRPr="00D16125">
        <w:rPr>
          <w:b/>
          <w:bCs/>
          <w:color w:val="000000" w:themeColor="text1"/>
        </w:rPr>
        <w:t>15:</w:t>
      </w:r>
      <w:r w:rsidR="00D16125" w:rsidRPr="00D16125">
        <w:rPr>
          <w:color w:val="000000" w:themeColor="text1"/>
        </w:rPr>
        <w:t xml:space="preserve"> </w:t>
      </w:r>
      <w:r w:rsidR="00561464">
        <w:rPr>
          <w:color w:val="000000" w:themeColor="text1"/>
        </w:rPr>
        <w:t>Amending 19.12.040 Mixed Residential Zone R-M, 19.20.030 Mixed Use, 19.32</w:t>
      </w:r>
      <w:r w:rsidR="000E26E8">
        <w:rPr>
          <w:color w:val="000000" w:themeColor="text1"/>
        </w:rPr>
        <w:t xml:space="preserve"> Residential Planning Unit Developments (R-PUD), 19.48 Transfer of Development Rights, and 21.10.020 Open Space Subdivision</w:t>
      </w:r>
      <w:r w:rsidR="00691535">
        <w:rPr>
          <w:color w:val="000000" w:themeColor="text1"/>
        </w:rPr>
        <w:t>, Including Modifications to Minimum/Maximum Project Acreage, Setbacks, Amenity Requirements, Rear-Loaded Housing, Mixed-Use Development, Removing R-M Application Map, and Allowing Fee In-Lieu of Open Space Requirements</w:t>
      </w:r>
    </w:p>
    <w:p w14:paraId="7731935A" w14:textId="64C08A33" w:rsidR="0059586B" w:rsidRPr="00EC5F7D" w:rsidRDefault="0059586B" w:rsidP="0059586B">
      <w:pPr>
        <w:widowControl/>
        <w:autoSpaceDE/>
        <w:autoSpaceDN/>
        <w:adjustRightInd/>
        <w:rPr>
          <w:color w:val="000000"/>
        </w:rPr>
      </w:pPr>
      <w:r w:rsidRPr="007446F1">
        <w:rPr>
          <w:rStyle w:val="Strong"/>
          <w:rFonts w:eastAsiaTheme="majorEastAsia"/>
          <w:color w:val="000000"/>
        </w:rPr>
        <w:t xml:space="preserve">When: </w:t>
      </w:r>
      <w:r w:rsidR="00E37707">
        <w:rPr>
          <w:rStyle w:val="Strong"/>
          <w:rFonts w:eastAsiaTheme="majorEastAsia"/>
          <w:color w:val="000000"/>
        </w:rPr>
        <w:t>May</w:t>
      </w:r>
      <w:r>
        <w:rPr>
          <w:rStyle w:val="Strong"/>
          <w:rFonts w:eastAsiaTheme="majorEastAsia"/>
          <w:color w:val="000000"/>
        </w:rPr>
        <w:t xml:space="preserve"> </w:t>
      </w:r>
      <w:r w:rsidR="00E37707">
        <w:rPr>
          <w:rStyle w:val="Strong"/>
          <w:rFonts w:eastAsiaTheme="majorEastAsia"/>
          <w:color w:val="000000"/>
        </w:rPr>
        <w:t>15</w:t>
      </w:r>
      <w:r w:rsidR="00D16125">
        <w:rPr>
          <w:rStyle w:val="Strong"/>
          <w:rFonts w:eastAsiaTheme="majorEastAsia"/>
          <w:color w:val="000000"/>
        </w:rPr>
        <w:t>,</w:t>
      </w:r>
      <w:r w:rsidRPr="00EC5F7D">
        <w:rPr>
          <w:rStyle w:val="Strong"/>
          <w:rFonts w:eastAsiaTheme="majorEastAsia"/>
          <w:color w:val="000000"/>
        </w:rPr>
        <w:t xml:space="preserve"> </w:t>
      </w:r>
      <w:proofErr w:type="gramStart"/>
      <w:r w:rsidRPr="00EC5F7D">
        <w:rPr>
          <w:rStyle w:val="Strong"/>
          <w:rFonts w:eastAsiaTheme="majorEastAsia"/>
          <w:color w:val="000000"/>
        </w:rPr>
        <w:t>202</w:t>
      </w:r>
      <w:r>
        <w:rPr>
          <w:rStyle w:val="Strong"/>
          <w:rFonts w:eastAsiaTheme="majorEastAsia"/>
          <w:color w:val="000000"/>
        </w:rPr>
        <w:t>5</w:t>
      </w:r>
      <w:proofErr w:type="gramEnd"/>
      <w:r w:rsidRPr="00EC5F7D">
        <w:rPr>
          <w:rStyle w:val="Strong"/>
          <w:rFonts w:eastAsiaTheme="majorEastAsia"/>
          <w:color w:val="000000"/>
        </w:rPr>
        <w:t xml:space="preserve"> at 6:30 </w:t>
      </w:r>
      <w:r w:rsidR="002D6FF7">
        <w:rPr>
          <w:rStyle w:val="Strong"/>
          <w:rFonts w:eastAsiaTheme="majorEastAsia"/>
          <w:color w:val="000000"/>
        </w:rPr>
        <w:t>PM MDT</w:t>
      </w:r>
    </w:p>
    <w:p w14:paraId="43EECDA5" w14:textId="6B101FE7" w:rsidR="0059586B" w:rsidRPr="00EC5F7D" w:rsidRDefault="0059586B" w:rsidP="0059586B">
      <w:pPr>
        <w:pStyle w:val="NormalWeb"/>
        <w:spacing w:before="180" w:beforeAutospacing="0" w:after="180" w:afterAutospacing="0"/>
        <w:rPr>
          <w:color w:val="000000"/>
        </w:rPr>
      </w:pPr>
      <w:r w:rsidRPr="00EC5F7D">
        <w:rPr>
          <w:rStyle w:val="Strong"/>
          <w:rFonts w:eastAsiaTheme="majorEastAsia"/>
          <w:color w:val="000000"/>
        </w:rPr>
        <w:t>Where: Nibley City Hall, 455 W 3200 S</w:t>
      </w:r>
      <w:r w:rsidR="002D6FF7">
        <w:rPr>
          <w:rStyle w:val="Strong"/>
          <w:rFonts w:eastAsiaTheme="majorEastAsia"/>
          <w:color w:val="000000"/>
        </w:rPr>
        <w:t xml:space="preserve">, </w:t>
      </w:r>
      <w:r w:rsidRPr="00EC5F7D">
        <w:rPr>
          <w:rStyle w:val="Strong"/>
          <w:rFonts w:eastAsiaTheme="majorEastAsia"/>
          <w:color w:val="000000"/>
        </w:rPr>
        <w:t>Nibley</w:t>
      </w:r>
      <w:r w:rsidR="002D6FF7">
        <w:rPr>
          <w:rStyle w:val="Strong"/>
          <w:rFonts w:eastAsiaTheme="majorEastAsia"/>
          <w:color w:val="000000"/>
        </w:rPr>
        <w:t xml:space="preserve">, </w:t>
      </w:r>
      <w:r w:rsidRPr="00EC5F7D">
        <w:rPr>
          <w:rStyle w:val="Strong"/>
          <w:rFonts w:eastAsiaTheme="majorEastAsia"/>
          <w:color w:val="000000"/>
        </w:rPr>
        <w:t>U</w:t>
      </w:r>
      <w:r w:rsidR="002D6FF7">
        <w:rPr>
          <w:rStyle w:val="Strong"/>
          <w:rFonts w:eastAsiaTheme="majorEastAsia"/>
          <w:color w:val="000000"/>
        </w:rPr>
        <w:t>T 84321-6337</w:t>
      </w:r>
    </w:p>
    <w:p w14:paraId="3B5406A3" w14:textId="5269D488" w:rsidR="0059586B" w:rsidRPr="00EC5F7D" w:rsidRDefault="0059586B" w:rsidP="0059586B">
      <w:pPr>
        <w:pStyle w:val="xmsonormal"/>
        <w:shd w:val="clear" w:color="auto" w:fill="FFFFFF"/>
        <w:autoSpaceDE w:val="0"/>
        <w:autoSpaceDN w:val="0"/>
      </w:pPr>
      <w:r w:rsidRPr="00345538">
        <w:rPr>
          <w:rFonts w:ascii="Times New Roman" w:hAnsi="Times New Roman" w:cs="Times New Roman"/>
        </w:rPr>
        <w:t xml:space="preserve">A full report will be posted on the City's website by </w:t>
      </w:r>
      <w:r w:rsidR="007B37AF">
        <w:rPr>
          <w:rFonts w:ascii="Times New Roman" w:hAnsi="Times New Roman" w:cs="Times New Roman"/>
        </w:rPr>
        <w:t>May</w:t>
      </w:r>
      <w:r>
        <w:rPr>
          <w:rFonts w:ascii="Times New Roman" w:hAnsi="Times New Roman" w:cs="Times New Roman"/>
        </w:rPr>
        <w:t xml:space="preserve"> </w:t>
      </w:r>
      <w:r w:rsidR="00EF3819">
        <w:rPr>
          <w:rFonts w:ascii="Times New Roman" w:hAnsi="Times New Roman" w:cs="Times New Roman"/>
        </w:rPr>
        <w:t>9</w:t>
      </w:r>
      <w:r w:rsidRPr="00345538">
        <w:rPr>
          <w:rFonts w:ascii="Times New Roman" w:hAnsi="Times New Roman" w:cs="Times New Roman"/>
        </w:rPr>
        <w:t>, 202</w:t>
      </w:r>
      <w:r>
        <w:rPr>
          <w:rFonts w:ascii="Times New Roman" w:hAnsi="Times New Roman" w:cs="Times New Roman"/>
        </w:rPr>
        <w:t>5</w:t>
      </w:r>
      <w:r w:rsidRPr="00345538">
        <w:rPr>
          <w:rFonts w:ascii="Times New Roman" w:hAnsi="Times New Roman" w:cs="Times New Roman"/>
        </w:rPr>
        <w:t xml:space="preserve">, as part of the </w:t>
      </w:r>
      <w:r w:rsidR="00B60FC0">
        <w:rPr>
          <w:rFonts w:ascii="Times New Roman" w:hAnsi="Times New Roman" w:cs="Times New Roman"/>
        </w:rPr>
        <w:t xml:space="preserve">Planning </w:t>
      </w:r>
      <w:r w:rsidR="00BA3017">
        <w:rPr>
          <w:rFonts w:ascii="Times New Roman" w:hAnsi="Times New Roman" w:cs="Times New Roman"/>
        </w:rPr>
        <w:t xml:space="preserve">and Zoning </w:t>
      </w:r>
      <w:r w:rsidR="00B60FC0">
        <w:rPr>
          <w:rFonts w:ascii="Times New Roman" w:hAnsi="Times New Roman" w:cs="Times New Roman"/>
        </w:rPr>
        <w:t>Commission</w:t>
      </w:r>
      <w:r w:rsidRPr="00345538">
        <w:rPr>
          <w:rFonts w:ascii="Times New Roman" w:hAnsi="Times New Roman" w:cs="Times New Roman"/>
        </w:rPr>
        <w:t>'s agenda and packet report. Any updates to the plan will be posted on the City's website. Applicants or interested parties should submit written or emailed comments no later than</w:t>
      </w:r>
      <w:r w:rsidRPr="002D6FF7">
        <w:rPr>
          <w:rFonts w:ascii="Times New Roman" w:hAnsi="Times New Roman" w:cs="Times New Roman"/>
        </w:rPr>
        <w:t xml:space="preserve"> </w:t>
      </w:r>
      <w:r w:rsidRPr="00C150B2">
        <w:rPr>
          <w:rFonts w:ascii="Times New Roman" w:hAnsi="Times New Roman" w:cs="Times New Roman"/>
          <w:u w:val="single"/>
        </w:rPr>
        <w:t xml:space="preserve">5:00 </w:t>
      </w:r>
      <w:r w:rsidR="002D6FF7">
        <w:rPr>
          <w:rFonts w:ascii="Times New Roman" w:hAnsi="Times New Roman" w:cs="Times New Roman"/>
          <w:u w:val="single"/>
        </w:rPr>
        <w:t>PM MDT</w:t>
      </w:r>
      <w:r w:rsidRPr="00C150B2">
        <w:rPr>
          <w:rFonts w:ascii="Times New Roman" w:hAnsi="Times New Roman" w:cs="Times New Roman"/>
          <w:u w:val="single"/>
        </w:rPr>
        <w:t xml:space="preserve"> on the Wednesday prior to the meeting</w:t>
      </w:r>
      <w:r w:rsidRPr="00345538">
        <w:rPr>
          <w:rFonts w:ascii="Times New Roman" w:hAnsi="Times New Roman" w:cs="Times New Roman"/>
        </w:rPr>
        <w:t xml:space="preserve"> to allow the C</w:t>
      </w:r>
      <w:r>
        <w:rPr>
          <w:rFonts w:ascii="Times New Roman" w:hAnsi="Times New Roman" w:cs="Times New Roman"/>
        </w:rPr>
        <w:t>o</w:t>
      </w:r>
      <w:r w:rsidR="002C2E6A">
        <w:rPr>
          <w:rFonts w:ascii="Times New Roman" w:hAnsi="Times New Roman" w:cs="Times New Roman"/>
        </w:rPr>
        <w:t>mmission</w:t>
      </w:r>
      <w:r w:rsidRPr="00345538">
        <w:rPr>
          <w:rFonts w:ascii="Times New Roman" w:hAnsi="Times New Roman" w:cs="Times New Roman"/>
        </w:rPr>
        <w:t xml:space="preserve"> adequate time for review and consideration. </w:t>
      </w:r>
      <w:r w:rsidRPr="00BE0ED6">
        <w:rPr>
          <w:rFonts w:ascii="Times New Roman" w:hAnsi="Times New Roman" w:cs="Times New Roman"/>
        </w:rPr>
        <w:t>Comments should be submitted either by mail to Nibley City or email to </w:t>
      </w:r>
      <w:r w:rsidR="00697724">
        <w:rPr>
          <w:rStyle w:val="Hyperlink"/>
          <w:rFonts w:ascii="Times New Roman" w:hAnsi="Times New Roman" w:cs="Times New Roman"/>
          <w:color w:val="auto"/>
          <w:u w:val="none"/>
        </w:rPr>
        <w:t>talonb</w:t>
      </w:r>
      <w:r w:rsidRPr="002D6FF7">
        <w:rPr>
          <w:rStyle w:val="Hyperlink"/>
          <w:rFonts w:ascii="Times New Roman" w:hAnsi="Times New Roman" w:cs="Times New Roman"/>
          <w:color w:val="auto"/>
          <w:u w:val="none"/>
        </w:rPr>
        <w:t>@nibleycity.gov</w:t>
      </w:r>
      <w:hyperlink r:id="rId7" w:history="1">
        <w:r w:rsidRPr="002D6FF7">
          <w:rPr>
            <w:rStyle w:val="Hyperlink"/>
            <w:rFonts w:ascii="Times New Roman" w:hAnsi="Times New Roman" w:cs="Times New Roman"/>
            <w:color w:val="auto"/>
            <w:u w:val="none"/>
          </w:rPr>
          <w:t>.</w:t>
        </w:r>
      </w:hyperlink>
      <w:r w:rsidRPr="002D6FF7">
        <w:rPr>
          <w:rStyle w:val="Hyperlink"/>
          <w:rFonts w:ascii="Times New Roman" w:hAnsi="Times New Roman" w:cs="Times New Roman"/>
          <w:color w:val="auto"/>
          <w:u w:val="none"/>
        </w:rPr>
        <w:t xml:space="preserve"> </w:t>
      </w:r>
      <w:r w:rsidRPr="00345538">
        <w:rPr>
          <w:rFonts w:ascii="Times New Roman" w:hAnsi="Times New Roman" w:cs="Times New Roman"/>
        </w:rPr>
        <w:t>If applicants or interested parties would like to comment after this time, please sub</w:t>
      </w:r>
      <w:r w:rsidRPr="00BE0ED6">
        <w:rPr>
          <w:rFonts w:ascii="Times New Roman" w:hAnsi="Times New Roman" w:cs="Times New Roman"/>
        </w:rPr>
        <w:t>mit your comments during the public hearing at the meeting.</w:t>
      </w:r>
    </w:p>
    <w:p w14:paraId="218F70EF" w14:textId="77777777" w:rsidR="0059586B" w:rsidRPr="00EC5F7D" w:rsidRDefault="0059586B" w:rsidP="0059586B"/>
    <w:p w14:paraId="16EC52E0" w14:textId="77777777" w:rsidR="0059586B" w:rsidRPr="00EC5F7D" w:rsidRDefault="0059586B" w:rsidP="0059586B">
      <w:r w:rsidRPr="00EC5F7D">
        <w:t>Thank you,</w:t>
      </w:r>
    </w:p>
    <w:p w14:paraId="03340AE2" w14:textId="77777777" w:rsidR="0059586B" w:rsidRPr="00EC5F7D" w:rsidRDefault="0059586B" w:rsidP="0059586B"/>
    <w:p w14:paraId="7E9239B8" w14:textId="381967BF" w:rsidR="0059586B" w:rsidRPr="00EC5F7D" w:rsidRDefault="00697724" w:rsidP="0059586B">
      <w:r>
        <w:t>Talon Bigelow</w:t>
      </w:r>
    </w:p>
    <w:p w14:paraId="4ABD3BD6" w14:textId="4AC20C02" w:rsidR="0059586B" w:rsidRDefault="00CA5C39" w:rsidP="0059586B">
      <w:r>
        <w:t>Assistant</w:t>
      </w:r>
      <w:r w:rsidR="00697724">
        <w:t xml:space="preserve"> </w:t>
      </w:r>
      <w:r w:rsidR="0059586B" w:rsidRPr="00EC5F7D">
        <w:t>Nibley City Recorder</w:t>
      </w:r>
    </w:p>
    <w:p w14:paraId="6A7370E1" w14:textId="0F82FEED" w:rsidR="002D6FF7" w:rsidRDefault="00697724" w:rsidP="0059586B">
      <w:r>
        <w:t>talonb</w:t>
      </w:r>
      <w:r w:rsidR="002D6FF7">
        <w:t>@nibleycity.gov</w:t>
      </w:r>
    </w:p>
    <w:p w14:paraId="58AD520A" w14:textId="77777777" w:rsidR="0059586B" w:rsidRDefault="0059586B" w:rsidP="0059586B">
      <w:r w:rsidRPr="00EC5F7D">
        <w:t>(435) 752-0431</w:t>
      </w:r>
    </w:p>
    <w:p w14:paraId="4C0F392A" w14:textId="25618EA3" w:rsidR="00EF0FC8" w:rsidRPr="0029281F" w:rsidRDefault="00EF0FC8" w:rsidP="0026199E">
      <w:pPr>
        <w:jc w:val="center"/>
      </w:pPr>
    </w:p>
    <w:sectPr w:rsidR="00EF0FC8" w:rsidRPr="0029281F" w:rsidSect="0059586B">
      <w:headerReference w:type="default" r:id="rId8"/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77CB10" w14:textId="77777777" w:rsidR="00CD1840" w:rsidRDefault="00CD1840" w:rsidP="002D6FF7">
      <w:r>
        <w:separator/>
      </w:r>
    </w:p>
  </w:endnote>
  <w:endnote w:type="continuationSeparator" w:id="0">
    <w:p w14:paraId="5B0682C0" w14:textId="77777777" w:rsidR="00CD1840" w:rsidRDefault="00CD1840" w:rsidP="002D6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tham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630F50" w14:textId="77777777" w:rsidR="00CD1840" w:rsidRDefault="00CD1840" w:rsidP="002D6FF7">
      <w:r>
        <w:separator/>
      </w:r>
    </w:p>
  </w:footnote>
  <w:footnote w:type="continuationSeparator" w:id="0">
    <w:p w14:paraId="6DEBF9F3" w14:textId="77777777" w:rsidR="00CD1840" w:rsidRDefault="00CD1840" w:rsidP="002D6F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7EECFF" w14:textId="03B29417" w:rsidR="002D6FF7" w:rsidRDefault="002D6FF7">
    <w:pPr>
      <w:pStyle w:val="Header"/>
    </w:pPr>
    <w:bookmarkStart w:id="0" w:name="_Hlk529198195"/>
    <w:r>
      <w:rPr>
        <w:rFonts w:ascii="Arial" w:hAnsi="Arial" w:cs="Arial"/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74E7F6B7" wp14:editId="376208D7">
          <wp:simplePos x="0" y="0"/>
          <wp:positionH relativeFrom="margin">
            <wp:align>center</wp:align>
          </wp:positionH>
          <wp:positionV relativeFrom="paragraph">
            <wp:posOffset>-295275</wp:posOffset>
          </wp:positionV>
          <wp:extent cx="2412365" cy="1238885"/>
          <wp:effectExtent l="0" t="0" r="6985" b="0"/>
          <wp:wrapSquare wrapText="bothSides"/>
          <wp:docPr id="1" name="Picture 1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drawing&#10;&#10;Description automatically generated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520" t="5315" r="8612" b="13503"/>
                  <a:stretch/>
                </pic:blipFill>
                <pic:spPr bwMode="auto">
                  <a:xfrm>
                    <a:off x="0" y="0"/>
                    <a:ext cx="2412365" cy="12388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FB3ABB"/>
    <w:multiLevelType w:val="hybridMultilevel"/>
    <w:tmpl w:val="CD92DCD8"/>
    <w:lvl w:ilvl="0" w:tplc="DB40CF7C">
      <w:start w:val="1"/>
      <w:numFmt w:val="decimal"/>
      <w:lvlText w:val="%1."/>
      <w:lvlJc w:val="left"/>
      <w:pPr>
        <w:ind w:left="810" w:hanging="360"/>
      </w:pPr>
      <w:rPr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80337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BA1"/>
    <w:rsid w:val="000115AF"/>
    <w:rsid w:val="00012BED"/>
    <w:rsid w:val="000377BF"/>
    <w:rsid w:val="000401DC"/>
    <w:rsid w:val="000540C3"/>
    <w:rsid w:val="00064D88"/>
    <w:rsid w:val="00095602"/>
    <w:rsid w:val="00096928"/>
    <w:rsid w:val="000D0AAD"/>
    <w:rsid w:val="000D3DA4"/>
    <w:rsid w:val="000E26E8"/>
    <w:rsid w:val="000E3084"/>
    <w:rsid w:val="000E3842"/>
    <w:rsid w:val="00136F2F"/>
    <w:rsid w:val="001730FC"/>
    <w:rsid w:val="001A0058"/>
    <w:rsid w:val="001E3405"/>
    <w:rsid w:val="002564A2"/>
    <w:rsid w:val="0026199E"/>
    <w:rsid w:val="00277E8E"/>
    <w:rsid w:val="0029281F"/>
    <w:rsid w:val="002C2E6A"/>
    <w:rsid w:val="002D6FF7"/>
    <w:rsid w:val="002E1486"/>
    <w:rsid w:val="002F2DCC"/>
    <w:rsid w:val="002F3179"/>
    <w:rsid w:val="00324F0C"/>
    <w:rsid w:val="00325314"/>
    <w:rsid w:val="00327FCD"/>
    <w:rsid w:val="00342EC1"/>
    <w:rsid w:val="003A0108"/>
    <w:rsid w:val="003A6D5E"/>
    <w:rsid w:val="003B4E14"/>
    <w:rsid w:val="003C045C"/>
    <w:rsid w:val="003D2B1D"/>
    <w:rsid w:val="003E716B"/>
    <w:rsid w:val="00413602"/>
    <w:rsid w:val="00443E01"/>
    <w:rsid w:val="0045372B"/>
    <w:rsid w:val="00480FFA"/>
    <w:rsid w:val="004839F3"/>
    <w:rsid w:val="004A5BA1"/>
    <w:rsid w:val="004B308E"/>
    <w:rsid w:val="004C2BBB"/>
    <w:rsid w:val="004C58CD"/>
    <w:rsid w:val="004D2BDD"/>
    <w:rsid w:val="004E422A"/>
    <w:rsid w:val="0050542C"/>
    <w:rsid w:val="00514BA1"/>
    <w:rsid w:val="005312AA"/>
    <w:rsid w:val="00561464"/>
    <w:rsid w:val="00563E35"/>
    <w:rsid w:val="00567379"/>
    <w:rsid w:val="00581688"/>
    <w:rsid w:val="0059586B"/>
    <w:rsid w:val="0059724A"/>
    <w:rsid w:val="005A52FA"/>
    <w:rsid w:val="005A5AB2"/>
    <w:rsid w:val="005C0EB0"/>
    <w:rsid w:val="005C43B5"/>
    <w:rsid w:val="0062072A"/>
    <w:rsid w:val="00652B26"/>
    <w:rsid w:val="00680A1A"/>
    <w:rsid w:val="00691535"/>
    <w:rsid w:val="00695C4C"/>
    <w:rsid w:val="00697724"/>
    <w:rsid w:val="006A7C24"/>
    <w:rsid w:val="006B377D"/>
    <w:rsid w:val="006B38CE"/>
    <w:rsid w:val="006B742C"/>
    <w:rsid w:val="006C42D6"/>
    <w:rsid w:val="006F1201"/>
    <w:rsid w:val="006F1AE7"/>
    <w:rsid w:val="006F6757"/>
    <w:rsid w:val="00701A5E"/>
    <w:rsid w:val="00712805"/>
    <w:rsid w:val="0072683D"/>
    <w:rsid w:val="0073440A"/>
    <w:rsid w:val="007446F1"/>
    <w:rsid w:val="007B37AF"/>
    <w:rsid w:val="007F13BA"/>
    <w:rsid w:val="0082090B"/>
    <w:rsid w:val="00827079"/>
    <w:rsid w:val="00864D09"/>
    <w:rsid w:val="00865C76"/>
    <w:rsid w:val="0088053D"/>
    <w:rsid w:val="0088474D"/>
    <w:rsid w:val="008E2183"/>
    <w:rsid w:val="009614E0"/>
    <w:rsid w:val="0097481C"/>
    <w:rsid w:val="009C4295"/>
    <w:rsid w:val="009D49F1"/>
    <w:rsid w:val="009D699D"/>
    <w:rsid w:val="00A016DE"/>
    <w:rsid w:val="00A22803"/>
    <w:rsid w:val="00A46186"/>
    <w:rsid w:val="00A5664B"/>
    <w:rsid w:val="00A831C0"/>
    <w:rsid w:val="00AA59FE"/>
    <w:rsid w:val="00AB7651"/>
    <w:rsid w:val="00AF0B9B"/>
    <w:rsid w:val="00B015CE"/>
    <w:rsid w:val="00B14195"/>
    <w:rsid w:val="00B20E10"/>
    <w:rsid w:val="00B331F1"/>
    <w:rsid w:val="00B35E64"/>
    <w:rsid w:val="00B51A3E"/>
    <w:rsid w:val="00B54343"/>
    <w:rsid w:val="00B60FC0"/>
    <w:rsid w:val="00B66A17"/>
    <w:rsid w:val="00BA3017"/>
    <w:rsid w:val="00BE2404"/>
    <w:rsid w:val="00C00A11"/>
    <w:rsid w:val="00C04EF5"/>
    <w:rsid w:val="00C314E7"/>
    <w:rsid w:val="00C332C9"/>
    <w:rsid w:val="00C52C19"/>
    <w:rsid w:val="00C7097C"/>
    <w:rsid w:val="00CA5C39"/>
    <w:rsid w:val="00CB7F9D"/>
    <w:rsid w:val="00CD1840"/>
    <w:rsid w:val="00CD6931"/>
    <w:rsid w:val="00CE3F4B"/>
    <w:rsid w:val="00CF71C0"/>
    <w:rsid w:val="00D16125"/>
    <w:rsid w:val="00D225F0"/>
    <w:rsid w:val="00D70469"/>
    <w:rsid w:val="00D85BE1"/>
    <w:rsid w:val="00D92866"/>
    <w:rsid w:val="00DB5DA9"/>
    <w:rsid w:val="00DC19A6"/>
    <w:rsid w:val="00DC726A"/>
    <w:rsid w:val="00DD6E7E"/>
    <w:rsid w:val="00E278BF"/>
    <w:rsid w:val="00E35C06"/>
    <w:rsid w:val="00E37707"/>
    <w:rsid w:val="00E64669"/>
    <w:rsid w:val="00E72290"/>
    <w:rsid w:val="00E90AA9"/>
    <w:rsid w:val="00ED325B"/>
    <w:rsid w:val="00EE79AB"/>
    <w:rsid w:val="00EF0BCB"/>
    <w:rsid w:val="00EF0FC8"/>
    <w:rsid w:val="00EF3819"/>
    <w:rsid w:val="00F027E0"/>
    <w:rsid w:val="00F13D83"/>
    <w:rsid w:val="00F16A88"/>
    <w:rsid w:val="00F25139"/>
    <w:rsid w:val="00F4199F"/>
    <w:rsid w:val="00F51CCA"/>
    <w:rsid w:val="00F740FF"/>
    <w:rsid w:val="00F767F3"/>
    <w:rsid w:val="00F84CD5"/>
    <w:rsid w:val="00F8540E"/>
    <w:rsid w:val="00F87BA1"/>
    <w:rsid w:val="00F923E8"/>
    <w:rsid w:val="00F9448D"/>
    <w:rsid w:val="00FB5865"/>
    <w:rsid w:val="00FC210C"/>
    <w:rsid w:val="00FE03DC"/>
    <w:rsid w:val="00FE2280"/>
    <w:rsid w:val="00FF5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A1589D"/>
  <w15:chartTrackingRefBased/>
  <w15:docId w15:val="{A343E917-CE03-3446-9E97-214687CDB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4BA1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14BA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514BA1"/>
    <w:rPr>
      <w:rFonts w:ascii="Times New Roman" w:eastAsia="Times New Roman" w:hAnsi="Times New Roman" w:cs="Times New Roman"/>
    </w:rPr>
  </w:style>
  <w:style w:type="character" w:styleId="Hyperlink">
    <w:name w:val="Hyperlink"/>
    <w:rsid w:val="00514BA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514BA1"/>
    <w:pPr>
      <w:widowControl/>
      <w:autoSpaceDE/>
      <w:autoSpaceDN/>
      <w:adjustRightInd/>
      <w:spacing w:before="100" w:beforeAutospacing="1" w:after="100" w:afterAutospacing="1"/>
    </w:pPr>
  </w:style>
  <w:style w:type="character" w:styleId="Strong">
    <w:name w:val="Strong"/>
    <w:uiPriority w:val="22"/>
    <w:qFormat/>
    <w:rsid w:val="00514BA1"/>
    <w:rPr>
      <w:b/>
      <w:bCs/>
    </w:rPr>
  </w:style>
  <w:style w:type="paragraph" w:styleId="ListParagraph">
    <w:name w:val="List Paragraph"/>
    <w:basedOn w:val="Normal"/>
    <w:uiPriority w:val="34"/>
    <w:qFormat/>
    <w:rsid w:val="00514BA1"/>
    <w:pPr>
      <w:widowControl/>
      <w:ind w:left="720"/>
      <w:contextualSpacing/>
    </w:pPr>
    <w:rPr>
      <w:rFonts w:ascii="Arial" w:eastAsia="Calibri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49F1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49F1"/>
    <w:rPr>
      <w:rFonts w:ascii="Times New Roman" w:eastAsia="Times New Roman" w:hAnsi="Times New Roman" w:cs="Times New Roman"/>
      <w:sz w:val="18"/>
      <w:szCs w:val="18"/>
    </w:rPr>
  </w:style>
  <w:style w:type="paragraph" w:customStyle="1" w:styleId="Default">
    <w:name w:val="Default"/>
    <w:rsid w:val="0029281F"/>
    <w:pPr>
      <w:autoSpaceDE w:val="0"/>
      <w:autoSpaceDN w:val="0"/>
      <w:adjustRightInd w:val="0"/>
    </w:pPr>
    <w:rPr>
      <w:rFonts w:ascii="Gotham" w:hAnsi="Gotham" w:cs="Gotham"/>
      <w:color w:val="000000"/>
    </w:rPr>
  </w:style>
  <w:style w:type="paragraph" w:styleId="NoSpacing">
    <w:name w:val="No Spacing"/>
    <w:link w:val="NoSpacingChar"/>
    <w:uiPriority w:val="1"/>
    <w:qFormat/>
    <w:rsid w:val="0029281F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DefaultParagraphFont"/>
    <w:rsid w:val="005C43B5"/>
  </w:style>
  <w:style w:type="paragraph" w:customStyle="1" w:styleId="xmsonormal">
    <w:name w:val="x_msonormal"/>
    <w:basedOn w:val="Normal"/>
    <w:rsid w:val="0059586B"/>
    <w:pPr>
      <w:widowControl/>
      <w:autoSpaceDE/>
      <w:autoSpaceDN/>
      <w:adjustRightInd/>
    </w:pPr>
    <w:rPr>
      <w:rFonts w:ascii="Verdana" w:eastAsiaTheme="minorHAnsi" w:hAnsi="Verdana" w:cs="Calibri"/>
      <w:color w:val="000000"/>
    </w:rPr>
  </w:style>
  <w:style w:type="character" w:customStyle="1" w:styleId="NoSpacingChar">
    <w:name w:val="No Spacing Char"/>
    <w:basedOn w:val="DefaultParagraphFont"/>
    <w:link w:val="NoSpacing"/>
    <w:uiPriority w:val="1"/>
    <w:rsid w:val="0059586B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D6F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6FF7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96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6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3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9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tephen@nibleycity.com.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O365-3</dc:creator>
  <cp:keywords/>
  <dc:description/>
  <cp:lastModifiedBy>Talon Bigelow</cp:lastModifiedBy>
  <cp:revision>14</cp:revision>
  <cp:lastPrinted>2025-05-05T20:52:00Z</cp:lastPrinted>
  <dcterms:created xsi:type="dcterms:W3CDTF">2025-03-10T22:27:00Z</dcterms:created>
  <dcterms:modified xsi:type="dcterms:W3CDTF">2025-05-05T21:04:00Z</dcterms:modified>
</cp:coreProperties>
</file>