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Moab Charter School Board Meeting Agenda for April 24th, 2024, at 5:30pm</w:t>
      </w:r>
    </w:p>
    <w:p w:rsidR="00000000" w:rsidDel="00000000" w:rsidP="00000000" w:rsidRDefault="00000000" w:rsidRPr="00000000" w14:paraId="0000000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358 East 300 South Moab, UT 84532 </w:t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MCS Art/Music Room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Join Zoom Meeting</w:t>
        <w:br w:type="textWrapping"/>
      </w:r>
      <w:hyperlink r:id="rId7">
        <w:r w:rsidDel="00000000" w:rsidR="00000000" w:rsidRPr="00000000">
          <w:rPr>
            <w:u w:val="single"/>
            <w:rtl w:val="0"/>
          </w:rPr>
          <w:t xml:space="preserve">https://us02web.zoom.us/j/84258577136?pwd=eurfB4eUZEqPoat9pccmudNEbfjzyd.1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br w:type="textWrapping"/>
        <w:t xml:space="preserve">Meeting ID: 842 5857 7136</w:t>
        <w:br w:type="textWrapping"/>
        <w:t xml:space="preserve">Passcode: </w:t>
      </w:r>
      <w:r w:rsidDel="00000000" w:rsidR="00000000" w:rsidRPr="00000000">
        <w:rPr>
          <w:rtl w:val="0"/>
        </w:rPr>
        <w:t xml:space="preserve">835486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Consider and approve minutes from previous board meetings (March and November ) (vote)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Director's report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strategic plan: goals, basic budget guesses, etc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13131"/>
          <w:sz w:val="24"/>
          <w:szCs w:val="24"/>
          <w:rtl w:val="0"/>
        </w:rPr>
        <w:t xml:space="preserve">2025-2026 staffing plan: changes/updates and basic budget guesses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Safety committee recommendations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Compliance and budgeting for audit findings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Policy Committee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Maturation Materials need annual board approval(vote)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Compensation policy (vote, edit, etc) - was tabled at last meeting (vote)</w:t>
      </w:r>
    </w:p>
    <w:p w:rsidR="00000000" w:rsidDel="00000000" w:rsidP="00000000" w:rsidRDefault="00000000" w:rsidRPr="00000000" w14:paraId="0000001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Finance committee recommendations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ab/>
        <w:t xml:space="preserve">Review monthly financials</w:t>
        <w:tab/>
      </w:r>
    </w:p>
    <w:p w:rsidR="00000000" w:rsidDel="00000000" w:rsidP="00000000" w:rsidRDefault="00000000" w:rsidRPr="00000000" w14:paraId="0000001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0" w:firstLine="0"/>
        <w:rPr>
          <w:rFonts w:ascii="Nunito" w:cs="Nunito" w:eastAsia="Nunito" w:hAnsi="Nunito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1640" w:hanging="36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Review financial needs for suggested 25-26 school year teacher/para format.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2360" w:hanging="18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Look at options for online curriculum addition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2360" w:hanging="18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Look at options of merger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2360" w:hanging="18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Look at increasing student population</w:t>
      </w:r>
    </w:p>
    <w:p w:rsidR="00000000" w:rsidDel="00000000" w:rsidP="00000000" w:rsidRDefault="00000000" w:rsidRPr="00000000" w14:paraId="0000001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Verdana" w:cs="Verdana" w:eastAsia="Verdana" w:hAnsi="Verdana"/>
          <w:b w:val="1"/>
          <w:color w:val="2222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Strategy for MCS for 25-26 (vote)</w:t>
      </w:r>
    </w:p>
    <w:p w:rsidR="00000000" w:rsidDel="00000000" w:rsidP="00000000" w:rsidRDefault="00000000" w:rsidRPr="00000000" w14:paraId="0000001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Closed Session as permitted under UT Code Section 52-4-205(a)) (if necessary)</w:t>
      </w:r>
    </w:p>
    <w:p w:rsidR="00000000" w:rsidDel="00000000" w:rsidP="00000000" w:rsidRDefault="00000000" w:rsidRPr="00000000" w14:paraId="0000001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Action Necessary from Closed Session (if necessary)</w:t>
      </w:r>
    </w:p>
    <w:p w:rsidR="00000000" w:rsidDel="00000000" w:rsidP="00000000" w:rsidRDefault="00000000" w:rsidRPr="00000000" w14:paraId="0000002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Adjourn</w:t>
      </w:r>
    </w:p>
    <w:sectPr>
      <w:headerReference r:id="rId8" w:type="default"/>
      <w:pgSz w:h="15840" w:w="12240" w:orient="portrait"/>
      <w:pgMar w:bottom="1107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inline distB="114300" distT="114300" distL="114300" distR="114300">
          <wp:extent cx="5943600" cy="1308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0" w:hanging="360"/>
      </w:pPr>
      <w:rPr/>
    </w:lvl>
    <w:lvl w:ilvl="1">
      <w:start w:val="1"/>
      <w:numFmt w:val="lowerLetter"/>
      <w:lvlText w:val="%2."/>
      <w:lvlJc w:val="left"/>
      <w:pPr>
        <w:ind w:left="1640" w:hanging="360"/>
      </w:pPr>
      <w:rPr/>
    </w:lvl>
    <w:lvl w:ilvl="2">
      <w:start w:val="1"/>
      <w:numFmt w:val="lowerRoman"/>
      <w:lvlText w:val="%3."/>
      <w:lvlJc w:val="right"/>
      <w:pPr>
        <w:ind w:left="2360" w:hanging="180"/>
      </w:pPr>
      <w:rPr/>
    </w:lvl>
    <w:lvl w:ilvl="3">
      <w:start w:val="1"/>
      <w:numFmt w:val="decimal"/>
      <w:lvlText w:val="%4."/>
      <w:lvlJc w:val="left"/>
      <w:pPr>
        <w:ind w:left="3080" w:hanging="360"/>
      </w:pPr>
      <w:rPr/>
    </w:lvl>
    <w:lvl w:ilvl="4">
      <w:start w:val="1"/>
      <w:numFmt w:val="lowerLetter"/>
      <w:lvlText w:val="%5."/>
      <w:lvlJc w:val="left"/>
      <w:pPr>
        <w:ind w:left="3800" w:hanging="360"/>
      </w:pPr>
      <w:rPr/>
    </w:lvl>
    <w:lvl w:ilvl="5">
      <w:start w:val="1"/>
      <w:numFmt w:val="lowerRoman"/>
      <w:lvlText w:val="%6."/>
      <w:lvlJc w:val="right"/>
      <w:pPr>
        <w:ind w:left="4520" w:hanging="180"/>
      </w:pPr>
      <w:rPr/>
    </w:lvl>
    <w:lvl w:ilvl="6">
      <w:start w:val="1"/>
      <w:numFmt w:val="decimal"/>
      <w:lvlText w:val="%7."/>
      <w:lvlJc w:val="left"/>
      <w:pPr>
        <w:ind w:left="5240" w:hanging="360"/>
      </w:pPr>
      <w:rPr/>
    </w:lvl>
    <w:lvl w:ilvl="7">
      <w:start w:val="1"/>
      <w:numFmt w:val="lowerLetter"/>
      <w:lvlText w:val="%8."/>
      <w:lvlJc w:val="left"/>
      <w:pPr>
        <w:ind w:left="5960" w:hanging="360"/>
      </w:pPr>
      <w:rPr/>
    </w:lvl>
    <w:lvl w:ilvl="8">
      <w:start w:val="1"/>
      <w:numFmt w:val="lowerRoman"/>
      <w:lvlText w:val="%9."/>
      <w:lvlJc w:val="right"/>
      <w:pPr>
        <w:ind w:left="66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2web.zoom.us/j/84258577136?pwd=eurfB4eUZEqPoat9pccmudNEbfjzyd.1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GrSUrZrSjsbWZU1GnV2ReNTZA==">CgMxLjA4AHIhMVgwWUp6cHM0UTdOQnZpd094VkdKREtDT2hiVWwzVnRW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