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jc w:val="center"/>
        <w:rPr>
          <w:rFonts w:ascii="Helvetica Neue" w:cs="Helvetica Neue" w:eastAsia="Helvetica Neue" w:hAnsi="Helvetica Neue"/>
          <w:b w:val="1"/>
          <w:color w:val="000000"/>
          <w:sz w:val="28"/>
          <w:szCs w:val="28"/>
        </w:rPr>
      </w:pPr>
      <w:r w:rsidDel="00000000" w:rsidR="00000000" w:rsidRPr="00000000">
        <w:rPr>
          <w:rFonts w:ascii="Helvetica Neue" w:cs="Helvetica Neue" w:eastAsia="Helvetica Neue" w:hAnsi="Helvetica Neue"/>
          <w:b w:val="1"/>
          <w:color w:val="000000"/>
          <w:sz w:val="28"/>
          <w:szCs w:val="28"/>
          <w:rtl w:val="0"/>
        </w:rPr>
        <w:t xml:space="preserve">Lake Point City Council Meeting Agenda</w:t>
      </w:r>
    </w:p>
    <w:p w:rsidR="00000000" w:rsidDel="00000000" w:rsidP="00000000" w:rsidRDefault="00000000" w:rsidRPr="00000000" w14:paraId="00000002">
      <w:pPr>
        <w:jc w:val="center"/>
        <w:rPr>
          <w:rFonts w:ascii="Helvetica Neue" w:cs="Helvetica Neue" w:eastAsia="Helvetica Neue" w:hAnsi="Helvetica Neue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Date:  Wednesday, April 23, 2025</w:t>
      </w:r>
    </w:p>
    <w:p w:rsidR="00000000" w:rsidDel="00000000" w:rsidP="00000000" w:rsidRDefault="00000000" w:rsidRPr="00000000" w14:paraId="00000004">
      <w:pPr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Place: Lake Point Fire Station 1528 Sunset Rd Lake Point, UT 84074</w:t>
      </w:r>
    </w:p>
    <w:p w:rsidR="00000000" w:rsidDel="00000000" w:rsidP="00000000" w:rsidRDefault="00000000" w:rsidRPr="00000000" w14:paraId="00000005">
      <w:pPr>
        <w:tabs>
          <w:tab w:val="left" w:leader="none" w:pos="20"/>
          <w:tab w:val="left" w:leader="none" w:pos="392"/>
        </w:tabs>
        <w:rPr>
          <w:rFonts w:ascii="Arial" w:cs="Arial" w:eastAsia="Arial" w:hAnsi="Arial"/>
          <w:b w:val="1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Time: 6:00 PM</w:t>
      </w:r>
      <w:r w:rsidDel="00000000" w:rsidR="00000000" w:rsidRPr="00000000">
        <w:rPr>
          <w:rFonts w:ascii="Arial" w:cs="Arial" w:eastAsia="Arial" w:hAnsi="Arial"/>
          <w:b w:val="1"/>
          <w:color w:val="000000"/>
          <w:sz w:val="20"/>
          <w:szCs w:val="20"/>
          <w:rtl w:val="0"/>
        </w:rPr>
        <w:t xml:space="preserve"> </w:t>
      </w:r>
    </w:p>
    <w:p w:rsidR="00000000" w:rsidDel="00000000" w:rsidP="00000000" w:rsidRDefault="00000000" w:rsidRPr="00000000" w14:paraId="00000006">
      <w:pPr>
        <w:tabs>
          <w:tab w:val="left" w:leader="none" w:pos="20"/>
          <w:tab w:val="left" w:leader="none" w:pos="392"/>
        </w:tabs>
        <w:rPr>
          <w:rFonts w:ascii="Arial" w:cs="Arial" w:eastAsia="Arial" w:hAnsi="Arial"/>
          <w:b w:val="1"/>
          <w:color w:val="000000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numPr>
          <w:ilvl w:val="0"/>
          <w:numId w:val="1"/>
        </w:numPr>
        <w:tabs>
          <w:tab w:val="left" w:leader="none" w:pos="20"/>
          <w:tab w:val="left" w:leader="none" w:pos="392"/>
        </w:tabs>
        <w:ind w:left="360" w:hanging="360"/>
        <w:rPr>
          <w:rFonts w:ascii="Arial" w:cs="Arial" w:eastAsia="Arial" w:hAnsi="Arial"/>
          <w:b w:val="1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color w:val="000000"/>
          <w:sz w:val="20"/>
          <w:szCs w:val="20"/>
          <w:rtl w:val="0"/>
        </w:rPr>
        <w:t xml:space="preserve">Call to Order- </w:t>
      </w:r>
    </w:p>
    <w:p w:rsidR="00000000" w:rsidDel="00000000" w:rsidP="00000000" w:rsidRDefault="00000000" w:rsidRPr="00000000" w14:paraId="00000008">
      <w:pPr>
        <w:numPr>
          <w:ilvl w:val="0"/>
          <w:numId w:val="1"/>
        </w:numPr>
        <w:tabs>
          <w:tab w:val="left" w:leader="none" w:pos="20"/>
          <w:tab w:val="left" w:leader="none" w:pos="392"/>
        </w:tabs>
        <w:ind w:left="360" w:hanging="360"/>
        <w:rPr>
          <w:rFonts w:ascii="Arial" w:cs="Arial" w:eastAsia="Arial" w:hAnsi="Arial"/>
          <w:b w:val="1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color w:val="000000"/>
          <w:sz w:val="20"/>
          <w:szCs w:val="20"/>
          <w:rtl w:val="0"/>
        </w:rPr>
        <w:t xml:space="preserve">Prayer- </w:t>
      </w:r>
    </w:p>
    <w:p w:rsidR="00000000" w:rsidDel="00000000" w:rsidP="00000000" w:rsidRDefault="00000000" w:rsidRPr="00000000" w14:paraId="00000009">
      <w:pPr>
        <w:numPr>
          <w:ilvl w:val="0"/>
          <w:numId w:val="1"/>
        </w:numPr>
        <w:tabs>
          <w:tab w:val="left" w:leader="none" w:pos="20"/>
          <w:tab w:val="left" w:leader="none" w:pos="392"/>
        </w:tabs>
        <w:ind w:left="360" w:hanging="360"/>
        <w:rPr>
          <w:rFonts w:ascii="Arial" w:cs="Arial" w:eastAsia="Arial" w:hAnsi="Arial"/>
          <w:b w:val="1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color w:val="000000"/>
          <w:sz w:val="20"/>
          <w:szCs w:val="20"/>
          <w:rtl w:val="0"/>
        </w:rPr>
        <w:t xml:space="preserve">Pledge of Allegiance- </w:t>
      </w:r>
    </w:p>
    <w:p w:rsidR="00000000" w:rsidDel="00000000" w:rsidP="00000000" w:rsidRDefault="00000000" w:rsidRPr="00000000" w14:paraId="0000000A">
      <w:pPr>
        <w:numPr>
          <w:ilvl w:val="0"/>
          <w:numId w:val="1"/>
        </w:numPr>
        <w:tabs>
          <w:tab w:val="left" w:leader="none" w:pos="20"/>
          <w:tab w:val="left" w:leader="none" w:pos="392"/>
        </w:tabs>
        <w:ind w:left="360" w:hanging="360"/>
        <w:rPr>
          <w:rFonts w:ascii="Arial" w:cs="Arial" w:eastAsia="Arial" w:hAnsi="Arial"/>
          <w:b w:val="1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color w:val="000000"/>
          <w:sz w:val="20"/>
          <w:szCs w:val="20"/>
          <w:rtl w:val="0"/>
        </w:rPr>
        <w:t xml:space="preserve">Presiding Officer- </w:t>
      </w:r>
    </w:p>
    <w:p w:rsidR="00000000" w:rsidDel="00000000" w:rsidP="00000000" w:rsidRDefault="00000000" w:rsidRPr="00000000" w14:paraId="0000000B">
      <w:pPr>
        <w:numPr>
          <w:ilvl w:val="0"/>
          <w:numId w:val="1"/>
        </w:numPr>
        <w:tabs>
          <w:tab w:val="left" w:leader="none" w:pos="20"/>
          <w:tab w:val="left" w:leader="none" w:pos="392"/>
        </w:tabs>
        <w:ind w:left="360" w:hanging="360"/>
        <w:rPr>
          <w:rFonts w:ascii="Arial" w:cs="Arial" w:eastAsia="Arial" w:hAnsi="Arial"/>
          <w:b w:val="1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color w:val="000000"/>
          <w:sz w:val="20"/>
          <w:szCs w:val="20"/>
          <w:rtl w:val="0"/>
        </w:rPr>
        <w:t xml:space="preserve">Attendance Roll Call- </w:t>
      </w:r>
    </w:p>
    <w:p w:rsidR="00000000" w:rsidDel="00000000" w:rsidP="00000000" w:rsidRDefault="00000000" w:rsidRPr="00000000" w14:paraId="0000000C">
      <w:pPr>
        <w:numPr>
          <w:ilvl w:val="0"/>
          <w:numId w:val="1"/>
        </w:numPr>
        <w:tabs>
          <w:tab w:val="left" w:leader="none" w:pos="20"/>
          <w:tab w:val="left" w:leader="none" w:pos="392"/>
        </w:tabs>
        <w:ind w:left="360" w:hanging="360"/>
        <w:rPr>
          <w:rFonts w:ascii="Arial" w:cs="Arial" w:eastAsia="Arial" w:hAnsi="Arial"/>
          <w:b w:val="1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color w:val="000000"/>
          <w:sz w:val="20"/>
          <w:szCs w:val="20"/>
          <w:rtl w:val="0"/>
        </w:rPr>
        <w:t xml:space="preserve">Legal Training-</w:t>
      </w:r>
    </w:p>
    <w:p w:rsidR="00000000" w:rsidDel="00000000" w:rsidP="00000000" w:rsidRDefault="00000000" w:rsidRPr="00000000" w14:paraId="0000000D">
      <w:pPr>
        <w:numPr>
          <w:ilvl w:val="0"/>
          <w:numId w:val="1"/>
        </w:numPr>
        <w:tabs>
          <w:tab w:val="left" w:leader="none" w:pos="20"/>
          <w:tab w:val="left" w:leader="none" w:pos="392"/>
        </w:tabs>
        <w:ind w:left="360" w:hanging="360"/>
        <w:rPr>
          <w:rFonts w:ascii="Arial" w:cs="Arial" w:eastAsia="Arial" w:hAnsi="Arial"/>
          <w:b w:val="1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color w:val="000000"/>
          <w:sz w:val="20"/>
          <w:szCs w:val="20"/>
          <w:rtl w:val="0"/>
        </w:rPr>
        <w:t xml:space="preserve">Staff Report-</w:t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20"/>
          <w:tab w:val="left" w:leader="none" w:pos="480"/>
        </w:tabs>
        <w:spacing w:after="0" w:before="0" w:line="240" w:lineRule="auto"/>
        <w:ind w:left="360" w:right="0" w:hanging="36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Public Comment-</w:t>
      </w:r>
    </w:p>
    <w:p w:rsidR="00000000" w:rsidDel="00000000" w:rsidP="00000000" w:rsidRDefault="00000000" w:rsidRPr="00000000" w14:paraId="0000000F">
      <w:pPr>
        <w:numPr>
          <w:ilvl w:val="0"/>
          <w:numId w:val="1"/>
        </w:numPr>
        <w:tabs>
          <w:tab w:val="left" w:leader="none" w:pos="20"/>
          <w:tab w:val="left" w:leader="none" w:pos="480"/>
        </w:tabs>
        <w:ind w:left="360" w:hanging="360"/>
        <w:rPr>
          <w:rFonts w:ascii="Arial" w:cs="Arial" w:eastAsia="Arial" w:hAnsi="Arial"/>
          <w:b w:val="1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color w:val="000000"/>
          <w:sz w:val="20"/>
          <w:szCs w:val="20"/>
          <w:rtl w:val="0"/>
        </w:rPr>
        <w:t xml:space="preserve">Approve the Minutes- </w:t>
      </w:r>
    </w:p>
    <w:p w:rsidR="00000000" w:rsidDel="00000000" w:rsidP="00000000" w:rsidRDefault="00000000" w:rsidRPr="00000000" w14:paraId="00000010">
      <w:pPr>
        <w:numPr>
          <w:ilvl w:val="1"/>
          <w:numId w:val="1"/>
        </w:numPr>
        <w:tabs>
          <w:tab w:val="left" w:leader="none" w:pos="20"/>
          <w:tab w:val="left" w:leader="none" w:pos="480"/>
        </w:tabs>
        <w:ind w:left="720" w:hanging="360"/>
        <w:rPr>
          <w:rFonts w:ascii="Arial" w:cs="Arial" w:eastAsia="Arial" w:hAnsi="Arial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color w:val="000000"/>
          <w:sz w:val="20"/>
          <w:szCs w:val="20"/>
          <w:rtl w:val="0"/>
        </w:rPr>
        <w:t xml:space="preserve">2025 03.26 Minutes</w:t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360" w:right="0" w:hanging="36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Reports/Presentations</w:t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Treasurer Report</w:t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Emergency Management Report</w:t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360" w:right="0" w:hanging="36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Action/Business Items</w:t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Recorder Contract Amendment Public Hearing</w:t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Recorder Job Duties Updated</w:t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Planning Secretary Contract Amendment Public Hearing</w:t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Planning Secretary Job Duties Updated</w:t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FY25 Budget Amendment Public Hearing </w:t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Community Impact Fund Board (CIB) updated the project list.</w:t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hanging="360"/>
        <w:jc w:val="left"/>
        <w:rPr>
          <w:rFonts w:ascii="Arial" w:cs="Arial" w:eastAsia="Arial" w:hAnsi="Arial"/>
          <w:sz w:val="20"/>
          <w:szCs w:val="20"/>
          <w:u w:val="none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Request for Proposal for Attorney </w:t>
      </w:r>
    </w:p>
    <w:p w:rsidR="00000000" w:rsidDel="00000000" w:rsidP="00000000" w:rsidRDefault="00000000" w:rsidRPr="00000000" w14:paraId="0000001C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360" w:right="0" w:hanging="36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Attorney Clarification </w:t>
      </w:r>
    </w:p>
    <w:p w:rsidR="00000000" w:rsidDel="00000000" w:rsidP="00000000" w:rsidRDefault="00000000" w:rsidRPr="00000000" w14:paraId="0000001D">
      <w:pPr>
        <w:numPr>
          <w:ilvl w:val="0"/>
          <w:numId w:val="1"/>
        </w:numPr>
        <w:tabs>
          <w:tab w:val="left" w:leader="none" w:pos="20"/>
          <w:tab w:val="left" w:leader="none" w:pos="480"/>
        </w:tabs>
        <w:ind w:left="360" w:hanging="360"/>
        <w:rPr>
          <w:rFonts w:ascii="Arial" w:cs="Arial" w:eastAsia="Arial" w:hAnsi="Arial"/>
          <w:b w:val="1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color w:val="000000"/>
          <w:sz w:val="20"/>
          <w:szCs w:val="20"/>
          <w:rtl w:val="0"/>
        </w:rPr>
        <w:t xml:space="preserve">Council Updates</w:t>
      </w:r>
    </w:p>
    <w:p w:rsidR="00000000" w:rsidDel="00000000" w:rsidP="00000000" w:rsidRDefault="00000000" w:rsidRPr="00000000" w14:paraId="0000001E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Jonathan Garrard</w:t>
      </w:r>
    </w:p>
    <w:p w:rsidR="00000000" w:rsidDel="00000000" w:rsidP="00000000" w:rsidRDefault="00000000" w:rsidRPr="00000000" w14:paraId="0000001F">
      <w:pPr>
        <w:keepNext w:val="0"/>
        <w:keepLines w:val="0"/>
        <w:pageBreakBefore w:val="0"/>
        <w:widowControl w:val="1"/>
        <w:numPr>
          <w:ilvl w:val="2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108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Other</w:t>
      </w:r>
    </w:p>
    <w:p w:rsidR="00000000" w:rsidDel="00000000" w:rsidP="00000000" w:rsidRDefault="00000000" w:rsidRPr="00000000" w14:paraId="00000020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Ryan Zumwalt</w:t>
      </w:r>
    </w:p>
    <w:p w:rsidR="00000000" w:rsidDel="00000000" w:rsidP="00000000" w:rsidRDefault="00000000" w:rsidRPr="00000000" w14:paraId="00000021">
      <w:pPr>
        <w:keepNext w:val="0"/>
        <w:keepLines w:val="0"/>
        <w:pageBreakBefore w:val="0"/>
        <w:widowControl w:val="1"/>
        <w:numPr>
          <w:ilvl w:val="2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108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Other</w:t>
      </w:r>
    </w:p>
    <w:p w:rsidR="00000000" w:rsidDel="00000000" w:rsidP="00000000" w:rsidRDefault="00000000" w:rsidRPr="00000000" w14:paraId="00000022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Kirk Pearson </w:t>
      </w:r>
    </w:p>
    <w:p w:rsidR="00000000" w:rsidDel="00000000" w:rsidP="00000000" w:rsidRDefault="00000000" w:rsidRPr="00000000" w14:paraId="00000023">
      <w:pPr>
        <w:keepNext w:val="0"/>
        <w:keepLines w:val="0"/>
        <w:pageBreakBefore w:val="0"/>
        <w:widowControl w:val="1"/>
        <w:numPr>
          <w:ilvl w:val="2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108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Other</w:t>
      </w:r>
    </w:p>
    <w:p w:rsidR="00000000" w:rsidDel="00000000" w:rsidP="00000000" w:rsidRDefault="00000000" w:rsidRPr="00000000" w14:paraId="00000024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Alexis Wheeler</w:t>
      </w:r>
    </w:p>
    <w:p w:rsidR="00000000" w:rsidDel="00000000" w:rsidP="00000000" w:rsidRDefault="00000000" w:rsidRPr="00000000" w14:paraId="00000025">
      <w:pPr>
        <w:keepNext w:val="0"/>
        <w:keepLines w:val="0"/>
        <w:pageBreakBefore w:val="0"/>
        <w:widowControl w:val="1"/>
        <w:numPr>
          <w:ilvl w:val="2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108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Other</w:t>
      </w:r>
    </w:p>
    <w:p w:rsidR="00000000" w:rsidDel="00000000" w:rsidP="00000000" w:rsidRDefault="00000000" w:rsidRPr="00000000" w14:paraId="00000026">
      <w:pPr>
        <w:keepNext w:val="0"/>
        <w:keepLines w:val="0"/>
        <w:pageBreakBefore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Kathleen VonHatten</w:t>
      </w:r>
    </w:p>
    <w:p w:rsidR="00000000" w:rsidDel="00000000" w:rsidP="00000000" w:rsidRDefault="00000000" w:rsidRPr="00000000" w14:paraId="00000027">
      <w:pPr>
        <w:keepNext w:val="0"/>
        <w:keepLines w:val="0"/>
        <w:pageBreakBefore w:val="0"/>
        <w:widowControl w:val="1"/>
        <w:numPr>
          <w:ilvl w:val="2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108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Other</w:t>
      </w:r>
    </w:p>
    <w:p w:rsidR="00000000" w:rsidDel="00000000" w:rsidP="00000000" w:rsidRDefault="00000000" w:rsidRPr="00000000" w14:paraId="00000028">
      <w:pPr>
        <w:numPr>
          <w:ilvl w:val="0"/>
          <w:numId w:val="1"/>
        </w:numPr>
        <w:tabs>
          <w:tab w:val="left" w:leader="none" w:pos="20"/>
          <w:tab w:val="left" w:leader="none" w:pos="480"/>
        </w:tabs>
        <w:ind w:left="360" w:hanging="360"/>
        <w:rPr>
          <w:rFonts w:ascii="Arial" w:cs="Arial" w:eastAsia="Arial" w:hAnsi="Arial"/>
          <w:b w:val="1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color w:val="000000"/>
          <w:sz w:val="20"/>
          <w:szCs w:val="20"/>
          <w:rtl w:val="0"/>
        </w:rPr>
        <w:t xml:space="preserve">Public Comment</w:t>
      </w:r>
    </w:p>
    <w:p w:rsidR="00000000" w:rsidDel="00000000" w:rsidP="00000000" w:rsidRDefault="00000000" w:rsidRPr="00000000" w14:paraId="00000029">
      <w:pPr>
        <w:numPr>
          <w:ilvl w:val="0"/>
          <w:numId w:val="1"/>
        </w:numPr>
        <w:tabs>
          <w:tab w:val="left" w:leader="none" w:pos="20"/>
          <w:tab w:val="left" w:leader="none" w:pos="480"/>
        </w:tabs>
        <w:ind w:left="360" w:hanging="360"/>
        <w:rPr>
          <w:rFonts w:ascii="Arial" w:cs="Arial" w:eastAsia="Arial" w:hAnsi="Arial"/>
          <w:b w:val="1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color w:val="000000"/>
          <w:sz w:val="20"/>
          <w:szCs w:val="20"/>
          <w:rtl w:val="0"/>
        </w:rPr>
        <w:t xml:space="preserve">Adjournment</w:t>
      </w:r>
    </w:p>
    <w:p w:rsidR="00000000" w:rsidDel="00000000" w:rsidP="00000000" w:rsidRDefault="00000000" w:rsidRPr="00000000" w14:paraId="0000002A">
      <w:pPr>
        <w:numPr>
          <w:ilvl w:val="0"/>
          <w:numId w:val="1"/>
        </w:numPr>
        <w:tabs>
          <w:tab w:val="left" w:leader="none" w:pos="20"/>
          <w:tab w:val="left" w:leader="none" w:pos="480"/>
        </w:tabs>
        <w:ind w:left="360" w:hanging="360"/>
        <w:rPr>
          <w:rFonts w:ascii="Arial" w:cs="Arial" w:eastAsia="Arial" w:hAnsi="Arial"/>
          <w:b w:val="1"/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color w:val="000000"/>
          <w:sz w:val="20"/>
          <w:szCs w:val="20"/>
          <w:rtl w:val="0"/>
        </w:rPr>
        <w:t xml:space="preserve">Closed Session-if needed</w:t>
      </w:r>
    </w:p>
    <w:sectPr>
      <w:footerReference r:id="rId7" w:type="default"/>
      <w:footerReference r:id="rId8" w:type="even"/>
      <w:pgSz w:h="15840" w:w="12240" w:orient="portrait"/>
      <w:pgMar w:bottom="720" w:top="720" w:left="720" w:right="72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  <w:font w:name="Arial"/>
  <w:font w:name="Helvetica Neue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B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0" w:right="0" w:firstLine="0"/>
      <w:jc w:val="righ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C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0" w:right="36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D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0" w:right="0" w:firstLine="0"/>
      <w:jc w:val="righ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E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0" w:right="36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360" w:hanging="360"/>
      </w:pPr>
      <w:rPr/>
    </w:lvl>
    <w:lvl w:ilvl="1">
      <w:start w:val="1"/>
      <w:numFmt w:val="upperLetter"/>
      <w:lvlText w:val="%2."/>
      <w:lvlJc w:val="left"/>
      <w:pPr>
        <w:ind w:left="720" w:hanging="360"/>
      </w:pPr>
      <w:rPr/>
    </w:lvl>
    <w:lvl w:ilvl="2">
      <w:start w:val="1"/>
      <w:numFmt w:val="lowerRoman"/>
      <w:lvlText w:val="%3)"/>
      <w:lvlJc w:val="left"/>
      <w:pPr>
        <w:ind w:left="1080" w:hanging="360"/>
      </w:pPr>
      <w:rPr/>
    </w:lvl>
    <w:lvl w:ilvl="3">
      <w:start w:val="1"/>
      <w:numFmt w:val="decimal"/>
      <w:lvlText w:val="%4)"/>
      <w:lvlJc w:val="left"/>
      <w:pPr>
        <w:ind w:left="1440" w:hanging="360"/>
      </w:pPr>
      <w:rPr/>
    </w:lvl>
    <w:lvl w:ilvl="4">
      <w:start w:val="1"/>
      <w:numFmt w:val="lowerLetter"/>
      <w:lvlText w:val="(%5)"/>
      <w:lvlJc w:val="left"/>
      <w:pPr>
        <w:ind w:left="1800" w:hanging="360"/>
      </w:pPr>
      <w:rPr/>
    </w:lvl>
    <w:lvl w:ilvl="5">
      <w:start w:val="1"/>
      <w:numFmt w:val="lowerRoman"/>
      <w:lvlText w:val="(%6)"/>
      <w:lvlJc w:val="left"/>
      <w:pPr>
        <w:ind w:left="2160" w:hanging="360"/>
      </w:pPr>
      <w:rPr/>
    </w:lvl>
    <w:lvl w:ilvl="6">
      <w:start w:val="1"/>
      <w:numFmt w:val="lowerLetter"/>
      <w:lvlText w:val="%7."/>
      <w:lvlJc w:val="left"/>
      <w:pPr>
        <w:ind w:left="2520" w:hanging="360"/>
      </w:pPr>
      <w:rPr/>
    </w:lvl>
    <w:lvl w:ilvl="7">
      <w:start w:val="1"/>
      <w:numFmt w:val="lowerRoman"/>
      <w:lvlText w:val="%8."/>
      <w:lvlJc w:val="left"/>
      <w:pPr>
        <w:ind w:left="2880" w:hanging="360"/>
      </w:pPr>
      <w:rPr/>
    </w:lvl>
    <w:lvl w:ilvl="8">
      <w:start w:val="1"/>
      <w:numFmt w:val="decimal"/>
      <w:lvlText w:val="(%9)"/>
      <w:lvlJc w:val="left"/>
      <w:pPr>
        <w:ind w:left="3240" w:hanging="360"/>
      </w:pPr>
      <w:rPr/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4"/>
        <w:szCs w:val="24"/>
        <w:lang w:val="en-U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sid w:val="002D450E"/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numbering" w:styleId="JamieLPCC" w:customStyle="1">
    <w:name w:val="Jamie LPCC"/>
    <w:uiPriority w:val="99"/>
    <w:rsid w:val="00452DBF"/>
    <w:pPr>
      <w:numPr>
        <w:numId w:val="1"/>
      </w:numPr>
    </w:pPr>
  </w:style>
  <w:style w:type="paragraph" w:styleId="ListParagraph">
    <w:name w:val="List Paragraph"/>
    <w:basedOn w:val="Normal"/>
    <w:uiPriority w:val="34"/>
    <w:qFormat w:val="1"/>
    <w:rsid w:val="002D450E"/>
    <w:pPr>
      <w:ind w:left="720"/>
      <w:contextualSpacing w:val="1"/>
    </w:pPr>
  </w:style>
  <w:style w:type="paragraph" w:styleId="Footer">
    <w:name w:val="footer"/>
    <w:basedOn w:val="Normal"/>
    <w:link w:val="FooterChar"/>
    <w:uiPriority w:val="99"/>
    <w:unhideWhenUsed w:val="1"/>
    <w:rsid w:val="002D450E"/>
    <w:pPr>
      <w:tabs>
        <w:tab w:val="center" w:pos="4680"/>
        <w:tab w:val="right" w:pos="9360"/>
      </w:tabs>
    </w:pPr>
  </w:style>
  <w:style w:type="character" w:styleId="FooterChar" w:customStyle="1">
    <w:name w:val="Footer Char"/>
    <w:basedOn w:val="DefaultParagraphFont"/>
    <w:link w:val="Footer"/>
    <w:uiPriority w:val="99"/>
    <w:rsid w:val="002D450E"/>
  </w:style>
  <w:style w:type="character" w:styleId="PageNumber">
    <w:name w:val="page number"/>
    <w:basedOn w:val="DefaultParagraphFont"/>
    <w:uiPriority w:val="99"/>
    <w:semiHidden w:val="1"/>
    <w:unhideWhenUsed w:val="1"/>
    <w:rsid w:val="002D450E"/>
  </w:style>
  <w:style w:type="paragraph" w:styleId="Default" w:customStyle="1">
    <w:name w:val="Default"/>
    <w:rsid w:val="002D450E"/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  <w:bar w:space="0" w:sz="0" w:val="nil"/>
      </w:pBdr>
      <w:spacing w:before="160" w:line="288" w:lineRule="auto"/>
    </w:pPr>
    <w:rPr>
      <w:rFonts w:ascii="Helvetica Neue" w:cs="Arial Unicode MS" w:eastAsia="Arial Unicode MS" w:hAnsi="Helvetica Neue"/>
      <w:color w:val="000000"/>
      <w:bdr w:space="0" w:sz="0" w:val="nil"/>
      <w14:textOutline w14:cap="flat" w14:cmpd="sng" w14:algn="ctr">
        <w14:noFill/>
        <w14:prstDash w14:val="solid"/>
        <w14:bevel/>
      </w14:textOutline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footer" Target="footer2.xml"/><Relationship Id="rId8" Type="http://schemas.openxmlformats.org/officeDocument/2006/relationships/footer" Target="foot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HelveticaNeue-regular.ttf"/><Relationship Id="rId2" Type="http://schemas.openxmlformats.org/officeDocument/2006/relationships/font" Target="fonts/HelveticaNeue-bold.ttf"/><Relationship Id="rId3" Type="http://schemas.openxmlformats.org/officeDocument/2006/relationships/font" Target="fonts/HelveticaNeue-italic.ttf"/><Relationship Id="rId4" Type="http://schemas.openxmlformats.org/officeDocument/2006/relationships/font" Target="fonts/HelveticaNeue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HPW9kUghMVou8oJzNk/BfYFPePw==">CgMxLjA4AHIhMW53OGxoamVvaGxhTDltajJxTkJ5NW1OUkdhRGhpT3Q2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2023-03-14T00:16:00Z</dcterms:created>
  <dc:creator>Clayton Carty</dc:creator>
</cp:coreProperties>
</file>