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PLANNING SECRETARY EMPLOYMENT AGREEMENT</w:t>
      </w:r>
    </w:p>
    <w:p w:rsidR="00000000" w:rsidDel="00000000" w:rsidP="00000000" w:rsidRDefault="00000000" w:rsidRPr="00000000" w14:paraId="00000002">
      <w:pPr>
        <w:spacing w:after="240" w:line="240" w:lineRule="auto"/>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Employment Agreement (“</w:t>
      </w:r>
      <w:r w:rsidDel="00000000" w:rsidR="00000000" w:rsidRPr="00000000">
        <w:rPr>
          <w:rFonts w:ascii="Times New Roman" w:cs="Times New Roman" w:eastAsia="Times New Roman" w:hAnsi="Times New Roman"/>
          <w:b w:val="1"/>
          <w:sz w:val="24"/>
          <w:szCs w:val="24"/>
          <w:rtl w:val="0"/>
        </w:rPr>
        <w:t xml:space="preserve">Agreement</w:t>
      </w:r>
      <w:r w:rsidDel="00000000" w:rsidR="00000000" w:rsidRPr="00000000">
        <w:rPr>
          <w:rFonts w:ascii="Times New Roman" w:cs="Times New Roman" w:eastAsia="Times New Roman" w:hAnsi="Times New Roman"/>
          <w:sz w:val="24"/>
          <w:szCs w:val="24"/>
          <w:rtl w:val="0"/>
        </w:rPr>
        <w:t xml:space="preserve">”) is made and entered into by and between Lake Point, a Utah municipality (“</w:t>
      </w:r>
      <w:r w:rsidDel="00000000" w:rsidR="00000000" w:rsidRPr="00000000">
        <w:rPr>
          <w:rFonts w:ascii="Times New Roman" w:cs="Times New Roman" w:eastAsia="Times New Roman" w:hAnsi="Times New Roman"/>
          <w:b w:val="1"/>
          <w:sz w:val="24"/>
          <w:szCs w:val="24"/>
          <w:rtl w:val="0"/>
        </w:rPr>
        <w:t xml:space="preserve">City</w:t>
      </w:r>
      <w:r w:rsidDel="00000000" w:rsidR="00000000" w:rsidRPr="00000000">
        <w:rPr>
          <w:rFonts w:ascii="Times New Roman" w:cs="Times New Roman" w:eastAsia="Times New Roman" w:hAnsi="Times New Roman"/>
          <w:sz w:val="24"/>
          <w:szCs w:val="24"/>
          <w:rtl w:val="0"/>
        </w:rPr>
        <w:t xml:space="preserve">”), and Chaelea Allred, an individual (“</w:t>
      </w:r>
      <w:r w:rsidDel="00000000" w:rsidR="00000000" w:rsidRPr="00000000">
        <w:rPr>
          <w:rFonts w:ascii="Times New Roman" w:cs="Times New Roman" w:eastAsia="Times New Roman" w:hAnsi="Times New Roman"/>
          <w:b w:val="1"/>
          <w:sz w:val="24"/>
          <w:szCs w:val="24"/>
          <w:rtl w:val="0"/>
        </w:rPr>
        <w:t xml:space="preserve">Allred</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03">
      <w:pPr>
        <w:spacing w:after="24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RECITALS</w:t>
      </w:r>
      <w:r w:rsidDel="00000000" w:rsidR="00000000" w:rsidRPr="00000000">
        <w:rPr>
          <w:rtl w:val="0"/>
        </w:rPr>
      </w:r>
    </w:p>
    <w:p w:rsidR="00000000" w:rsidDel="00000000" w:rsidP="00000000" w:rsidRDefault="00000000" w:rsidRPr="00000000" w14:paraId="00000004">
      <w:pPr>
        <w:numPr>
          <w:ilvl w:val="0"/>
          <w:numId w:val="2"/>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Lake Point City Council (“</w:t>
      </w:r>
      <w:r w:rsidDel="00000000" w:rsidR="00000000" w:rsidRPr="00000000">
        <w:rPr>
          <w:rFonts w:ascii="Times New Roman" w:cs="Times New Roman" w:eastAsia="Times New Roman" w:hAnsi="Times New Roman"/>
          <w:b w:val="1"/>
          <w:sz w:val="24"/>
          <w:szCs w:val="24"/>
          <w:rtl w:val="0"/>
        </w:rPr>
        <w:t xml:space="preserve">Council</w:t>
      </w:r>
      <w:r w:rsidDel="00000000" w:rsidR="00000000" w:rsidRPr="00000000">
        <w:rPr>
          <w:rFonts w:ascii="Times New Roman" w:cs="Times New Roman" w:eastAsia="Times New Roman" w:hAnsi="Times New Roman"/>
          <w:sz w:val="24"/>
          <w:szCs w:val="24"/>
          <w:rtl w:val="0"/>
        </w:rPr>
        <w:t xml:space="preserve">”) is authorized by Title 10, Chapter 3, Part 11 of the Utah Code to adopt policies and provide for contracts for municipal employees, subject to the terms, conditions, and limitations of that Part and other applicable law.</w:t>
      </w:r>
    </w:p>
    <w:p w:rsidR="00000000" w:rsidDel="00000000" w:rsidP="00000000" w:rsidRDefault="00000000" w:rsidRPr="00000000" w14:paraId="00000005">
      <w:pPr>
        <w:numPr>
          <w:ilvl w:val="0"/>
          <w:numId w:val="2"/>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has previously been employed as the City’s </w:t>
      </w:r>
      <w:r w:rsidDel="00000000" w:rsidR="00000000" w:rsidRPr="00000000">
        <w:rPr>
          <w:rFonts w:ascii="Times New Roman" w:cs="Times New Roman" w:eastAsia="Times New Roman" w:hAnsi="Times New Roman"/>
          <w:sz w:val="24"/>
          <w:szCs w:val="24"/>
          <w:rtl w:val="0"/>
        </w:rPr>
        <w:t xml:space="preserve">Commission Secretary</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06">
      <w:pPr>
        <w:numPr>
          <w:ilvl w:val="0"/>
          <w:numId w:val="2"/>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parties desire to update the terms and conditions of Allred’s employment as </w:t>
      </w:r>
      <w:r w:rsidDel="00000000" w:rsidR="00000000" w:rsidRPr="00000000">
        <w:rPr>
          <w:rFonts w:ascii="Times New Roman" w:cs="Times New Roman" w:eastAsia="Times New Roman" w:hAnsi="Times New Roman"/>
          <w:sz w:val="24"/>
          <w:szCs w:val="24"/>
          <w:rtl w:val="0"/>
        </w:rPr>
        <w:t xml:space="preserve">Commission Secretary</w:t>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07">
      <w:pPr>
        <w:spacing w:after="240"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AGREEMENT</w:t>
      </w:r>
    </w:p>
    <w:p w:rsidR="00000000" w:rsidDel="00000000" w:rsidP="00000000" w:rsidRDefault="00000000" w:rsidRPr="00000000" w14:paraId="00000008">
      <w:pPr>
        <w:numPr>
          <w:ilvl w:val="0"/>
          <w:numId w:val="1"/>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EMPLOYMENT</w:t>
      </w:r>
      <w:r w:rsidDel="00000000" w:rsidR="00000000" w:rsidRPr="00000000">
        <w:rPr>
          <w:rFonts w:ascii="Times New Roman" w:cs="Times New Roman" w:eastAsia="Times New Roman" w:hAnsi="Times New Roman"/>
          <w:sz w:val="24"/>
          <w:szCs w:val="24"/>
          <w:rtl w:val="0"/>
        </w:rPr>
        <w:t xml:space="preserve">. Allred is hereby employed and does accept continued employment as Lake Point City </w:t>
      </w:r>
      <w:r w:rsidDel="00000000" w:rsidR="00000000" w:rsidRPr="00000000">
        <w:rPr>
          <w:rFonts w:ascii="Times New Roman" w:cs="Times New Roman" w:eastAsia="Times New Roman" w:hAnsi="Times New Roman"/>
          <w:sz w:val="24"/>
          <w:szCs w:val="24"/>
          <w:rtl w:val="0"/>
        </w:rPr>
        <w:t xml:space="preserve">Commission Secretary </w:t>
      </w:r>
      <w:r w:rsidDel="00000000" w:rsidR="00000000" w:rsidRPr="00000000">
        <w:rPr>
          <w:rFonts w:ascii="Times New Roman" w:cs="Times New Roman" w:eastAsia="Times New Roman" w:hAnsi="Times New Roman"/>
          <w:sz w:val="24"/>
          <w:szCs w:val="24"/>
          <w:rtl w:val="0"/>
        </w:rPr>
        <w:t xml:space="preserve">and agrees to perform the functions and duties of </w:t>
      </w:r>
      <w:r w:rsidDel="00000000" w:rsidR="00000000" w:rsidRPr="00000000">
        <w:rPr>
          <w:rFonts w:ascii="Times New Roman" w:cs="Times New Roman" w:eastAsia="Times New Roman" w:hAnsi="Times New Roman"/>
          <w:sz w:val="24"/>
          <w:szCs w:val="24"/>
          <w:rtl w:val="0"/>
        </w:rPr>
        <w:t xml:space="preserve">Commission Secretary as an unbiased city representative acting</w:t>
      </w:r>
      <w:r w:rsidDel="00000000" w:rsidR="00000000" w:rsidRPr="00000000">
        <w:rPr>
          <w:rFonts w:ascii="Times New Roman" w:cs="Times New Roman" w:eastAsia="Times New Roman" w:hAnsi="Times New Roman"/>
          <w:sz w:val="24"/>
          <w:szCs w:val="24"/>
          <w:rtl w:val="0"/>
        </w:rPr>
        <w:t xml:space="preserve"> under Utah State law, city code, and city policies, as such may be adopted, amended, and changed from time to time, as well as the functions and duties set forth in this Agreement.</w:t>
      </w:r>
    </w:p>
    <w:p w:rsidR="00000000" w:rsidDel="00000000" w:rsidP="00000000" w:rsidRDefault="00000000" w:rsidRPr="00000000" w14:paraId="00000009">
      <w:pPr>
        <w:numPr>
          <w:ilvl w:val="0"/>
          <w:numId w:val="1"/>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TERM</w:t>
      </w:r>
      <w:r w:rsidDel="00000000" w:rsidR="00000000" w:rsidRPr="00000000">
        <w:rPr>
          <w:rFonts w:ascii="Times New Roman" w:cs="Times New Roman" w:eastAsia="Times New Roman" w:hAnsi="Times New Roman"/>
          <w:sz w:val="24"/>
          <w:szCs w:val="24"/>
          <w:rtl w:val="0"/>
        </w:rPr>
        <w:t xml:space="preserve">. Allred shall serve at the Council’s will and pleasure, and nothing in this Agreement shall prevent, limit, or otherwise interfere with the Council’s right to terminate Allred’s employment at any time, with or without cause. Likewise, nothing herein shall prevent, limit, or otherwise interfere with Allred’s right to resign at any time. Subject to the foregoing, this Agreement shall continue in effect until it is terminated by either party by the termination or resignation of Allred’s employment.</w:t>
      </w:r>
    </w:p>
    <w:p w:rsidR="00000000" w:rsidDel="00000000" w:rsidP="00000000" w:rsidRDefault="00000000" w:rsidRPr="00000000" w14:paraId="0000000A">
      <w:pPr>
        <w:numPr>
          <w:ilvl w:val="0"/>
          <w:numId w:val="1"/>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EMPLOYMENT STATUS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tl w:val="0"/>
        </w:rPr>
      </w:r>
    </w:p>
    <w:p w:rsidR="00000000" w:rsidDel="00000000" w:rsidP="00000000" w:rsidRDefault="00000000" w:rsidRPr="00000000" w14:paraId="0000000B">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 set forth in Utah Code § 10-3-1105(2), Allred’s employment as an appointed officer of Lake Point is “at-will,” subject to termination with or without cause, and with or without any notice, appeal, or other process.</w:t>
      </w:r>
    </w:p>
    <w:p w:rsidR="00000000" w:rsidDel="00000000" w:rsidP="00000000" w:rsidRDefault="00000000" w:rsidRPr="00000000" w14:paraId="0000000C">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shall be a full-time</w:t>
      </w:r>
      <w:r w:rsidDel="00000000" w:rsidR="00000000" w:rsidRPr="00000000">
        <w:rPr>
          <w:rFonts w:ascii="Times New Roman" w:cs="Times New Roman" w:eastAsia="Times New Roman" w:hAnsi="Times New Roman"/>
          <w:sz w:val="24"/>
          <w:szCs w:val="24"/>
          <w:rtl w:val="0"/>
        </w:rPr>
        <w:t xml:space="preserve">, non-exempt employee of the city council </w:t>
      </w:r>
      <w:r w:rsidDel="00000000" w:rsidR="00000000" w:rsidRPr="00000000">
        <w:rPr>
          <w:rFonts w:ascii="Times New Roman" w:cs="Times New Roman" w:eastAsia="Times New Roman" w:hAnsi="Times New Roman"/>
          <w:sz w:val="24"/>
          <w:szCs w:val="24"/>
          <w:rtl w:val="0"/>
        </w:rPr>
        <w:t xml:space="preserve">working as needed with other city staff and working</w:t>
      </w:r>
      <w:r w:rsidDel="00000000" w:rsidR="00000000" w:rsidRPr="00000000">
        <w:rPr>
          <w:rFonts w:ascii="Times New Roman" w:cs="Times New Roman" w:eastAsia="Times New Roman" w:hAnsi="Times New Roman"/>
          <w:sz w:val="24"/>
          <w:szCs w:val="24"/>
          <w:rtl w:val="0"/>
        </w:rPr>
        <w:t xml:space="preserve"> 40 hours or less per week. </w:t>
      </w:r>
      <w:r w:rsidDel="00000000" w:rsidR="00000000" w:rsidRPr="00000000">
        <w:rPr>
          <w:rFonts w:ascii="Times New Roman" w:cs="Times New Roman" w:eastAsia="Times New Roman" w:hAnsi="Times New Roman"/>
          <w:sz w:val="24"/>
          <w:szCs w:val="24"/>
          <w:rtl w:val="0"/>
        </w:rPr>
        <w:t xml:space="preserve">Overtime must be approved by two members of the </w:t>
      </w:r>
      <w:r w:rsidDel="00000000" w:rsidR="00000000" w:rsidRPr="00000000">
        <w:rPr>
          <w:rFonts w:ascii="Times New Roman" w:cs="Times New Roman" w:eastAsia="Times New Roman" w:hAnsi="Times New Roman"/>
          <w:sz w:val="24"/>
          <w:szCs w:val="24"/>
          <w:rtl w:val="0"/>
        </w:rPr>
        <w:t xml:space="preserve">Council</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r>
    </w:p>
    <w:p w:rsidR="00000000" w:rsidDel="00000000" w:rsidP="00000000" w:rsidRDefault="00000000" w:rsidRPr="00000000" w14:paraId="0000000D">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shall primarily report to the </w:t>
      </w:r>
      <w:r w:rsidDel="00000000" w:rsidR="00000000" w:rsidRPr="00000000">
        <w:rPr>
          <w:rFonts w:ascii="Times New Roman" w:cs="Times New Roman" w:eastAsia="Times New Roman" w:hAnsi="Times New Roman"/>
          <w:sz w:val="24"/>
          <w:szCs w:val="24"/>
          <w:rtl w:val="0"/>
        </w:rPr>
        <w:t xml:space="preserve">Planning </w:t>
      </w:r>
      <w:r w:rsidDel="00000000" w:rsidR="00000000" w:rsidRPr="00000000">
        <w:rPr>
          <w:rFonts w:ascii="Times New Roman" w:cs="Times New Roman" w:eastAsia="Times New Roman" w:hAnsi="Times New Roman"/>
          <w:sz w:val="24"/>
          <w:szCs w:val="24"/>
          <w:rtl w:val="0"/>
        </w:rPr>
        <w:t xml:space="preserve">Commission Chair </w:t>
      </w:r>
      <w:r w:rsidDel="00000000" w:rsidR="00000000" w:rsidRPr="00000000">
        <w:rPr>
          <w:rFonts w:ascii="Times New Roman" w:cs="Times New Roman" w:eastAsia="Times New Roman" w:hAnsi="Times New Roman"/>
          <w:sz w:val="24"/>
          <w:szCs w:val="24"/>
          <w:rtl w:val="0"/>
        </w:rPr>
        <w:t xml:space="preserve">with co</w:t>
      </w:r>
      <w:r w:rsidDel="00000000" w:rsidR="00000000" w:rsidRPr="00000000">
        <w:rPr>
          <w:rFonts w:ascii="Times New Roman" w:cs="Times New Roman" w:eastAsia="Times New Roman" w:hAnsi="Times New Roman"/>
          <w:sz w:val="24"/>
          <w:szCs w:val="24"/>
          <w:rtl w:val="0"/>
        </w:rPr>
        <w:t xml:space="preserve">nsent and approval of the majority C</w:t>
      </w:r>
      <w:r w:rsidDel="00000000" w:rsidR="00000000" w:rsidRPr="00000000">
        <w:rPr>
          <w:rFonts w:ascii="Times New Roman" w:cs="Times New Roman" w:eastAsia="Times New Roman" w:hAnsi="Times New Roman"/>
          <w:sz w:val="24"/>
          <w:szCs w:val="24"/>
          <w:rtl w:val="0"/>
        </w:rPr>
        <w:t xml:space="preserve">ity Council</w:t>
      </w:r>
      <w:r w:rsidDel="00000000" w:rsidR="00000000" w:rsidRPr="00000000">
        <w:rPr>
          <w:rFonts w:ascii="Times New Roman" w:cs="Times New Roman" w:eastAsia="Times New Roman" w:hAnsi="Times New Roman"/>
          <w:sz w:val="24"/>
          <w:szCs w:val="24"/>
          <w:rtl w:val="0"/>
        </w:rPr>
        <w:t xml:space="preserve"> for all employment, discipline, performance evaluations, and other matters. </w:t>
      </w:r>
      <w:r w:rsidDel="00000000" w:rsidR="00000000" w:rsidRPr="00000000">
        <w:rPr>
          <w:rFonts w:ascii="Times New Roman" w:cs="Times New Roman" w:eastAsia="Times New Roman" w:hAnsi="Times New Roman"/>
          <w:sz w:val="24"/>
          <w:szCs w:val="24"/>
          <w:rtl w:val="0"/>
        </w:rPr>
        <w:t xml:space="preserve">Allred shall also provide reports </w:t>
      </w:r>
      <w:r w:rsidDel="00000000" w:rsidR="00000000" w:rsidRPr="00000000">
        <w:rPr>
          <w:rFonts w:ascii="Times New Roman" w:cs="Times New Roman" w:eastAsia="Times New Roman" w:hAnsi="Times New Roman"/>
          <w:sz w:val="24"/>
          <w:szCs w:val="24"/>
          <w:rtl w:val="0"/>
        </w:rPr>
        <w:t xml:space="preserve">to any Commission or Council member upon request, related to her employment.</w:t>
      </w:r>
      <w:r w:rsidDel="00000000" w:rsidR="00000000" w:rsidRPr="00000000">
        <w:rPr>
          <w:rtl w:val="0"/>
        </w:rPr>
      </w:r>
    </w:p>
    <w:p w:rsidR="00000000" w:rsidDel="00000000" w:rsidP="00000000" w:rsidRDefault="00000000" w:rsidRPr="00000000" w14:paraId="0000000E">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Allred’s employment shall not be terminated by the City except upon the majority vote of a duly constituted quorum of the Council.</w:t>
      </w:r>
    </w:p>
    <w:p w:rsidR="00000000" w:rsidDel="00000000" w:rsidP="00000000" w:rsidRDefault="00000000" w:rsidRPr="00000000" w14:paraId="0000000F">
      <w:pPr>
        <w:keepNext w:val="1"/>
        <w:numPr>
          <w:ilvl w:val="0"/>
          <w:numId w:val="1"/>
        </w:numPr>
        <w:spacing w:after="240" w:line="240" w:lineRule="auto"/>
        <w:ind w:left="72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COMPENSATION.</w:t>
      </w:r>
      <w:r w:rsidDel="00000000" w:rsidR="00000000" w:rsidRPr="00000000">
        <w:rPr>
          <w:rtl w:val="0"/>
        </w:rPr>
      </w:r>
    </w:p>
    <w:p w:rsidR="00000000" w:rsidDel="00000000" w:rsidP="00000000" w:rsidRDefault="00000000" w:rsidRPr="00000000" w14:paraId="00000010">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shall be paid a base hourly rate of </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21.46 per hour. This rate may be adjusted and increased from time to time based upon performance, cost-of-living, and other adjustments as may be approved by the Council.</w:t>
      </w:r>
    </w:p>
    <w:p w:rsidR="00000000" w:rsidDel="00000000" w:rsidP="00000000" w:rsidRDefault="00000000" w:rsidRPr="00000000" w14:paraId="00000011">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This compensation shall be provided for the performance of duties described and referenced in the latest City job description as approved by the Council titled Job Duties </w:t>
      </w:r>
      <w:r w:rsidDel="00000000" w:rsidR="00000000" w:rsidRPr="00000000">
        <w:rPr>
          <w:rFonts w:ascii="Times New Roman" w:cs="Times New Roman" w:eastAsia="Times New Roman" w:hAnsi="Times New Roman"/>
          <w:sz w:val="24"/>
          <w:szCs w:val="24"/>
          <w:rtl w:val="0"/>
        </w:rPr>
        <w:t xml:space="preserve">and as referenced in the Lake Point </w:t>
      </w:r>
      <w:r w:rsidDel="00000000" w:rsidR="00000000" w:rsidRPr="00000000">
        <w:rPr>
          <w:rFonts w:ascii="Times New Roman" w:cs="Times New Roman" w:eastAsia="Times New Roman" w:hAnsi="Times New Roman"/>
          <w:sz w:val="24"/>
          <w:szCs w:val="24"/>
          <w:rtl w:val="0"/>
        </w:rPr>
        <w:t xml:space="preserve">City Commission Secretary Procedures and Policy document.</w:t>
      </w:r>
    </w:p>
    <w:p w:rsidR="00000000" w:rsidDel="00000000" w:rsidP="00000000" w:rsidRDefault="00000000" w:rsidRPr="00000000" w14:paraId="00000012">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will be issued a city email and </w:t>
      </w:r>
      <w:r w:rsidDel="00000000" w:rsidR="00000000" w:rsidRPr="00000000">
        <w:rPr>
          <w:rFonts w:ascii="Times New Roman" w:cs="Times New Roman" w:eastAsia="Times New Roman" w:hAnsi="Times New Roman"/>
          <w:sz w:val="24"/>
          <w:szCs w:val="24"/>
          <w:rtl w:val="0"/>
        </w:rPr>
        <w:t xml:space="preserve">city cell phone</w:t>
      </w:r>
      <w:r w:rsidDel="00000000" w:rsidR="00000000" w:rsidRPr="00000000">
        <w:rPr>
          <w:rFonts w:ascii="Times New Roman" w:cs="Times New Roman" w:eastAsia="Times New Roman" w:hAnsi="Times New Roman"/>
          <w:sz w:val="24"/>
          <w:szCs w:val="24"/>
          <w:rtl w:val="0"/>
        </w:rPr>
        <w:t xml:space="preserve"> which will be used to conduct city business. Other equipment may be issued as designated and approved by the council.</w:t>
      </w:r>
    </w:p>
    <w:p w:rsidR="00000000" w:rsidDel="00000000" w:rsidP="00000000" w:rsidRDefault="00000000" w:rsidRPr="00000000" w14:paraId="00000013">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City shall pay for all costs for Allred to obtain any required training and certification in order to act as Commission Secretary, and other official duties. Allred shall inform the Council Chair and receive approval of costs associated with any training or certification prior to incurring such cost.</w:t>
      </w:r>
      <w:r w:rsidDel="00000000" w:rsidR="00000000" w:rsidRPr="00000000">
        <w:rPr>
          <w:rtl w:val="0"/>
        </w:rPr>
      </w:r>
    </w:p>
    <w:p w:rsidR="00000000" w:rsidDel="00000000" w:rsidP="00000000" w:rsidRDefault="00000000" w:rsidRPr="00000000" w14:paraId="00000014">
      <w:pPr>
        <w:numPr>
          <w:ilvl w:val="1"/>
          <w:numId w:val="1"/>
        </w:numPr>
        <w:spacing w:after="240" w:line="240" w:lineRule="auto"/>
        <w:ind w:left="1440" w:hanging="36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Allred shall receive no health, retirement, or other benefits, with the exception of </w:t>
      </w:r>
      <w:r w:rsidDel="00000000" w:rsidR="00000000" w:rsidRPr="00000000">
        <w:rPr>
          <w:rFonts w:ascii="Times New Roman" w:cs="Times New Roman" w:eastAsia="Times New Roman" w:hAnsi="Times New Roman"/>
          <w:sz w:val="24"/>
          <w:szCs w:val="24"/>
          <w:rtl w:val="0"/>
        </w:rPr>
        <w:t xml:space="preserve">10 days</w:t>
      </w:r>
      <w:r w:rsidDel="00000000" w:rsidR="00000000" w:rsidRPr="00000000">
        <w:rPr>
          <w:rFonts w:ascii="Times New Roman" w:cs="Times New Roman" w:eastAsia="Times New Roman" w:hAnsi="Times New Roman"/>
          <w:sz w:val="24"/>
          <w:szCs w:val="24"/>
          <w:rtl w:val="0"/>
        </w:rPr>
        <w:t xml:space="preserve"> of Paid Time Off (PTO) annually with no roll-over and the following </w:t>
      </w:r>
      <w:r w:rsidDel="00000000" w:rsidR="00000000" w:rsidRPr="00000000">
        <w:rPr>
          <w:rFonts w:ascii="Times New Roman" w:cs="Times New Roman" w:eastAsia="Times New Roman" w:hAnsi="Times New Roman"/>
          <w:b w:val="1"/>
          <w:sz w:val="24"/>
          <w:szCs w:val="24"/>
          <w:rtl w:val="0"/>
        </w:rPr>
        <w:t xml:space="preserve">paid holidays:</w:t>
      </w:r>
      <w:r w:rsidDel="00000000" w:rsidR="00000000" w:rsidRPr="00000000">
        <w:rPr>
          <w:rFonts w:ascii="Times New Roman" w:cs="Times New Roman" w:eastAsia="Times New Roman" w:hAnsi="Times New Roman"/>
          <w:sz w:val="24"/>
          <w:szCs w:val="24"/>
          <w:rtl w:val="0"/>
        </w:rPr>
        <w:t xml:space="preserve"> New Years Day, Martin Luther King Jr. Day, Presidents’ (Washington and Lincoln) Day, Memorial Day, Labor Day, Thanksgiving Day, Christmas Day.. | Other benefits as may be authorized by the Cit</w:t>
      </w:r>
      <w:r w:rsidDel="00000000" w:rsidR="00000000" w:rsidRPr="00000000">
        <w:rPr>
          <w:rFonts w:ascii="Times New Roman" w:cs="Times New Roman" w:eastAsia="Times New Roman" w:hAnsi="Times New Roman"/>
          <w:sz w:val="24"/>
          <w:szCs w:val="24"/>
          <w:rtl w:val="0"/>
        </w:rPr>
        <w:t xml:space="preserve">y Council from time to time for all employees of the City. All PTO and other time off shall be authorized by the Council as stated in City Policy.</w:t>
      </w:r>
    </w:p>
    <w:p w:rsidR="00000000" w:rsidDel="00000000" w:rsidP="00000000" w:rsidRDefault="00000000" w:rsidRPr="00000000" w14:paraId="00000015">
      <w:pPr>
        <w:numPr>
          <w:ilvl w:val="0"/>
          <w:numId w:val="1"/>
        </w:numPr>
        <w:spacing w:after="240" w:line="240" w:lineRule="auto"/>
        <w:ind w:left="720" w:hanging="360"/>
        <w:jc w:val="both"/>
        <w:rPr>
          <w:rFonts w:ascii="Palatino Linotype" w:cs="Palatino Linotype" w:eastAsia="Palatino Linotype" w:hAnsi="Palatino Linotype"/>
        </w:rPr>
      </w:pPr>
      <w:bookmarkStart w:colFirst="0" w:colLast="0" w:name="_gjdgxs" w:id="0"/>
      <w:bookmarkEnd w:id="0"/>
      <w:r w:rsidDel="00000000" w:rsidR="00000000" w:rsidRPr="00000000">
        <w:rPr>
          <w:rFonts w:ascii="Palatino Linotype" w:cs="Palatino Linotype" w:eastAsia="Palatino Linotype" w:hAnsi="Palatino Linotype"/>
          <w:rtl w:val="0"/>
        </w:rPr>
        <w:t xml:space="preserve">INDEMNIFICATION. The City shall defend, save harmless, and indemnify Allred against any tort, professional liability claim, or other legal action or claim arising out of an alleged act or omission occurring in the performance of Allred’s duties as City Recorder. Allred will indemnify the City from any claims arising from Allred’s intentional and/or grossly negligent or reckless actions in violation of governing law, professional standards, and City policy. The City shall provide necessary insurance to cover Allred, including errors and omissions coverage, as are required to give full effect to this indemnification covenant and comply with Utah State law.  </w:t>
      </w:r>
    </w:p>
    <w:p w:rsidR="00000000" w:rsidDel="00000000" w:rsidP="00000000" w:rsidRDefault="00000000" w:rsidRPr="00000000" w14:paraId="00000016">
      <w:pPr>
        <w:numPr>
          <w:ilvl w:val="0"/>
          <w:numId w:val="1"/>
        </w:numPr>
        <w:spacing w:after="240" w:line="240" w:lineRule="auto"/>
        <w:ind w:left="720" w:hanging="360"/>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SEVERABILITY. The unenforceability or invalidity of any one or more provisions hereof shall not render any other provisions herein unenforceable or invalid and each term, covenant and condition hereof shall be enforced to the fullest extent permitted by law.</w:t>
      </w:r>
    </w:p>
    <w:p w:rsidR="00000000" w:rsidDel="00000000" w:rsidP="00000000" w:rsidRDefault="00000000" w:rsidRPr="00000000" w14:paraId="00000017">
      <w:pPr>
        <w:numPr>
          <w:ilvl w:val="0"/>
          <w:numId w:val="1"/>
        </w:numPr>
        <w:spacing w:after="240" w:line="240" w:lineRule="auto"/>
        <w:ind w:left="720" w:hanging="360"/>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INTERPRETATION AND ENFORCEMENT. The laws of the State of Utah shall govern the validity, construction, performance and enforcement of this Agreement.</w:t>
      </w:r>
    </w:p>
    <w:p w:rsidR="00000000" w:rsidDel="00000000" w:rsidP="00000000" w:rsidRDefault="00000000" w:rsidRPr="00000000" w14:paraId="00000018">
      <w:pPr>
        <w:numPr>
          <w:ilvl w:val="0"/>
          <w:numId w:val="1"/>
        </w:numPr>
        <w:spacing w:after="240" w:line="240" w:lineRule="auto"/>
        <w:ind w:left="720" w:hanging="360"/>
        <w:rPr>
          <w:rFonts w:ascii="Palatino Linotype" w:cs="Palatino Linotype" w:eastAsia="Palatino Linotype" w:hAnsi="Palatino Linotype"/>
          <w:u w:val="none"/>
        </w:rPr>
      </w:pPr>
      <w:r w:rsidDel="00000000" w:rsidR="00000000" w:rsidRPr="00000000">
        <w:rPr>
          <w:rFonts w:ascii="Palatino Linotype" w:cs="Palatino Linotype" w:eastAsia="Palatino Linotype" w:hAnsi="Palatino Linotype"/>
          <w:rtl w:val="0"/>
        </w:rPr>
        <w:t xml:space="preserve">EFFECTIVE DATE July 1, 2024</w:t>
      </w:r>
    </w:p>
    <w:p w:rsidR="00000000" w:rsidDel="00000000" w:rsidP="00000000" w:rsidRDefault="00000000" w:rsidRPr="00000000" w14:paraId="00000019">
      <w:pPr>
        <w:spacing w:line="240" w:lineRule="auto"/>
        <w:jc w:val="both"/>
        <w:rPr>
          <w:rFonts w:ascii="Palatino Linotype" w:cs="Palatino Linotype" w:eastAsia="Palatino Linotype" w:hAnsi="Palatino Linotype"/>
          <w:b w:val="1"/>
        </w:rPr>
      </w:pPr>
      <w:r w:rsidDel="00000000" w:rsidR="00000000" w:rsidRPr="00000000">
        <w:rPr>
          <w:rFonts w:ascii="Palatino Linotype" w:cs="Palatino Linotype" w:eastAsia="Palatino Linotype" w:hAnsi="Palatino Linotype"/>
          <w:b w:val="1"/>
          <w:rtl w:val="0"/>
        </w:rPr>
        <w:t xml:space="preserve">Lake Point: </w:t>
      </w:r>
    </w:p>
    <w:p w:rsidR="00000000" w:rsidDel="00000000" w:rsidP="00000000" w:rsidRDefault="00000000" w:rsidRPr="00000000" w14:paraId="0000001A">
      <w:pPr>
        <w:spacing w:line="240" w:lineRule="auto"/>
        <w:jc w:val="both"/>
        <w:rPr>
          <w:rFonts w:ascii="Palatino Linotype" w:cs="Palatino Linotype" w:eastAsia="Palatino Linotype" w:hAnsi="Palatino Linotype"/>
          <w:b w:val="1"/>
        </w:rPr>
      </w:pPr>
      <w:r w:rsidDel="00000000" w:rsidR="00000000" w:rsidRPr="00000000">
        <w:rPr>
          <w:rtl w:val="0"/>
        </w:rPr>
      </w:r>
    </w:p>
    <w:p w:rsidR="00000000" w:rsidDel="00000000" w:rsidP="00000000" w:rsidRDefault="00000000" w:rsidRPr="00000000" w14:paraId="0000001B">
      <w:pPr>
        <w:spacing w:line="240" w:lineRule="auto"/>
        <w:jc w:val="both"/>
        <w:rPr>
          <w:rFonts w:ascii="Palatino Linotype" w:cs="Palatino Linotype" w:eastAsia="Palatino Linotype" w:hAnsi="Palatino Linotype"/>
          <w:b w:val="1"/>
        </w:rPr>
      </w:pPr>
      <w:r w:rsidDel="00000000" w:rsidR="00000000" w:rsidRPr="00000000">
        <w:rPr>
          <w:rFonts w:ascii="Palatino Linotype" w:cs="Palatino Linotype" w:eastAsia="Palatino Linotype" w:hAnsi="Palatino Linotype"/>
          <w:b w:val="1"/>
          <w:rtl w:val="0"/>
        </w:rPr>
        <w:t xml:space="preserve">_____________________________________</w:t>
        <w:tab/>
        <w:tab/>
        <w:t xml:space="preserve">_____________________________________</w:t>
      </w:r>
    </w:p>
    <w:p w:rsidR="00000000" w:rsidDel="00000000" w:rsidP="00000000" w:rsidRDefault="00000000" w:rsidRPr="00000000" w14:paraId="0000001C">
      <w:pPr>
        <w:spacing w:line="24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Council Chair:</w:t>
        <w:tab/>
        <w:tab/>
        <w:tab/>
        <w:tab/>
        <w:tab/>
        <w:tab/>
        <w:t xml:space="preserve">Date</w:t>
      </w:r>
    </w:p>
    <w:p w:rsidR="00000000" w:rsidDel="00000000" w:rsidP="00000000" w:rsidRDefault="00000000" w:rsidRPr="00000000" w14:paraId="0000001D">
      <w:pPr>
        <w:spacing w:line="24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ab/>
        <w:tab/>
        <w:tab/>
        <w:tab/>
        <w:tab/>
        <w:tab/>
      </w:r>
    </w:p>
    <w:p w:rsidR="00000000" w:rsidDel="00000000" w:rsidP="00000000" w:rsidRDefault="00000000" w:rsidRPr="00000000" w14:paraId="0000001E">
      <w:pPr>
        <w:spacing w:line="24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1F">
      <w:pPr>
        <w:spacing w:line="240" w:lineRule="auto"/>
        <w:jc w:val="both"/>
        <w:rPr>
          <w:rFonts w:ascii="Palatino Linotype" w:cs="Palatino Linotype" w:eastAsia="Palatino Linotype" w:hAnsi="Palatino Linotype"/>
          <w:b w:val="1"/>
        </w:rPr>
      </w:pPr>
      <w:r w:rsidDel="00000000" w:rsidR="00000000" w:rsidRPr="00000000">
        <w:rPr>
          <w:rFonts w:ascii="Palatino Linotype" w:cs="Palatino Linotype" w:eastAsia="Palatino Linotype" w:hAnsi="Palatino Linotype"/>
          <w:b w:val="1"/>
          <w:rtl w:val="0"/>
        </w:rPr>
        <w:t xml:space="preserve">City Recorder:</w:t>
      </w:r>
    </w:p>
    <w:p w:rsidR="00000000" w:rsidDel="00000000" w:rsidP="00000000" w:rsidRDefault="00000000" w:rsidRPr="00000000" w14:paraId="00000020">
      <w:pPr>
        <w:spacing w:line="240" w:lineRule="auto"/>
        <w:jc w:val="both"/>
        <w:rPr>
          <w:rFonts w:ascii="Palatino Linotype" w:cs="Palatino Linotype" w:eastAsia="Palatino Linotype" w:hAnsi="Palatino Linotype"/>
          <w:b w:val="1"/>
        </w:rPr>
      </w:pPr>
      <w:r w:rsidDel="00000000" w:rsidR="00000000" w:rsidRPr="00000000">
        <w:rPr>
          <w:rtl w:val="0"/>
        </w:rPr>
      </w:r>
    </w:p>
    <w:p w:rsidR="00000000" w:rsidDel="00000000" w:rsidP="00000000" w:rsidRDefault="00000000" w:rsidRPr="00000000" w14:paraId="00000021">
      <w:pPr>
        <w:spacing w:line="240" w:lineRule="auto"/>
        <w:jc w:val="both"/>
        <w:rPr>
          <w:rFonts w:ascii="Palatino Linotype" w:cs="Palatino Linotype" w:eastAsia="Palatino Linotype" w:hAnsi="Palatino Linotype"/>
          <w:b w:val="1"/>
        </w:rPr>
      </w:pPr>
      <w:r w:rsidDel="00000000" w:rsidR="00000000" w:rsidRPr="00000000">
        <w:rPr>
          <w:rFonts w:ascii="Palatino Linotype" w:cs="Palatino Linotype" w:eastAsia="Palatino Linotype" w:hAnsi="Palatino Linotype"/>
          <w:b w:val="1"/>
          <w:rtl w:val="0"/>
        </w:rPr>
        <w:t xml:space="preserve">_____________________________________</w:t>
        <w:tab/>
        <w:tab/>
        <w:t xml:space="preserve">_____________________________________</w:t>
      </w:r>
    </w:p>
    <w:p w:rsidR="00000000" w:rsidDel="00000000" w:rsidP="00000000" w:rsidRDefault="00000000" w:rsidRPr="00000000" w14:paraId="00000022">
      <w:pPr>
        <w:spacing w:line="24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Jamie Olson</w:t>
        <w:tab/>
        <w:tab/>
        <w:tab/>
        <w:tab/>
        <w:tab/>
        <w:tab/>
        <w:t xml:space="preserve">Date</w:t>
      </w:r>
    </w:p>
    <w:p w:rsidR="00000000" w:rsidDel="00000000" w:rsidP="00000000" w:rsidRDefault="00000000" w:rsidRPr="00000000" w14:paraId="00000023">
      <w:pPr>
        <w:spacing w:line="24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4">
      <w:pPr>
        <w:spacing w:line="24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5">
      <w:pPr>
        <w:spacing w:line="24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6">
      <w:pPr>
        <w:spacing w:after="240" w:line="240" w:lineRule="auto"/>
        <w:ind w:left="0" w:firstLine="0"/>
        <w:jc w:val="both"/>
        <w:rPr>
          <w:rFonts w:ascii="Palatino Linotype" w:cs="Palatino Linotype" w:eastAsia="Palatino Linotype" w:hAnsi="Palatino Linotype"/>
          <w:b w:val="1"/>
          <w:sz w:val="20"/>
          <w:szCs w:val="20"/>
        </w:rPr>
      </w:pPr>
      <w:r w:rsidDel="00000000" w:rsidR="00000000" w:rsidRPr="00000000">
        <w:rPr>
          <w:rFonts w:ascii="Palatino Linotype" w:cs="Palatino Linotype" w:eastAsia="Palatino Linotype" w:hAnsi="Palatino Linotype"/>
          <w:b w:val="1"/>
          <w:rtl w:val="0"/>
        </w:rPr>
        <w:t xml:space="preserve">Lake Point City Commission Secretary</w:t>
      </w:r>
      <w:r w:rsidDel="00000000" w:rsidR="00000000" w:rsidRPr="00000000">
        <w:rPr>
          <w:rtl w:val="0"/>
        </w:rPr>
      </w:r>
    </w:p>
    <w:p w:rsidR="00000000" w:rsidDel="00000000" w:rsidP="00000000" w:rsidRDefault="00000000" w:rsidRPr="00000000" w14:paraId="00000027">
      <w:pPr>
        <w:spacing w:line="240" w:lineRule="auto"/>
        <w:jc w:val="both"/>
        <w:rPr>
          <w:rFonts w:ascii="Palatino Linotype" w:cs="Palatino Linotype" w:eastAsia="Palatino Linotype" w:hAnsi="Palatino Linotype"/>
          <w:b w:val="1"/>
        </w:rPr>
      </w:pPr>
      <w:r w:rsidDel="00000000" w:rsidR="00000000" w:rsidRPr="00000000">
        <w:rPr>
          <w:rtl w:val="0"/>
        </w:rPr>
      </w:r>
    </w:p>
    <w:p w:rsidR="00000000" w:rsidDel="00000000" w:rsidP="00000000" w:rsidRDefault="00000000" w:rsidRPr="00000000" w14:paraId="00000028">
      <w:pPr>
        <w:spacing w:line="240" w:lineRule="auto"/>
        <w:jc w:val="both"/>
        <w:rPr>
          <w:rFonts w:ascii="Palatino Linotype" w:cs="Palatino Linotype" w:eastAsia="Palatino Linotype" w:hAnsi="Palatino Linotype"/>
          <w:b w:val="1"/>
        </w:rPr>
      </w:pPr>
      <w:r w:rsidDel="00000000" w:rsidR="00000000" w:rsidRPr="00000000">
        <w:rPr>
          <w:rFonts w:ascii="Palatino Linotype" w:cs="Palatino Linotype" w:eastAsia="Palatino Linotype" w:hAnsi="Palatino Linotype"/>
          <w:b w:val="1"/>
          <w:rtl w:val="0"/>
        </w:rPr>
        <w:t xml:space="preserve">_____________________________________</w:t>
        <w:tab/>
        <w:tab/>
        <w:t xml:space="preserve">_____________________________________</w:t>
      </w:r>
    </w:p>
    <w:p w:rsidR="00000000" w:rsidDel="00000000" w:rsidP="00000000" w:rsidRDefault="00000000" w:rsidRPr="00000000" w14:paraId="00000029">
      <w:pPr>
        <w:spacing w:line="24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Chaelea Allred</w:t>
      </w:r>
      <w:r w:rsidDel="00000000" w:rsidR="00000000" w:rsidRPr="00000000">
        <w:rPr>
          <w:rFonts w:ascii="Palatino Linotype" w:cs="Palatino Linotype" w:eastAsia="Palatino Linotype" w:hAnsi="Palatino Linotype"/>
          <w:rtl w:val="0"/>
        </w:rPr>
        <w:tab/>
        <w:tab/>
        <w:tab/>
        <w:tab/>
        <w:tab/>
        <w:t xml:space="preserve">Date</w:t>
      </w:r>
    </w:p>
    <w:p w:rsidR="00000000" w:rsidDel="00000000" w:rsidP="00000000" w:rsidRDefault="00000000" w:rsidRPr="00000000" w14:paraId="0000002A">
      <w:pPr>
        <w:spacing w:line="24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spacing w:line="240" w:lineRule="auto"/>
        <w:ind w:left="0" w:firstLine="0"/>
        <w:jc w:val="both"/>
        <w:rPr>
          <w:rFonts w:ascii="Century" w:cs="Century" w:eastAsia="Century" w:hAnsi="Century"/>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Century"/>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upp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