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2FAC6" w14:textId="2659892D" w:rsidR="003F5EF0" w:rsidRDefault="003F5EF0">
      <w:pPr>
        <w:pStyle w:val="Body"/>
        <w:jc w:val="right"/>
        <w:rPr>
          <w:b/>
          <w:bCs/>
        </w:rPr>
      </w:pPr>
      <w:r>
        <w:rPr>
          <w:b/>
          <w:bCs/>
        </w:rPr>
        <w:t>Agreement No. 20</w:t>
      </w:r>
      <w:r w:rsidR="00280483">
        <w:rPr>
          <w:b/>
          <w:bCs/>
        </w:rPr>
        <w:t>2</w:t>
      </w:r>
      <w:r w:rsidR="0095361C">
        <w:rPr>
          <w:b/>
          <w:bCs/>
        </w:rPr>
        <w:t>5</w:t>
      </w:r>
      <w:r w:rsidR="00430654">
        <w:rPr>
          <w:b/>
          <w:bCs/>
        </w:rPr>
        <w:t xml:space="preserve"> </w:t>
      </w:r>
      <w:r>
        <w:rPr>
          <w:b/>
          <w:bCs/>
        </w:rPr>
        <w:t>-</w:t>
      </w:r>
      <w:r w:rsidR="00430654">
        <w:rPr>
          <w:b/>
          <w:bCs/>
        </w:rPr>
        <w:t xml:space="preserve"> </w:t>
      </w:r>
      <w:r>
        <w:rPr>
          <w:b/>
          <w:bCs/>
        </w:rPr>
        <w:t>___</w:t>
      </w:r>
    </w:p>
    <w:p w14:paraId="32EB59CB" w14:textId="77777777" w:rsidR="003F5EF0" w:rsidRDefault="003F5EF0">
      <w:pPr>
        <w:pStyle w:val="Body"/>
        <w:jc w:val="right"/>
        <w:rPr>
          <w:b/>
          <w:bCs/>
        </w:rPr>
      </w:pPr>
    </w:p>
    <w:p w14:paraId="09E08EC0" w14:textId="77777777" w:rsidR="003F5EF0" w:rsidRDefault="003F5EF0">
      <w:pPr>
        <w:pStyle w:val="Body"/>
        <w:jc w:val="right"/>
        <w:rPr>
          <w:b/>
          <w:bCs/>
        </w:rPr>
      </w:pPr>
    </w:p>
    <w:p w14:paraId="61F974F4" w14:textId="77777777" w:rsidR="001974D7" w:rsidRDefault="003F5EF0" w:rsidP="00AC68B6">
      <w:pPr>
        <w:pStyle w:val="Body"/>
        <w:spacing w:line="480" w:lineRule="auto"/>
        <w:jc w:val="center"/>
        <w:rPr>
          <w:b/>
          <w:bCs/>
        </w:rPr>
      </w:pPr>
      <w:r>
        <w:rPr>
          <w:b/>
          <w:bCs/>
        </w:rPr>
        <w:t xml:space="preserve">INTERLOCAL COOPERATION AGREEMENT BETWEEN UTAH COUNTY </w:t>
      </w:r>
    </w:p>
    <w:p w14:paraId="1DC34FED" w14:textId="387434EF" w:rsidR="003F5EF0" w:rsidRDefault="003F5EF0" w:rsidP="00AC68B6">
      <w:pPr>
        <w:pStyle w:val="Body"/>
        <w:spacing w:line="480" w:lineRule="auto"/>
        <w:jc w:val="center"/>
      </w:pPr>
      <w:r>
        <w:rPr>
          <w:b/>
          <w:bCs/>
        </w:rPr>
        <w:t xml:space="preserve">AND </w:t>
      </w:r>
      <w:r w:rsidR="00EE0D1B">
        <w:rPr>
          <w:b/>
          <w:bCs/>
        </w:rPr>
        <w:t>PAYSON</w:t>
      </w:r>
      <w:r w:rsidR="000B53D0">
        <w:rPr>
          <w:b/>
          <w:bCs/>
        </w:rPr>
        <w:t xml:space="preserve"> CITY</w:t>
      </w:r>
      <w:r>
        <w:rPr>
          <w:b/>
          <w:bCs/>
        </w:rPr>
        <w:t xml:space="preserve"> </w:t>
      </w:r>
    </w:p>
    <w:p w14:paraId="68DDF07E" w14:textId="7936A977" w:rsidR="003F5EF0" w:rsidRDefault="003F5EF0" w:rsidP="00AC68B6">
      <w:pPr>
        <w:pStyle w:val="Body"/>
        <w:spacing w:line="480" w:lineRule="auto"/>
        <w:jc w:val="center"/>
        <w:rPr>
          <w:b/>
          <w:bCs/>
        </w:rPr>
      </w:pPr>
      <w:r>
        <w:rPr>
          <w:b/>
          <w:bCs/>
        </w:rPr>
        <w:t xml:space="preserve">FOR THE ADMINISTRATION OF THE </w:t>
      </w:r>
      <w:r w:rsidR="00430654">
        <w:rPr>
          <w:b/>
          <w:bCs/>
        </w:rPr>
        <w:t>20</w:t>
      </w:r>
      <w:r w:rsidR="00280483">
        <w:rPr>
          <w:b/>
          <w:bCs/>
        </w:rPr>
        <w:t>2</w:t>
      </w:r>
      <w:r w:rsidR="0095361C">
        <w:rPr>
          <w:b/>
          <w:bCs/>
        </w:rPr>
        <w:t>5</w:t>
      </w:r>
      <w:r>
        <w:rPr>
          <w:b/>
          <w:bCs/>
        </w:rPr>
        <w:t xml:space="preserve"> MUNICIPAL ELECTIONS</w:t>
      </w:r>
    </w:p>
    <w:p w14:paraId="255FF0DC" w14:textId="77777777" w:rsidR="003F5EF0" w:rsidRDefault="003F5EF0">
      <w:pPr>
        <w:pStyle w:val="Body"/>
        <w:jc w:val="both"/>
        <w:rPr>
          <w:b/>
          <w:bCs/>
        </w:rPr>
      </w:pPr>
    </w:p>
    <w:p w14:paraId="6CA7EEA7" w14:textId="0DAA686A" w:rsidR="003F5EF0" w:rsidRDefault="003F5EF0" w:rsidP="0066575B">
      <w:pPr>
        <w:pStyle w:val="Body"/>
        <w:spacing w:line="480" w:lineRule="auto"/>
        <w:ind w:firstLine="720"/>
        <w:jc w:val="both"/>
      </w:pPr>
      <w:r>
        <w:t>T</w:t>
      </w:r>
      <w:r w:rsidR="0095361C">
        <w:t>his</w:t>
      </w:r>
      <w:r>
        <w:t xml:space="preserve"> INTERLOCAL COOPERATION AGREEMENT (</w:t>
      </w:r>
      <w:r w:rsidR="00F30E33">
        <w:t>“</w:t>
      </w:r>
      <w:r>
        <w:t>Agreement</w:t>
      </w:r>
      <w:r w:rsidR="00F30E33">
        <w:t>”</w:t>
      </w:r>
      <w:r>
        <w:t xml:space="preserve">), made and entered into by and between Utah County, a political subdivision of the State of Utah, and </w:t>
      </w:r>
      <w:r w:rsidR="00EE0D1B">
        <w:t>Payson</w:t>
      </w:r>
      <w:r w:rsidR="000B53D0">
        <w:t xml:space="preserve"> City</w:t>
      </w:r>
      <w:r w:rsidR="0095361C">
        <w:t>,</w:t>
      </w:r>
      <w:r>
        <w:t xml:space="preserve"> a municipality and political subdivision of the State of Utah</w:t>
      </w:r>
      <w:r w:rsidR="007723EC">
        <w:t>,</w:t>
      </w:r>
      <w:r w:rsidR="007723EC" w:rsidRPr="007723EC">
        <w:t xml:space="preserve"> </w:t>
      </w:r>
      <w:r w:rsidR="007723EC">
        <w:t>hereinafter referred to as CITY</w:t>
      </w:r>
      <w:r>
        <w:t>.</w:t>
      </w:r>
    </w:p>
    <w:p w14:paraId="06348961" w14:textId="77777777" w:rsidR="00AC68B6" w:rsidRDefault="00AC68B6">
      <w:pPr>
        <w:pStyle w:val="Body"/>
        <w:spacing w:line="360" w:lineRule="auto"/>
        <w:ind w:firstLine="720"/>
        <w:jc w:val="both"/>
      </w:pPr>
    </w:p>
    <w:p w14:paraId="017B687E" w14:textId="411AB531" w:rsidR="003F5EF0" w:rsidRPr="00F30E33" w:rsidRDefault="003F5EF0">
      <w:pPr>
        <w:pStyle w:val="Body"/>
        <w:spacing w:line="480" w:lineRule="auto"/>
        <w:jc w:val="center"/>
        <w:rPr>
          <w:b/>
          <w:bCs/>
        </w:rPr>
      </w:pPr>
      <w:r w:rsidRPr="00F30E33">
        <w:rPr>
          <w:b/>
          <w:bCs/>
        </w:rPr>
        <w:t>WITNESSETH</w:t>
      </w:r>
      <w:r w:rsidR="00F30E33">
        <w:rPr>
          <w:b/>
          <w:bCs/>
        </w:rPr>
        <w:t>:</w:t>
      </w:r>
    </w:p>
    <w:p w14:paraId="7D58DCA3" w14:textId="0F955E29" w:rsidR="007F0F88" w:rsidRDefault="007F0F88">
      <w:pPr>
        <w:pStyle w:val="Body"/>
        <w:spacing w:line="480" w:lineRule="auto"/>
        <w:ind w:firstLine="720"/>
        <w:jc w:val="both"/>
      </w:pPr>
      <w:r>
        <w:rPr>
          <w:b/>
          <w:bCs/>
        </w:rPr>
        <w:t>WHEREAS</w:t>
      </w:r>
      <w:r>
        <w:t xml:space="preserve">, under Utah Code Title 20A, the Utah County Clerk is charged with </w:t>
      </w:r>
      <w:r w:rsidR="005C6E68">
        <w:t>many</w:t>
      </w:r>
      <w:r>
        <w:t xml:space="preserve"> duties pertaining to conducting fair, accurate, and impartial elections in Utah </w:t>
      </w:r>
      <w:proofErr w:type="gramStart"/>
      <w:r>
        <w:t>County;</w:t>
      </w:r>
      <w:proofErr w:type="gramEnd"/>
    </w:p>
    <w:p w14:paraId="74006837" w14:textId="297D46DE" w:rsidR="007F0F88" w:rsidRDefault="007F0F88">
      <w:pPr>
        <w:pStyle w:val="Body"/>
        <w:spacing w:line="480" w:lineRule="auto"/>
        <w:ind w:firstLine="720"/>
        <w:jc w:val="both"/>
      </w:pPr>
      <w:r>
        <w:rPr>
          <w:b/>
          <w:bCs/>
        </w:rPr>
        <w:t>WHEREAS</w:t>
      </w:r>
      <w:r>
        <w:t xml:space="preserve">, Utah County, by and through the Utah County Clerk, regularly conducts countywide elections and has the equipment, experience, and applicable </w:t>
      </w:r>
      <w:r w:rsidR="005C6E68">
        <w:t xml:space="preserve">vendor </w:t>
      </w:r>
      <w:r>
        <w:t xml:space="preserve">contracts in place to efficiently conduct </w:t>
      </w:r>
      <w:proofErr w:type="gramStart"/>
      <w:r>
        <w:t>elections;</w:t>
      </w:r>
      <w:proofErr w:type="gramEnd"/>
    </w:p>
    <w:p w14:paraId="4FC5A1AA" w14:textId="4F28E1FE" w:rsidR="007F0F88" w:rsidRPr="007F0F88" w:rsidRDefault="007F0F88">
      <w:pPr>
        <w:pStyle w:val="Body"/>
        <w:spacing w:line="480" w:lineRule="auto"/>
        <w:ind w:firstLine="720"/>
        <w:jc w:val="both"/>
      </w:pPr>
      <w:r>
        <w:rPr>
          <w:b/>
          <w:bCs/>
        </w:rPr>
        <w:t>WHEREAS</w:t>
      </w:r>
      <w:r>
        <w:t xml:space="preserve">, municipalities within Utah County, such as CITY, are responsible for conducting municipal elections within their own </w:t>
      </w:r>
      <w:proofErr w:type="gramStart"/>
      <w:r>
        <w:t>jurisdictions;</w:t>
      </w:r>
      <w:proofErr w:type="gramEnd"/>
    </w:p>
    <w:p w14:paraId="76646BEF" w14:textId="18EAA8C2" w:rsidR="003F5EF0" w:rsidRDefault="003F5EF0">
      <w:pPr>
        <w:pStyle w:val="Body"/>
        <w:spacing w:line="480" w:lineRule="auto"/>
        <w:ind w:firstLine="720"/>
        <w:jc w:val="both"/>
      </w:pPr>
      <w:r>
        <w:rPr>
          <w:b/>
          <w:bCs/>
        </w:rPr>
        <w:t>WHEREAS</w:t>
      </w:r>
      <w:r>
        <w:t>, pursuant to the provisions of the Interlocal Cooperation Act (</w:t>
      </w:r>
      <w:r w:rsidR="00430654">
        <w:t>“</w:t>
      </w:r>
      <w:r>
        <w:t>Act</w:t>
      </w:r>
      <w:r w:rsidR="00430654">
        <w:t>”</w:t>
      </w:r>
      <w:r>
        <w:t xml:space="preserve">), </w:t>
      </w:r>
      <w:r w:rsidR="00FE7112">
        <w:t xml:space="preserve">Utah Code </w:t>
      </w:r>
      <w:r>
        <w:t xml:space="preserve">Title 11, Chapter 13, public agencies, including political subdivisions of the State of Utah, are authorized to enter into written agreements with one another for joint or cooperative </w:t>
      </w:r>
      <w:proofErr w:type="gramStart"/>
      <w:r>
        <w:t>action;</w:t>
      </w:r>
      <w:proofErr w:type="gramEnd"/>
    </w:p>
    <w:p w14:paraId="058D9894" w14:textId="5781DCCD" w:rsidR="003F5EF0" w:rsidRDefault="003F5EF0">
      <w:pPr>
        <w:pStyle w:val="Body"/>
        <w:spacing w:line="480" w:lineRule="auto"/>
        <w:ind w:firstLine="720"/>
        <w:jc w:val="both"/>
      </w:pPr>
      <w:r>
        <w:rPr>
          <w:b/>
          <w:bCs/>
        </w:rPr>
        <w:t>WHEREAS</w:t>
      </w:r>
      <w:r>
        <w:t xml:space="preserve">, pursuant to the Act, the parties desire to work together through joint and cooperative action that will benefit the residents of both Utah County and </w:t>
      </w:r>
      <w:proofErr w:type="gramStart"/>
      <w:r w:rsidR="007723EC">
        <w:t>CITY</w:t>
      </w:r>
      <w:r w:rsidR="00430654">
        <w:t>;</w:t>
      </w:r>
      <w:proofErr w:type="gramEnd"/>
    </w:p>
    <w:p w14:paraId="2423223C" w14:textId="1AE2D53B" w:rsidR="003F5EF0" w:rsidRDefault="003F5EF0">
      <w:pPr>
        <w:pStyle w:val="Body"/>
        <w:spacing w:line="480" w:lineRule="auto"/>
        <w:ind w:firstLine="720"/>
        <w:jc w:val="both"/>
      </w:pPr>
      <w:r>
        <w:rPr>
          <w:b/>
          <w:bCs/>
        </w:rPr>
        <w:t>WHEREAS,</w:t>
      </w:r>
      <w:r>
        <w:t xml:space="preserve"> the parties to this Agreement are public agencies as defined in the </w:t>
      </w:r>
      <w:proofErr w:type="gramStart"/>
      <w:r>
        <w:t>Act</w:t>
      </w:r>
      <w:r w:rsidR="00430654">
        <w:t>;</w:t>
      </w:r>
      <w:proofErr w:type="gramEnd"/>
    </w:p>
    <w:p w14:paraId="72E521AC" w14:textId="527B7065" w:rsidR="003F5EF0" w:rsidRDefault="003F5EF0">
      <w:pPr>
        <w:pStyle w:val="Body"/>
        <w:spacing w:line="480" w:lineRule="auto"/>
        <w:ind w:firstLine="720"/>
        <w:jc w:val="both"/>
      </w:pPr>
      <w:r>
        <w:rPr>
          <w:b/>
          <w:bCs/>
        </w:rPr>
        <w:lastRenderedPageBreak/>
        <w:t>WHEREAS</w:t>
      </w:r>
      <w:r>
        <w:t xml:space="preserve">, Utah County and </w:t>
      </w:r>
      <w:r w:rsidR="007723EC">
        <w:t>CITY</w:t>
      </w:r>
      <w:r>
        <w:t xml:space="preserve"> desire to successfully conduct the </w:t>
      </w:r>
      <w:r w:rsidR="00430654">
        <w:t>20</w:t>
      </w:r>
      <w:r w:rsidR="00280483">
        <w:t>2</w:t>
      </w:r>
      <w:r w:rsidR="0095361C">
        <w:t>5</w:t>
      </w:r>
      <w:r>
        <w:t xml:space="preserve"> </w:t>
      </w:r>
      <w:r w:rsidR="007723EC">
        <w:t>CITY</w:t>
      </w:r>
      <w:r>
        <w:t xml:space="preserve"> Municipal Primary </w:t>
      </w:r>
      <w:r w:rsidR="0095361C">
        <w:t xml:space="preserve">Election </w:t>
      </w:r>
      <w:r>
        <w:t>(</w:t>
      </w:r>
      <w:r w:rsidR="0095361C">
        <w:t xml:space="preserve">to be held </w:t>
      </w:r>
      <w:r w:rsidR="0095361C" w:rsidRPr="00AC68B6">
        <w:t>on August 12, 2025</w:t>
      </w:r>
      <w:r w:rsidRPr="00AC68B6">
        <w:t xml:space="preserve">) and </w:t>
      </w:r>
      <w:r w:rsidR="000456FF">
        <w:t xml:space="preserve">Municipal </w:t>
      </w:r>
      <w:r w:rsidRPr="00AC68B6">
        <w:t xml:space="preserve">General </w:t>
      </w:r>
      <w:r w:rsidR="0095361C" w:rsidRPr="00AC68B6">
        <w:t xml:space="preserve">Election </w:t>
      </w:r>
      <w:r w:rsidRPr="00AC68B6">
        <w:t>(</w:t>
      </w:r>
      <w:r w:rsidR="0095361C" w:rsidRPr="00AC68B6">
        <w:t>to be held on November 4, 2025</w:t>
      </w:r>
      <w:r w:rsidRPr="00AC68B6">
        <w:t xml:space="preserve">) </w:t>
      </w:r>
      <w:r w:rsidR="00430654" w:rsidRPr="00AC68B6">
        <w:t>(collectively “20</w:t>
      </w:r>
      <w:r w:rsidR="00280483" w:rsidRPr="00AC68B6">
        <w:t>2</w:t>
      </w:r>
      <w:r w:rsidR="0095361C" w:rsidRPr="00AC68B6">
        <w:t>5</w:t>
      </w:r>
      <w:r w:rsidR="00430654" w:rsidRPr="00AC68B6">
        <w:t xml:space="preserve"> CITY Municipal</w:t>
      </w:r>
      <w:r w:rsidR="00430654">
        <w:t xml:space="preserve"> Elections”)</w:t>
      </w:r>
      <w:r>
        <w:t>; and</w:t>
      </w:r>
    </w:p>
    <w:p w14:paraId="5B49C76F" w14:textId="5BAE42EE" w:rsidR="003F5EF0" w:rsidRDefault="003F5EF0">
      <w:pPr>
        <w:pStyle w:val="Body"/>
        <w:spacing w:line="480" w:lineRule="auto"/>
        <w:ind w:firstLine="720"/>
        <w:jc w:val="both"/>
      </w:pPr>
      <w:r>
        <w:rPr>
          <w:b/>
          <w:bCs/>
        </w:rPr>
        <w:t>WHEREAS</w:t>
      </w:r>
      <w:r>
        <w:t xml:space="preserve">, it is to the mutual benefit of both Utah County and </w:t>
      </w:r>
      <w:r w:rsidR="007723EC">
        <w:t>CITY</w:t>
      </w:r>
      <w:r>
        <w:t xml:space="preserve"> to enter into an agreement providing for the parties</w:t>
      </w:r>
      <w:r>
        <w:rPr>
          <w:lang w:val="fr-FR"/>
        </w:rPr>
        <w:t xml:space="preserve">’ </w:t>
      </w:r>
      <w:r>
        <w:t xml:space="preserve">joint efforts to administer the </w:t>
      </w:r>
      <w:r w:rsidR="00430654">
        <w:t>20</w:t>
      </w:r>
      <w:r w:rsidR="00280483">
        <w:t>2</w:t>
      </w:r>
      <w:r w:rsidR="00C34226">
        <w:t>5</w:t>
      </w:r>
      <w:r>
        <w:t xml:space="preserve"> </w:t>
      </w:r>
      <w:r w:rsidR="007723EC">
        <w:t>CITY</w:t>
      </w:r>
      <w:r>
        <w:t xml:space="preserve"> Municipal Elections.</w:t>
      </w:r>
    </w:p>
    <w:p w14:paraId="724BB076" w14:textId="46497AE1" w:rsidR="003F5EF0" w:rsidRDefault="003F5EF0">
      <w:pPr>
        <w:pStyle w:val="Body"/>
        <w:spacing w:line="480" w:lineRule="auto"/>
        <w:ind w:firstLine="720"/>
        <w:jc w:val="both"/>
      </w:pPr>
      <w:r>
        <w:rPr>
          <w:b/>
          <w:bCs/>
        </w:rPr>
        <w:t>NOW, THEREFORE</w:t>
      </w:r>
      <w:r>
        <w:t>, the parties do mutually agree, pursuant to the terms and provisions of the Act, as follows:</w:t>
      </w:r>
    </w:p>
    <w:p w14:paraId="5CBDA211" w14:textId="77777777" w:rsidR="003F5EF0" w:rsidRDefault="003F5EF0">
      <w:pPr>
        <w:pStyle w:val="Body"/>
        <w:spacing w:line="480" w:lineRule="auto"/>
        <w:ind w:firstLine="720"/>
        <w:jc w:val="both"/>
        <w:rPr>
          <w:b/>
          <w:bCs/>
        </w:rPr>
      </w:pPr>
      <w:r>
        <w:rPr>
          <w:b/>
          <w:bCs/>
        </w:rPr>
        <w:t>Section 1.</w:t>
      </w:r>
      <w:r>
        <w:rPr>
          <w:b/>
          <w:bCs/>
        </w:rPr>
        <w:tab/>
        <w:t>EFFECTIVE DATE; DURATION</w:t>
      </w:r>
    </w:p>
    <w:p w14:paraId="2E2E58C4" w14:textId="060A4344" w:rsidR="00D17D7F" w:rsidRDefault="003437E4" w:rsidP="00D17D7F">
      <w:pPr>
        <w:pStyle w:val="Body"/>
        <w:spacing w:line="480" w:lineRule="auto"/>
        <w:ind w:firstLine="720"/>
        <w:jc w:val="both"/>
      </w:pPr>
      <w:r>
        <w:t xml:space="preserve">Within the meaning of the Act, </w:t>
      </w:r>
      <w:r w:rsidR="00D17D7F">
        <w:t xml:space="preserve">the effective date of </w:t>
      </w:r>
      <w:r>
        <w:t>t</w:t>
      </w:r>
      <w:r w:rsidR="0066575B">
        <w:t xml:space="preserve">his Agreement </w:t>
      </w:r>
      <w:r w:rsidR="00D17D7F">
        <w:t xml:space="preserve">occurs when the Agreement is submitted to, approved by, and formally adopted via </w:t>
      </w:r>
      <w:r w:rsidR="0066575B">
        <w:t xml:space="preserve">resolution by the </w:t>
      </w:r>
      <w:r>
        <w:t>governing</w:t>
      </w:r>
      <w:r w:rsidR="0066575B">
        <w:t xml:space="preserve"> bodies of both parties. The term of the Agreement begins upon its effective dat</w:t>
      </w:r>
      <w:r>
        <w:t xml:space="preserve">e and ends </w:t>
      </w:r>
      <w:r w:rsidR="008E1724">
        <w:t xml:space="preserve">on December 31, </w:t>
      </w:r>
      <w:r w:rsidR="00D17D7F">
        <w:t>2025,</w:t>
      </w:r>
      <w:r>
        <w:t xml:space="preserve"> or upon joint written termination by both parties</w:t>
      </w:r>
      <w:r w:rsidR="002120A2">
        <w:t>, whichever occurs first</w:t>
      </w:r>
      <w:r w:rsidR="00D17D7F">
        <w:t xml:space="preserve">. The termination date may be extended if mutually agreed upon in writing by both parties. </w:t>
      </w:r>
    </w:p>
    <w:p w14:paraId="01BB3262" w14:textId="5BD45B92" w:rsidR="003437E4" w:rsidRDefault="003437E4">
      <w:pPr>
        <w:pStyle w:val="Body"/>
        <w:spacing w:line="480" w:lineRule="auto"/>
        <w:ind w:firstLine="720"/>
        <w:jc w:val="both"/>
      </w:pPr>
      <w:r>
        <w:t>Prior to becoming effective, th</w:t>
      </w:r>
      <w:r w:rsidR="00D17D7F">
        <w:t>e</w:t>
      </w:r>
      <w:r>
        <w:t xml:space="preserve"> Agreement must be reviewed and approved for legal form and compatibility with the laws of the State of Utah by both the Utah County Attorney and the </w:t>
      </w:r>
      <w:r w:rsidR="00EC7850">
        <w:t>CITY A</w:t>
      </w:r>
      <w:r>
        <w:t>ttorney</w:t>
      </w:r>
      <w:r w:rsidR="00EC7850">
        <w:t xml:space="preserve">, or their designee. </w:t>
      </w:r>
      <w:r>
        <w:t>Each party shall file a copy of the Agreement with the respective record-keeping official for each party.</w:t>
      </w:r>
    </w:p>
    <w:p w14:paraId="68982780" w14:textId="77777777" w:rsidR="003F5EF0" w:rsidRDefault="003F5EF0">
      <w:pPr>
        <w:pStyle w:val="Body"/>
        <w:spacing w:line="480" w:lineRule="auto"/>
        <w:ind w:firstLine="720"/>
        <w:jc w:val="both"/>
        <w:rPr>
          <w:b/>
          <w:bCs/>
        </w:rPr>
      </w:pPr>
      <w:r>
        <w:rPr>
          <w:b/>
          <w:bCs/>
        </w:rPr>
        <w:t>Section 2.</w:t>
      </w:r>
      <w:r>
        <w:rPr>
          <w:b/>
          <w:bCs/>
        </w:rPr>
        <w:tab/>
        <w:t>ADMINISTRATION OF AGREEMENT</w:t>
      </w:r>
    </w:p>
    <w:p w14:paraId="49D72119" w14:textId="418C0546" w:rsidR="003F5EF0" w:rsidRDefault="00305FEE" w:rsidP="00305FEE">
      <w:pPr>
        <w:pStyle w:val="Body"/>
        <w:spacing w:line="480" w:lineRule="auto"/>
        <w:ind w:firstLine="720"/>
        <w:jc w:val="both"/>
      </w:pPr>
      <w:r>
        <w:t xml:space="preserve">This agreement does not create a separate legal entity and does not require or authorize any organizational changes within the parties. Under </w:t>
      </w:r>
      <w:r w:rsidR="00C34226">
        <w:t xml:space="preserve">Utah </w:t>
      </w:r>
      <w:r w:rsidR="00C34226" w:rsidRPr="00C34226">
        <w:rPr>
          <w:rFonts w:cs="Times New Roman"/>
        </w:rPr>
        <w:t xml:space="preserve">Code § </w:t>
      </w:r>
      <w:r w:rsidR="003F5EF0" w:rsidRPr="00C34226">
        <w:rPr>
          <w:rFonts w:cs="Times New Roman"/>
        </w:rPr>
        <w:t>11-13-</w:t>
      </w:r>
      <w:r w:rsidR="003F5EF0">
        <w:t xml:space="preserve">207, </w:t>
      </w:r>
      <w:r w:rsidR="00D8786B">
        <w:t xml:space="preserve">Utah County, by and through </w:t>
      </w:r>
      <w:r w:rsidR="003F5EF0">
        <w:t>the Utah County Clerk</w:t>
      </w:r>
      <w:r w:rsidR="00D8786B">
        <w:t>,</w:t>
      </w:r>
      <w:r w:rsidR="003F5EF0">
        <w:t xml:space="preserve"> shall act as the administrator responsible for </w:t>
      </w:r>
      <w:r>
        <w:t xml:space="preserve">overseeing the implementation </w:t>
      </w:r>
      <w:r w:rsidR="003F5EF0">
        <w:t>of this Agreement.</w:t>
      </w:r>
      <w:r>
        <w:t xml:space="preserve"> Utah County, by and through the Utah County Clerk, shall maintain </w:t>
      </w:r>
      <w:r w:rsidR="003F5EF0">
        <w:t xml:space="preserve">all books and records in such form and manner as Utah County </w:t>
      </w:r>
      <w:r>
        <w:t>sees fit</w:t>
      </w:r>
      <w:r w:rsidR="003F5EF0">
        <w:t xml:space="preserve"> and</w:t>
      </w:r>
      <w:r>
        <w:t xml:space="preserve"> shall make </w:t>
      </w:r>
      <w:r>
        <w:lastRenderedPageBreak/>
        <w:t>all books and records available</w:t>
      </w:r>
      <w:r w:rsidR="003F5EF0">
        <w:t xml:space="preserve"> </w:t>
      </w:r>
      <w:r w:rsidR="003F5EF0" w:rsidRPr="00305FEE">
        <w:t xml:space="preserve">for examination </w:t>
      </w:r>
      <w:r w:rsidRPr="00305FEE">
        <w:t xml:space="preserve">and inspection by CITY </w:t>
      </w:r>
      <w:r w:rsidR="003F5EF0" w:rsidRPr="00305FEE">
        <w:t>at all reasonable times</w:t>
      </w:r>
      <w:r w:rsidR="00C34226" w:rsidRPr="00305FEE">
        <w:t xml:space="preserve"> and in accordance with state and federal law</w:t>
      </w:r>
      <w:r w:rsidR="003F5EF0" w:rsidRPr="00305FEE">
        <w:t xml:space="preserve">. </w:t>
      </w:r>
    </w:p>
    <w:p w14:paraId="5D1D9013" w14:textId="77777777" w:rsidR="003F5EF0" w:rsidRDefault="003F5EF0">
      <w:pPr>
        <w:pStyle w:val="Body"/>
        <w:spacing w:line="480" w:lineRule="auto"/>
        <w:ind w:firstLine="720"/>
        <w:jc w:val="both"/>
        <w:rPr>
          <w:b/>
          <w:bCs/>
        </w:rPr>
      </w:pPr>
      <w:r>
        <w:rPr>
          <w:b/>
          <w:bCs/>
        </w:rPr>
        <w:t>Section 3.</w:t>
      </w:r>
      <w:r>
        <w:rPr>
          <w:b/>
          <w:bCs/>
        </w:rPr>
        <w:tab/>
        <w:t>PURPOSES</w:t>
      </w:r>
    </w:p>
    <w:p w14:paraId="655E6513" w14:textId="34CA78C3" w:rsidR="00305FEE" w:rsidRDefault="003F5EF0">
      <w:pPr>
        <w:pStyle w:val="Body"/>
        <w:spacing w:line="480" w:lineRule="auto"/>
        <w:ind w:firstLine="720"/>
        <w:jc w:val="both"/>
      </w:pPr>
      <w:r>
        <w:t xml:space="preserve">This Agreement has been established and entered into between the parties for the purpose of administering the </w:t>
      </w:r>
      <w:r w:rsidR="00430654">
        <w:t>20</w:t>
      </w:r>
      <w:r w:rsidR="00280483">
        <w:t>2</w:t>
      </w:r>
      <w:r w:rsidR="00411308">
        <w:t>5</w:t>
      </w:r>
      <w:r w:rsidR="00430654">
        <w:t xml:space="preserve"> CITY Municipal Elections</w:t>
      </w:r>
      <w:r w:rsidR="00434AFF">
        <w:t xml:space="preserve"> in accordance with state and federal laws</w:t>
      </w:r>
      <w:r>
        <w:t>.</w:t>
      </w:r>
      <w:r w:rsidR="00562E50">
        <w:t xml:space="preserve"> </w:t>
      </w:r>
      <w:r w:rsidR="00562E50" w:rsidRPr="005D65E6">
        <w:t xml:space="preserve">This Agreement </w:t>
      </w:r>
      <w:r w:rsidR="008001C2" w:rsidRPr="005D65E6">
        <w:t>contemplates</w:t>
      </w:r>
      <w:r w:rsidR="00562E50" w:rsidRPr="005D65E6">
        <w:t xml:space="preserve"> basic, traditional </w:t>
      </w:r>
      <w:r w:rsidR="002713D1" w:rsidRPr="005D65E6">
        <w:t xml:space="preserve">primary and general </w:t>
      </w:r>
      <w:r w:rsidR="00562E50" w:rsidRPr="005D65E6">
        <w:t>election</w:t>
      </w:r>
      <w:r w:rsidR="001974D7" w:rsidRPr="005D65E6">
        <w:t>s</w:t>
      </w:r>
      <w:r w:rsidR="00562E50" w:rsidRPr="005D65E6">
        <w:t xml:space="preserve"> for the </w:t>
      </w:r>
      <w:r w:rsidR="00160806" w:rsidRPr="005D65E6">
        <w:t>20</w:t>
      </w:r>
      <w:r w:rsidR="00280483" w:rsidRPr="005D65E6">
        <w:t>2</w:t>
      </w:r>
      <w:r w:rsidR="00411308">
        <w:t>5</w:t>
      </w:r>
      <w:r w:rsidR="00562E50" w:rsidRPr="005D65E6">
        <w:t xml:space="preserve"> </w:t>
      </w:r>
      <w:r w:rsidR="007723EC" w:rsidRPr="005D65E6">
        <w:t>CITY</w:t>
      </w:r>
      <w:r w:rsidR="00562E50" w:rsidRPr="005D65E6">
        <w:t xml:space="preserve"> Municipal Elections</w:t>
      </w:r>
      <w:r w:rsidR="002120A2">
        <w:t>, in accordance with the laws of the State of Utah</w:t>
      </w:r>
      <w:r w:rsidR="002713D1">
        <w:t>. A</w:t>
      </w:r>
      <w:r w:rsidR="00562E50">
        <w:t>ll other election-related services, including but not limited to</w:t>
      </w:r>
      <w:r w:rsidR="008001C2">
        <w:t xml:space="preserve"> services for</w:t>
      </w:r>
      <w:r w:rsidR="00562E50">
        <w:t xml:space="preserve"> special elections</w:t>
      </w:r>
      <w:r w:rsidR="00434AFF">
        <w:t>, runoff elections,</w:t>
      </w:r>
      <w:r w:rsidR="00562E50">
        <w:t xml:space="preserve"> or elections for subsequent years, </w:t>
      </w:r>
      <w:r w:rsidR="00305FEE">
        <w:t>are not contemplated in this Agreement.</w:t>
      </w:r>
    </w:p>
    <w:p w14:paraId="275E3BB3" w14:textId="2A02B3E0" w:rsidR="003F5EF0" w:rsidRDefault="003F5EF0">
      <w:pPr>
        <w:pStyle w:val="Body"/>
        <w:spacing w:line="480" w:lineRule="auto"/>
        <w:ind w:firstLine="720"/>
        <w:jc w:val="both"/>
        <w:rPr>
          <w:b/>
          <w:bCs/>
        </w:rPr>
      </w:pPr>
      <w:r>
        <w:rPr>
          <w:b/>
          <w:bCs/>
        </w:rPr>
        <w:t>Section 4.</w:t>
      </w:r>
      <w:r>
        <w:rPr>
          <w:b/>
          <w:bCs/>
        </w:rPr>
        <w:tab/>
        <w:t xml:space="preserve">RESPONSIBILITIES </w:t>
      </w:r>
    </w:p>
    <w:p w14:paraId="1BDEF65F" w14:textId="5830E499" w:rsidR="0053475B" w:rsidRDefault="001974D7" w:rsidP="00EE7E84">
      <w:pPr>
        <w:pStyle w:val="Body"/>
        <w:spacing w:line="480" w:lineRule="auto"/>
        <w:ind w:firstLine="720"/>
        <w:jc w:val="both"/>
      </w:pPr>
      <w:r>
        <w:t xml:space="preserve">The parties agree to fulfill the responsibilities and duties </w:t>
      </w:r>
      <w:r w:rsidR="004F67D3">
        <w:t>outlined</w:t>
      </w:r>
      <w:r>
        <w:t xml:space="preserve"> in Exhibit A</w:t>
      </w:r>
      <w:r w:rsidR="00ED4076">
        <w:t>,</w:t>
      </w:r>
      <w:r>
        <w:t xml:space="preserve"> which is attached </w:t>
      </w:r>
      <w:r w:rsidR="004F67D3">
        <w:t>and</w:t>
      </w:r>
      <w:r>
        <w:t xml:space="preserve"> incorporated </w:t>
      </w:r>
      <w:r w:rsidR="004F67D3">
        <w:t xml:space="preserve">by reference, </w:t>
      </w:r>
      <w:r w:rsidR="006A5841">
        <w:t>for the 20</w:t>
      </w:r>
      <w:r w:rsidR="00280483">
        <w:t>2</w:t>
      </w:r>
      <w:r w:rsidR="00411308">
        <w:t>5</w:t>
      </w:r>
      <w:r w:rsidR="006A5841">
        <w:t xml:space="preserve"> CITY Municipal Elections</w:t>
      </w:r>
      <w:r>
        <w:t xml:space="preserve">. </w:t>
      </w:r>
    </w:p>
    <w:p w14:paraId="612B926D" w14:textId="3440D824" w:rsidR="0053475B" w:rsidRPr="004442F5" w:rsidRDefault="0053475B" w:rsidP="004442F5">
      <w:pPr>
        <w:pStyle w:val="Level1"/>
        <w:tabs>
          <w:tab w:val="left" w:pos="90"/>
          <w:tab w:val="left" w:pos="1530"/>
          <w:tab w:val="left" w:pos="2250"/>
          <w:tab w:val="left" w:pos="2970"/>
          <w:tab w:val="left" w:pos="3690"/>
          <w:tab w:val="left" w:pos="4410"/>
          <w:tab w:val="left" w:pos="5130"/>
          <w:tab w:val="left" w:pos="5850"/>
          <w:tab w:val="left" w:pos="6570"/>
          <w:tab w:val="left" w:pos="7290"/>
          <w:tab w:val="left" w:pos="8010"/>
          <w:tab w:val="left" w:pos="8730"/>
        </w:tabs>
        <w:spacing w:line="480" w:lineRule="auto"/>
        <w:ind w:left="0" w:firstLine="810"/>
        <w:jc w:val="both"/>
        <w:rPr>
          <w:rFonts w:cs="Times New Roman"/>
        </w:rPr>
      </w:pPr>
      <w:r>
        <w:t xml:space="preserve">CITY agrees to </w:t>
      </w:r>
      <w:r w:rsidR="004F67D3">
        <w:t>reimburse</w:t>
      </w:r>
      <w:r>
        <w:t xml:space="preserve"> Utah County the actual cost</w:t>
      </w:r>
      <w:r w:rsidR="004F67D3">
        <w:t xml:space="preserve">s incurred in </w:t>
      </w:r>
      <w:r>
        <w:t>administrat</w:t>
      </w:r>
      <w:r w:rsidR="004F67D3">
        <w:t xml:space="preserve">ing </w:t>
      </w:r>
      <w:r>
        <w:t>the 20</w:t>
      </w:r>
      <w:r w:rsidR="00280483">
        <w:t>2</w:t>
      </w:r>
      <w:r w:rsidR="00411308">
        <w:t>5</w:t>
      </w:r>
      <w:r>
        <w:t xml:space="preserve"> CITY Municipal Elections</w:t>
      </w:r>
      <w:r w:rsidR="007A2DEA">
        <w:t xml:space="preserve">. </w:t>
      </w:r>
      <w:r w:rsidR="004F67D3">
        <w:t xml:space="preserve">Utah County shall not bill CITY in excess of the estimated cost per active voter specified in Exhibit B, which is attached and incorporated by reference. </w:t>
      </w:r>
      <w:r w:rsidR="006A5841">
        <w:t xml:space="preserve">CITY </w:t>
      </w:r>
      <w:r w:rsidR="004F67D3">
        <w:t xml:space="preserve">shall submit payment to </w:t>
      </w:r>
      <w:r w:rsidR="004F67D3" w:rsidRPr="004442F5">
        <w:rPr>
          <w:rFonts w:cs="Times New Roman"/>
        </w:rPr>
        <w:t>Utah</w:t>
      </w:r>
      <w:r w:rsidR="006A5841" w:rsidRPr="004442F5">
        <w:rPr>
          <w:rFonts w:cs="Times New Roman"/>
        </w:rPr>
        <w:t xml:space="preserve"> County within 30 days of receiving an invoice.</w:t>
      </w:r>
    </w:p>
    <w:p w14:paraId="05E46AD4" w14:textId="29332062" w:rsidR="004442F5" w:rsidRPr="004442F5" w:rsidRDefault="004442F5" w:rsidP="004442F5">
      <w:pPr>
        <w:pStyle w:val="NoSpacing"/>
        <w:spacing w:line="480" w:lineRule="auto"/>
        <w:ind w:firstLine="720"/>
        <w:rPr>
          <w:rFonts w:ascii="Times New Roman" w:hAnsi="Times New Roman" w:cs="Times New Roman"/>
          <w:sz w:val="24"/>
          <w:szCs w:val="24"/>
        </w:rPr>
      </w:pPr>
      <w:r w:rsidRPr="004442F5">
        <w:rPr>
          <w:rFonts w:ascii="Times New Roman" w:hAnsi="Times New Roman" w:cs="Times New Roman"/>
          <w:sz w:val="24"/>
          <w:szCs w:val="24"/>
        </w:rPr>
        <w:t xml:space="preserve">In accordance with </w:t>
      </w:r>
      <w:r w:rsidR="002B7E3E">
        <w:rPr>
          <w:rFonts w:ascii="Times New Roman" w:hAnsi="Times New Roman" w:cs="Times New Roman"/>
          <w:sz w:val="24"/>
          <w:szCs w:val="24"/>
        </w:rPr>
        <w:t xml:space="preserve">the definitions in </w:t>
      </w:r>
      <w:r w:rsidRPr="004442F5">
        <w:rPr>
          <w:rFonts w:ascii="Times New Roman" w:hAnsi="Times New Roman" w:cs="Times New Roman"/>
          <w:sz w:val="24"/>
          <w:szCs w:val="24"/>
        </w:rPr>
        <w:t xml:space="preserve">Utah Code § </w:t>
      </w:r>
      <w:r>
        <w:rPr>
          <w:rFonts w:ascii="Times New Roman" w:hAnsi="Times New Roman" w:cs="Times New Roman"/>
          <w:sz w:val="24"/>
          <w:szCs w:val="24"/>
        </w:rPr>
        <w:t xml:space="preserve">20A-1-102, this Agreement relates to a municipal ballot and election, and the election officer is CITY’s municipal clerk or recorder. Notwithstanding </w:t>
      </w:r>
      <w:r w:rsidR="002B7E3E">
        <w:rPr>
          <w:rFonts w:ascii="Times New Roman" w:hAnsi="Times New Roman" w:cs="Times New Roman"/>
          <w:sz w:val="24"/>
          <w:szCs w:val="24"/>
        </w:rPr>
        <w:t>these definitions, t</w:t>
      </w:r>
      <w:r>
        <w:rPr>
          <w:rFonts w:ascii="Times New Roman" w:hAnsi="Times New Roman" w:cs="Times New Roman"/>
          <w:sz w:val="24"/>
          <w:szCs w:val="24"/>
        </w:rPr>
        <w:t xml:space="preserve">he parties agree </w:t>
      </w:r>
      <w:r w:rsidRPr="00A95669">
        <w:rPr>
          <w:rFonts w:ascii="Times New Roman" w:hAnsi="Times New Roman" w:cs="Times New Roman"/>
          <w:sz w:val="24"/>
          <w:szCs w:val="24"/>
        </w:rPr>
        <w:t>to consolidate all elections administration functions and decisions in the office of the Utah County Clerk to ensure the successful conduct of multiple, simultaneous municipal elections</w:t>
      </w:r>
      <w:r>
        <w:rPr>
          <w:rFonts w:ascii="Times New Roman" w:hAnsi="Times New Roman" w:cs="Times New Roman"/>
          <w:sz w:val="24"/>
          <w:szCs w:val="24"/>
        </w:rPr>
        <w:t xml:space="preserve"> taking place throughout Utah County in 2025</w:t>
      </w:r>
      <w:r w:rsidRPr="00A95669">
        <w:rPr>
          <w:rFonts w:ascii="Times New Roman" w:hAnsi="Times New Roman" w:cs="Times New Roman"/>
          <w:sz w:val="24"/>
          <w:szCs w:val="24"/>
        </w:rPr>
        <w:t xml:space="preserve">. In a consolidated election, decisions made by Utah County regarding resources, procedures, and policies are based upon providing the same scope and level of service to all the participating </w:t>
      </w:r>
      <w:r w:rsidRPr="00A95669">
        <w:rPr>
          <w:rFonts w:ascii="Times New Roman" w:hAnsi="Times New Roman" w:cs="Times New Roman"/>
          <w:sz w:val="24"/>
          <w:szCs w:val="24"/>
        </w:rPr>
        <w:lastRenderedPageBreak/>
        <w:t>jurisdictions, and CITY recognizes that such decisions, made for the benefit of the whole, may not be subject to review by CITY.</w:t>
      </w:r>
    </w:p>
    <w:p w14:paraId="53C246F7" w14:textId="36B0B0D9" w:rsidR="003F5EF0" w:rsidRDefault="003F5EF0">
      <w:pPr>
        <w:pStyle w:val="Body"/>
        <w:spacing w:line="480" w:lineRule="auto"/>
        <w:ind w:firstLine="720"/>
        <w:jc w:val="both"/>
        <w:rPr>
          <w:b/>
          <w:bCs/>
        </w:rPr>
      </w:pPr>
      <w:r>
        <w:rPr>
          <w:b/>
          <w:bCs/>
        </w:rPr>
        <w:t>Section 5.</w:t>
      </w:r>
      <w:r>
        <w:rPr>
          <w:b/>
          <w:bCs/>
        </w:rPr>
        <w:tab/>
        <w:t>TERMINATION</w:t>
      </w:r>
    </w:p>
    <w:p w14:paraId="36E067D8" w14:textId="77C19DDB" w:rsidR="00597F95" w:rsidRDefault="003F5EF0" w:rsidP="00597F95">
      <w:pPr>
        <w:pStyle w:val="Body"/>
        <w:spacing w:line="480" w:lineRule="auto"/>
        <w:ind w:firstLine="720"/>
        <w:jc w:val="both"/>
      </w:pPr>
      <w:r>
        <w:t xml:space="preserve">This Agreement </w:t>
      </w:r>
      <w:r w:rsidR="00597F95">
        <w:t xml:space="preserve">automatically </w:t>
      </w:r>
      <w:r>
        <w:t>terminate</w:t>
      </w:r>
      <w:r w:rsidR="004F67D3">
        <w:t>s</w:t>
      </w:r>
      <w:r>
        <w:t xml:space="preserve"> at the end of its term</w:t>
      </w:r>
      <w:r w:rsidR="00C43FD7">
        <w:t xml:space="preserve">, </w:t>
      </w:r>
      <w:r>
        <w:t xml:space="preserve">pursuant to the provisions of </w:t>
      </w:r>
      <w:r w:rsidR="005719A5">
        <w:t xml:space="preserve">Section </w:t>
      </w:r>
      <w:r w:rsidR="00C43FD7">
        <w:t>1</w:t>
      </w:r>
      <w:r>
        <w:t xml:space="preserve">. Prior to the automatic termination, </w:t>
      </w:r>
      <w:r w:rsidR="00597F95">
        <w:t xml:space="preserve">either </w:t>
      </w:r>
      <w:r>
        <w:t xml:space="preserve">party may terminate the Agreement </w:t>
      </w:r>
      <w:r w:rsidR="00597F95">
        <w:t xml:space="preserve">early by providing </w:t>
      </w:r>
      <w:r w:rsidR="00547AE2">
        <w:t>60</w:t>
      </w:r>
      <w:r>
        <w:t xml:space="preserve"> days</w:t>
      </w:r>
      <w:r w:rsidR="00597F95">
        <w:t xml:space="preserve">’ </w:t>
      </w:r>
      <w:r>
        <w:t xml:space="preserve">written notice </w:t>
      </w:r>
      <w:r w:rsidR="00597F95">
        <w:t xml:space="preserve">to </w:t>
      </w:r>
      <w:r>
        <w:t>the other part</w:t>
      </w:r>
      <w:r w:rsidR="00547AE2">
        <w:t>y</w:t>
      </w:r>
      <w:r w:rsidR="004D1B06">
        <w:t xml:space="preserve"> prior to the CITY municipal primary election</w:t>
      </w:r>
      <w:r>
        <w:t xml:space="preserve">. </w:t>
      </w:r>
      <w:r w:rsidR="00597F95">
        <w:t xml:space="preserve">If the </w:t>
      </w:r>
      <w:r>
        <w:t xml:space="preserve">Agreement </w:t>
      </w:r>
      <w:r w:rsidR="00597F95">
        <w:t>is</w:t>
      </w:r>
      <w:r>
        <w:t xml:space="preserve"> terminated prior to the</w:t>
      </w:r>
      <w:r w:rsidR="00597F95">
        <w:t xml:space="preserve"> scheduled end date, </w:t>
      </w:r>
      <w:r w:rsidR="007723EC">
        <w:t>CITY</w:t>
      </w:r>
      <w:r>
        <w:t xml:space="preserve"> </w:t>
      </w:r>
      <w:r w:rsidR="00466577">
        <w:t xml:space="preserve">shall pay its share of </w:t>
      </w:r>
      <w:r>
        <w:t>any costs incurred</w:t>
      </w:r>
      <w:r w:rsidR="00597F95">
        <w:t xml:space="preserve"> up to that point, i</w:t>
      </w:r>
      <w:r w:rsidR="00CE7EA0">
        <w:t xml:space="preserve">ncluding </w:t>
      </w:r>
      <w:r w:rsidR="00597F95">
        <w:t>any unavoidable and irreversible future costs outlined in the Agreement.</w:t>
      </w:r>
    </w:p>
    <w:p w14:paraId="7D4BF0DC" w14:textId="4223FBE7" w:rsidR="00E83BC9" w:rsidRDefault="00E83BC9" w:rsidP="00597F95">
      <w:pPr>
        <w:pStyle w:val="Body"/>
        <w:spacing w:line="480" w:lineRule="auto"/>
        <w:ind w:firstLine="720"/>
        <w:jc w:val="both"/>
      </w:pPr>
      <w:r>
        <w:t xml:space="preserve">Prior to termination, the parties shall settle all outstanding financial obligations under this Agreement </w:t>
      </w:r>
    </w:p>
    <w:p w14:paraId="50DA13F7" w14:textId="77777777" w:rsidR="003F5EF0" w:rsidRDefault="003F5EF0">
      <w:pPr>
        <w:pStyle w:val="Body"/>
        <w:spacing w:line="480" w:lineRule="auto"/>
        <w:ind w:firstLine="720"/>
        <w:jc w:val="both"/>
        <w:rPr>
          <w:b/>
          <w:bCs/>
        </w:rPr>
      </w:pPr>
      <w:r>
        <w:rPr>
          <w:b/>
          <w:bCs/>
        </w:rPr>
        <w:t xml:space="preserve">Section 6. </w:t>
      </w:r>
      <w:r>
        <w:rPr>
          <w:b/>
          <w:bCs/>
        </w:rPr>
        <w:tab/>
        <w:t>INDEMNIFICATION</w:t>
      </w:r>
    </w:p>
    <w:p w14:paraId="593CCF5C" w14:textId="4004986F" w:rsidR="003F5EF0" w:rsidRDefault="003F5EF0">
      <w:pPr>
        <w:pStyle w:val="Body"/>
        <w:spacing w:line="480" w:lineRule="auto"/>
        <w:ind w:firstLine="720"/>
        <w:jc w:val="both"/>
      </w:pPr>
      <w:r>
        <w:t xml:space="preserve">The parties to this Agreement are political subdivisions of the State of Utah. The parties agree to indemnify and hold harmless the other for damages, claims, suits, and actions arising out of a negligent error or omission of its own officials or employees in connection with this Agreement. </w:t>
      </w:r>
      <w:r w:rsidR="00041E10">
        <w:t>The</w:t>
      </w:r>
      <w:r>
        <w:t xml:space="preserve"> parties </w:t>
      </w:r>
      <w:r w:rsidR="00041E10">
        <w:t xml:space="preserve">expressly agree </w:t>
      </w:r>
      <w:r>
        <w:t xml:space="preserve">that the obligation to indemnify is limited to the dollar amounts set forth in the </w:t>
      </w:r>
      <w:r w:rsidR="00041E10">
        <w:t>Utah Code</w:t>
      </w:r>
      <w:r w:rsidR="00041E10" w:rsidRPr="00421C98">
        <w:t xml:space="preserve"> </w:t>
      </w:r>
      <w:r w:rsidR="00421C98" w:rsidRPr="00421C98">
        <w:t>§</w:t>
      </w:r>
      <w:r>
        <w:t xml:space="preserve"> 63G-7-604</w:t>
      </w:r>
      <w:r w:rsidR="00041E10">
        <w:t xml:space="preserve"> of the Governmental Immunity Act</w:t>
      </w:r>
      <w:r w:rsidR="00434AFF">
        <w:t xml:space="preserve"> of Utah</w:t>
      </w:r>
      <w:r>
        <w:t>.</w:t>
      </w:r>
      <w:r w:rsidR="00434AFF">
        <w:t xml:space="preserve"> None of the parties waive any defenses otherwise available under the Governmental Immunity Act of Utah.</w:t>
      </w:r>
    </w:p>
    <w:p w14:paraId="0CEBD417" w14:textId="77777777" w:rsidR="003F5EF0" w:rsidRDefault="003F5EF0">
      <w:pPr>
        <w:pStyle w:val="Body"/>
        <w:spacing w:line="480" w:lineRule="auto"/>
        <w:ind w:firstLine="720"/>
        <w:jc w:val="both"/>
        <w:rPr>
          <w:b/>
          <w:bCs/>
        </w:rPr>
      </w:pPr>
      <w:r>
        <w:rPr>
          <w:b/>
          <w:bCs/>
        </w:rPr>
        <w:t xml:space="preserve">Section 7. </w:t>
      </w:r>
      <w:r>
        <w:rPr>
          <w:b/>
          <w:bCs/>
        </w:rPr>
        <w:tab/>
        <w:t>FILING OF INTERLOCAL COOPERATION AGREEMENT</w:t>
      </w:r>
    </w:p>
    <w:p w14:paraId="4E343DC3" w14:textId="1B0425F8" w:rsidR="003F5EF0" w:rsidRDefault="0000015F">
      <w:pPr>
        <w:pStyle w:val="Body"/>
        <w:spacing w:line="480" w:lineRule="auto"/>
        <w:ind w:firstLine="720"/>
        <w:jc w:val="both"/>
      </w:pPr>
      <w:r>
        <w:t>The parties shall place e</w:t>
      </w:r>
      <w:r w:rsidR="003F5EF0">
        <w:t xml:space="preserve">xecuted copies of this Agreement on file in the office of the </w:t>
      </w:r>
      <w:r w:rsidR="0018557E">
        <w:t xml:space="preserve">Utah </w:t>
      </w:r>
      <w:r w:rsidR="003F5EF0">
        <w:t xml:space="preserve">County Clerk and with the official keeper of records of </w:t>
      </w:r>
      <w:r w:rsidR="007723EC">
        <w:t>CITY</w:t>
      </w:r>
      <w:r w:rsidR="003F5EF0">
        <w:t xml:space="preserve"> and shall </w:t>
      </w:r>
      <w:r w:rsidR="00466577">
        <w:t>maintain the copies</w:t>
      </w:r>
      <w:r w:rsidR="003F5EF0">
        <w:t xml:space="preserve"> for public inspection during the term of this Agreement.</w:t>
      </w:r>
    </w:p>
    <w:p w14:paraId="45323FA6" w14:textId="77777777" w:rsidR="003F5EF0" w:rsidRDefault="003F5EF0">
      <w:pPr>
        <w:pStyle w:val="Body"/>
        <w:spacing w:line="480" w:lineRule="auto"/>
        <w:ind w:firstLine="720"/>
        <w:jc w:val="both"/>
        <w:rPr>
          <w:b/>
          <w:bCs/>
        </w:rPr>
      </w:pPr>
      <w:r>
        <w:rPr>
          <w:b/>
          <w:bCs/>
        </w:rPr>
        <w:lastRenderedPageBreak/>
        <w:t>Section 8.</w:t>
      </w:r>
      <w:r>
        <w:rPr>
          <w:b/>
          <w:bCs/>
        </w:rPr>
        <w:tab/>
        <w:t>ADOPTION REQUIREMENTS</w:t>
      </w:r>
    </w:p>
    <w:p w14:paraId="584EFE12" w14:textId="7CB6219F" w:rsidR="0000015F" w:rsidRDefault="003F5EF0">
      <w:pPr>
        <w:pStyle w:val="Body"/>
        <w:spacing w:line="480" w:lineRule="auto"/>
        <w:ind w:firstLine="720"/>
        <w:jc w:val="both"/>
      </w:pPr>
      <w:r>
        <w:t>Th</w:t>
      </w:r>
      <w:r w:rsidR="0000015F">
        <w:t>e</w:t>
      </w:r>
      <w:r>
        <w:t xml:space="preserve"> Agreement </w:t>
      </w:r>
      <w:r w:rsidR="0000015F">
        <w:t>takes effect only after the following steps are completed:</w:t>
      </w:r>
    </w:p>
    <w:p w14:paraId="6711F08C" w14:textId="54EB740B" w:rsidR="0000015F" w:rsidRDefault="003F5EF0" w:rsidP="0000015F">
      <w:pPr>
        <w:pStyle w:val="Body"/>
        <w:spacing w:line="480" w:lineRule="auto"/>
        <w:ind w:left="1440"/>
        <w:jc w:val="both"/>
      </w:pPr>
      <w:r>
        <w:t xml:space="preserve">(a) </w:t>
      </w:r>
      <w:r w:rsidR="0000015F">
        <w:t>Approval</w:t>
      </w:r>
      <w:r>
        <w:t xml:space="preserve"> by </w:t>
      </w:r>
      <w:r w:rsidR="0018557E">
        <w:t>r</w:t>
      </w:r>
      <w:r>
        <w:t xml:space="preserve">esolution of </w:t>
      </w:r>
      <w:r w:rsidR="0000015F">
        <w:t xml:space="preserve">each party’s </w:t>
      </w:r>
      <w:r>
        <w:t>governing bod</w:t>
      </w:r>
      <w:r w:rsidR="0000015F">
        <w:t>y,</w:t>
      </w:r>
    </w:p>
    <w:p w14:paraId="3AF4ED3F" w14:textId="549752E8" w:rsidR="0000015F" w:rsidRDefault="003F5EF0" w:rsidP="0000015F">
      <w:pPr>
        <w:pStyle w:val="Body"/>
        <w:spacing w:line="480" w:lineRule="auto"/>
        <w:ind w:left="1440"/>
        <w:jc w:val="both"/>
      </w:pPr>
      <w:r>
        <w:t xml:space="preserve">(b) </w:t>
      </w:r>
      <w:r w:rsidR="0000015F">
        <w:t>E</w:t>
      </w:r>
      <w:r>
        <w:t>xecut</w:t>
      </w:r>
      <w:r w:rsidR="0000015F">
        <w:t>ion</w:t>
      </w:r>
      <w:r>
        <w:t xml:space="preserve"> by a duly authorized official of each </w:t>
      </w:r>
      <w:r w:rsidR="0000015F">
        <w:t>party,</w:t>
      </w:r>
    </w:p>
    <w:p w14:paraId="30E96F3A" w14:textId="6315FEA0" w:rsidR="0000015F" w:rsidRDefault="003F5EF0" w:rsidP="0000015F">
      <w:pPr>
        <w:pStyle w:val="Body"/>
        <w:spacing w:line="480" w:lineRule="auto"/>
        <w:ind w:left="1440"/>
        <w:jc w:val="both"/>
      </w:pPr>
      <w:r>
        <w:t xml:space="preserve">(c) </w:t>
      </w:r>
      <w:r w:rsidR="0000015F">
        <w:t xml:space="preserve">Review and approval by an authorized </w:t>
      </w:r>
      <w:r w:rsidR="00411308">
        <w:t>a</w:t>
      </w:r>
      <w:r>
        <w:t xml:space="preserve">ttorney of each </w:t>
      </w:r>
      <w:r w:rsidR="0000015F">
        <w:t>party</w:t>
      </w:r>
      <w:r>
        <w:t xml:space="preserve">, as required by </w:t>
      </w:r>
      <w:r w:rsidR="00411308">
        <w:t xml:space="preserve">Utah </w:t>
      </w:r>
      <w:r w:rsidR="00411308" w:rsidRPr="00C34226">
        <w:rPr>
          <w:rFonts w:cs="Times New Roman"/>
        </w:rPr>
        <w:t xml:space="preserve">Code § </w:t>
      </w:r>
      <w:r>
        <w:t xml:space="preserve">11-13-202.5, and </w:t>
      </w:r>
    </w:p>
    <w:p w14:paraId="33C0AD08" w14:textId="71882A46" w:rsidR="003F5EF0" w:rsidRDefault="003F5EF0" w:rsidP="0000015F">
      <w:pPr>
        <w:pStyle w:val="Body"/>
        <w:spacing w:line="480" w:lineRule="auto"/>
        <w:ind w:left="1440"/>
        <w:jc w:val="both"/>
      </w:pPr>
      <w:r>
        <w:t xml:space="preserve">(d) </w:t>
      </w:r>
      <w:r w:rsidR="00F85F9F">
        <w:t xml:space="preserve">Filing of the Agreement and resolutions </w:t>
      </w:r>
      <w:r>
        <w:t>in the official records of each party.</w:t>
      </w:r>
    </w:p>
    <w:p w14:paraId="01BACAB3" w14:textId="77777777" w:rsidR="003F5EF0" w:rsidRDefault="003F5EF0">
      <w:pPr>
        <w:pStyle w:val="Body"/>
        <w:spacing w:line="480" w:lineRule="auto"/>
        <w:ind w:firstLine="720"/>
        <w:jc w:val="both"/>
        <w:rPr>
          <w:b/>
          <w:bCs/>
        </w:rPr>
      </w:pPr>
      <w:r>
        <w:rPr>
          <w:b/>
          <w:bCs/>
        </w:rPr>
        <w:t>Section 9.</w:t>
      </w:r>
      <w:r>
        <w:rPr>
          <w:b/>
          <w:bCs/>
        </w:rPr>
        <w:tab/>
        <w:t>AMENDMENTS</w:t>
      </w:r>
    </w:p>
    <w:p w14:paraId="52E240C7" w14:textId="7F64A3DB" w:rsidR="00F85F9F" w:rsidRDefault="003F5EF0">
      <w:pPr>
        <w:pStyle w:val="Body"/>
        <w:spacing w:line="480" w:lineRule="auto"/>
        <w:ind w:firstLine="720"/>
        <w:jc w:val="both"/>
      </w:pPr>
      <w:r>
        <w:t xml:space="preserve">This Agreement may </w:t>
      </w:r>
      <w:r w:rsidR="00F85F9F">
        <w:t>only</w:t>
      </w:r>
      <w:r>
        <w:t xml:space="preserve"> be amended, changed, modified</w:t>
      </w:r>
      <w:r w:rsidR="002B482A">
        <w:t>,</w:t>
      </w:r>
      <w:r>
        <w:t xml:space="preserve"> or altered by an instrument in writing </w:t>
      </w:r>
      <w:r w:rsidR="00F85F9F">
        <w:t>that meets the following requirements:</w:t>
      </w:r>
    </w:p>
    <w:p w14:paraId="52EEF4C1" w14:textId="77777777" w:rsidR="00F85F9F" w:rsidRDefault="00F85F9F" w:rsidP="00F85F9F">
      <w:pPr>
        <w:pStyle w:val="Body"/>
        <w:spacing w:line="480" w:lineRule="auto"/>
        <w:ind w:left="1440"/>
        <w:jc w:val="both"/>
      </w:pPr>
      <w:r>
        <w:t>(a) Approval by resolution of each party’s governing body,</w:t>
      </w:r>
    </w:p>
    <w:p w14:paraId="3430750B" w14:textId="77777777" w:rsidR="00F85F9F" w:rsidRDefault="00F85F9F" w:rsidP="00F85F9F">
      <w:pPr>
        <w:pStyle w:val="Body"/>
        <w:spacing w:line="480" w:lineRule="auto"/>
        <w:ind w:left="1440"/>
        <w:jc w:val="both"/>
      </w:pPr>
      <w:r>
        <w:t>(b) Execution by a duly authorized official of each party,</w:t>
      </w:r>
    </w:p>
    <w:p w14:paraId="4206F42C" w14:textId="77777777" w:rsidR="00F85F9F" w:rsidRDefault="00F85F9F" w:rsidP="00F85F9F">
      <w:pPr>
        <w:pStyle w:val="Body"/>
        <w:spacing w:line="480" w:lineRule="auto"/>
        <w:ind w:left="1440"/>
        <w:jc w:val="both"/>
      </w:pPr>
      <w:r>
        <w:t xml:space="preserve">(c) Review and approval by an authorized attorney of each party, as required by Utah </w:t>
      </w:r>
      <w:r w:rsidRPr="00C34226">
        <w:rPr>
          <w:rFonts w:cs="Times New Roman"/>
        </w:rPr>
        <w:t xml:space="preserve">Code § </w:t>
      </w:r>
      <w:r>
        <w:t xml:space="preserve">11-13-202.5, and </w:t>
      </w:r>
    </w:p>
    <w:p w14:paraId="1FD21946" w14:textId="77777777" w:rsidR="00F85F9F" w:rsidRDefault="00F85F9F" w:rsidP="00F85F9F">
      <w:pPr>
        <w:pStyle w:val="Body"/>
        <w:spacing w:line="480" w:lineRule="auto"/>
        <w:ind w:left="1440"/>
        <w:jc w:val="both"/>
      </w:pPr>
      <w:r>
        <w:t>(d) Filing of the Agreement and resolutions in the official records of each party.</w:t>
      </w:r>
    </w:p>
    <w:p w14:paraId="5066A050" w14:textId="77777777" w:rsidR="003F5EF0" w:rsidRDefault="003F5EF0">
      <w:pPr>
        <w:pStyle w:val="Body"/>
        <w:spacing w:line="480" w:lineRule="auto"/>
        <w:ind w:firstLine="720"/>
        <w:jc w:val="both"/>
        <w:rPr>
          <w:b/>
          <w:bCs/>
        </w:rPr>
      </w:pPr>
      <w:r>
        <w:rPr>
          <w:b/>
          <w:bCs/>
        </w:rPr>
        <w:t>Section 10.</w:t>
      </w:r>
      <w:r>
        <w:rPr>
          <w:b/>
          <w:bCs/>
        </w:rPr>
        <w:tab/>
        <w:t>SEVERABILITY</w:t>
      </w:r>
    </w:p>
    <w:p w14:paraId="0C20EE37" w14:textId="58F8AD5E" w:rsidR="003F5EF0" w:rsidRDefault="003F5EF0">
      <w:pPr>
        <w:pStyle w:val="Body"/>
        <w:spacing w:line="480" w:lineRule="auto"/>
        <w:ind w:firstLine="720"/>
        <w:jc w:val="both"/>
      </w:pPr>
      <w:r>
        <w:t>If any provision of th</w:t>
      </w:r>
      <w:r w:rsidR="00F85F9F">
        <w:t>is</w:t>
      </w:r>
      <w:r>
        <w:t xml:space="preserve"> Agreement </w:t>
      </w:r>
      <w:r w:rsidR="00F85F9F">
        <w:t>is found to be</w:t>
      </w:r>
      <w:r>
        <w:t xml:space="preserve"> invalid or unenforceable, the remain</w:t>
      </w:r>
      <w:r w:rsidR="00F85F9F">
        <w:t>ing provisions</w:t>
      </w:r>
      <w:r>
        <w:t xml:space="preserve"> </w:t>
      </w:r>
      <w:r w:rsidR="00F85F9F">
        <w:t>will remain in effect and</w:t>
      </w:r>
      <w:r>
        <w:t xml:space="preserve"> be enforced to the extent permitted by law. </w:t>
      </w:r>
      <w:r w:rsidR="00F85F9F">
        <w:t xml:space="preserve">If possible, the parties shall apply the invalid provision in a way that upholds its intent. </w:t>
      </w:r>
      <w:r>
        <w:t>To the extent permitted by applicable law, the parties hereby waive any provision of law which would render any of the terms of this Agreement unenforceable.</w:t>
      </w:r>
    </w:p>
    <w:p w14:paraId="479C2132" w14:textId="7CDC672A" w:rsidR="00F85F9F" w:rsidRPr="00F85F9F" w:rsidRDefault="003F5EF0" w:rsidP="00F85F9F">
      <w:pPr>
        <w:pStyle w:val="Body"/>
        <w:spacing w:line="480" w:lineRule="auto"/>
        <w:ind w:firstLine="720"/>
        <w:jc w:val="both"/>
        <w:rPr>
          <w:b/>
          <w:bCs/>
          <w:lang w:val="pt-PT"/>
        </w:rPr>
      </w:pPr>
      <w:r>
        <w:rPr>
          <w:b/>
          <w:bCs/>
          <w:lang w:val="pt-PT"/>
        </w:rPr>
        <w:t>Section 11.</w:t>
      </w:r>
      <w:r>
        <w:rPr>
          <w:b/>
          <w:bCs/>
          <w:lang w:val="pt-PT"/>
        </w:rPr>
        <w:tab/>
        <w:t>NO PRESUMPTION</w:t>
      </w:r>
    </w:p>
    <w:p w14:paraId="380EBB2E" w14:textId="560F0919" w:rsidR="00F85F9F" w:rsidRDefault="00965077">
      <w:pPr>
        <w:pStyle w:val="Body"/>
        <w:spacing w:line="480" w:lineRule="auto"/>
        <w:ind w:firstLine="720"/>
        <w:jc w:val="both"/>
      </w:pPr>
      <w:r>
        <w:t xml:space="preserve">The parties acknowledge that all terms of this Agreement have been negotiated and </w:t>
      </w:r>
      <w:r>
        <w:lastRenderedPageBreak/>
        <w:t xml:space="preserve">prepared jointly. </w:t>
      </w:r>
      <w:r w:rsidR="00471C35">
        <w:t xml:space="preserve">Neither party is presumed to have a disadvantage due to being the drafter of this Agreement. </w:t>
      </w:r>
      <w:r w:rsidR="00F85F9F">
        <w:t>If</w:t>
      </w:r>
      <w:r w:rsidR="003F5EF0">
        <w:t xml:space="preserve"> any provision of this Agreement require</w:t>
      </w:r>
      <w:r w:rsidR="00F85F9F">
        <w:t>s</w:t>
      </w:r>
      <w:r w:rsidR="003F5EF0">
        <w:t xml:space="preserve"> judicial interpretation, </w:t>
      </w:r>
      <w:r w:rsidR="00471C35">
        <w:t xml:space="preserve">the parties request that </w:t>
      </w:r>
      <w:r>
        <w:t xml:space="preserve">no presumption be </w:t>
      </w:r>
      <w:r w:rsidR="00471C35">
        <w:t xml:space="preserve">applied against </w:t>
      </w:r>
      <w:r>
        <w:t xml:space="preserve">any party for being </w:t>
      </w:r>
      <w:r w:rsidR="00471C35">
        <w:t>the drafting party.</w:t>
      </w:r>
    </w:p>
    <w:p w14:paraId="29872E98" w14:textId="77777777" w:rsidR="003F5EF0" w:rsidRDefault="003F5EF0">
      <w:pPr>
        <w:pStyle w:val="Body"/>
        <w:spacing w:line="480" w:lineRule="auto"/>
        <w:ind w:firstLine="720"/>
        <w:jc w:val="both"/>
        <w:rPr>
          <w:b/>
          <w:bCs/>
        </w:rPr>
      </w:pPr>
      <w:r>
        <w:rPr>
          <w:b/>
          <w:bCs/>
        </w:rPr>
        <w:t xml:space="preserve">Section 12. </w:t>
      </w:r>
      <w:r>
        <w:rPr>
          <w:b/>
          <w:bCs/>
        </w:rPr>
        <w:tab/>
        <w:t>HEADINGS</w:t>
      </w:r>
    </w:p>
    <w:p w14:paraId="42133B7C" w14:textId="23D2AC88" w:rsidR="003F5EF0" w:rsidRDefault="003F5EF0">
      <w:pPr>
        <w:pStyle w:val="Body"/>
        <w:spacing w:line="480" w:lineRule="auto"/>
        <w:ind w:firstLine="720"/>
        <w:jc w:val="both"/>
      </w:pPr>
      <w:r>
        <w:t xml:space="preserve">Headings </w:t>
      </w:r>
      <w:r w:rsidR="00B80737">
        <w:t xml:space="preserve">in the Agreement </w:t>
      </w:r>
      <w:r>
        <w:t xml:space="preserve">are for convenience of reference only and </w:t>
      </w:r>
      <w:r w:rsidR="00B80737">
        <w:t>are</w:t>
      </w:r>
      <w:r>
        <w:t xml:space="preserve"> not</w:t>
      </w:r>
      <w:r w:rsidR="00B80737">
        <w:t xml:space="preserve"> to</w:t>
      </w:r>
      <w:r>
        <w:t xml:space="preserve"> be considered</w:t>
      </w:r>
      <w:r w:rsidR="00B80737">
        <w:t xml:space="preserve"> for</w:t>
      </w:r>
      <w:r>
        <w:t xml:space="preserve"> any interpretation of the Agreement.</w:t>
      </w:r>
    </w:p>
    <w:p w14:paraId="76DDDBB6" w14:textId="05FB7464" w:rsidR="003F5EF0" w:rsidRDefault="003F5EF0">
      <w:pPr>
        <w:pStyle w:val="Body"/>
        <w:spacing w:line="480" w:lineRule="auto"/>
        <w:ind w:firstLine="720"/>
        <w:jc w:val="both"/>
        <w:rPr>
          <w:b/>
          <w:bCs/>
        </w:rPr>
      </w:pPr>
      <w:r>
        <w:rPr>
          <w:b/>
          <w:bCs/>
        </w:rPr>
        <w:t>Section 13.</w:t>
      </w:r>
      <w:r>
        <w:rPr>
          <w:b/>
          <w:bCs/>
        </w:rPr>
        <w:tab/>
        <w:t xml:space="preserve">BINDING </w:t>
      </w:r>
      <w:r w:rsidR="00856FA3">
        <w:rPr>
          <w:b/>
          <w:bCs/>
        </w:rPr>
        <w:t xml:space="preserve">AND ENTIRE </w:t>
      </w:r>
      <w:r>
        <w:rPr>
          <w:b/>
          <w:bCs/>
        </w:rPr>
        <w:t>AGREEMENT</w:t>
      </w:r>
    </w:p>
    <w:p w14:paraId="3842C2E3" w14:textId="1C042B3C" w:rsidR="003F5EF0" w:rsidRDefault="003F5EF0">
      <w:pPr>
        <w:pStyle w:val="Body"/>
        <w:spacing w:line="480" w:lineRule="auto"/>
        <w:ind w:firstLine="720"/>
        <w:jc w:val="both"/>
      </w:pPr>
      <w:r>
        <w:t xml:space="preserve">This Agreement </w:t>
      </w:r>
      <w:r w:rsidR="00B80737">
        <w:t xml:space="preserve">is </w:t>
      </w:r>
      <w:r>
        <w:t xml:space="preserve">binding upon the heirs, successors, administrators, and assigns of </w:t>
      </w:r>
      <w:r w:rsidR="00B80737">
        <w:t>both parties.</w:t>
      </w:r>
      <w:r w:rsidR="00434AFF">
        <w:t xml:space="preserve"> This Agreement constitutes the entire </w:t>
      </w:r>
      <w:r w:rsidR="00856FA3">
        <w:t>agreement between the parties pertaining to the subject matter and supersedes all prior and contemporaneous agreements, negotiations, representations, promises, or understandings of the parties, whether oral or written.</w:t>
      </w:r>
    </w:p>
    <w:p w14:paraId="743B5C59" w14:textId="77777777" w:rsidR="003F5EF0" w:rsidRDefault="003F5EF0">
      <w:pPr>
        <w:pStyle w:val="Body"/>
        <w:spacing w:line="480" w:lineRule="auto"/>
        <w:ind w:firstLine="720"/>
        <w:jc w:val="both"/>
        <w:rPr>
          <w:b/>
          <w:bCs/>
        </w:rPr>
      </w:pPr>
      <w:r>
        <w:rPr>
          <w:b/>
          <w:bCs/>
        </w:rPr>
        <w:t>Section 14.</w:t>
      </w:r>
      <w:r>
        <w:rPr>
          <w:b/>
          <w:bCs/>
        </w:rPr>
        <w:tab/>
        <w:t>NOTICES</w:t>
      </w:r>
    </w:p>
    <w:p w14:paraId="5A17105B" w14:textId="5C254D9A" w:rsidR="00B80737" w:rsidRDefault="003F5EF0" w:rsidP="00B80737">
      <w:pPr>
        <w:pStyle w:val="Body"/>
        <w:spacing w:line="480" w:lineRule="auto"/>
        <w:ind w:firstLine="720"/>
        <w:jc w:val="both"/>
      </w:pPr>
      <w:r>
        <w:t>All notices, demands</w:t>
      </w:r>
      <w:r w:rsidR="00BD4144">
        <w:t>,</w:t>
      </w:r>
      <w:r>
        <w:t xml:space="preserve"> and other communications required or permitted to be given </w:t>
      </w:r>
      <w:r w:rsidR="00B80737">
        <w:t xml:space="preserve">under this Agreement must be in writing. A notice will be considered properly given if delivered by hand or sent via certified mail (return receipt requested, with postage paid) to </w:t>
      </w:r>
      <w:r w:rsidR="00965077">
        <w:t xml:space="preserve">the </w:t>
      </w:r>
      <w:r w:rsidR="00B80737">
        <w:t xml:space="preserve">Utah County Clerk or </w:t>
      </w:r>
      <w:r w:rsidR="00965077">
        <w:t xml:space="preserve">the </w:t>
      </w:r>
      <w:r w:rsidR="00B80737">
        <w:t xml:space="preserve">CITY </w:t>
      </w:r>
      <w:r w:rsidR="004D1B06">
        <w:t>Recorder</w:t>
      </w:r>
      <w:r w:rsidR="00522463">
        <w:t xml:space="preserve"> </w:t>
      </w:r>
      <w:r w:rsidR="00B80737">
        <w:t xml:space="preserve">at their respective addresses. Either party may designate a </w:t>
      </w:r>
      <w:r w:rsidR="00965077">
        <w:t xml:space="preserve">specific </w:t>
      </w:r>
      <w:r w:rsidR="00B80737">
        <w:t>address by providing notice as specified in this section.</w:t>
      </w:r>
    </w:p>
    <w:p w14:paraId="13AACE37" w14:textId="77777777" w:rsidR="003F5EF0" w:rsidRDefault="003F5EF0">
      <w:pPr>
        <w:pStyle w:val="Body"/>
        <w:spacing w:line="480" w:lineRule="auto"/>
        <w:ind w:firstLine="720"/>
        <w:jc w:val="both"/>
        <w:rPr>
          <w:b/>
          <w:bCs/>
        </w:rPr>
      </w:pPr>
      <w:r>
        <w:rPr>
          <w:b/>
          <w:bCs/>
        </w:rPr>
        <w:t>Section 15.</w:t>
      </w:r>
      <w:r>
        <w:rPr>
          <w:b/>
          <w:bCs/>
        </w:rPr>
        <w:tab/>
        <w:t>ASSIGNMENT</w:t>
      </w:r>
    </w:p>
    <w:p w14:paraId="2FD9F98B" w14:textId="68856A38" w:rsidR="009E24B4" w:rsidRDefault="009E24B4" w:rsidP="009E24B4">
      <w:pPr>
        <w:pStyle w:val="Body"/>
        <w:spacing w:line="480" w:lineRule="auto"/>
        <w:ind w:firstLine="720"/>
        <w:jc w:val="both"/>
      </w:pPr>
      <w:r>
        <w:t xml:space="preserve">Neither party may </w:t>
      </w:r>
      <w:r w:rsidR="003F5EF0">
        <w:t>assign this Agreement</w:t>
      </w:r>
      <w:r>
        <w:t xml:space="preserve"> or any portion of it wit</w:t>
      </w:r>
      <w:r w:rsidR="003F5EF0">
        <w:t>hout the prior written consent of</w:t>
      </w:r>
      <w:r>
        <w:t xml:space="preserve"> the other party. An approved assignment does not relieve the original parties of their liabilities under this Agreement.</w:t>
      </w:r>
    </w:p>
    <w:p w14:paraId="4BFC364E" w14:textId="77777777" w:rsidR="003F5EF0" w:rsidRDefault="003F5EF0" w:rsidP="009E24B4">
      <w:pPr>
        <w:pStyle w:val="Body"/>
        <w:spacing w:line="480" w:lineRule="auto"/>
        <w:ind w:firstLine="720"/>
        <w:jc w:val="both"/>
        <w:rPr>
          <w:b/>
          <w:bCs/>
        </w:rPr>
      </w:pPr>
      <w:r>
        <w:rPr>
          <w:b/>
          <w:bCs/>
        </w:rPr>
        <w:t>Section 16.</w:t>
      </w:r>
      <w:r>
        <w:rPr>
          <w:b/>
          <w:bCs/>
        </w:rPr>
        <w:tab/>
        <w:t>GOVERNING LAW</w:t>
      </w:r>
    </w:p>
    <w:p w14:paraId="25BC1A2A" w14:textId="3A9F98BE" w:rsidR="003F5EF0" w:rsidRDefault="003F5EF0" w:rsidP="009D0C14">
      <w:pPr>
        <w:pStyle w:val="Body"/>
        <w:spacing w:line="480" w:lineRule="auto"/>
        <w:ind w:firstLine="720"/>
        <w:jc w:val="both"/>
      </w:pPr>
      <w:r>
        <w:t xml:space="preserve">All questions with respect to the construction </w:t>
      </w:r>
      <w:r w:rsidR="009E24B4">
        <w:t xml:space="preserve">and interpretation </w:t>
      </w:r>
      <w:r>
        <w:t xml:space="preserve">of this Agreement, </w:t>
      </w:r>
      <w:r w:rsidR="009E24B4">
        <w:lastRenderedPageBreak/>
        <w:t xml:space="preserve">including the </w:t>
      </w:r>
      <w:r>
        <w:t>rights</w:t>
      </w:r>
      <w:r w:rsidR="009E24B4">
        <w:t>, obligations, and</w:t>
      </w:r>
      <w:r>
        <w:t xml:space="preserve"> liabilit</w:t>
      </w:r>
      <w:r w:rsidR="009E24B4">
        <w:t>ies</w:t>
      </w:r>
      <w:r>
        <w:t xml:space="preserve"> of the parties</w:t>
      </w:r>
      <w:r w:rsidR="009E24B4">
        <w:t xml:space="preserve">, are to </w:t>
      </w:r>
      <w:r>
        <w:t xml:space="preserve">be governed by the laws of the State of Utah. </w:t>
      </w:r>
    </w:p>
    <w:p w14:paraId="3C449034" w14:textId="77777777" w:rsidR="003F5EF0" w:rsidRDefault="003F5EF0" w:rsidP="009D0C14">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36"/>
        </w:tabs>
        <w:spacing w:line="480" w:lineRule="auto"/>
        <w:ind w:firstLine="720"/>
        <w:jc w:val="both"/>
        <w:rPr>
          <w:b/>
          <w:bCs/>
        </w:rPr>
      </w:pPr>
      <w:r>
        <w:t xml:space="preserve">IN WITNESS WHEREOF, the parties have signed and executed this Agreement, after resolutions </w:t>
      </w:r>
      <w:proofErr w:type="gramStart"/>
      <w:r>
        <w:t>duly and lawfully passed,</w:t>
      </w:r>
      <w:proofErr w:type="gramEnd"/>
      <w:r>
        <w:t xml:space="preserve"> on the dates listed below: </w:t>
      </w:r>
    </w:p>
    <w:p w14:paraId="2C7D8545" w14:textId="77777777" w:rsidR="002F4B85" w:rsidRDefault="002F4B85" w:rsidP="00B06082">
      <w:pPr>
        <w:pStyle w:val="Body"/>
        <w:spacing w:line="480" w:lineRule="auto"/>
        <w:rPr>
          <w:b/>
          <w:bCs/>
        </w:rPr>
      </w:pPr>
    </w:p>
    <w:p w14:paraId="6295968F" w14:textId="77777777" w:rsidR="003F5EF0" w:rsidRDefault="003F5EF0">
      <w:pPr>
        <w:pStyle w:val="Body"/>
        <w:spacing w:line="480" w:lineRule="auto"/>
        <w:jc w:val="center"/>
        <w:rPr>
          <w:b/>
          <w:bCs/>
        </w:rPr>
      </w:pPr>
      <w:r>
        <w:rPr>
          <w:b/>
          <w:bCs/>
        </w:rPr>
        <w:t>UTAH COUNTY</w:t>
      </w:r>
    </w:p>
    <w:p w14:paraId="6CAA7526" w14:textId="77777777" w:rsidR="002F4B85" w:rsidRDefault="002F4B85">
      <w:pPr>
        <w:pStyle w:val="Body"/>
        <w:ind w:firstLine="720"/>
        <w:jc w:val="both"/>
      </w:pPr>
    </w:p>
    <w:p w14:paraId="1FBDE470" w14:textId="383F3A40" w:rsidR="003F5EF0" w:rsidRDefault="003F5EF0">
      <w:pPr>
        <w:pStyle w:val="Body"/>
        <w:ind w:firstLine="720"/>
        <w:jc w:val="both"/>
      </w:pPr>
      <w:r>
        <w:t xml:space="preserve">Authorized by Resolution No. </w:t>
      </w:r>
      <w:r w:rsidR="00160806">
        <w:t>20</w:t>
      </w:r>
      <w:r w:rsidR="00280483">
        <w:t>2</w:t>
      </w:r>
      <w:r w:rsidR="00411308">
        <w:t>5</w:t>
      </w:r>
      <w:r w:rsidR="00CE7EA0">
        <w:t xml:space="preserve"> </w:t>
      </w:r>
      <w:r>
        <w:t>-__</w:t>
      </w:r>
      <w:r w:rsidR="00965077">
        <w:t>___</w:t>
      </w:r>
      <w:r>
        <w:t xml:space="preserve">_, </w:t>
      </w:r>
      <w:r w:rsidR="00E8547E">
        <w:t>approved</w:t>
      </w:r>
      <w:r>
        <w:t xml:space="preserve"> and passed on the </w:t>
      </w:r>
      <w:r w:rsidR="00965077">
        <w:t>______</w:t>
      </w:r>
      <w:r>
        <w:t xml:space="preserve"> day of</w:t>
      </w:r>
    </w:p>
    <w:p w14:paraId="52F15329" w14:textId="77777777" w:rsidR="003F5EF0" w:rsidRDefault="003F5EF0">
      <w:pPr>
        <w:pStyle w:val="Body"/>
        <w:jc w:val="both"/>
      </w:pPr>
    </w:p>
    <w:p w14:paraId="0F1027C3" w14:textId="1A8D3AB4" w:rsidR="003F5EF0" w:rsidRDefault="003F5EF0">
      <w:pPr>
        <w:pStyle w:val="Body"/>
        <w:jc w:val="both"/>
      </w:pPr>
      <w:r>
        <w:t xml:space="preserve"> _______________</w:t>
      </w:r>
      <w:r w:rsidR="00B33862">
        <w:t>_</w:t>
      </w:r>
      <w:r>
        <w:t xml:space="preserve"> </w:t>
      </w:r>
      <w:r w:rsidR="00160806">
        <w:t>20</w:t>
      </w:r>
      <w:r w:rsidR="00280483">
        <w:t>2</w:t>
      </w:r>
      <w:r w:rsidR="00411308">
        <w:t>5</w:t>
      </w:r>
      <w:r>
        <w:t>.</w:t>
      </w:r>
    </w:p>
    <w:p w14:paraId="2C484DE4" w14:textId="77777777" w:rsidR="00AB6FB9" w:rsidRDefault="00AB6FB9">
      <w:pPr>
        <w:pStyle w:val="Body"/>
        <w:ind w:firstLine="5040"/>
        <w:jc w:val="both"/>
      </w:pPr>
    </w:p>
    <w:p w14:paraId="79D20B79" w14:textId="593A4A7C" w:rsidR="003F5EF0" w:rsidRDefault="003F5EF0">
      <w:pPr>
        <w:pStyle w:val="Body"/>
        <w:ind w:firstLine="5040"/>
        <w:jc w:val="both"/>
      </w:pPr>
      <w:r>
        <w:t>BOARD OF COUNTY COMMISSIONERS</w:t>
      </w:r>
    </w:p>
    <w:p w14:paraId="0A0F2489" w14:textId="77777777" w:rsidR="003F5EF0" w:rsidRDefault="003F5EF0">
      <w:pPr>
        <w:pStyle w:val="Body"/>
        <w:ind w:firstLine="5040"/>
        <w:jc w:val="both"/>
      </w:pPr>
      <w:r>
        <w:t>UTAH COUNTY, UTAH</w:t>
      </w:r>
    </w:p>
    <w:p w14:paraId="01F94DC0" w14:textId="77777777" w:rsidR="003F5EF0" w:rsidRDefault="003F5EF0">
      <w:pPr>
        <w:pStyle w:val="Body"/>
        <w:jc w:val="both"/>
      </w:pPr>
    </w:p>
    <w:p w14:paraId="54287825" w14:textId="77777777" w:rsidR="003F5EF0" w:rsidRDefault="003F5EF0">
      <w:pPr>
        <w:pStyle w:val="Body"/>
        <w:jc w:val="both"/>
      </w:pPr>
    </w:p>
    <w:p w14:paraId="2F960287" w14:textId="77777777" w:rsidR="003F5EF0" w:rsidRDefault="003F5EF0">
      <w:pPr>
        <w:pStyle w:val="Body"/>
        <w:ind w:firstLine="5040"/>
        <w:jc w:val="both"/>
      </w:pPr>
      <w:r>
        <w:t>By:_______________________________</w:t>
      </w:r>
    </w:p>
    <w:p w14:paraId="28EBD2C8" w14:textId="7413EAC5" w:rsidR="003F5EF0" w:rsidRDefault="003F5EF0">
      <w:pPr>
        <w:pStyle w:val="Body"/>
        <w:ind w:firstLine="5040"/>
        <w:jc w:val="both"/>
        <w:rPr>
          <w:lang w:val="fr-FR"/>
        </w:rPr>
      </w:pPr>
      <w:r>
        <w:rPr>
          <w:lang w:val="fr-FR"/>
        </w:rPr>
        <w:t xml:space="preserve">   </w:t>
      </w:r>
      <w:r w:rsidR="00411308">
        <w:rPr>
          <w:lang w:val="fr-FR"/>
        </w:rPr>
        <w:t>Brandon B. Gordon, Commission Chair</w:t>
      </w:r>
    </w:p>
    <w:p w14:paraId="4589400C" w14:textId="77777777" w:rsidR="00CE7EA0" w:rsidRDefault="00CE7EA0">
      <w:pPr>
        <w:pStyle w:val="Body"/>
        <w:ind w:firstLine="5040"/>
        <w:jc w:val="both"/>
        <w:rPr>
          <w:lang w:val="fr-FR"/>
        </w:rPr>
      </w:pPr>
    </w:p>
    <w:p w14:paraId="39A258A2" w14:textId="77777777" w:rsidR="008001C2" w:rsidRDefault="008001C2">
      <w:pPr>
        <w:pStyle w:val="Body"/>
        <w:jc w:val="both"/>
      </w:pPr>
    </w:p>
    <w:p w14:paraId="3F03C244" w14:textId="5DAE378D" w:rsidR="003F5EF0" w:rsidRDefault="003F5EF0">
      <w:pPr>
        <w:pStyle w:val="Body"/>
        <w:jc w:val="both"/>
      </w:pPr>
      <w:r>
        <w:t xml:space="preserve">ATTEST: </w:t>
      </w:r>
      <w:r w:rsidR="00411308">
        <w:t>Aaron R. Davidson</w:t>
      </w:r>
    </w:p>
    <w:p w14:paraId="0E407543" w14:textId="0BDEA8E9" w:rsidR="003F5EF0" w:rsidRDefault="003F5EF0">
      <w:pPr>
        <w:pStyle w:val="Body"/>
        <w:jc w:val="both"/>
      </w:pPr>
      <w:r>
        <w:t>Utah County Clerk</w:t>
      </w:r>
    </w:p>
    <w:p w14:paraId="59DF348D" w14:textId="77777777" w:rsidR="003F5EF0" w:rsidRDefault="003F5EF0">
      <w:pPr>
        <w:pStyle w:val="Body"/>
        <w:jc w:val="both"/>
      </w:pPr>
    </w:p>
    <w:p w14:paraId="62EFDB50" w14:textId="77777777" w:rsidR="003F5EF0" w:rsidRDefault="003F5EF0">
      <w:pPr>
        <w:pStyle w:val="Body"/>
        <w:jc w:val="both"/>
      </w:pPr>
      <w:r>
        <w:t>By:_______________________</w:t>
      </w:r>
    </w:p>
    <w:p w14:paraId="26BD80F4" w14:textId="33D141C1" w:rsidR="003F5EF0" w:rsidRDefault="003F5EF0">
      <w:pPr>
        <w:pStyle w:val="Body"/>
        <w:ind w:firstLine="720"/>
        <w:jc w:val="both"/>
      </w:pPr>
      <w:r>
        <w:t>Deputy</w:t>
      </w:r>
      <w:r w:rsidR="004456CC">
        <w:t xml:space="preserve"> Clerk</w:t>
      </w:r>
    </w:p>
    <w:p w14:paraId="4F08D1E7" w14:textId="77777777" w:rsidR="003F5EF0" w:rsidRDefault="003F5EF0">
      <w:pPr>
        <w:pStyle w:val="Body"/>
        <w:jc w:val="both"/>
      </w:pPr>
    </w:p>
    <w:p w14:paraId="7F2AC1F8" w14:textId="77777777" w:rsidR="00970DE6" w:rsidRDefault="00970DE6">
      <w:pPr>
        <w:pStyle w:val="Body"/>
        <w:jc w:val="both"/>
        <w:rPr>
          <w:lang w:val="pt-PT"/>
        </w:rPr>
      </w:pPr>
    </w:p>
    <w:p w14:paraId="20696CC7" w14:textId="5F1336D0" w:rsidR="003F5EF0" w:rsidRDefault="003F5EF0">
      <w:pPr>
        <w:pStyle w:val="Body"/>
        <w:jc w:val="both"/>
        <w:rPr>
          <w:lang w:val="pt-PT"/>
        </w:rPr>
      </w:pPr>
      <w:r>
        <w:rPr>
          <w:lang w:val="pt-PT"/>
        </w:rPr>
        <w:t xml:space="preserve">APPROVED AS TO FORM AND COMPATIBILITY </w:t>
      </w:r>
    </w:p>
    <w:p w14:paraId="077ECA50" w14:textId="77777777" w:rsidR="003F5EF0" w:rsidRDefault="003F5EF0">
      <w:pPr>
        <w:pStyle w:val="Body"/>
        <w:jc w:val="both"/>
      </w:pPr>
      <w:r>
        <w:t>WITH THE LAWS OF THE STATE OF UTAH:</w:t>
      </w:r>
    </w:p>
    <w:p w14:paraId="2624257F" w14:textId="18FC4DE2" w:rsidR="003F5EF0" w:rsidRDefault="00411308">
      <w:pPr>
        <w:pStyle w:val="Body"/>
        <w:jc w:val="both"/>
      </w:pPr>
      <w:r>
        <w:t xml:space="preserve">Jeffrey S. Gray, </w:t>
      </w:r>
      <w:r w:rsidR="003F5EF0">
        <w:t>Utah County Attorney</w:t>
      </w:r>
    </w:p>
    <w:p w14:paraId="53BF4916" w14:textId="77777777" w:rsidR="003F5EF0" w:rsidRDefault="003F5EF0">
      <w:pPr>
        <w:pStyle w:val="Body"/>
        <w:jc w:val="both"/>
      </w:pPr>
    </w:p>
    <w:p w14:paraId="571BC55D" w14:textId="77777777" w:rsidR="004456CC" w:rsidRDefault="004456CC" w:rsidP="004456CC">
      <w:pPr>
        <w:pStyle w:val="Body"/>
        <w:jc w:val="both"/>
      </w:pPr>
      <w:r>
        <w:t>By:_______________________</w:t>
      </w:r>
    </w:p>
    <w:p w14:paraId="4586AB98" w14:textId="50DFDC2C" w:rsidR="008001C2" w:rsidRDefault="003F5EF0" w:rsidP="004456CC">
      <w:pPr>
        <w:pStyle w:val="Body"/>
        <w:ind w:firstLine="720"/>
        <w:rPr>
          <w:b/>
          <w:bCs/>
        </w:rPr>
      </w:pPr>
      <w:r>
        <w:t>Deputy County Attorney</w:t>
      </w:r>
    </w:p>
    <w:p w14:paraId="00B07D85" w14:textId="77777777" w:rsidR="00C54B95" w:rsidRDefault="00C54B95" w:rsidP="009D0C14">
      <w:pPr>
        <w:pStyle w:val="Body"/>
        <w:rPr>
          <w:b/>
          <w:bCs/>
        </w:rPr>
      </w:pPr>
    </w:p>
    <w:p w14:paraId="6D54D0E3" w14:textId="77777777" w:rsidR="00C812F8" w:rsidRDefault="00C812F8" w:rsidP="009D0C14">
      <w:pPr>
        <w:pStyle w:val="Body"/>
        <w:rPr>
          <w:b/>
          <w:bCs/>
        </w:rPr>
      </w:pPr>
    </w:p>
    <w:p w14:paraId="1B16F494" w14:textId="77777777" w:rsidR="00C812F8" w:rsidRDefault="00C812F8" w:rsidP="009D0C14">
      <w:pPr>
        <w:pStyle w:val="Body"/>
        <w:rPr>
          <w:b/>
          <w:bCs/>
        </w:rPr>
      </w:pPr>
    </w:p>
    <w:p w14:paraId="4B3CFCB4" w14:textId="77777777" w:rsidR="00226CD1" w:rsidRDefault="00226CD1" w:rsidP="009D0C14">
      <w:pPr>
        <w:pStyle w:val="Body"/>
        <w:rPr>
          <w:b/>
          <w:bCs/>
        </w:rPr>
      </w:pPr>
    </w:p>
    <w:p w14:paraId="67179C3E" w14:textId="77777777" w:rsidR="005617EC" w:rsidRDefault="005617EC" w:rsidP="009D0C14">
      <w:pPr>
        <w:pStyle w:val="Body"/>
        <w:rPr>
          <w:b/>
          <w:bCs/>
        </w:rPr>
      </w:pPr>
    </w:p>
    <w:p w14:paraId="37CB1AD8" w14:textId="77777777" w:rsidR="002F4B85" w:rsidRDefault="002F4B85" w:rsidP="009D0C14">
      <w:pPr>
        <w:pStyle w:val="Body"/>
        <w:rPr>
          <w:b/>
          <w:bCs/>
        </w:rPr>
      </w:pPr>
    </w:p>
    <w:p w14:paraId="783853C3" w14:textId="77777777" w:rsidR="002F4B85" w:rsidRDefault="002F4B85" w:rsidP="009D0C14">
      <w:pPr>
        <w:pStyle w:val="Body"/>
        <w:rPr>
          <w:b/>
          <w:bCs/>
        </w:rPr>
      </w:pPr>
    </w:p>
    <w:p w14:paraId="01EC4828" w14:textId="77777777" w:rsidR="00226CD1" w:rsidRDefault="00226CD1" w:rsidP="009D0C14">
      <w:pPr>
        <w:pStyle w:val="Body"/>
        <w:rPr>
          <w:b/>
          <w:bCs/>
        </w:rPr>
      </w:pPr>
    </w:p>
    <w:p w14:paraId="1CC8CF6F" w14:textId="5B9866E6" w:rsidR="003F5EF0" w:rsidRDefault="007723EC" w:rsidP="008001C2">
      <w:pPr>
        <w:pStyle w:val="Body"/>
        <w:jc w:val="center"/>
        <w:rPr>
          <w:b/>
          <w:bCs/>
        </w:rPr>
      </w:pPr>
      <w:r>
        <w:rPr>
          <w:b/>
          <w:bCs/>
        </w:rPr>
        <w:lastRenderedPageBreak/>
        <w:t>CITY</w:t>
      </w:r>
    </w:p>
    <w:p w14:paraId="5ECAA93E" w14:textId="77777777" w:rsidR="003F5EF0" w:rsidRDefault="003F5EF0">
      <w:pPr>
        <w:pStyle w:val="Body"/>
        <w:jc w:val="both"/>
      </w:pPr>
    </w:p>
    <w:p w14:paraId="221C719C" w14:textId="77777777" w:rsidR="002F4B85" w:rsidRDefault="002F4B85">
      <w:pPr>
        <w:pStyle w:val="Body"/>
        <w:jc w:val="both"/>
      </w:pPr>
    </w:p>
    <w:p w14:paraId="1FCB9A26" w14:textId="3FAA8D2F" w:rsidR="003F5EF0" w:rsidRDefault="003F5EF0">
      <w:pPr>
        <w:pStyle w:val="Body"/>
        <w:ind w:firstLine="720"/>
        <w:jc w:val="both"/>
      </w:pPr>
      <w:r>
        <w:t>Authorized by Resolution No. _____</w:t>
      </w:r>
      <w:r w:rsidR="00CE7EA0">
        <w:t>_,</w:t>
      </w:r>
      <w:r>
        <w:t xml:space="preserve"> </w:t>
      </w:r>
      <w:r w:rsidR="00E8547E">
        <w:t>approved</w:t>
      </w:r>
      <w:r>
        <w:t xml:space="preserve"> and passed on the ______ day of</w:t>
      </w:r>
    </w:p>
    <w:p w14:paraId="60E5697C" w14:textId="77777777" w:rsidR="003F5EF0" w:rsidRDefault="003F5EF0">
      <w:pPr>
        <w:pStyle w:val="Body"/>
        <w:jc w:val="both"/>
      </w:pPr>
    </w:p>
    <w:p w14:paraId="5C0CB767" w14:textId="3E36D6E4" w:rsidR="003F5EF0" w:rsidRDefault="00CE7EA0" w:rsidP="008001C2">
      <w:pPr>
        <w:pStyle w:val="Body"/>
        <w:jc w:val="both"/>
      </w:pPr>
      <w:r>
        <w:t>_________________</w:t>
      </w:r>
      <w:r w:rsidR="003F5EF0">
        <w:t xml:space="preserve"> </w:t>
      </w:r>
      <w:r w:rsidR="00160806">
        <w:t>20</w:t>
      </w:r>
      <w:r w:rsidR="00280483">
        <w:t>2</w:t>
      </w:r>
      <w:r w:rsidR="00411308">
        <w:t>5</w:t>
      </w:r>
      <w:r w:rsidR="003F5EF0">
        <w:t>.</w:t>
      </w:r>
    </w:p>
    <w:p w14:paraId="6EE4BFD5" w14:textId="77777777" w:rsidR="003F5EF0" w:rsidRDefault="003F5EF0">
      <w:pPr>
        <w:pStyle w:val="Body"/>
      </w:pPr>
    </w:p>
    <w:p w14:paraId="58A05147" w14:textId="77777777" w:rsidR="003F5EF0" w:rsidRDefault="003F5EF0">
      <w:pPr>
        <w:pStyle w:val="Body"/>
      </w:pPr>
    </w:p>
    <w:p w14:paraId="195AF739" w14:textId="77777777" w:rsidR="003F5EF0" w:rsidRDefault="003F5EF0">
      <w:pPr>
        <w:pStyle w:val="Body"/>
        <w:ind w:firstLine="4320"/>
      </w:pPr>
      <w:r>
        <w:t>______________________________________</w:t>
      </w:r>
    </w:p>
    <w:p w14:paraId="51CB04CC" w14:textId="5E0385EF" w:rsidR="003F5EF0" w:rsidRDefault="00411308">
      <w:pPr>
        <w:pStyle w:val="Body"/>
        <w:ind w:firstLine="4320"/>
        <w:rPr>
          <w:lang w:val="es-ES"/>
        </w:rPr>
      </w:pPr>
      <w:r>
        <w:rPr>
          <w:lang w:val="es-ES"/>
        </w:rPr>
        <w:t xml:space="preserve">CITY </w:t>
      </w:r>
      <w:r w:rsidR="003F5EF0">
        <w:rPr>
          <w:lang w:val="es-ES"/>
        </w:rPr>
        <w:t>Mayor</w:t>
      </w:r>
    </w:p>
    <w:p w14:paraId="7483DDB3" w14:textId="77777777" w:rsidR="003F5EF0" w:rsidRDefault="003F5EF0">
      <w:pPr>
        <w:pStyle w:val="Body"/>
      </w:pPr>
    </w:p>
    <w:p w14:paraId="0BB01A7B" w14:textId="77777777" w:rsidR="00AB6FB9" w:rsidRDefault="00AB6FB9">
      <w:pPr>
        <w:pStyle w:val="Body"/>
      </w:pPr>
    </w:p>
    <w:p w14:paraId="01DD02D5" w14:textId="426B4EEE" w:rsidR="003F5EF0" w:rsidRDefault="003F5EF0">
      <w:pPr>
        <w:pStyle w:val="Body"/>
      </w:pPr>
      <w:r>
        <w:t>ATTEST:</w:t>
      </w:r>
    </w:p>
    <w:p w14:paraId="16C260F3" w14:textId="77777777" w:rsidR="003F5EF0" w:rsidRDefault="003F5EF0">
      <w:pPr>
        <w:pStyle w:val="Body"/>
      </w:pPr>
    </w:p>
    <w:p w14:paraId="3A0E0D44" w14:textId="00F2858F" w:rsidR="003F5EF0" w:rsidRDefault="004456CC">
      <w:pPr>
        <w:pStyle w:val="Body"/>
      </w:pPr>
      <w:r>
        <w:t>By:</w:t>
      </w:r>
      <w:r w:rsidR="003F5EF0">
        <w:t>___________________________</w:t>
      </w:r>
    </w:p>
    <w:p w14:paraId="05895E14" w14:textId="0831DDF4" w:rsidR="003F5EF0" w:rsidRDefault="007723EC" w:rsidP="00E66114">
      <w:pPr>
        <w:pStyle w:val="Body"/>
        <w:ind w:firstLine="720"/>
      </w:pPr>
      <w:r>
        <w:t>CITY</w:t>
      </w:r>
      <w:r w:rsidR="003F5EF0">
        <w:t xml:space="preserve"> Recorder</w:t>
      </w:r>
    </w:p>
    <w:p w14:paraId="01EACEC8" w14:textId="77777777" w:rsidR="003F5EF0" w:rsidRDefault="003F5EF0">
      <w:pPr>
        <w:pStyle w:val="Body"/>
      </w:pPr>
    </w:p>
    <w:p w14:paraId="280B73E6" w14:textId="77777777" w:rsidR="003F5EF0" w:rsidRDefault="003F5EF0">
      <w:pPr>
        <w:pStyle w:val="Body"/>
      </w:pPr>
    </w:p>
    <w:p w14:paraId="5A69FC99" w14:textId="77777777" w:rsidR="003F5EF0" w:rsidRDefault="003F5EF0">
      <w:pPr>
        <w:pStyle w:val="Body"/>
        <w:rPr>
          <w:lang w:val="pt-PT"/>
        </w:rPr>
      </w:pPr>
      <w:r>
        <w:rPr>
          <w:lang w:val="pt-PT"/>
        </w:rPr>
        <w:t>APPROVED AS TO FORM AND COMPATIBILITY</w:t>
      </w:r>
    </w:p>
    <w:p w14:paraId="2F0C5359" w14:textId="7586F5A9" w:rsidR="003F5EF0" w:rsidRDefault="003F5EF0">
      <w:pPr>
        <w:pStyle w:val="Body"/>
      </w:pPr>
      <w:r>
        <w:t>WITH THE LAWS OF THE STATE OF UTAH</w:t>
      </w:r>
      <w:r w:rsidR="004456CC">
        <w:t>:</w:t>
      </w:r>
    </w:p>
    <w:p w14:paraId="4B665EC8" w14:textId="77777777" w:rsidR="003F5EF0" w:rsidRDefault="003F5EF0">
      <w:pPr>
        <w:pStyle w:val="Body"/>
      </w:pPr>
    </w:p>
    <w:p w14:paraId="314EEC82" w14:textId="72FA818F" w:rsidR="003F5EF0" w:rsidRDefault="003F5EF0">
      <w:pPr>
        <w:pStyle w:val="Body"/>
      </w:pPr>
      <w:r>
        <w:t>By:________________________</w:t>
      </w:r>
    </w:p>
    <w:p w14:paraId="558B53FF" w14:textId="77777777" w:rsidR="004456CC" w:rsidRDefault="004456CC" w:rsidP="00E66114">
      <w:pPr>
        <w:pStyle w:val="Body"/>
        <w:ind w:firstLine="720"/>
      </w:pPr>
      <w:r>
        <w:t>CITY Attorney</w:t>
      </w:r>
    </w:p>
    <w:p w14:paraId="3BD40680" w14:textId="77777777" w:rsidR="003F5EF0" w:rsidRDefault="003F5EF0">
      <w:pPr>
        <w:pStyle w:val="Body"/>
      </w:pPr>
    </w:p>
    <w:p w14:paraId="500A3D15" w14:textId="77777777" w:rsidR="003F5EF0" w:rsidRDefault="003F5EF0">
      <w:pPr>
        <w:pStyle w:val="Body"/>
      </w:pPr>
    </w:p>
    <w:p w14:paraId="675D758C" w14:textId="6785456D" w:rsidR="00103A0E" w:rsidRDefault="00103A0E">
      <w:pPr>
        <w:suppressAutoHyphens w:val="0"/>
        <w:rPr>
          <w:rFonts w:ascii="Times New Roman" w:hAnsi="Times New Roman" w:cs="Arial Unicode MS"/>
        </w:rPr>
      </w:pPr>
      <w:r>
        <w:br w:type="page"/>
      </w:r>
    </w:p>
    <w:p w14:paraId="722E845F" w14:textId="77777777" w:rsidR="00103A0E" w:rsidRPr="002D51C1" w:rsidRDefault="00103A0E" w:rsidP="00103A0E">
      <w:pPr>
        <w:pStyle w:val="NoSpacing"/>
        <w:spacing w:line="480" w:lineRule="auto"/>
        <w:jc w:val="center"/>
        <w:rPr>
          <w:rFonts w:ascii="Times New Roman" w:hAnsi="Times New Roman" w:cs="Times New Roman"/>
          <w:b/>
          <w:bCs/>
          <w:sz w:val="24"/>
          <w:szCs w:val="24"/>
        </w:rPr>
      </w:pPr>
      <w:r w:rsidRPr="002D51C1">
        <w:rPr>
          <w:rFonts w:ascii="Times New Roman" w:hAnsi="Times New Roman" w:cs="Times New Roman"/>
          <w:b/>
          <w:bCs/>
          <w:sz w:val="24"/>
          <w:szCs w:val="24"/>
        </w:rPr>
        <w:lastRenderedPageBreak/>
        <w:t>Exhibit A</w:t>
      </w:r>
    </w:p>
    <w:p w14:paraId="7D992638" w14:textId="77777777" w:rsidR="00103A0E" w:rsidRDefault="00103A0E" w:rsidP="00103A0E">
      <w:pPr>
        <w:pStyle w:val="NoSpacing"/>
        <w:jc w:val="center"/>
        <w:rPr>
          <w:rFonts w:ascii="Times New Roman" w:hAnsi="Times New Roman" w:cs="Times New Roman"/>
          <w:b/>
          <w:bCs/>
          <w:sz w:val="24"/>
          <w:szCs w:val="24"/>
        </w:rPr>
      </w:pPr>
      <w:r w:rsidRPr="002D51C1">
        <w:rPr>
          <w:rFonts w:ascii="Times New Roman" w:hAnsi="Times New Roman" w:cs="Times New Roman"/>
          <w:b/>
          <w:bCs/>
          <w:sz w:val="24"/>
          <w:szCs w:val="24"/>
        </w:rPr>
        <w:t>Scope of Work for Services</w:t>
      </w:r>
      <w:r>
        <w:rPr>
          <w:rFonts w:ascii="Times New Roman" w:hAnsi="Times New Roman" w:cs="Times New Roman"/>
          <w:b/>
          <w:bCs/>
          <w:sz w:val="24"/>
          <w:szCs w:val="24"/>
        </w:rPr>
        <w:t xml:space="preserve"> in the 2025</w:t>
      </w:r>
      <w:r w:rsidRPr="002D51C1">
        <w:rPr>
          <w:rFonts w:ascii="Times New Roman" w:hAnsi="Times New Roman" w:cs="Times New Roman"/>
          <w:b/>
          <w:bCs/>
          <w:sz w:val="24"/>
          <w:szCs w:val="24"/>
        </w:rPr>
        <w:t xml:space="preserve"> Municipal Elections</w:t>
      </w:r>
    </w:p>
    <w:p w14:paraId="775C4054" w14:textId="77777777" w:rsidR="00103A0E" w:rsidRPr="002D51C1" w:rsidRDefault="00103A0E" w:rsidP="00103A0E">
      <w:pPr>
        <w:pStyle w:val="NoSpacing"/>
        <w:jc w:val="center"/>
        <w:rPr>
          <w:rFonts w:ascii="Times New Roman" w:hAnsi="Times New Roman" w:cs="Times New Roman"/>
          <w:b/>
          <w:bCs/>
          <w:sz w:val="24"/>
          <w:szCs w:val="24"/>
        </w:rPr>
      </w:pPr>
    </w:p>
    <w:p w14:paraId="291CDED0" w14:textId="77777777" w:rsidR="00103A0E" w:rsidRPr="002D51C1" w:rsidRDefault="00103A0E" w:rsidP="00103A0E">
      <w:pPr>
        <w:pStyle w:val="NoSpacing"/>
        <w:jc w:val="center"/>
        <w:rPr>
          <w:rFonts w:ascii="Times New Roman" w:hAnsi="Times New Roman" w:cs="Times New Roman"/>
          <w:b/>
          <w:bCs/>
          <w:sz w:val="24"/>
          <w:szCs w:val="24"/>
        </w:rPr>
      </w:pPr>
      <w:r w:rsidRPr="002D51C1">
        <w:rPr>
          <w:rFonts w:ascii="Times New Roman" w:hAnsi="Times New Roman" w:cs="Times New Roman"/>
          <w:b/>
          <w:bCs/>
          <w:sz w:val="24"/>
          <w:szCs w:val="24"/>
        </w:rPr>
        <w:t xml:space="preserve">Revised February </w:t>
      </w:r>
      <w:r>
        <w:rPr>
          <w:rFonts w:ascii="Times New Roman" w:hAnsi="Times New Roman" w:cs="Times New Roman"/>
          <w:b/>
          <w:bCs/>
          <w:sz w:val="24"/>
          <w:szCs w:val="24"/>
        </w:rPr>
        <w:t xml:space="preserve">6, </w:t>
      </w:r>
      <w:r w:rsidRPr="002D51C1">
        <w:rPr>
          <w:rFonts w:ascii="Times New Roman" w:hAnsi="Times New Roman" w:cs="Times New Roman"/>
          <w:b/>
          <w:bCs/>
          <w:sz w:val="24"/>
          <w:szCs w:val="24"/>
        </w:rPr>
        <w:t>202</w:t>
      </w:r>
      <w:r>
        <w:rPr>
          <w:rFonts w:ascii="Times New Roman" w:hAnsi="Times New Roman" w:cs="Times New Roman"/>
          <w:b/>
          <w:bCs/>
          <w:sz w:val="24"/>
          <w:szCs w:val="24"/>
        </w:rPr>
        <w:t>5</w:t>
      </w:r>
    </w:p>
    <w:p w14:paraId="539C949F" w14:textId="77777777" w:rsidR="00103A0E" w:rsidRDefault="00103A0E" w:rsidP="00103A0E">
      <w:pPr>
        <w:pStyle w:val="NoSpacing"/>
        <w:rPr>
          <w:rFonts w:ascii="Times New Roman" w:hAnsi="Times New Roman" w:cs="Times New Roman"/>
          <w:sz w:val="24"/>
          <w:szCs w:val="24"/>
        </w:rPr>
      </w:pPr>
    </w:p>
    <w:p w14:paraId="38FE8768" w14:textId="77777777" w:rsidR="00103A0E" w:rsidRDefault="00103A0E" w:rsidP="00103A0E">
      <w:pPr>
        <w:pStyle w:val="NoSpacing"/>
        <w:rPr>
          <w:rFonts w:ascii="Times New Roman" w:hAnsi="Times New Roman" w:cs="Times New Roman"/>
          <w:sz w:val="24"/>
          <w:szCs w:val="24"/>
        </w:rPr>
      </w:pPr>
    </w:p>
    <w:p w14:paraId="179D6CFC" w14:textId="77777777" w:rsidR="00103A0E" w:rsidRPr="002D51C1" w:rsidRDefault="00103A0E" w:rsidP="00103A0E">
      <w:pPr>
        <w:pStyle w:val="NoSpacing"/>
        <w:rPr>
          <w:rFonts w:ascii="Times New Roman" w:hAnsi="Times New Roman" w:cs="Times New Roman"/>
          <w:sz w:val="24"/>
          <w:szCs w:val="24"/>
        </w:rPr>
      </w:pPr>
      <w:r w:rsidRPr="002D51C1">
        <w:rPr>
          <w:rFonts w:ascii="Times New Roman" w:hAnsi="Times New Roman" w:cs="Times New Roman"/>
          <w:sz w:val="24"/>
          <w:szCs w:val="24"/>
        </w:rPr>
        <w:t xml:space="preserve">Services </w:t>
      </w:r>
      <w:r>
        <w:rPr>
          <w:rFonts w:ascii="Times New Roman" w:hAnsi="Times New Roman" w:cs="Times New Roman"/>
          <w:sz w:val="24"/>
          <w:szCs w:val="24"/>
        </w:rPr>
        <w:t>CITY</w:t>
      </w:r>
      <w:r w:rsidRPr="002D51C1">
        <w:rPr>
          <w:rFonts w:ascii="Times New Roman" w:hAnsi="Times New Roman" w:cs="Times New Roman"/>
          <w:sz w:val="24"/>
          <w:szCs w:val="24"/>
        </w:rPr>
        <w:t xml:space="preserve"> </w:t>
      </w:r>
      <w:r>
        <w:rPr>
          <w:rFonts w:ascii="Times New Roman" w:hAnsi="Times New Roman" w:cs="Times New Roman"/>
          <w:sz w:val="24"/>
          <w:szCs w:val="24"/>
        </w:rPr>
        <w:t>will perform</w:t>
      </w:r>
      <w:r w:rsidRPr="002D51C1">
        <w:rPr>
          <w:rFonts w:ascii="Times New Roman" w:hAnsi="Times New Roman" w:cs="Times New Roman"/>
          <w:sz w:val="24"/>
          <w:szCs w:val="24"/>
        </w:rPr>
        <w:t xml:space="preserve"> include, but are not limited to:</w:t>
      </w:r>
    </w:p>
    <w:p w14:paraId="0D6ACEF9" w14:textId="77777777" w:rsidR="00103A0E" w:rsidRDefault="00103A0E" w:rsidP="00103A0E">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Providing</w:t>
      </w:r>
      <w:r w:rsidRPr="002D51C1">
        <w:rPr>
          <w:rFonts w:ascii="Times New Roman" w:hAnsi="Times New Roman" w:cs="Times New Roman"/>
          <w:sz w:val="24"/>
          <w:szCs w:val="24"/>
        </w:rPr>
        <w:t xml:space="preserve"> the </w:t>
      </w:r>
      <w:r>
        <w:rPr>
          <w:rFonts w:ascii="Times New Roman" w:hAnsi="Times New Roman" w:cs="Times New Roman"/>
          <w:sz w:val="24"/>
          <w:szCs w:val="24"/>
        </w:rPr>
        <w:t xml:space="preserve">Utah </w:t>
      </w:r>
      <w:r w:rsidRPr="002D51C1">
        <w:rPr>
          <w:rFonts w:ascii="Times New Roman" w:hAnsi="Times New Roman" w:cs="Times New Roman"/>
          <w:sz w:val="24"/>
          <w:szCs w:val="24"/>
        </w:rPr>
        <w:t xml:space="preserve">County Clerk with </w:t>
      </w:r>
      <w:r>
        <w:rPr>
          <w:rFonts w:ascii="Times New Roman" w:hAnsi="Times New Roman" w:cs="Times New Roman"/>
          <w:sz w:val="24"/>
          <w:szCs w:val="24"/>
        </w:rPr>
        <w:t xml:space="preserve">relevant </w:t>
      </w:r>
      <w:r w:rsidRPr="002D51C1">
        <w:rPr>
          <w:rFonts w:ascii="Times New Roman" w:hAnsi="Times New Roman" w:cs="Times New Roman"/>
          <w:sz w:val="24"/>
          <w:szCs w:val="24"/>
        </w:rPr>
        <w:t xml:space="preserve">information, decisions, and resolutions and </w:t>
      </w:r>
      <w:r>
        <w:rPr>
          <w:rFonts w:ascii="Times New Roman" w:hAnsi="Times New Roman" w:cs="Times New Roman"/>
          <w:sz w:val="24"/>
          <w:szCs w:val="24"/>
        </w:rPr>
        <w:t xml:space="preserve">taking </w:t>
      </w:r>
      <w:r w:rsidRPr="002D51C1">
        <w:rPr>
          <w:rFonts w:ascii="Times New Roman" w:hAnsi="Times New Roman" w:cs="Times New Roman"/>
          <w:sz w:val="24"/>
          <w:szCs w:val="24"/>
        </w:rPr>
        <w:t>appropriate actions required for the conduct of the election in a timely manner.</w:t>
      </w:r>
    </w:p>
    <w:p w14:paraId="5592EE9D" w14:textId="77777777" w:rsidR="00103A0E" w:rsidRDefault="00103A0E" w:rsidP="00103A0E">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Administering all </w:t>
      </w:r>
      <w:r w:rsidRPr="002D51C1">
        <w:rPr>
          <w:rFonts w:ascii="Times New Roman" w:hAnsi="Times New Roman" w:cs="Times New Roman"/>
          <w:sz w:val="24"/>
          <w:szCs w:val="24"/>
        </w:rPr>
        <w:t>functions related to candidate filing</w:t>
      </w:r>
      <w:r>
        <w:rPr>
          <w:rFonts w:ascii="Times New Roman" w:hAnsi="Times New Roman" w:cs="Times New Roman"/>
          <w:sz w:val="24"/>
          <w:szCs w:val="24"/>
        </w:rPr>
        <w:t xml:space="preserve">s, including </w:t>
      </w:r>
      <w:r w:rsidRPr="00995ECB">
        <w:rPr>
          <w:rFonts w:ascii="Times New Roman" w:hAnsi="Times New Roman" w:cs="Times New Roman"/>
          <w:sz w:val="24"/>
          <w:szCs w:val="24"/>
        </w:rPr>
        <w:t>conflict of interest disclosures</w:t>
      </w:r>
      <w:r>
        <w:rPr>
          <w:rFonts w:ascii="Times New Roman" w:hAnsi="Times New Roman" w:cs="Times New Roman"/>
          <w:sz w:val="24"/>
          <w:szCs w:val="24"/>
        </w:rPr>
        <w:t xml:space="preserve"> and campaign</w:t>
      </w:r>
      <w:r w:rsidRPr="002D51C1">
        <w:rPr>
          <w:rFonts w:ascii="Times New Roman" w:hAnsi="Times New Roman" w:cs="Times New Roman"/>
          <w:sz w:val="24"/>
          <w:szCs w:val="24"/>
        </w:rPr>
        <w:t xml:space="preserve"> financial disclosure</w:t>
      </w:r>
      <w:r>
        <w:rPr>
          <w:rFonts w:ascii="Times New Roman" w:hAnsi="Times New Roman" w:cs="Times New Roman"/>
          <w:sz w:val="24"/>
          <w:szCs w:val="24"/>
        </w:rPr>
        <w:t>s</w:t>
      </w:r>
      <w:r w:rsidRPr="002D51C1">
        <w:rPr>
          <w:rFonts w:ascii="Times New Roman" w:hAnsi="Times New Roman" w:cs="Times New Roman"/>
          <w:sz w:val="24"/>
          <w:szCs w:val="24"/>
        </w:rPr>
        <w:t>.</w:t>
      </w:r>
    </w:p>
    <w:p w14:paraId="00D8D3CE" w14:textId="77777777" w:rsidR="00103A0E" w:rsidRPr="002D51C1" w:rsidRDefault="00103A0E" w:rsidP="00103A0E">
      <w:pPr>
        <w:pStyle w:val="NoSpacing"/>
        <w:numPr>
          <w:ilvl w:val="0"/>
          <w:numId w:val="25"/>
        </w:numPr>
        <w:rPr>
          <w:rFonts w:ascii="Times New Roman" w:hAnsi="Times New Roman" w:cs="Times New Roman"/>
          <w:sz w:val="24"/>
          <w:szCs w:val="24"/>
        </w:rPr>
      </w:pPr>
      <w:r w:rsidRPr="002D51C1">
        <w:rPr>
          <w:rFonts w:ascii="Times New Roman" w:hAnsi="Times New Roman" w:cs="Times New Roman"/>
          <w:sz w:val="24"/>
          <w:szCs w:val="24"/>
        </w:rPr>
        <w:t>Publish</w:t>
      </w:r>
      <w:r>
        <w:rPr>
          <w:rFonts w:ascii="Times New Roman" w:hAnsi="Times New Roman" w:cs="Times New Roman"/>
          <w:sz w:val="24"/>
          <w:szCs w:val="24"/>
        </w:rPr>
        <w:t>ing</w:t>
      </w:r>
      <w:r w:rsidRPr="002D51C1">
        <w:rPr>
          <w:rFonts w:ascii="Times New Roman" w:hAnsi="Times New Roman" w:cs="Times New Roman"/>
          <w:sz w:val="24"/>
          <w:szCs w:val="24"/>
        </w:rPr>
        <w:t xml:space="preserve"> </w:t>
      </w:r>
      <w:r>
        <w:rPr>
          <w:rFonts w:ascii="Times New Roman" w:hAnsi="Times New Roman" w:cs="Times New Roman"/>
          <w:sz w:val="24"/>
          <w:szCs w:val="24"/>
        </w:rPr>
        <w:t>p</w:t>
      </w:r>
      <w:r w:rsidRPr="002D51C1">
        <w:rPr>
          <w:rFonts w:ascii="Times New Roman" w:hAnsi="Times New Roman" w:cs="Times New Roman"/>
          <w:sz w:val="24"/>
          <w:szCs w:val="24"/>
        </w:rPr>
        <w:t xml:space="preserve">ublic </w:t>
      </w:r>
      <w:r>
        <w:rPr>
          <w:rFonts w:ascii="Times New Roman" w:hAnsi="Times New Roman" w:cs="Times New Roman"/>
          <w:sz w:val="24"/>
          <w:szCs w:val="24"/>
        </w:rPr>
        <w:t>n</w:t>
      </w:r>
      <w:r w:rsidRPr="002D51C1">
        <w:rPr>
          <w:rFonts w:ascii="Times New Roman" w:hAnsi="Times New Roman" w:cs="Times New Roman"/>
          <w:sz w:val="24"/>
          <w:szCs w:val="24"/>
        </w:rPr>
        <w:t xml:space="preserve">otices as required by law. </w:t>
      </w:r>
      <w:r>
        <w:rPr>
          <w:rFonts w:ascii="Times New Roman" w:hAnsi="Times New Roman" w:cs="Times New Roman"/>
          <w:sz w:val="24"/>
          <w:szCs w:val="24"/>
        </w:rPr>
        <w:t>CITY</w:t>
      </w:r>
      <w:r w:rsidRPr="002D51C1">
        <w:rPr>
          <w:rFonts w:ascii="Times New Roman" w:hAnsi="Times New Roman" w:cs="Times New Roman"/>
          <w:sz w:val="24"/>
          <w:szCs w:val="24"/>
        </w:rPr>
        <w:t xml:space="preserve"> may work with </w:t>
      </w:r>
      <w:r>
        <w:rPr>
          <w:rFonts w:ascii="Times New Roman" w:hAnsi="Times New Roman" w:cs="Times New Roman"/>
          <w:sz w:val="24"/>
          <w:szCs w:val="24"/>
        </w:rPr>
        <w:t xml:space="preserve">Utah </w:t>
      </w:r>
      <w:r w:rsidRPr="002D51C1">
        <w:rPr>
          <w:rFonts w:ascii="Times New Roman" w:hAnsi="Times New Roman" w:cs="Times New Roman"/>
          <w:sz w:val="24"/>
          <w:szCs w:val="24"/>
        </w:rPr>
        <w:t>County to publish notices</w:t>
      </w:r>
      <w:r>
        <w:rPr>
          <w:rFonts w:ascii="Times New Roman" w:hAnsi="Times New Roman" w:cs="Times New Roman"/>
          <w:sz w:val="24"/>
          <w:szCs w:val="24"/>
        </w:rPr>
        <w:t xml:space="preserve"> </w:t>
      </w:r>
      <w:r w:rsidRPr="002D51C1">
        <w:rPr>
          <w:rFonts w:ascii="Times New Roman" w:hAnsi="Times New Roman" w:cs="Times New Roman"/>
          <w:sz w:val="24"/>
          <w:szCs w:val="24"/>
        </w:rPr>
        <w:t>jointly with other jurisdictions.</w:t>
      </w:r>
    </w:p>
    <w:p w14:paraId="1942465A" w14:textId="77777777" w:rsidR="00103A0E" w:rsidRPr="002D51C1" w:rsidRDefault="00103A0E" w:rsidP="00103A0E">
      <w:pPr>
        <w:pStyle w:val="NoSpacing"/>
        <w:numPr>
          <w:ilvl w:val="0"/>
          <w:numId w:val="25"/>
        </w:numPr>
        <w:rPr>
          <w:rFonts w:ascii="Times New Roman" w:hAnsi="Times New Roman" w:cs="Times New Roman"/>
          <w:sz w:val="24"/>
          <w:szCs w:val="24"/>
        </w:rPr>
      </w:pPr>
      <w:r w:rsidRPr="002D51C1">
        <w:rPr>
          <w:rFonts w:ascii="Times New Roman" w:hAnsi="Times New Roman" w:cs="Times New Roman"/>
          <w:sz w:val="24"/>
          <w:szCs w:val="24"/>
        </w:rPr>
        <w:t>Accept</w:t>
      </w:r>
      <w:r>
        <w:rPr>
          <w:rFonts w:ascii="Times New Roman" w:hAnsi="Times New Roman" w:cs="Times New Roman"/>
          <w:sz w:val="24"/>
          <w:szCs w:val="24"/>
        </w:rPr>
        <w:t>ing</w:t>
      </w:r>
      <w:r w:rsidRPr="002D51C1">
        <w:rPr>
          <w:rFonts w:ascii="Times New Roman" w:hAnsi="Times New Roman" w:cs="Times New Roman"/>
          <w:sz w:val="24"/>
          <w:szCs w:val="24"/>
        </w:rPr>
        <w:t xml:space="preserve"> responsibility </w:t>
      </w:r>
      <w:r>
        <w:rPr>
          <w:rFonts w:ascii="Times New Roman" w:hAnsi="Times New Roman" w:cs="Times New Roman"/>
          <w:sz w:val="24"/>
          <w:szCs w:val="24"/>
        </w:rPr>
        <w:t>for</w:t>
      </w:r>
      <w:r w:rsidRPr="002D51C1">
        <w:rPr>
          <w:rFonts w:ascii="Times New Roman" w:hAnsi="Times New Roman" w:cs="Times New Roman"/>
          <w:sz w:val="24"/>
          <w:szCs w:val="24"/>
        </w:rPr>
        <w:t xml:space="preserve"> keep</w:t>
      </w:r>
      <w:r>
        <w:rPr>
          <w:rFonts w:ascii="Times New Roman" w:hAnsi="Times New Roman" w:cs="Times New Roman"/>
          <w:sz w:val="24"/>
          <w:szCs w:val="24"/>
        </w:rPr>
        <w:t>ing</w:t>
      </w:r>
      <w:r w:rsidRPr="002D51C1">
        <w:rPr>
          <w:rFonts w:ascii="Times New Roman" w:hAnsi="Times New Roman" w:cs="Times New Roman"/>
          <w:sz w:val="24"/>
          <w:szCs w:val="24"/>
        </w:rPr>
        <w:t xml:space="preserve"> candidates and the public up-to-date and informed on all legal</w:t>
      </w:r>
      <w:r>
        <w:rPr>
          <w:rFonts w:ascii="Times New Roman" w:hAnsi="Times New Roman" w:cs="Times New Roman"/>
          <w:sz w:val="24"/>
          <w:szCs w:val="24"/>
        </w:rPr>
        <w:t xml:space="preserve"> </w:t>
      </w:r>
      <w:r w:rsidRPr="002D51C1">
        <w:rPr>
          <w:rFonts w:ascii="Times New Roman" w:hAnsi="Times New Roman" w:cs="Times New Roman"/>
          <w:sz w:val="24"/>
          <w:szCs w:val="24"/>
        </w:rPr>
        <w:t>requirements governing candidates, campaigns, deadlines, and recounts.</w:t>
      </w:r>
    </w:p>
    <w:p w14:paraId="1E91AD3C" w14:textId="77777777" w:rsidR="00103A0E" w:rsidRPr="006A56A9" w:rsidRDefault="00103A0E" w:rsidP="00103A0E">
      <w:pPr>
        <w:pStyle w:val="NoSpacing"/>
        <w:numPr>
          <w:ilvl w:val="0"/>
          <w:numId w:val="25"/>
        </w:numPr>
        <w:rPr>
          <w:rFonts w:ascii="Times New Roman" w:hAnsi="Times New Roman" w:cs="Times New Roman"/>
          <w:sz w:val="24"/>
          <w:szCs w:val="24"/>
        </w:rPr>
      </w:pPr>
      <w:r w:rsidRPr="002D51C1">
        <w:rPr>
          <w:rFonts w:ascii="Times New Roman" w:hAnsi="Times New Roman" w:cs="Times New Roman"/>
          <w:sz w:val="24"/>
          <w:szCs w:val="24"/>
        </w:rPr>
        <w:t>Thoroughly examin</w:t>
      </w:r>
      <w:r>
        <w:rPr>
          <w:rFonts w:ascii="Times New Roman" w:hAnsi="Times New Roman" w:cs="Times New Roman"/>
          <w:sz w:val="24"/>
          <w:szCs w:val="24"/>
        </w:rPr>
        <w:t>ing</w:t>
      </w:r>
      <w:r w:rsidRPr="002D51C1">
        <w:rPr>
          <w:rFonts w:ascii="Times New Roman" w:hAnsi="Times New Roman" w:cs="Times New Roman"/>
          <w:sz w:val="24"/>
          <w:szCs w:val="24"/>
        </w:rPr>
        <w:t xml:space="preserve"> and proof</w:t>
      </w:r>
      <w:r>
        <w:rPr>
          <w:rFonts w:ascii="Times New Roman" w:hAnsi="Times New Roman" w:cs="Times New Roman"/>
          <w:sz w:val="24"/>
          <w:szCs w:val="24"/>
        </w:rPr>
        <w:t>ing</w:t>
      </w:r>
      <w:r w:rsidRPr="002D51C1">
        <w:rPr>
          <w:rFonts w:ascii="Times New Roman" w:hAnsi="Times New Roman" w:cs="Times New Roman"/>
          <w:sz w:val="24"/>
          <w:szCs w:val="24"/>
        </w:rPr>
        <w:t xml:space="preserve"> all election ballots and provid</w:t>
      </w:r>
      <w:r>
        <w:rPr>
          <w:rFonts w:ascii="Times New Roman" w:hAnsi="Times New Roman" w:cs="Times New Roman"/>
          <w:sz w:val="24"/>
          <w:szCs w:val="24"/>
        </w:rPr>
        <w:t>ing</w:t>
      </w:r>
      <w:r w:rsidRPr="002D51C1">
        <w:rPr>
          <w:rFonts w:ascii="Times New Roman" w:hAnsi="Times New Roman" w:cs="Times New Roman"/>
          <w:sz w:val="24"/>
          <w:szCs w:val="24"/>
        </w:rPr>
        <w:t xml:space="preserve"> final approval.</w:t>
      </w:r>
    </w:p>
    <w:p w14:paraId="55AFA12A" w14:textId="77777777" w:rsidR="00103A0E" w:rsidRPr="002D51C1" w:rsidRDefault="00103A0E" w:rsidP="00103A0E">
      <w:pPr>
        <w:pStyle w:val="NoSpacing"/>
        <w:numPr>
          <w:ilvl w:val="0"/>
          <w:numId w:val="25"/>
        </w:numPr>
        <w:rPr>
          <w:rFonts w:ascii="Times New Roman" w:hAnsi="Times New Roman" w:cs="Times New Roman"/>
          <w:sz w:val="24"/>
          <w:szCs w:val="24"/>
        </w:rPr>
      </w:pPr>
      <w:r w:rsidRPr="002D51C1">
        <w:rPr>
          <w:rFonts w:ascii="Times New Roman" w:hAnsi="Times New Roman" w:cs="Times New Roman"/>
          <w:sz w:val="24"/>
          <w:szCs w:val="24"/>
        </w:rPr>
        <w:t>Host</w:t>
      </w:r>
      <w:r>
        <w:rPr>
          <w:rFonts w:ascii="Times New Roman" w:hAnsi="Times New Roman" w:cs="Times New Roman"/>
          <w:sz w:val="24"/>
          <w:szCs w:val="24"/>
        </w:rPr>
        <w:t>ing</w:t>
      </w:r>
      <w:r w:rsidRPr="002D51C1">
        <w:rPr>
          <w:rFonts w:ascii="Times New Roman" w:hAnsi="Times New Roman" w:cs="Times New Roman"/>
          <w:sz w:val="24"/>
          <w:szCs w:val="24"/>
        </w:rPr>
        <w:t xml:space="preserve"> on the </w:t>
      </w:r>
      <w:r>
        <w:rPr>
          <w:rFonts w:ascii="Times New Roman" w:hAnsi="Times New Roman" w:cs="Times New Roman"/>
          <w:sz w:val="24"/>
          <w:szCs w:val="24"/>
        </w:rPr>
        <w:t>CITY</w:t>
      </w:r>
      <w:r w:rsidRPr="002D51C1">
        <w:rPr>
          <w:rFonts w:ascii="Times New Roman" w:hAnsi="Times New Roman" w:cs="Times New Roman"/>
          <w:sz w:val="24"/>
          <w:szCs w:val="24"/>
        </w:rPr>
        <w:t xml:space="preserve"> website a link to or copy of the unofficial reported results as hosted on the </w:t>
      </w:r>
      <w:r>
        <w:rPr>
          <w:rFonts w:ascii="Times New Roman" w:hAnsi="Times New Roman" w:cs="Times New Roman"/>
          <w:sz w:val="24"/>
          <w:szCs w:val="24"/>
        </w:rPr>
        <w:t>Utah County Clerk’s e</w:t>
      </w:r>
      <w:r w:rsidRPr="002D51C1">
        <w:rPr>
          <w:rFonts w:ascii="Times New Roman" w:hAnsi="Times New Roman" w:cs="Times New Roman"/>
          <w:sz w:val="24"/>
          <w:szCs w:val="24"/>
        </w:rPr>
        <w:t>lections webpage prior to certification, the official reported results as hosted on the</w:t>
      </w:r>
      <w:r>
        <w:rPr>
          <w:rFonts w:ascii="Times New Roman" w:hAnsi="Times New Roman" w:cs="Times New Roman"/>
          <w:sz w:val="24"/>
          <w:szCs w:val="24"/>
        </w:rPr>
        <w:t xml:space="preserve"> Utah County Clerk’s e</w:t>
      </w:r>
      <w:r w:rsidRPr="002D51C1">
        <w:rPr>
          <w:rFonts w:ascii="Times New Roman" w:hAnsi="Times New Roman" w:cs="Times New Roman"/>
          <w:sz w:val="24"/>
          <w:szCs w:val="24"/>
        </w:rPr>
        <w:t xml:space="preserve">lections webpage after certification, the location of the county-owned ballot drop boxes, </w:t>
      </w:r>
      <w:r>
        <w:rPr>
          <w:rFonts w:ascii="Times New Roman" w:hAnsi="Times New Roman" w:cs="Times New Roman"/>
          <w:sz w:val="24"/>
          <w:szCs w:val="24"/>
        </w:rPr>
        <w:t xml:space="preserve">the location of vote centers, </w:t>
      </w:r>
      <w:r w:rsidRPr="002D51C1">
        <w:rPr>
          <w:rFonts w:ascii="Times New Roman" w:hAnsi="Times New Roman" w:cs="Times New Roman"/>
          <w:sz w:val="24"/>
          <w:szCs w:val="24"/>
        </w:rPr>
        <w:t>and a link to the website for voters to opt-in to receive ballot alert texts.</w:t>
      </w:r>
    </w:p>
    <w:p w14:paraId="4DC69998" w14:textId="77777777" w:rsidR="00103A0E" w:rsidRDefault="00103A0E" w:rsidP="00103A0E">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Submitting a</w:t>
      </w:r>
      <w:r w:rsidRPr="002D51C1">
        <w:rPr>
          <w:rFonts w:ascii="Times New Roman" w:hAnsi="Times New Roman" w:cs="Times New Roman"/>
          <w:sz w:val="24"/>
          <w:szCs w:val="24"/>
        </w:rPr>
        <w:t xml:space="preserve">nnexations or other boundary changes impacting the administration of the </w:t>
      </w:r>
      <w:r>
        <w:rPr>
          <w:rFonts w:ascii="Times New Roman" w:hAnsi="Times New Roman" w:cs="Times New Roman"/>
          <w:sz w:val="24"/>
          <w:szCs w:val="24"/>
        </w:rPr>
        <w:t>2025 CITY Municipal Elections</w:t>
      </w:r>
      <w:r w:rsidRPr="002D51C1">
        <w:rPr>
          <w:rFonts w:ascii="Times New Roman" w:hAnsi="Times New Roman" w:cs="Times New Roman"/>
          <w:sz w:val="24"/>
          <w:szCs w:val="24"/>
        </w:rPr>
        <w:t xml:space="preserve"> </w:t>
      </w:r>
      <w:r>
        <w:rPr>
          <w:rFonts w:ascii="Times New Roman" w:hAnsi="Times New Roman" w:cs="Times New Roman"/>
          <w:sz w:val="24"/>
          <w:szCs w:val="24"/>
        </w:rPr>
        <w:t>t</w:t>
      </w:r>
      <w:r w:rsidRPr="002D51C1">
        <w:rPr>
          <w:rFonts w:ascii="Times New Roman" w:hAnsi="Times New Roman" w:cs="Times New Roman"/>
          <w:sz w:val="24"/>
          <w:szCs w:val="24"/>
        </w:rPr>
        <w:t>o the County prior to June 1, 202</w:t>
      </w:r>
      <w:r>
        <w:rPr>
          <w:rFonts w:ascii="Times New Roman" w:hAnsi="Times New Roman" w:cs="Times New Roman"/>
          <w:sz w:val="24"/>
          <w:szCs w:val="24"/>
        </w:rPr>
        <w:t>5</w:t>
      </w:r>
      <w:r w:rsidRPr="002D51C1">
        <w:rPr>
          <w:rFonts w:ascii="Times New Roman" w:hAnsi="Times New Roman" w:cs="Times New Roman"/>
          <w:sz w:val="24"/>
          <w:szCs w:val="24"/>
        </w:rPr>
        <w:t>. Annexation changes submitted on or after June 1, 202</w:t>
      </w:r>
      <w:r>
        <w:rPr>
          <w:rFonts w:ascii="Times New Roman" w:hAnsi="Times New Roman" w:cs="Times New Roman"/>
          <w:sz w:val="24"/>
          <w:szCs w:val="24"/>
        </w:rPr>
        <w:t>5</w:t>
      </w:r>
      <w:r w:rsidRPr="002D51C1">
        <w:rPr>
          <w:rFonts w:ascii="Times New Roman" w:hAnsi="Times New Roman" w:cs="Times New Roman"/>
          <w:sz w:val="24"/>
          <w:szCs w:val="24"/>
        </w:rPr>
        <w:t>,</w:t>
      </w:r>
      <w:r>
        <w:rPr>
          <w:rFonts w:ascii="Times New Roman" w:hAnsi="Times New Roman" w:cs="Times New Roman"/>
          <w:sz w:val="24"/>
          <w:szCs w:val="24"/>
        </w:rPr>
        <w:t xml:space="preserve"> </w:t>
      </w:r>
      <w:r w:rsidRPr="002D51C1">
        <w:rPr>
          <w:rFonts w:ascii="Times New Roman" w:hAnsi="Times New Roman" w:cs="Times New Roman"/>
          <w:sz w:val="24"/>
          <w:szCs w:val="24"/>
        </w:rPr>
        <w:t>will not be incorporated into th</w:t>
      </w:r>
      <w:r>
        <w:rPr>
          <w:rFonts w:ascii="Times New Roman" w:hAnsi="Times New Roman" w:cs="Times New Roman"/>
          <w:sz w:val="24"/>
          <w:szCs w:val="24"/>
        </w:rPr>
        <w:t>e 2025 CITY Municipal Elections</w:t>
      </w:r>
      <w:r w:rsidRPr="002D51C1">
        <w:rPr>
          <w:rFonts w:ascii="Times New Roman" w:hAnsi="Times New Roman" w:cs="Times New Roman"/>
          <w:sz w:val="24"/>
          <w:szCs w:val="24"/>
        </w:rPr>
        <w:t>.</w:t>
      </w:r>
    </w:p>
    <w:p w14:paraId="56FF2965" w14:textId="2B3292DA" w:rsidR="00103A0E" w:rsidRDefault="00103A0E" w:rsidP="00103A0E">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Canvassing </w:t>
      </w:r>
      <w:r w:rsidRPr="002D51C1">
        <w:rPr>
          <w:rFonts w:ascii="Times New Roman" w:hAnsi="Times New Roman" w:cs="Times New Roman"/>
          <w:sz w:val="24"/>
          <w:szCs w:val="24"/>
        </w:rPr>
        <w:t>the final election results</w:t>
      </w:r>
      <w:r w:rsidR="004D1B06">
        <w:rPr>
          <w:rFonts w:ascii="Times New Roman" w:hAnsi="Times New Roman" w:cs="Times New Roman"/>
          <w:sz w:val="24"/>
          <w:szCs w:val="24"/>
        </w:rPr>
        <w:t xml:space="preserve"> no sooner than</w:t>
      </w:r>
      <w:r w:rsidRPr="002D51C1">
        <w:rPr>
          <w:rFonts w:ascii="Times New Roman" w:hAnsi="Times New Roman" w:cs="Times New Roman"/>
          <w:sz w:val="24"/>
          <w:szCs w:val="24"/>
        </w:rPr>
        <w:t xml:space="preserve"> </w:t>
      </w:r>
      <w:r>
        <w:rPr>
          <w:rFonts w:ascii="Times New Roman" w:hAnsi="Times New Roman" w:cs="Times New Roman"/>
          <w:sz w:val="24"/>
          <w:szCs w:val="24"/>
        </w:rPr>
        <w:t>seven</w:t>
      </w:r>
      <w:r w:rsidRPr="002D51C1">
        <w:rPr>
          <w:rFonts w:ascii="Times New Roman" w:hAnsi="Times New Roman" w:cs="Times New Roman"/>
          <w:sz w:val="24"/>
          <w:szCs w:val="24"/>
        </w:rPr>
        <w:t xml:space="preserve"> days after</w:t>
      </w:r>
      <w:r w:rsidR="004D1B06">
        <w:rPr>
          <w:rFonts w:ascii="Times New Roman" w:hAnsi="Times New Roman" w:cs="Times New Roman"/>
          <w:sz w:val="24"/>
          <w:szCs w:val="24"/>
        </w:rPr>
        <w:t xml:space="preserve"> the</w:t>
      </w:r>
      <w:r w:rsidRPr="002D51C1">
        <w:rPr>
          <w:rFonts w:ascii="Times New Roman" w:hAnsi="Times New Roman" w:cs="Times New Roman"/>
          <w:sz w:val="24"/>
          <w:szCs w:val="24"/>
        </w:rPr>
        <w:t xml:space="preserve"> </w:t>
      </w:r>
      <w:r w:rsidR="004D1B06">
        <w:rPr>
          <w:rFonts w:ascii="Times New Roman" w:hAnsi="Times New Roman" w:cs="Times New Roman"/>
          <w:sz w:val="24"/>
          <w:szCs w:val="24"/>
        </w:rPr>
        <w:t>e</w:t>
      </w:r>
      <w:r w:rsidRPr="002D51C1">
        <w:rPr>
          <w:rFonts w:ascii="Times New Roman" w:hAnsi="Times New Roman" w:cs="Times New Roman"/>
          <w:sz w:val="24"/>
          <w:szCs w:val="24"/>
        </w:rPr>
        <w:t xml:space="preserve">lection, </w:t>
      </w:r>
      <w:r w:rsidR="004D1B06">
        <w:rPr>
          <w:rFonts w:ascii="Times New Roman" w:hAnsi="Times New Roman" w:cs="Times New Roman"/>
          <w:sz w:val="24"/>
          <w:szCs w:val="24"/>
        </w:rPr>
        <w:t>and no later than 14 days after the election</w:t>
      </w:r>
      <w:r>
        <w:rPr>
          <w:rFonts w:ascii="Times New Roman" w:hAnsi="Times New Roman" w:cs="Times New Roman"/>
          <w:sz w:val="24"/>
          <w:szCs w:val="24"/>
        </w:rPr>
        <w:t xml:space="preserve"> in accordance with state law and in coordination with t</w:t>
      </w:r>
      <w:r w:rsidRPr="002D51C1">
        <w:rPr>
          <w:rFonts w:ascii="Times New Roman" w:hAnsi="Times New Roman" w:cs="Times New Roman"/>
          <w:sz w:val="24"/>
          <w:szCs w:val="24"/>
        </w:rPr>
        <w:t>he</w:t>
      </w:r>
      <w:r>
        <w:rPr>
          <w:rFonts w:ascii="Times New Roman" w:hAnsi="Times New Roman" w:cs="Times New Roman"/>
          <w:sz w:val="24"/>
          <w:szCs w:val="24"/>
        </w:rPr>
        <w:t xml:space="preserve"> Utah </w:t>
      </w:r>
      <w:r w:rsidRPr="002D51C1">
        <w:rPr>
          <w:rFonts w:ascii="Times New Roman" w:hAnsi="Times New Roman" w:cs="Times New Roman"/>
          <w:sz w:val="24"/>
          <w:szCs w:val="24"/>
        </w:rPr>
        <w:t>County Clerk.</w:t>
      </w:r>
    </w:p>
    <w:p w14:paraId="15E3E4FB" w14:textId="19FD234D" w:rsidR="00103A0E" w:rsidRPr="002D51C1" w:rsidRDefault="00103A0E" w:rsidP="00103A0E">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CITY</w:t>
      </w:r>
      <w:r w:rsidRPr="002D51C1">
        <w:rPr>
          <w:rFonts w:ascii="Times New Roman" w:hAnsi="Times New Roman" w:cs="Times New Roman"/>
          <w:sz w:val="24"/>
          <w:szCs w:val="24"/>
        </w:rPr>
        <w:t xml:space="preserve"> will not change or otherwise alter the unofficial or official reported</w:t>
      </w:r>
      <w:r>
        <w:rPr>
          <w:rFonts w:ascii="Times New Roman" w:hAnsi="Times New Roman" w:cs="Times New Roman"/>
          <w:sz w:val="24"/>
          <w:szCs w:val="24"/>
        </w:rPr>
        <w:t xml:space="preserve"> </w:t>
      </w:r>
      <w:r w:rsidRPr="002D51C1">
        <w:rPr>
          <w:rFonts w:ascii="Times New Roman" w:hAnsi="Times New Roman" w:cs="Times New Roman"/>
          <w:sz w:val="24"/>
          <w:szCs w:val="24"/>
        </w:rPr>
        <w:t xml:space="preserve">results, as provided by </w:t>
      </w:r>
      <w:r>
        <w:rPr>
          <w:rFonts w:ascii="Times New Roman" w:hAnsi="Times New Roman" w:cs="Times New Roman"/>
          <w:sz w:val="24"/>
          <w:szCs w:val="24"/>
        </w:rPr>
        <w:t xml:space="preserve">the Utah </w:t>
      </w:r>
      <w:r w:rsidRPr="002D51C1">
        <w:rPr>
          <w:rFonts w:ascii="Times New Roman" w:hAnsi="Times New Roman" w:cs="Times New Roman"/>
          <w:sz w:val="24"/>
          <w:szCs w:val="24"/>
        </w:rPr>
        <w:t>County</w:t>
      </w:r>
      <w:r>
        <w:rPr>
          <w:rFonts w:ascii="Times New Roman" w:hAnsi="Times New Roman" w:cs="Times New Roman"/>
          <w:sz w:val="24"/>
          <w:szCs w:val="24"/>
        </w:rPr>
        <w:t xml:space="preserve"> Clerk</w:t>
      </w:r>
      <w:r w:rsidRPr="002D51C1">
        <w:rPr>
          <w:rFonts w:ascii="Times New Roman" w:hAnsi="Times New Roman" w:cs="Times New Roman"/>
          <w:sz w:val="24"/>
          <w:szCs w:val="24"/>
        </w:rPr>
        <w:t>.</w:t>
      </w:r>
    </w:p>
    <w:p w14:paraId="62D42A21" w14:textId="77777777" w:rsidR="00103A0E" w:rsidRPr="002D51C1" w:rsidRDefault="00103A0E" w:rsidP="00103A0E">
      <w:pPr>
        <w:pStyle w:val="NoSpacing"/>
        <w:rPr>
          <w:rFonts w:ascii="Times New Roman" w:hAnsi="Times New Roman" w:cs="Times New Roman"/>
          <w:sz w:val="24"/>
          <w:szCs w:val="24"/>
        </w:rPr>
      </w:pPr>
    </w:p>
    <w:p w14:paraId="00610FA1" w14:textId="77777777" w:rsidR="00103A0E" w:rsidRPr="002D51C1" w:rsidRDefault="00103A0E" w:rsidP="00103A0E">
      <w:pPr>
        <w:pStyle w:val="NoSpacing"/>
        <w:rPr>
          <w:rFonts w:ascii="Times New Roman" w:hAnsi="Times New Roman" w:cs="Times New Roman"/>
          <w:sz w:val="24"/>
          <w:szCs w:val="24"/>
        </w:rPr>
      </w:pPr>
      <w:r w:rsidRPr="002D51C1">
        <w:rPr>
          <w:rFonts w:ascii="Times New Roman" w:hAnsi="Times New Roman" w:cs="Times New Roman"/>
          <w:sz w:val="24"/>
          <w:szCs w:val="24"/>
        </w:rPr>
        <w:t xml:space="preserve">Services </w:t>
      </w:r>
      <w:r>
        <w:rPr>
          <w:rFonts w:ascii="Times New Roman" w:hAnsi="Times New Roman" w:cs="Times New Roman"/>
          <w:sz w:val="24"/>
          <w:szCs w:val="24"/>
        </w:rPr>
        <w:t>Utah</w:t>
      </w:r>
      <w:r w:rsidRPr="002D51C1">
        <w:rPr>
          <w:rFonts w:ascii="Times New Roman" w:hAnsi="Times New Roman" w:cs="Times New Roman"/>
          <w:sz w:val="24"/>
          <w:szCs w:val="24"/>
        </w:rPr>
        <w:t xml:space="preserve"> County will perform for </w:t>
      </w:r>
      <w:r>
        <w:rPr>
          <w:rFonts w:ascii="Times New Roman" w:hAnsi="Times New Roman" w:cs="Times New Roman"/>
          <w:sz w:val="24"/>
          <w:szCs w:val="24"/>
        </w:rPr>
        <w:t>CITY</w:t>
      </w:r>
      <w:r w:rsidRPr="002D51C1">
        <w:rPr>
          <w:rFonts w:ascii="Times New Roman" w:hAnsi="Times New Roman" w:cs="Times New Roman"/>
          <w:sz w:val="24"/>
          <w:szCs w:val="24"/>
        </w:rPr>
        <w:t xml:space="preserve"> include, but are not limited to:</w:t>
      </w:r>
    </w:p>
    <w:p w14:paraId="26A14C96"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Ballot layout and design</w:t>
      </w:r>
      <w:r>
        <w:rPr>
          <w:rFonts w:ascii="Times New Roman" w:hAnsi="Times New Roman" w:cs="Times New Roman"/>
          <w:sz w:val="24"/>
          <w:szCs w:val="24"/>
        </w:rPr>
        <w:t>.</w:t>
      </w:r>
    </w:p>
    <w:p w14:paraId="1503D9B5"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Ballot printing</w:t>
      </w:r>
      <w:r>
        <w:rPr>
          <w:rFonts w:ascii="Times New Roman" w:hAnsi="Times New Roman" w:cs="Times New Roman"/>
          <w:sz w:val="24"/>
          <w:szCs w:val="24"/>
        </w:rPr>
        <w:t>.</w:t>
      </w:r>
    </w:p>
    <w:p w14:paraId="4FC3B3FE"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Ballot mailings</w:t>
      </w:r>
      <w:r>
        <w:rPr>
          <w:rFonts w:ascii="Times New Roman" w:hAnsi="Times New Roman" w:cs="Times New Roman"/>
          <w:sz w:val="24"/>
          <w:szCs w:val="24"/>
        </w:rPr>
        <w:t>. The outgoing and return by-mail ballot envelope packets sent to each voter will be addressed to the Utah County Clerk.</w:t>
      </w:r>
    </w:p>
    <w:p w14:paraId="21DCFCCE"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Ballot retention and storage</w:t>
      </w:r>
      <w:r>
        <w:rPr>
          <w:rFonts w:ascii="Times New Roman" w:hAnsi="Times New Roman" w:cs="Times New Roman"/>
          <w:sz w:val="24"/>
          <w:szCs w:val="24"/>
        </w:rPr>
        <w:t>.</w:t>
      </w:r>
    </w:p>
    <w:p w14:paraId="35DB2308"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 xml:space="preserve">Outgoing </w:t>
      </w:r>
      <w:r>
        <w:rPr>
          <w:rFonts w:ascii="Times New Roman" w:hAnsi="Times New Roman" w:cs="Times New Roman"/>
          <w:sz w:val="24"/>
          <w:szCs w:val="24"/>
        </w:rPr>
        <w:t>postage and r</w:t>
      </w:r>
      <w:r w:rsidRPr="002D51C1">
        <w:rPr>
          <w:rFonts w:ascii="Times New Roman" w:hAnsi="Times New Roman" w:cs="Times New Roman"/>
          <w:sz w:val="24"/>
          <w:szCs w:val="24"/>
        </w:rPr>
        <w:t>eturn postage</w:t>
      </w:r>
      <w:r>
        <w:rPr>
          <w:rFonts w:ascii="Times New Roman" w:hAnsi="Times New Roman" w:cs="Times New Roman"/>
          <w:sz w:val="24"/>
          <w:szCs w:val="24"/>
        </w:rPr>
        <w:t>.</w:t>
      </w:r>
    </w:p>
    <w:p w14:paraId="32DBCC97" w14:textId="77777777" w:rsidR="00103A0E"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Ballot processing</w:t>
      </w:r>
      <w:r>
        <w:rPr>
          <w:rFonts w:ascii="Times New Roman" w:hAnsi="Times New Roman" w:cs="Times New Roman"/>
          <w:sz w:val="24"/>
          <w:szCs w:val="24"/>
        </w:rPr>
        <w:t>.</w:t>
      </w:r>
    </w:p>
    <w:p w14:paraId="354478CD" w14:textId="77777777" w:rsidR="00103A0E" w:rsidRPr="002D51C1" w:rsidRDefault="00103A0E" w:rsidP="00103A0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Signature verification and the curing of ballots returned with inconsistent, mismatched, or missing signatures.</w:t>
      </w:r>
    </w:p>
    <w:p w14:paraId="1EDB0FF0"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Printing optical scan ballots</w:t>
      </w:r>
      <w:r>
        <w:rPr>
          <w:rFonts w:ascii="Times New Roman" w:hAnsi="Times New Roman" w:cs="Times New Roman"/>
          <w:sz w:val="24"/>
          <w:szCs w:val="24"/>
        </w:rPr>
        <w:t>.</w:t>
      </w:r>
    </w:p>
    <w:p w14:paraId="54FF3E42"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Program</w:t>
      </w:r>
      <w:r>
        <w:rPr>
          <w:rFonts w:ascii="Times New Roman" w:hAnsi="Times New Roman" w:cs="Times New Roman"/>
          <w:sz w:val="24"/>
          <w:szCs w:val="24"/>
        </w:rPr>
        <w:t>ing</w:t>
      </w:r>
      <w:r w:rsidRPr="002D51C1">
        <w:rPr>
          <w:rFonts w:ascii="Times New Roman" w:hAnsi="Times New Roman" w:cs="Times New Roman"/>
          <w:sz w:val="24"/>
          <w:szCs w:val="24"/>
        </w:rPr>
        <w:t xml:space="preserve"> and test</w:t>
      </w:r>
      <w:r>
        <w:rPr>
          <w:rFonts w:ascii="Times New Roman" w:hAnsi="Times New Roman" w:cs="Times New Roman"/>
          <w:sz w:val="24"/>
          <w:szCs w:val="24"/>
        </w:rPr>
        <w:t>ing</w:t>
      </w:r>
      <w:r w:rsidRPr="002D51C1">
        <w:rPr>
          <w:rFonts w:ascii="Times New Roman" w:hAnsi="Times New Roman" w:cs="Times New Roman"/>
          <w:sz w:val="24"/>
          <w:szCs w:val="24"/>
        </w:rPr>
        <w:t xml:space="preserve"> voting equipment</w:t>
      </w:r>
      <w:r>
        <w:rPr>
          <w:rFonts w:ascii="Times New Roman" w:hAnsi="Times New Roman" w:cs="Times New Roman"/>
          <w:sz w:val="24"/>
          <w:szCs w:val="24"/>
        </w:rPr>
        <w:t>.</w:t>
      </w:r>
    </w:p>
    <w:p w14:paraId="5F043C2C" w14:textId="77777777" w:rsidR="00103A0E" w:rsidRPr="002D51C1" w:rsidRDefault="00103A0E" w:rsidP="00103A0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lastRenderedPageBreak/>
        <w:t>Maintaining the e</w:t>
      </w:r>
      <w:r w:rsidRPr="002D51C1">
        <w:rPr>
          <w:rFonts w:ascii="Times New Roman" w:hAnsi="Times New Roman" w:cs="Times New Roman"/>
          <w:sz w:val="24"/>
          <w:szCs w:val="24"/>
        </w:rPr>
        <w:t>lectronic voter regist</w:t>
      </w:r>
      <w:r>
        <w:rPr>
          <w:rFonts w:ascii="Times New Roman" w:hAnsi="Times New Roman" w:cs="Times New Roman"/>
          <w:sz w:val="24"/>
          <w:szCs w:val="24"/>
        </w:rPr>
        <w:t>ration database.</w:t>
      </w:r>
    </w:p>
    <w:p w14:paraId="408547CA" w14:textId="77777777" w:rsidR="00103A0E" w:rsidRPr="002D51C1" w:rsidRDefault="00103A0E" w:rsidP="00103A0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Selection and o</w:t>
      </w:r>
      <w:r w:rsidRPr="002D51C1">
        <w:rPr>
          <w:rFonts w:ascii="Times New Roman" w:hAnsi="Times New Roman" w:cs="Times New Roman"/>
          <w:sz w:val="24"/>
          <w:szCs w:val="24"/>
        </w:rPr>
        <w:t>peration of countywide vote centers</w:t>
      </w:r>
      <w:r>
        <w:rPr>
          <w:rFonts w:ascii="Times New Roman" w:hAnsi="Times New Roman" w:cs="Times New Roman"/>
          <w:sz w:val="24"/>
          <w:szCs w:val="24"/>
        </w:rPr>
        <w:t>.</w:t>
      </w:r>
    </w:p>
    <w:p w14:paraId="541FE81F"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 xml:space="preserve">Poll </w:t>
      </w:r>
      <w:r>
        <w:rPr>
          <w:rFonts w:ascii="Times New Roman" w:hAnsi="Times New Roman" w:cs="Times New Roman"/>
          <w:sz w:val="24"/>
          <w:szCs w:val="24"/>
        </w:rPr>
        <w:t>w</w:t>
      </w:r>
      <w:r w:rsidRPr="002D51C1">
        <w:rPr>
          <w:rFonts w:ascii="Times New Roman" w:hAnsi="Times New Roman" w:cs="Times New Roman"/>
          <w:sz w:val="24"/>
          <w:szCs w:val="24"/>
        </w:rPr>
        <w:t xml:space="preserve">orker </w:t>
      </w:r>
      <w:r>
        <w:rPr>
          <w:rFonts w:ascii="Times New Roman" w:hAnsi="Times New Roman" w:cs="Times New Roman"/>
          <w:sz w:val="24"/>
          <w:szCs w:val="24"/>
        </w:rPr>
        <w:t xml:space="preserve">and ballot center worker </w:t>
      </w:r>
      <w:r w:rsidRPr="002D51C1">
        <w:rPr>
          <w:rFonts w:ascii="Times New Roman" w:hAnsi="Times New Roman" w:cs="Times New Roman"/>
          <w:sz w:val="24"/>
          <w:szCs w:val="24"/>
        </w:rPr>
        <w:t xml:space="preserve">recruitment, training, </w:t>
      </w:r>
      <w:r>
        <w:rPr>
          <w:rFonts w:ascii="Times New Roman" w:hAnsi="Times New Roman" w:cs="Times New Roman"/>
          <w:sz w:val="24"/>
          <w:szCs w:val="24"/>
        </w:rPr>
        <w:t>assignment,</w:t>
      </w:r>
      <w:r w:rsidRPr="002D51C1">
        <w:rPr>
          <w:rFonts w:ascii="Times New Roman" w:hAnsi="Times New Roman" w:cs="Times New Roman"/>
          <w:sz w:val="24"/>
          <w:szCs w:val="24"/>
        </w:rPr>
        <w:t xml:space="preserve"> supervision</w:t>
      </w:r>
      <w:r>
        <w:rPr>
          <w:rFonts w:ascii="Times New Roman" w:hAnsi="Times New Roman" w:cs="Times New Roman"/>
          <w:sz w:val="24"/>
          <w:szCs w:val="24"/>
        </w:rPr>
        <w:t>, and compensation.</w:t>
      </w:r>
    </w:p>
    <w:p w14:paraId="6718E1FF" w14:textId="65CD3395"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Delivery of supplies</w:t>
      </w:r>
      <w:r w:rsidR="004D1B06">
        <w:rPr>
          <w:rFonts w:ascii="Times New Roman" w:hAnsi="Times New Roman" w:cs="Times New Roman"/>
          <w:sz w:val="24"/>
          <w:szCs w:val="24"/>
        </w:rPr>
        <w:t>,</w:t>
      </w:r>
      <w:r w:rsidRPr="002D51C1">
        <w:rPr>
          <w:rFonts w:ascii="Times New Roman" w:hAnsi="Times New Roman" w:cs="Times New Roman"/>
          <w:sz w:val="24"/>
          <w:szCs w:val="24"/>
        </w:rPr>
        <w:t xml:space="preserve"> equipment</w:t>
      </w:r>
      <w:r w:rsidR="004D1B06">
        <w:rPr>
          <w:rFonts w:ascii="Times New Roman" w:hAnsi="Times New Roman" w:cs="Times New Roman"/>
          <w:sz w:val="24"/>
          <w:szCs w:val="24"/>
        </w:rPr>
        <w:t>, and equipment maintenance including but not  limited to troubleshooting faulty equipment</w:t>
      </w:r>
      <w:r w:rsidR="00071E3F">
        <w:rPr>
          <w:rFonts w:ascii="Times New Roman" w:hAnsi="Times New Roman" w:cs="Times New Roman"/>
          <w:sz w:val="24"/>
          <w:szCs w:val="24"/>
        </w:rPr>
        <w:t>, supply replacement, and switching out of malfunctioning equipment</w:t>
      </w:r>
      <w:r>
        <w:rPr>
          <w:rFonts w:ascii="Times New Roman" w:hAnsi="Times New Roman" w:cs="Times New Roman"/>
          <w:sz w:val="24"/>
          <w:szCs w:val="24"/>
        </w:rPr>
        <w:t>.</w:t>
      </w:r>
    </w:p>
    <w:p w14:paraId="40A2F3B0"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Tabulat</w:t>
      </w:r>
      <w:r>
        <w:rPr>
          <w:rFonts w:ascii="Times New Roman" w:hAnsi="Times New Roman" w:cs="Times New Roman"/>
          <w:sz w:val="24"/>
          <w:szCs w:val="24"/>
        </w:rPr>
        <w:t>ing</w:t>
      </w:r>
      <w:r w:rsidRPr="002D51C1">
        <w:rPr>
          <w:rFonts w:ascii="Times New Roman" w:hAnsi="Times New Roman" w:cs="Times New Roman"/>
          <w:sz w:val="24"/>
          <w:szCs w:val="24"/>
        </w:rPr>
        <w:t xml:space="preserve"> and report</w:t>
      </w:r>
      <w:r>
        <w:rPr>
          <w:rFonts w:ascii="Times New Roman" w:hAnsi="Times New Roman" w:cs="Times New Roman"/>
          <w:sz w:val="24"/>
          <w:szCs w:val="24"/>
        </w:rPr>
        <w:t>ing</w:t>
      </w:r>
      <w:r w:rsidRPr="002D51C1">
        <w:rPr>
          <w:rFonts w:ascii="Times New Roman" w:hAnsi="Times New Roman" w:cs="Times New Roman"/>
          <w:sz w:val="24"/>
          <w:szCs w:val="24"/>
        </w:rPr>
        <w:t xml:space="preserve"> election results on </w:t>
      </w:r>
      <w:r>
        <w:rPr>
          <w:rFonts w:ascii="Times New Roman" w:hAnsi="Times New Roman" w:cs="Times New Roman"/>
          <w:sz w:val="24"/>
          <w:szCs w:val="24"/>
        </w:rPr>
        <w:t>the Utah C</w:t>
      </w:r>
      <w:r w:rsidRPr="002D51C1">
        <w:rPr>
          <w:rFonts w:ascii="Times New Roman" w:hAnsi="Times New Roman" w:cs="Times New Roman"/>
          <w:sz w:val="24"/>
          <w:szCs w:val="24"/>
        </w:rPr>
        <w:t>ounty website</w:t>
      </w:r>
      <w:r>
        <w:rPr>
          <w:rFonts w:ascii="Times New Roman" w:hAnsi="Times New Roman" w:cs="Times New Roman"/>
          <w:sz w:val="24"/>
          <w:szCs w:val="24"/>
        </w:rPr>
        <w:t>.</w:t>
      </w:r>
    </w:p>
    <w:p w14:paraId="466B9109" w14:textId="77777777" w:rsidR="00103A0E" w:rsidRPr="002D51C1" w:rsidRDefault="00103A0E" w:rsidP="00103A0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Verifying and processing p</w:t>
      </w:r>
      <w:r w:rsidRPr="002D51C1">
        <w:rPr>
          <w:rFonts w:ascii="Times New Roman" w:hAnsi="Times New Roman" w:cs="Times New Roman"/>
          <w:sz w:val="24"/>
          <w:szCs w:val="24"/>
        </w:rPr>
        <w:t>rovisional ballot</w:t>
      </w:r>
      <w:r>
        <w:rPr>
          <w:rFonts w:ascii="Times New Roman" w:hAnsi="Times New Roman" w:cs="Times New Roman"/>
          <w:sz w:val="24"/>
          <w:szCs w:val="24"/>
        </w:rPr>
        <w:t>s.</w:t>
      </w:r>
    </w:p>
    <w:p w14:paraId="27A7E7E7"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Updat</w:t>
      </w:r>
      <w:r>
        <w:rPr>
          <w:rFonts w:ascii="Times New Roman" w:hAnsi="Times New Roman" w:cs="Times New Roman"/>
          <w:sz w:val="24"/>
          <w:szCs w:val="24"/>
        </w:rPr>
        <w:t>ing the</w:t>
      </w:r>
      <w:r w:rsidRPr="002D51C1">
        <w:rPr>
          <w:rFonts w:ascii="Times New Roman" w:hAnsi="Times New Roman" w:cs="Times New Roman"/>
          <w:sz w:val="24"/>
          <w:szCs w:val="24"/>
        </w:rPr>
        <w:t xml:space="preserve"> voter history database</w:t>
      </w:r>
      <w:r>
        <w:rPr>
          <w:rFonts w:ascii="Times New Roman" w:hAnsi="Times New Roman" w:cs="Times New Roman"/>
          <w:sz w:val="24"/>
          <w:szCs w:val="24"/>
        </w:rPr>
        <w:t>.</w:t>
      </w:r>
    </w:p>
    <w:p w14:paraId="6F785664"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Conduct</w:t>
      </w:r>
      <w:r>
        <w:rPr>
          <w:rFonts w:ascii="Times New Roman" w:hAnsi="Times New Roman" w:cs="Times New Roman"/>
          <w:sz w:val="24"/>
          <w:szCs w:val="24"/>
        </w:rPr>
        <w:t>ing</w:t>
      </w:r>
      <w:r w:rsidRPr="002D51C1">
        <w:rPr>
          <w:rFonts w:ascii="Times New Roman" w:hAnsi="Times New Roman" w:cs="Times New Roman"/>
          <w:sz w:val="24"/>
          <w:szCs w:val="24"/>
        </w:rPr>
        <w:t xml:space="preserve"> audits as required by state </w:t>
      </w:r>
      <w:r>
        <w:rPr>
          <w:rFonts w:ascii="Times New Roman" w:hAnsi="Times New Roman" w:cs="Times New Roman"/>
          <w:sz w:val="24"/>
          <w:szCs w:val="24"/>
        </w:rPr>
        <w:t>law</w:t>
      </w:r>
      <w:r w:rsidRPr="002D51C1">
        <w:rPr>
          <w:rFonts w:ascii="Times New Roman" w:hAnsi="Times New Roman" w:cs="Times New Roman"/>
          <w:sz w:val="24"/>
          <w:szCs w:val="24"/>
        </w:rPr>
        <w:t xml:space="preserve"> and administrative rule</w:t>
      </w:r>
      <w:r>
        <w:rPr>
          <w:rFonts w:ascii="Times New Roman" w:hAnsi="Times New Roman" w:cs="Times New Roman"/>
          <w:sz w:val="24"/>
          <w:szCs w:val="24"/>
        </w:rPr>
        <w:t>.</w:t>
      </w:r>
    </w:p>
    <w:p w14:paraId="7697337C"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Conduct</w:t>
      </w:r>
      <w:r>
        <w:rPr>
          <w:rFonts w:ascii="Times New Roman" w:hAnsi="Times New Roman" w:cs="Times New Roman"/>
          <w:sz w:val="24"/>
          <w:szCs w:val="24"/>
        </w:rPr>
        <w:t>ing</w:t>
      </w:r>
      <w:r w:rsidRPr="002D51C1">
        <w:rPr>
          <w:rFonts w:ascii="Times New Roman" w:hAnsi="Times New Roman" w:cs="Times New Roman"/>
          <w:sz w:val="24"/>
          <w:szCs w:val="24"/>
        </w:rPr>
        <w:t xml:space="preserve"> recounts as required by state statute and administrative rule</w:t>
      </w:r>
      <w:r>
        <w:rPr>
          <w:rFonts w:ascii="Times New Roman" w:hAnsi="Times New Roman" w:cs="Times New Roman"/>
          <w:sz w:val="24"/>
          <w:szCs w:val="24"/>
        </w:rPr>
        <w:t>.</w:t>
      </w:r>
    </w:p>
    <w:p w14:paraId="219F1150" w14:textId="77777777" w:rsidR="00103A0E" w:rsidRPr="002D51C1" w:rsidRDefault="00103A0E" w:rsidP="00103A0E">
      <w:pPr>
        <w:pStyle w:val="NoSpacing"/>
        <w:numPr>
          <w:ilvl w:val="0"/>
          <w:numId w:val="26"/>
        </w:numPr>
        <w:rPr>
          <w:rFonts w:ascii="Times New Roman" w:hAnsi="Times New Roman" w:cs="Times New Roman"/>
          <w:sz w:val="24"/>
          <w:szCs w:val="24"/>
        </w:rPr>
      </w:pPr>
      <w:r w:rsidRPr="002D51C1">
        <w:rPr>
          <w:rFonts w:ascii="Times New Roman" w:hAnsi="Times New Roman" w:cs="Times New Roman"/>
          <w:sz w:val="24"/>
          <w:szCs w:val="24"/>
        </w:rPr>
        <w:t>Election Day administrative support</w:t>
      </w:r>
      <w:r>
        <w:rPr>
          <w:rFonts w:ascii="Times New Roman" w:hAnsi="Times New Roman" w:cs="Times New Roman"/>
          <w:sz w:val="24"/>
          <w:szCs w:val="24"/>
        </w:rPr>
        <w:t>.</w:t>
      </w:r>
    </w:p>
    <w:p w14:paraId="6E67E7E0" w14:textId="77777777" w:rsidR="00103A0E" w:rsidRPr="00787F98" w:rsidRDefault="00103A0E" w:rsidP="00103A0E">
      <w:pPr>
        <w:pStyle w:val="NoSpacing"/>
        <w:numPr>
          <w:ilvl w:val="0"/>
          <w:numId w:val="26"/>
        </w:numPr>
        <w:rPr>
          <w:rFonts w:ascii="Times New Roman" w:hAnsi="Times New Roman" w:cs="Times New Roman"/>
          <w:sz w:val="24"/>
          <w:szCs w:val="24"/>
        </w:rPr>
      </w:pPr>
      <w:r w:rsidRPr="00787F98">
        <w:rPr>
          <w:rFonts w:ascii="Times New Roman" w:hAnsi="Times New Roman" w:cs="Times New Roman"/>
          <w:sz w:val="24"/>
          <w:szCs w:val="24"/>
        </w:rPr>
        <w:t xml:space="preserve">Ballot drop box </w:t>
      </w:r>
      <w:proofErr w:type="gramStart"/>
      <w:r w:rsidRPr="00787F98">
        <w:rPr>
          <w:rFonts w:ascii="Times New Roman" w:hAnsi="Times New Roman" w:cs="Times New Roman"/>
          <w:sz w:val="24"/>
          <w:szCs w:val="24"/>
        </w:rPr>
        <w:t>services,</w:t>
      </w:r>
      <w:proofErr w:type="gramEnd"/>
      <w:r w:rsidRPr="00787F98">
        <w:rPr>
          <w:rFonts w:ascii="Times New Roman" w:hAnsi="Times New Roman" w:cs="Times New Roman"/>
          <w:sz w:val="24"/>
          <w:szCs w:val="24"/>
        </w:rPr>
        <w:t xml:space="preserve"> </w:t>
      </w:r>
      <w:proofErr w:type="gramStart"/>
      <w:r w:rsidRPr="00787F98">
        <w:rPr>
          <w:rFonts w:ascii="Times New Roman" w:hAnsi="Times New Roman" w:cs="Times New Roman"/>
          <w:sz w:val="24"/>
          <w:szCs w:val="24"/>
        </w:rPr>
        <w:t>including</w:t>
      </w:r>
      <w:proofErr w:type="gramEnd"/>
      <w:r w:rsidRPr="00787F98">
        <w:rPr>
          <w:rFonts w:ascii="Times New Roman" w:hAnsi="Times New Roman" w:cs="Times New Roman"/>
          <w:sz w:val="24"/>
          <w:szCs w:val="24"/>
        </w:rPr>
        <w:t xml:space="preserve"> maintaining and securing drop boxes, unlocking and locking drop boxes, collecting ballots, and maintaining security camera footage.</w:t>
      </w:r>
    </w:p>
    <w:p w14:paraId="7B14C177" w14:textId="4196E8B3" w:rsidR="004D1B06" w:rsidRPr="0028721C" w:rsidRDefault="0067007C" w:rsidP="004D1B06">
      <w:pPr>
        <w:numPr>
          <w:ilvl w:val="0"/>
          <w:numId w:val="26"/>
        </w:numPr>
        <w:pBdr>
          <w:top w:val="nil"/>
          <w:left w:val="nil"/>
          <w:bottom w:val="nil"/>
          <w:right w:val="nil"/>
          <w:between w:val="nil"/>
        </w:pBdr>
        <w:rPr>
          <w:rFonts w:ascii="Times New Roman" w:eastAsia="Times New Roman" w:hAnsi="Times New Roman" w:cs="Times New Roman"/>
          <w:color w:val="auto"/>
        </w:rPr>
      </w:pPr>
      <w:r w:rsidRPr="0028721C">
        <w:rPr>
          <w:rFonts w:ascii="Times New Roman" w:eastAsia="Times New Roman" w:hAnsi="Times New Roman" w:cs="Times New Roman"/>
          <w:color w:val="auto"/>
        </w:rPr>
        <w:t xml:space="preserve">Utah </w:t>
      </w:r>
      <w:r w:rsidR="004D1B06" w:rsidRPr="0028721C">
        <w:rPr>
          <w:rFonts w:ascii="Times New Roman" w:eastAsia="Times New Roman" w:hAnsi="Times New Roman" w:cs="Times New Roman"/>
          <w:color w:val="auto"/>
        </w:rPr>
        <w:t>County shall provide clear and timely communication regarding the status of ballot processing and counting to keep candidates, city officials, and residents informed as to when updates will be posted.</w:t>
      </w:r>
    </w:p>
    <w:p w14:paraId="664EFA00" w14:textId="019B17C9" w:rsidR="004D1B06" w:rsidRPr="0028721C" w:rsidRDefault="0067007C" w:rsidP="004D1B06">
      <w:pPr>
        <w:numPr>
          <w:ilvl w:val="0"/>
          <w:numId w:val="26"/>
        </w:numPr>
        <w:pBdr>
          <w:top w:val="nil"/>
          <w:left w:val="nil"/>
          <w:bottom w:val="nil"/>
          <w:right w:val="nil"/>
          <w:between w:val="nil"/>
        </w:pBdr>
        <w:rPr>
          <w:rFonts w:ascii="Times New Roman" w:eastAsia="Times New Roman" w:hAnsi="Times New Roman" w:cs="Times New Roman"/>
          <w:color w:val="auto"/>
        </w:rPr>
      </w:pPr>
      <w:r w:rsidRPr="0028721C">
        <w:rPr>
          <w:rFonts w:ascii="Times New Roman" w:eastAsia="Times New Roman" w:hAnsi="Times New Roman" w:cs="Times New Roman"/>
          <w:color w:val="auto"/>
        </w:rPr>
        <w:t xml:space="preserve">Utah </w:t>
      </w:r>
      <w:r w:rsidR="004D1B06" w:rsidRPr="0028721C">
        <w:rPr>
          <w:rFonts w:ascii="Times New Roman" w:eastAsia="Times New Roman" w:hAnsi="Times New Roman" w:cs="Times New Roman"/>
          <w:color w:val="auto"/>
        </w:rPr>
        <w:t xml:space="preserve">County shall ensure that the CITY receives election results </w:t>
      </w:r>
      <w:r w:rsidR="001C3C97" w:rsidRPr="0028721C">
        <w:rPr>
          <w:rFonts w:ascii="Times New Roman" w:eastAsia="Times New Roman" w:hAnsi="Times New Roman" w:cs="Times New Roman"/>
          <w:color w:val="auto"/>
        </w:rPr>
        <w:t>timely once</w:t>
      </w:r>
      <w:r w:rsidR="004D1B06" w:rsidRPr="0028721C">
        <w:rPr>
          <w:rFonts w:ascii="Times New Roman" w:eastAsia="Times New Roman" w:hAnsi="Times New Roman" w:cs="Times New Roman"/>
          <w:color w:val="auto"/>
        </w:rPr>
        <w:t xml:space="preserve"> submitted to the State. CITY shall be copied on all result submissions to maintain consistency and avoid discrepancies in public reporting.</w:t>
      </w:r>
    </w:p>
    <w:p w14:paraId="233776F6" w14:textId="79A0740E" w:rsidR="00103A0E" w:rsidRDefault="00103A0E" w:rsidP="00103A0E">
      <w:pPr>
        <w:pStyle w:val="NoSpacing"/>
        <w:numPr>
          <w:ilvl w:val="0"/>
          <w:numId w:val="26"/>
        </w:numPr>
        <w:rPr>
          <w:rFonts w:ascii="Times New Roman" w:hAnsi="Times New Roman" w:cs="Times New Roman"/>
          <w:sz w:val="24"/>
          <w:szCs w:val="24"/>
        </w:rPr>
      </w:pPr>
      <w:r w:rsidRPr="00787F98">
        <w:rPr>
          <w:rFonts w:ascii="Times New Roman" w:hAnsi="Times New Roman" w:cs="Times New Roman"/>
          <w:sz w:val="24"/>
          <w:szCs w:val="24"/>
        </w:rPr>
        <w:t>Providing final canvass report of official election r</w:t>
      </w:r>
      <w:r w:rsidRPr="002D51C1">
        <w:rPr>
          <w:rFonts w:ascii="Times New Roman" w:hAnsi="Times New Roman" w:cs="Times New Roman"/>
          <w:sz w:val="24"/>
          <w:szCs w:val="24"/>
        </w:rPr>
        <w:t>esults</w:t>
      </w:r>
      <w:r>
        <w:rPr>
          <w:rFonts w:ascii="Times New Roman" w:hAnsi="Times New Roman" w:cs="Times New Roman"/>
          <w:sz w:val="24"/>
          <w:szCs w:val="24"/>
        </w:rPr>
        <w:t xml:space="preserve"> as required under Utah Code, Title 20A, Chapter 4, Part 3</w:t>
      </w:r>
      <w:r w:rsidR="004D1B06">
        <w:rPr>
          <w:rFonts w:ascii="Times New Roman" w:hAnsi="Times New Roman" w:cs="Times New Roman"/>
          <w:sz w:val="24"/>
          <w:szCs w:val="24"/>
        </w:rPr>
        <w:t xml:space="preserve">, </w:t>
      </w:r>
      <w:r w:rsidR="00522463">
        <w:rPr>
          <w:rFonts w:ascii="Times New Roman" w:hAnsi="Times New Roman" w:cs="Times New Roman"/>
          <w:sz w:val="24"/>
          <w:szCs w:val="24"/>
        </w:rPr>
        <w:t>n</w:t>
      </w:r>
      <w:r w:rsidR="004D1B06">
        <w:rPr>
          <w:rFonts w:ascii="Times New Roman" w:hAnsi="Times New Roman" w:cs="Times New Roman"/>
          <w:sz w:val="24"/>
          <w:szCs w:val="24"/>
        </w:rPr>
        <w:t>o later than 12:00 PM on the 14</w:t>
      </w:r>
      <w:r w:rsidR="004D1B06" w:rsidRPr="00787F98">
        <w:rPr>
          <w:rFonts w:ascii="Times New Roman" w:hAnsi="Times New Roman" w:cs="Times New Roman"/>
          <w:sz w:val="24"/>
          <w:szCs w:val="24"/>
          <w:vertAlign w:val="superscript"/>
        </w:rPr>
        <w:t>th</w:t>
      </w:r>
      <w:r w:rsidR="004D1B06">
        <w:rPr>
          <w:rFonts w:ascii="Times New Roman" w:hAnsi="Times New Roman" w:cs="Times New Roman"/>
          <w:sz w:val="24"/>
          <w:szCs w:val="24"/>
        </w:rPr>
        <w:t xml:space="preserve"> day following the election.</w:t>
      </w:r>
      <w:r>
        <w:rPr>
          <w:rFonts w:ascii="Times New Roman" w:hAnsi="Times New Roman" w:cs="Times New Roman"/>
          <w:sz w:val="24"/>
          <w:szCs w:val="24"/>
        </w:rPr>
        <w:t xml:space="preserve"> Upon CITY performing its statutory duties to ca</w:t>
      </w:r>
      <w:r w:rsidR="00071E3F">
        <w:rPr>
          <w:rFonts w:ascii="Times New Roman" w:hAnsi="Times New Roman" w:cs="Times New Roman"/>
          <w:sz w:val="24"/>
          <w:szCs w:val="24"/>
        </w:rPr>
        <w:t>n</w:t>
      </w:r>
      <w:r>
        <w:rPr>
          <w:rFonts w:ascii="Times New Roman" w:hAnsi="Times New Roman" w:cs="Times New Roman"/>
          <w:sz w:val="24"/>
          <w:szCs w:val="24"/>
        </w:rPr>
        <w:t xml:space="preserve">vass an election, the final canvass report </w:t>
      </w:r>
      <w:r w:rsidRPr="002D51C1">
        <w:rPr>
          <w:rFonts w:ascii="Times New Roman" w:hAnsi="Times New Roman" w:cs="Times New Roman"/>
          <w:sz w:val="24"/>
          <w:szCs w:val="24"/>
        </w:rPr>
        <w:t xml:space="preserve">will constitute the </w:t>
      </w:r>
      <w:r>
        <w:rPr>
          <w:rFonts w:ascii="Times New Roman" w:hAnsi="Times New Roman" w:cs="Times New Roman"/>
          <w:sz w:val="24"/>
          <w:szCs w:val="24"/>
        </w:rPr>
        <w:t>o</w:t>
      </w:r>
      <w:r w:rsidRPr="002D51C1">
        <w:rPr>
          <w:rFonts w:ascii="Times New Roman" w:hAnsi="Times New Roman" w:cs="Times New Roman"/>
          <w:sz w:val="24"/>
          <w:szCs w:val="24"/>
        </w:rPr>
        <w:t xml:space="preserve">fficial </w:t>
      </w:r>
      <w:r>
        <w:rPr>
          <w:rFonts w:ascii="Times New Roman" w:hAnsi="Times New Roman" w:cs="Times New Roman"/>
          <w:sz w:val="24"/>
          <w:szCs w:val="24"/>
        </w:rPr>
        <w:t>election results.</w:t>
      </w:r>
    </w:p>
    <w:p w14:paraId="21DB7524" w14:textId="77777777" w:rsidR="00103A0E" w:rsidRDefault="00103A0E" w:rsidP="00103A0E">
      <w:pPr>
        <w:pStyle w:val="NoSpacing"/>
        <w:numPr>
          <w:ilvl w:val="0"/>
          <w:numId w:val="26"/>
        </w:numPr>
        <w:rPr>
          <w:rFonts w:ascii="Times New Roman" w:hAnsi="Times New Roman" w:cs="Times New Roman"/>
          <w:sz w:val="24"/>
          <w:szCs w:val="24"/>
        </w:rPr>
      </w:pPr>
      <w:r>
        <w:rPr>
          <w:rFonts w:ascii="Times New Roman" w:hAnsi="Times New Roman" w:cs="Times New Roman"/>
          <w:sz w:val="24"/>
          <w:szCs w:val="24"/>
        </w:rPr>
        <w:t>Any other services necessary for the success of the 2025 CITY Municipal Elections.</w:t>
      </w:r>
    </w:p>
    <w:p w14:paraId="7B299B46" w14:textId="77777777" w:rsidR="00103A0E" w:rsidRPr="002D51C1" w:rsidRDefault="00103A0E" w:rsidP="00103A0E">
      <w:pPr>
        <w:pStyle w:val="NoSpacing"/>
        <w:rPr>
          <w:rFonts w:ascii="Times New Roman" w:hAnsi="Times New Roman" w:cs="Times New Roman"/>
          <w:sz w:val="24"/>
          <w:szCs w:val="24"/>
        </w:rPr>
      </w:pPr>
    </w:p>
    <w:p w14:paraId="7EC54D2C" w14:textId="3BFBECBE" w:rsidR="00103A0E" w:rsidRDefault="00103A0E">
      <w:pPr>
        <w:suppressAutoHyphens w:val="0"/>
        <w:rPr>
          <w:rFonts w:ascii="Times New Roman" w:hAnsi="Times New Roman" w:cs="Arial Unicode MS"/>
        </w:rPr>
      </w:pPr>
      <w:r>
        <w:br w:type="page"/>
      </w:r>
    </w:p>
    <w:p w14:paraId="4248C9C8" w14:textId="77777777" w:rsidR="00103A0E" w:rsidRDefault="00103A0E" w:rsidP="00103A0E">
      <w:pPr>
        <w:pStyle w:val="NoSpacing"/>
        <w:jc w:val="center"/>
        <w:rPr>
          <w:rFonts w:ascii="Times New Roman" w:hAnsi="Times New Roman" w:cs="Times New Roman"/>
          <w:b/>
          <w:bCs/>
          <w:sz w:val="24"/>
          <w:szCs w:val="24"/>
        </w:rPr>
      </w:pPr>
      <w:r w:rsidRPr="003308F6">
        <w:rPr>
          <w:rFonts w:ascii="Times New Roman" w:hAnsi="Times New Roman" w:cs="Times New Roman"/>
          <w:b/>
          <w:bCs/>
          <w:sz w:val="24"/>
          <w:szCs w:val="24"/>
        </w:rPr>
        <w:lastRenderedPageBreak/>
        <w:t>Exhibit B</w:t>
      </w:r>
    </w:p>
    <w:p w14:paraId="7D71CDAD" w14:textId="77777777" w:rsidR="00103A0E" w:rsidRPr="003308F6" w:rsidRDefault="00103A0E" w:rsidP="00103A0E">
      <w:pPr>
        <w:pStyle w:val="NoSpacing"/>
        <w:jc w:val="center"/>
        <w:rPr>
          <w:rFonts w:ascii="Times New Roman" w:hAnsi="Times New Roman" w:cs="Times New Roman"/>
          <w:b/>
          <w:bCs/>
          <w:sz w:val="24"/>
          <w:szCs w:val="24"/>
        </w:rPr>
      </w:pPr>
    </w:p>
    <w:p w14:paraId="11EC65C1" w14:textId="77777777" w:rsidR="00103A0E" w:rsidRPr="003308F6" w:rsidRDefault="00103A0E" w:rsidP="00103A0E">
      <w:pPr>
        <w:pStyle w:val="NoSpacing"/>
        <w:jc w:val="center"/>
        <w:rPr>
          <w:rFonts w:ascii="Times New Roman" w:hAnsi="Times New Roman" w:cs="Times New Roman"/>
          <w:b/>
          <w:bCs/>
          <w:sz w:val="24"/>
          <w:szCs w:val="24"/>
        </w:rPr>
      </w:pPr>
      <w:r>
        <w:rPr>
          <w:rFonts w:ascii="Times New Roman" w:hAnsi="Times New Roman" w:cs="Times New Roman"/>
          <w:b/>
          <w:bCs/>
          <w:sz w:val="24"/>
          <w:szCs w:val="24"/>
        </w:rPr>
        <w:t xml:space="preserve">Cost Estimate for </w:t>
      </w:r>
      <w:r w:rsidRPr="003308F6">
        <w:rPr>
          <w:rFonts w:ascii="Times New Roman" w:hAnsi="Times New Roman" w:cs="Times New Roman"/>
          <w:b/>
          <w:bCs/>
          <w:sz w:val="24"/>
          <w:szCs w:val="24"/>
        </w:rPr>
        <w:t>202</w:t>
      </w:r>
      <w:r>
        <w:rPr>
          <w:rFonts w:ascii="Times New Roman" w:hAnsi="Times New Roman" w:cs="Times New Roman"/>
          <w:b/>
          <w:bCs/>
          <w:sz w:val="24"/>
          <w:szCs w:val="24"/>
        </w:rPr>
        <w:t>5</w:t>
      </w:r>
      <w:r w:rsidRPr="003308F6">
        <w:rPr>
          <w:rFonts w:ascii="Times New Roman" w:hAnsi="Times New Roman" w:cs="Times New Roman"/>
          <w:b/>
          <w:bCs/>
          <w:sz w:val="24"/>
          <w:szCs w:val="24"/>
        </w:rPr>
        <w:t xml:space="preserve"> Municipal Elections</w:t>
      </w:r>
    </w:p>
    <w:p w14:paraId="350852FD" w14:textId="77777777" w:rsidR="00103A0E" w:rsidRDefault="00103A0E" w:rsidP="00103A0E">
      <w:pPr>
        <w:pStyle w:val="NoSpacing"/>
        <w:rPr>
          <w:rFonts w:ascii="Times New Roman" w:hAnsi="Times New Roman" w:cs="Times New Roman"/>
          <w:sz w:val="24"/>
          <w:szCs w:val="24"/>
        </w:rPr>
      </w:pPr>
    </w:p>
    <w:p w14:paraId="1B647E64" w14:textId="4854B687" w:rsidR="00103A0E" w:rsidRPr="003308F6" w:rsidRDefault="00EE0D1B" w:rsidP="00103A0E">
      <w:pPr>
        <w:pStyle w:val="NoSpacing"/>
        <w:jc w:val="center"/>
        <w:rPr>
          <w:rFonts w:ascii="Times New Roman" w:hAnsi="Times New Roman" w:cs="Times New Roman"/>
          <w:b/>
          <w:bCs/>
          <w:sz w:val="24"/>
          <w:szCs w:val="24"/>
        </w:rPr>
      </w:pPr>
      <w:r>
        <w:rPr>
          <w:rFonts w:ascii="Times New Roman" w:hAnsi="Times New Roman" w:cs="Times New Roman"/>
          <w:b/>
          <w:bCs/>
          <w:sz w:val="24"/>
          <w:szCs w:val="24"/>
        </w:rPr>
        <w:t>Payson</w:t>
      </w:r>
    </w:p>
    <w:p w14:paraId="79518AEE" w14:textId="77777777" w:rsidR="00103A0E" w:rsidRDefault="00103A0E" w:rsidP="00103A0E">
      <w:pPr>
        <w:pStyle w:val="NoSpacing"/>
        <w:rPr>
          <w:rFonts w:ascii="Times New Roman" w:hAnsi="Times New Roman" w:cs="Times New Roman"/>
          <w:b/>
          <w:bCs/>
          <w:sz w:val="24"/>
          <w:szCs w:val="24"/>
        </w:rPr>
      </w:pPr>
    </w:p>
    <w:p w14:paraId="484BCD0A" w14:textId="77777777" w:rsidR="00103A0E" w:rsidRDefault="00103A0E" w:rsidP="00103A0E">
      <w:pPr>
        <w:pStyle w:val="NoSpacing"/>
        <w:rPr>
          <w:rFonts w:ascii="Times New Roman" w:hAnsi="Times New Roman" w:cs="Times New Roman"/>
          <w:b/>
          <w:bCs/>
          <w:sz w:val="24"/>
          <w:szCs w:val="24"/>
        </w:rPr>
      </w:pPr>
    </w:p>
    <w:p w14:paraId="1F05C6C9" w14:textId="54375E9F" w:rsidR="00103A0E" w:rsidRPr="009C0A87" w:rsidRDefault="00103A0E" w:rsidP="00103A0E">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    </w:t>
      </w:r>
      <w:r w:rsidRPr="009C0A87">
        <w:rPr>
          <w:rFonts w:ascii="Times New Roman" w:hAnsi="Times New Roman" w:cs="Times New Roman"/>
          <w:b/>
          <w:bCs/>
          <w:sz w:val="24"/>
          <w:szCs w:val="24"/>
        </w:rPr>
        <w:t>Election</w:t>
      </w:r>
      <w:r w:rsidRPr="009C0A87">
        <w:rPr>
          <w:rFonts w:ascii="Times New Roman" w:hAnsi="Times New Roman" w:cs="Times New Roman"/>
          <w:b/>
          <w:bCs/>
          <w:sz w:val="24"/>
          <w:szCs w:val="24"/>
        </w:rPr>
        <w:tab/>
        <w:t xml:space="preserve">     Active voters as of 1/</w:t>
      </w:r>
      <w:r w:rsidR="009C0A87" w:rsidRPr="009C0A87">
        <w:rPr>
          <w:rFonts w:ascii="Times New Roman" w:hAnsi="Times New Roman" w:cs="Times New Roman"/>
          <w:b/>
          <w:bCs/>
          <w:sz w:val="24"/>
          <w:szCs w:val="24"/>
        </w:rPr>
        <w:t>1</w:t>
      </w:r>
      <w:r w:rsidRPr="009C0A87">
        <w:rPr>
          <w:rFonts w:ascii="Times New Roman" w:hAnsi="Times New Roman" w:cs="Times New Roman"/>
          <w:b/>
          <w:bCs/>
          <w:sz w:val="24"/>
          <w:szCs w:val="24"/>
        </w:rPr>
        <w:t>/2025        Active voters x $2.</w:t>
      </w:r>
      <w:r w:rsidR="009C0A87" w:rsidRPr="009C0A87">
        <w:rPr>
          <w:rFonts w:ascii="Times New Roman" w:hAnsi="Times New Roman" w:cs="Times New Roman"/>
          <w:b/>
          <w:bCs/>
          <w:sz w:val="24"/>
          <w:szCs w:val="24"/>
        </w:rPr>
        <w:t>75</w:t>
      </w:r>
      <w:r w:rsidRPr="009C0A87">
        <w:rPr>
          <w:rFonts w:ascii="Times New Roman" w:hAnsi="Times New Roman" w:cs="Times New Roman"/>
          <w:b/>
          <w:bCs/>
          <w:sz w:val="24"/>
          <w:szCs w:val="24"/>
        </w:rPr>
        <w:t xml:space="preserve"> per voter per election</w:t>
      </w:r>
    </w:p>
    <w:tbl>
      <w:tblPr>
        <w:tblStyle w:val="TableGrid"/>
        <w:tblW w:w="0" w:type="auto"/>
        <w:tblLook w:val="04A0" w:firstRow="1" w:lastRow="0" w:firstColumn="1" w:lastColumn="0" w:noHBand="0" w:noVBand="1"/>
      </w:tblPr>
      <w:tblGrid>
        <w:gridCol w:w="1345"/>
        <w:gridCol w:w="3510"/>
        <w:gridCol w:w="4495"/>
      </w:tblGrid>
      <w:tr w:rsidR="00103A0E" w:rsidRPr="009C0A87" w14:paraId="256094EC" w14:textId="77777777" w:rsidTr="00603072">
        <w:trPr>
          <w:trHeight w:val="467"/>
        </w:trPr>
        <w:tc>
          <w:tcPr>
            <w:tcW w:w="1345" w:type="dxa"/>
          </w:tcPr>
          <w:p w14:paraId="3BA7D1CE" w14:textId="77777777" w:rsidR="00103A0E" w:rsidRPr="009C0A87" w:rsidRDefault="00103A0E"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Primary</w:t>
            </w:r>
          </w:p>
        </w:tc>
        <w:tc>
          <w:tcPr>
            <w:tcW w:w="3510" w:type="dxa"/>
          </w:tcPr>
          <w:p w14:paraId="30289BF0" w14:textId="12692107" w:rsidR="00103A0E" w:rsidRPr="009C0A87" w:rsidRDefault="009C0A87"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11,273</w:t>
            </w:r>
          </w:p>
        </w:tc>
        <w:tc>
          <w:tcPr>
            <w:tcW w:w="4495" w:type="dxa"/>
          </w:tcPr>
          <w:p w14:paraId="20F30056" w14:textId="5C378E35" w:rsidR="00103A0E" w:rsidRPr="009C0A87" w:rsidRDefault="00103A0E"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w:t>
            </w:r>
            <w:r w:rsidR="009C0A87" w:rsidRPr="009C0A87">
              <w:rPr>
                <w:rFonts w:ascii="Times New Roman" w:hAnsi="Times New Roman" w:cs="Times New Roman"/>
                <w:sz w:val="24"/>
                <w:szCs w:val="24"/>
              </w:rPr>
              <w:t>31,000.75</w:t>
            </w:r>
          </w:p>
        </w:tc>
      </w:tr>
      <w:tr w:rsidR="00103A0E" w:rsidRPr="009C0A87" w14:paraId="54BF320F" w14:textId="77777777" w:rsidTr="00603072">
        <w:trPr>
          <w:trHeight w:val="440"/>
        </w:trPr>
        <w:tc>
          <w:tcPr>
            <w:tcW w:w="1345" w:type="dxa"/>
          </w:tcPr>
          <w:p w14:paraId="053DE5A0" w14:textId="77777777" w:rsidR="00103A0E" w:rsidRPr="009C0A87" w:rsidRDefault="00103A0E"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General</w:t>
            </w:r>
          </w:p>
        </w:tc>
        <w:tc>
          <w:tcPr>
            <w:tcW w:w="3510" w:type="dxa"/>
          </w:tcPr>
          <w:p w14:paraId="329ECDF8" w14:textId="2F72ADDD" w:rsidR="00103A0E" w:rsidRPr="009C0A87" w:rsidRDefault="009C0A87"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11,273</w:t>
            </w:r>
          </w:p>
        </w:tc>
        <w:tc>
          <w:tcPr>
            <w:tcW w:w="4495" w:type="dxa"/>
          </w:tcPr>
          <w:p w14:paraId="11506855" w14:textId="4687BD1B" w:rsidR="00103A0E" w:rsidRPr="009C0A87" w:rsidRDefault="00103A0E"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w:t>
            </w:r>
            <w:r w:rsidR="009C0A87" w:rsidRPr="009C0A87">
              <w:rPr>
                <w:rFonts w:ascii="Times New Roman" w:hAnsi="Times New Roman" w:cs="Times New Roman"/>
                <w:sz w:val="24"/>
                <w:szCs w:val="24"/>
              </w:rPr>
              <w:t>31,000.75</w:t>
            </w:r>
          </w:p>
        </w:tc>
      </w:tr>
    </w:tbl>
    <w:p w14:paraId="45F05798" w14:textId="77777777" w:rsidR="00103A0E" w:rsidRPr="009C0A87" w:rsidRDefault="00103A0E" w:rsidP="00103A0E">
      <w:pPr>
        <w:pStyle w:val="NoSpacing"/>
        <w:jc w:val="center"/>
        <w:rPr>
          <w:rFonts w:ascii="Times New Roman" w:hAnsi="Times New Roman" w:cs="Times New Roman"/>
          <w:sz w:val="24"/>
          <w:szCs w:val="24"/>
        </w:rPr>
      </w:pPr>
    </w:p>
    <w:tbl>
      <w:tblPr>
        <w:tblStyle w:val="TableGrid"/>
        <w:tblW w:w="0" w:type="auto"/>
        <w:tblInd w:w="1345" w:type="dxa"/>
        <w:tblLook w:val="04A0" w:firstRow="1" w:lastRow="0" w:firstColumn="1" w:lastColumn="0" w:noHBand="0" w:noVBand="1"/>
      </w:tblPr>
      <w:tblGrid>
        <w:gridCol w:w="3510"/>
        <w:gridCol w:w="4495"/>
      </w:tblGrid>
      <w:tr w:rsidR="00103A0E" w:rsidRPr="009C0A87" w14:paraId="543742FF" w14:textId="77777777" w:rsidTr="00603072">
        <w:tc>
          <w:tcPr>
            <w:tcW w:w="3510" w:type="dxa"/>
          </w:tcPr>
          <w:p w14:paraId="305D3C82" w14:textId="790D44C5" w:rsidR="00103A0E" w:rsidRPr="009C0A87" w:rsidRDefault="00103A0E" w:rsidP="00603072">
            <w:pPr>
              <w:pStyle w:val="NoSpacing"/>
              <w:rPr>
                <w:rFonts w:ascii="Times New Roman" w:hAnsi="Times New Roman" w:cs="Times New Roman"/>
                <w:sz w:val="24"/>
                <w:szCs w:val="24"/>
              </w:rPr>
            </w:pPr>
            <w:r w:rsidRPr="009C0A87">
              <w:rPr>
                <w:rFonts w:ascii="Times New Roman" w:hAnsi="Times New Roman" w:cs="Times New Roman"/>
                <w:sz w:val="24"/>
                <w:szCs w:val="24"/>
              </w:rPr>
              <w:t xml:space="preserve">Total estimated cost as of </w:t>
            </w:r>
            <w:r w:rsidR="009C0A87" w:rsidRPr="009C0A87">
              <w:rPr>
                <w:rFonts w:ascii="Times New Roman" w:hAnsi="Times New Roman" w:cs="Times New Roman"/>
                <w:sz w:val="24"/>
                <w:szCs w:val="24"/>
              </w:rPr>
              <w:t>3</w:t>
            </w:r>
            <w:r w:rsidRPr="009C0A87">
              <w:rPr>
                <w:rFonts w:ascii="Times New Roman" w:hAnsi="Times New Roman" w:cs="Times New Roman"/>
                <w:sz w:val="24"/>
                <w:szCs w:val="24"/>
              </w:rPr>
              <w:t>/1</w:t>
            </w:r>
            <w:r w:rsidR="009C0A87" w:rsidRPr="009C0A87">
              <w:rPr>
                <w:rFonts w:ascii="Times New Roman" w:hAnsi="Times New Roman" w:cs="Times New Roman"/>
                <w:sz w:val="24"/>
                <w:szCs w:val="24"/>
              </w:rPr>
              <w:t>7</w:t>
            </w:r>
            <w:r w:rsidRPr="009C0A87">
              <w:rPr>
                <w:rFonts w:ascii="Times New Roman" w:hAnsi="Times New Roman" w:cs="Times New Roman"/>
                <w:sz w:val="24"/>
                <w:szCs w:val="24"/>
              </w:rPr>
              <w:t>/2025 for 2025 CITY Municipal Elections</w:t>
            </w:r>
          </w:p>
        </w:tc>
        <w:tc>
          <w:tcPr>
            <w:tcW w:w="4495" w:type="dxa"/>
          </w:tcPr>
          <w:p w14:paraId="03E71C59" w14:textId="793637C0" w:rsidR="00103A0E" w:rsidRPr="009C0A87" w:rsidRDefault="00103A0E" w:rsidP="00603072">
            <w:pPr>
              <w:pStyle w:val="NoSpacing"/>
              <w:jc w:val="center"/>
              <w:rPr>
                <w:rFonts w:ascii="Times New Roman" w:hAnsi="Times New Roman" w:cs="Times New Roman"/>
                <w:sz w:val="24"/>
                <w:szCs w:val="24"/>
              </w:rPr>
            </w:pPr>
            <w:r w:rsidRPr="009C0A87">
              <w:rPr>
                <w:rFonts w:ascii="Times New Roman" w:hAnsi="Times New Roman" w:cs="Times New Roman"/>
                <w:sz w:val="24"/>
                <w:szCs w:val="24"/>
              </w:rPr>
              <w:t>$</w:t>
            </w:r>
            <w:r w:rsidR="009C0A87" w:rsidRPr="009C0A87">
              <w:rPr>
                <w:rFonts w:ascii="Times New Roman" w:hAnsi="Times New Roman" w:cs="Times New Roman"/>
                <w:sz w:val="24"/>
                <w:szCs w:val="24"/>
              </w:rPr>
              <w:t>62,001.50</w:t>
            </w:r>
          </w:p>
        </w:tc>
      </w:tr>
    </w:tbl>
    <w:p w14:paraId="6712011C" w14:textId="77777777" w:rsidR="00103A0E" w:rsidRPr="009C0A87" w:rsidRDefault="00103A0E" w:rsidP="00103A0E">
      <w:pPr>
        <w:pStyle w:val="NoSpacing"/>
        <w:rPr>
          <w:rFonts w:ascii="Times New Roman" w:hAnsi="Times New Roman" w:cs="Times New Roman"/>
          <w:sz w:val="24"/>
          <w:szCs w:val="24"/>
        </w:rPr>
      </w:pPr>
    </w:p>
    <w:p w14:paraId="38C16C29" w14:textId="77777777" w:rsidR="00103A0E" w:rsidRPr="009C0A87" w:rsidRDefault="00103A0E" w:rsidP="00103A0E">
      <w:pPr>
        <w:pStyle w:val="NoSpacing"/>
        <w:rPr>
          <w:rFonts w:ascii="Times New Roman" w:hAnsi="Times New Roman" w:cs="Times New Roman"/>
          <w:sz w:val="24"/>
          <w:szCs w:val="24"/>
        </w:rPr>
      </w:pPr>
      <w:r w:rsidRPr="009C0A87">
        <w:rPr>
          <w:rFonts w:ascii="Times New Roman" w:hAnsi="Times New Roman" w:cs="Times New Roman"/>
          <w:sz w:val="24"/>
          <w:szCs w:val="24"/>
        </w:rPr>
        <w:t>This exhibit is a good faith cost estimate for budgeting purposes and is not intended to be the final actual cost billed to CITY.</w:t>
      </w:r>
    </w:p>
    <w:p w14:paraId="6F5F2454" w14:textId="77777777" w:rsidR="00103A0E" w:rsidRPr="009C0A87" w:rsidRDefault="00103A0E" w:rsidP="00103A0E">
      <w:pPr>
        <w:pStyle w:val="NoSpacing"/>
        <w:rPr>
          <w:rFonts w:ascii="Times New Roman" w:hAnsi="Times New Roman" w:cs="Times New Roman"/>
          <w:sz w:val="24"/>
          <w:szCs w:val="24"/>
        </w:rPr>
      </w:pPr>
    </w:p>
    <w:p w14:paraId="300196A3" w14:textId="77777777" w:rsidR="00103A0E" w:rsidRPr="009C0A87" w:rsidRDefault="00103A0E" w:rsidP="00103A0E">
      <w:pPr>
        <w:pStyle w:val="NoSpacing"/>
        <w:rPr>
          <w:rFonts w:ascii="Times New Roman" w:hAnsi="Times New Roman" w:cs="Times New Roman"/>
          <w:sz w:val="24"/>
          <w:szCs w:val="24"/>
        </w:rPr>
      </w:pPr>
      <w:r w:rsidRPr="009C0A87">
        <w:rPr>
          <w:rFonts w:ascii="Times New Roman" w:hAnsi="Times New Roman" w:cs="Times New Roman"/>
          <w:sz w:val="24"/>
          <w:szCs w:val="24"/>
        </w:rPr>
        <w:t xml:space="preserve">Election costs depend upon the offices scheduled for election, the volume of voters, and the number of </w:t>
      </w:r>
      <w:proofErr w:type="gramStart"/>
      <w:r w:rsidRPr="009C0A87">
        <w:rPr>
          <w:rFonts w:ascii="Times New Roman" w:hAnsi="Times New Roman" w:cs="Times New Roman"/>
          <w:sz w:val="24"/>
          <w:szCs w:val="24"/>
        </w:rPr>
        <w:t>participating jurisdictions</w:t>
      </w:r>
      <w:proofErr w:type="gramEnd"/>
      <w:r w:rsidRPr="009C0A87">
        <w:rPr>
          <w:rFonts w:ascii="Times New Roman" w:hAnsi="Times New Roman" w:cs="Times New Roman"/>
          <w:sz w:val="24"/>
          <w:szCs w:val="24"/>
        </w:rPr>
        <w:t>.</w:t>
      </w:r>
    </w:p>
    <w:p w14:paraId="47FCC940" w14:textId="77777777" w:rsidR="00103A0E" w:rsidRPr="009C0A87" w:rsidRDefault="00103A0E" w:rsidP="00103A0E">
      <w:pPr>
        <w:pStyle w:val="NoSpacing"/>
        <w:rPr>
          <w:rFonts w:ascii="Times New Roman" w:hAnsi="Times New Roman" w:cs="Times New Roman"/>
          <w:sz w:val="24"/>
          <w:szCs w:val="24"/>
        </w:rPr>
      </w:pPr>
    </w:p>
    <w:p w14:paraId="47C17484" w14:textId="7BE9340E" w:rsidR="00103A0E" w:rsidRDefault="00103A0E" w:rsidP="00103A0E">
      <w:pPr>
        <w:pStyle w:val="NoSpacing"/>
        <w:rPr>
          <w:rFonts w:ascii="Times New Roman" w:hAnsi="Times New Roman" w:cs="Times New Roman"/>
          <w:sz w:val="24"/>
          <w:szCs w:val="24"/>
        </w:rPr>
      </w:pPr>
      <w:r w:rsidRPr="009C0A87">
        <w:rPr>
          <w:rFonts w:ascii="Times New Roman" w:hAnsi="Times New Roman" w:cs="Times New Roman"/>
          <w:sz w:val="24"/>
          <w:szCs w:val="24"/>
        </w:rPr>
        <w:t>For billing purposes, active voters will be calculated 11 days before each Election Day. Utah County will not invoice CITY more than $2.</w:t>
      </w:r>
      <w:r w:rsidR="009C0A87" w:rsidRPr="009C0A87">
        <w:rPr>
          <w:rFonts w:ascii="Times New Roman" w:hAnsi="Times New Roman" w:cs="Times New Roman"/>
          <w:sz w:val="24"/>
          <w:szCs w:val="24"/>
        </w:rPr>
        <w:t>75</w:t>
      </w:r>
      <w:r w:rsidRPr="009C0A87">
        <w:rPr>
          <w:rFonts w:ascii="Times New Roman" w:hAnsi="Times New Roman" w:cs="Times New Roman"/>
          <w:sz w:val="24"/>
          <w:szCs w:val="24"/>
        </w:rPr>
        <w:t xml:space="preserve"> per active voter per election</w:t>
      </w:r>
      <w:r>
        <w:rPr>
          <w:rFonts w:ascii="Times New Roman" w:hAnsi="Times New Roman" w:cs="Times New Roman"/>
          <w:sz w:val="24"/>
          <w:szCs w:val="24"/>
        </w:rPr>
        <w:t xml:space="preserve"> and will strive to keep costs under that estimated rate.</w:t>
      </w:r>
    </w:p>
    <w:p w14:paraId="639FC4BE" w14:textId="77777777" w:rsidR="00103A0E" w:rsidRDefault="00103A0E" w:rsidP="00103A0E">
      <w:pPr>
        <w:pStyle w:val="NoSpacing"/>
        <w:rPr>
          <w:rFonts w:ascii="Times New Roman" w:hAnsi="Times New Roman" w:cs="Times New Roman"/>
          <w:sz w:val="24"/>
          <w:szCs w:val="24"/>
        </w:rPr>
      </w:pPr>
    </w:p>
    <w:p w14:paraId="034B903C" w14:textId="77777777" w:rsidR="00103A0E" w:rsidRDefault="00103A0E" w:rsidP="00103A0E">
      <w:pPr>
        <w:pStyle w:val="NoSpacing"/>
        <w:rPr>
          <w:rFonts w:ascii="Times New Roman" w:hAnsi="Times New Roman" w:cs="Times New Roman"/>
          <w:sz w:val="24"/>
          <w:szCs w:val="24"/>
        </w:rPr>
      </w:pPr>
      <w:r w:rsidRPr="002D51C1">
        <w:rPr>
          <w:rFonts w:ascii="Times New Roman" w:hAnsi="Times New Roman" w:cs="Times New Roman"/>
          <w:sz w:val="24"/>
          <w:szCs w:val="24"/>
        </w:rPr>
        <w:t xml:space="preserve">In the event of a </w:t>
      </w:r>
      <w:r>
        <w:rPr>
          <w:rFonts w:ascii="Times New Roman" w:hAnsi="Times New Roman" w:cs="Times New Roman"/>
          <w:sz w:val="24"/>
          <w:szCs w:val="24"/>
        </w:rPr>
        <w:t>S</w:t>
      </w:r>
      <w:r w:rsidRPr="002D51C1">
        <w:rPr>
          <w:rFonts w:ascii="Times New Roman" w:hAnsi="Times New Roman" w:cs="Times New Roman"/>
          <w:sz w:val="24"/>
          <w:szCs w:val="24"/>
        </w:rPr>
        <w:t xml:space="preserve">tate or </w:t>
      </w:r>
      <w:r>
        <w:rPr>
          <w:rFonts w:ascii="Times New Roman" w:hAnsi="Times New Roman" w:cs="Times New Roman"/>
          <w:sz w:val="24"/>
          <w:szCs w:val="24"/>
        </w:rPr>
        <w:t>C</w:t>
      </w:r>
      <w:r w:rsidRPr="002D51C1">
        <w:rPr>
          <w:rFonts w:ascii="Times New Roman" w:hAnsi="Times New Roman" w:cs="Times New Roman"/>
          <w:sz w:val="24"/>
          <w:szCs w:val="24"/>
        </w:rPr>
        <w:t xml:space="preserve">ounty special election being held in conjunction with </w:t>
      </w:r>
      <w:r>
        <w:rPr>
          <w:rFonts w:ascii="Times New Roman" w:hAnsi="Times New Roman" w:cs="Times New Roman"/>
          <w:sz w:val="24"/>
          <w:szCs w:val="24"/>
        </w:rPr>
        <w:t>the 2025 CITY Municipal Elections</w:t>
      </w:r>
      <w:r w:rsidRPr="002D51C1">
        <w:rPr>
          <w:rFonts w:ascii="Times New Roman" w:hAnsi="Times New Roman" w:cs="Times New Roman"/>
          <w:sz w:val="24"/>
          <w:szCs w:val="24"/>
        </w:rPr>
        <w:t>, the</w:t>
      </w:r>
      <w:r>
        <w:rPr>
          <w:rFonts w:ascii="Times New Roman" w:hAnsi="Times New Roman" w:cs="Times New Roman"/>
          <w:sz w:val="24"/>
          <w:szCs w:val="24"/>
        </w:rPr>
        <w:t xml:space="preserve"> </w:t>
      </w:r>
      <w:r w:rsidRPr="002D51C1">
        <w:rPr>
          <w:rFonts w:ascii="Times New Roman" w:hAnsi="Times New Roman" w:cs="Times New Roman"/>
          <w:sz w:val="24"/>
          <w:szCs w:val="24"/>
        </w:rPr>
        <w:t xml:space="preserve">scope of services and associated costs, and the method of calculating those costs, may be </w:t>
      </w:r>
      <w:r>
        <w:rPr>
          <w:rFonts w:ascii="Times New Roman" w:hAnsi="Times New Roman" w:cs="Times New Roman"/>
          <w:sz w:val="24"/>
          <w:szCs w:val="24"/>
        </w:rPr>
        <w:t>altered.</w:t>
      </w:r>
    </w:p>
    <w:p w14:paraId="04E8EDCC" w14:textId="77777777" w:rsidR="00103A0E" w:rsidRPr="003308F6" w:rsidRDefault="00103A0E" w:rsidP="00103A0E">
      <w:pPr>
        <w:pStyle w:val="NoSpacing"/>
        <w:rPr>
          <w:rFonts w:ascii="Times New Roman" w:hAnsi="Times New Roman" w:cs="Times New Roman"/>
          <w:sz w:val="24"/>
          <w:szCs w:val="24"/>
        </w:rPr>
      </w:pPr>
    </w:p>
    <w:p w14:paraId="4AB5FA1B" w14:textId="77777777" w:rsidR="003F5EF0" w:rsidRDefault="003F5EF0">
      <w:pPr>
        <w:pStyle w:val="Body"/>
      </w:pPr>
    </w:p>
    <w:sectPr w:rsidR="003F5EF0" w:rsidSect="002F4B85">
      <w:footerReference w:type="default" r:id="rId8"/>
      <w:pgSz w:w="12240" w:h="15840"/>
      <w:pgMar w:top="1152" w:right="1440" w:bottom="1152" w:left="1440" w:header="1440" w:footer="14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2CFD2" w14:textId="77777777" w:rsidR="00C33B24" w:rsidRDefault="00C33B24">
      <w:r>
        <w:separator/>
      </w:r>
    </w:p>
  </w:endnote>
  <w:endnote w:type="continuationSeparator" w:id="0">
    <w:p w14:paraId="2EBD0C71" w14:textId="77777777" w:rsidR="00C33B24" w:rsidRDefault="00C3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3016435"/>
      <w:docPartObj>
        <w:docPartGallery w:val="Page Numbers (Bottom of Page)"/>
        <w:docPartUnique/>
      </w:docPartObj>
    </w:sdtPr>
    <w:sdtEndPr>
      <w:rPr>
        <w:rFonts w:ascii="Times New Roman" w:hAnsi="Times New Roman" w:cs="Times New Roman"/>
        <w:noProof/>
      </w:rPr>
    </w:sdtEndPr>
    <w:sdtContent>
      <w:p w14:paraId="099A7F3B" w14:textId="2C0BE649" w:rsidR="005617EC" w:rsidRPr="005617EC" w:rsidRDefault="005617EC">
        <w:pPr>
          <w:pStyle w:val="Footer"/>
          <w:jc w:val="center"/>
          <w:rPr>
            <w:rFonts w:ascii="Times New Roman" w:hAnsi="Times New Roman" w:cs="Times New Roman"/>
          </w:rPr>
        </w:pPr>
        <w:r w:rsidRPr="005617EC">
          <w:rPr>
            <w:rFonts w:ascii="Times New Roman" w:hAnsi="Times New Roman" w:cs="Times New Roman"/>
          </w:rPr>
          <w:fldChar w:fldCharType="begin"/>
        </w:r>
        <w:r w:rsidRPr="005617EC">
          <w:rPr>
            <w:rFonts w:ascii="Times New Roman" w:hAnsi="Times New Roman" w:cs="Times New Roman"/>
          </w:rPr>
          <w:instrText xml:space="preserve"> PAGE   \* MERGEFORMAT </w:instrText>
        </w:r>
        <w:r w:rsidRPr="005617EC">
          <w:rPr>
            <w:rFonts w:ascii="Times New Roman" w:hAnsi="Times New Roman" w:cs="Times New Roman"/>
          </w:rPr>
          <w:fldChar w:fldCharType="separate"/>
        </w:r>
        <w:r w:rsidRPr="005617EC">
          <w:rPr>
            <w:rFonts w:ascii="Times New Roman" w:hAnsi="Times New Roman" w:cs="Times New Roman"/>
            <w:noProof/>
          </w:rPr>
          <w:t>2</w:t>
        </w:r>
        <w:r w:rsidRPr="005617EC">
          <w:rPr>
            <w:rFonts w:ascii="Times New Roman" w:hAnsi="Times New Roman" w:cs="Times New Roman"/>
            <w:noProof/>
          </w:rPr>
          <w:fldChar w:fldCharType="end"/>
        </w:r>
      </w:p>
    </w:sdtContent>
  </w:sdt>
  <w:p w14:paraId="59EAC50A" w14:textId="5D59802B" w:rsidR="005617EC" w:rsidRPr="005617EC" w:rsidRDefault="005617EC" w:rsidP="005617EC">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9BC97" w14:textId="77777777" w:rsidR="00C33B24" w:rsidRDefault="00C33B24">
      <w:r>
        <w:separator/>
      </w:r>
    </w:p>
  </w:footnote>
  <w:footnote w:type="continuationSeparator" w:id="0">
    <w:p w14:paraId="26403D9C" w14:textId="77777777" w:rsidR="00C33B24" w:rsidRDefault="00C33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3B46F94"/>
    <w:name w:val="WWNum3"/>
    <w:lvl w:ilvl="0">
      <w:start w:val="1"/>
      <w:numFmt w:val="decimal"/>
      <w:lvlText w:val="%1."/>
      <w:lvlJc w:val="left"/>
      <w:pPr>
        <w:tabs>
          <w:tab w:val="num" w:pos="720"/>
        </w:tabs>
        <w:ind w:left="720" w:hanging="360"/>
      </w:pPr>
      <w:rPr>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 w15:restartNumberingAfterBreak="0">
    <w:nsid w:val="00000002"/>
    <w:multiLevelType w:val="multilevel"/>
    <w:tmpl w:val="00000002"/>
    <w:name w:val="WWNum4"/>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2" w15:restartNumberingAfterBreak="0">
    <w:nsid w:val="00000003"/>
    <w:multiLevelType w:val="multilevel"/>
    <w:tmpl w:val="00000003"/>
    <w:name w:val="WWNum5"/>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3" w15:restartNumberingAfterBreak="0">
    <w:nsid w:val="00000004"/>
    <w:multiLevelType w:val="multilevel"/>
    <w:tmpl w:val="00000004"/>
    <w:name w:val="WWNum6"/>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4" w15:restartNumberingAfterBreak="0">
    <w:nsid w:val="00000005"/>
    <w:multiLevelType w:val="multilevel"/>
    <w:tmpl w:val="00000005"/>
    <w:name w:val="WWNum7"/>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5" w15:restartNumberingAfterBreak="0">
    <w:nsid w:val="00000006"/>
    <w:multiLevelType w:val="multilevel"/>
    <w:tmpl w:val="00000006"/>
    <w:name w:val="WWNum8"/>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6" w15:restartNumberingAfterBreak="0">
    <w:nsid w:val="00000007"/>
    <w:multiLevelType w:val="multilevel"/>
    <w:tmpl w:val="00000007"/>
    <w:name w:val="WWNum9"/>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7" w15:restartNumberingAfterBreak="0">
    <w:nsid w:val="00000008"/>
    <w:multiLevelType w:val="multilevel"/>
    <w:tmpl w:val="00000008"/>
    <w:name w:val="WWNum10"/>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8" w15:restartNumberingAfterBreak="0">
    <w:nsid w:val="00000009"/>
    <w:multiLevelType w:val="multilevel"/>
    <w:tmpl w:val="00000009"/>
    <w:name w:val="WWNum11"/>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9" w15:restartNumberingAfterBreak="0">
    <w:nsid w:val="0000000A"/>
    <w:multiLevelType w:val="multilevel"/>
    <w:tmpl w:val="0000000A"/>
    <w:name w:val="WWNum12"/>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0" w15:restartNumberingAfterBreak="0">
    <w:nsid w:val="0000000B"/>
    <w:multiLevelType w:val="multilevel"/>
    <w:tmpl w:val="0000000B"/>
    <w:name w:val="WWNum13"/>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1" w15:restartNumberingAfterBreak="0">
    <w:nsid w:val="0000000C"/>
    <w:multiLevelType w:val="multilevel"/>
    <w:tmpl w:val="0000000C"/>
    <w:name w:val="WWNum14"/>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2" w15:restartNumberingAfterBreak="0">
    <w:nsid w:val="0000000D"/>
    <w:multiLevelType w:val="multilevel"/>
    <w:tmpl w:val="0000000D"/>
    <w:name w:val="WWNum15"/>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3" w15:restartNumberingAfterBreak="0">
    <w:nsid w:val="0000000E"/>
    <w:multiLevelType w:val="multilevel"/>
    <w:tmpl w:val="0000000E"/>
    <w:name w:val="WWNum16"/>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4" w15:restartNumberingAfterBreak="0">
    <w:nsid w:val="0000000F"/>
    <w:multiLevelType w:val="multilevel"/>
    <w:tmpl w:val="0000000F"/>
    <w:name w:val="WWNum17"/>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5" w15:restartNumberingAfterBreak="0">
    <w:nsid w:val="00000010"/>
    <w:multiLevelType w:val="multilevel"/>
    <w:tmpl w:val="00000010"/>
    <w:name w:val="WWNum18"/>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6" w15:restartNumberingAfterBreak="0">
    <w:nsid w:val="00000011"/>
    <w:multiLevelType w:val="multilevel"/>
    <w:tmpl w:val="00000011"/>
    <w:name w:val="WWNum19"/>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7" w15:restartNumberingAfterBreak="0">
    <w:nsid w:val="00000012"/>
    <w:multiLevelType w:val="multilevel"/>
    <w:tmpl w:val="00000012"/>
    <w:name w:val="WWNum20"/>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8" w15:restartNumberingAfterBreak="0">
    <w:nsid w:val="00000013"/>
    <w:multiLevelType w:val="multilevel"/>
    <w:tmpl w:val="00000013"/>
    <w:name w:val="WWNum21"/>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19" w15:restartNumberingAfterBreak="0">
    <w:nsid w:val="00000014"/>
    <w:multiLevelType w:val="multilevel"/>
    <w:tmpl w:val="00000014"/>
    <w:name w:val="WWNum22"/>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20" w15:restartNumberingAfterBreak="0">
    <w:nsid w:val="00000015"/>
    <w:multiLevelType w:val="multilevel"/>
    <w:tmpl w:val="00000015"/>
    <w:name w:val="WWNum23"/>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21" w15:restartNumberingAfterBreak="0">
    <w:nsid w:val="00000016"/>
    <w:multiLevelType w:val="multilevel"/>
    <w:tmpl w:val="000000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057C1865"/>
    <w:multiLevelType w:val="hybridMultilevel"/>
    <w:tmpl w:val="FFEE0A9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6D8392D"/>
    <w:multiLevelType w:val="multilevel"/>
    <w:tmpl w:val="00000001"/>
    <w:lvl w:ilvl="0">
      <w:start w:val="1"/>
      <w:numFmt w:val="bullet"/>
      <w:lvlText w:val="$"/>
      <w:lvlJc w:val="left"/>
      <w:pPr>
        <w:tabs>
          <w:tab w:val="num" w:pos="0"/>
        </w:tabs>
        <w:ind w:left="720" w:hanging="360"/>
      </w:pPr>
      <w:rPr>
        <w:rFonts w:ascii="OpenSymbol" w:hAnsi="OpenSymbol"/>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abstractNum w:abstractNumId="24" w15:restartNumberingAfterBreak="0">
    <w:nsid w:val="38C47EC5"/>
    <w:multiLevelType w:val="hybridMultilevel"/>
    <w:tmpl w:val="4F306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451F0D"/>
    <w:multiLevelType w:val="multilevel"/>
    <w:tmpl w:val="53B46F94"/>
    <w:name w:val="WWNum32"/>
    <w:lvl w:ilvl="0">
      <w:start w:val="1"/>
      <w:numFmt w:val="decimal"/>
      <w:lvlText w:val="%1."/>
      <w:lvlJc w:val="left"/>
      <w:pPr>
        <w:tabs>
          <w:tab w:val="num" w:pos="720"/>
        </w:tabs>
        <w:ind w:left="720" w:hanging="360"/>
      </w:pPr>
      <w:rPr>
        <w:position w:val="0"/>
        <w:sz w:val="22"/>
        <w:vertAlign w:val="baseline"/>
      </w:rPr>
    </w:lvl>
    <w:lvl w:ilvl="1">
      <w:start w:val="1"/>
      <w:numFmt w:val="bullet"/>
      <w:lvlText w:val="*"/>
      <w:lvlJc w:val="left"/>
      <w:pPr>
        <w:tabs>
          <w:tab w:val="num" w:pos="0"/>
        </w:tabs>
        <w:ind w:left="1080" w:hanging="360"/>
      </w:pPr>
      <w:rPr>
        <w:rFonts w:ascii="OpenSymbol" w:hAnsi="OpenSymbol"/>
        <w:position w:val="0"/>
        <w:sz w:val="22"/>
        <w:vertAlign w:val="baseline"/>
      </w:rPr>
    </w:lvl>
    <w:lvl w:ilvl="2">
      <w:start w:val="1"/>
      <w:numFmt w:val="bullet"/>
      <w:lvlText w:val="*"/>
      <w:lvlJc w:val="left"/>
      <w:pPr>
        <w:tabs>
          <w:tab w:val="num" w:pos="0"/>
        </w:tabs>
        <w:ind w:left="1440" w:hanging="360"/>
      </w:pPr>
      <w:rPr>
        <w:rFonts w:ascii="OpenSymbol" w:hAnsi="OpenSymbol"/>
        <w:position w:val="0"/>
        <w:sz w:val="22"/>
        <w:vertAlign w:val="baseline"/>
      </w:rPr>
    </w:lvl>
    <w:lvl w:ilvl="3">
      <w:start w:val="1"/>
      <w:numFmt w:val="bullet"/>
      <w:lvlText w:val="*"/>
      <w:lvlJc w:val="left"/>
      <w:pPr>
        <w:tabs>
          <w:tab w:val="num" w:pos="0"/>
        </w:tabs>
        <w:ind w:left="1800" w:hanging="360"/>
      </w:pPr>
      <w:rPr>
        <w:rFonts w:ascii="OpenSymbol" w:hAnsi="OpenSymbol"/>
        <w:position w:val="0"/>
        <w:sz w:val="22"/>
        <w:vertAlign w:val="baseline"/>
      </w:rPr>
    </w:lvl>
    <w:lvl w:ilvl="4">
      <w:start w:val="1"/>
      <w:numFmt w:val="bullet"/>
      <w:lvlText w:val="*"/>
      <w:lvlJc w:val="left"/>
      <w:pPr>
        <w:tabs>
          <w:tab w:val="num" w:pos="0"/>
        </w:tabs>
        <w:ind w:left="2160" w:hanging="360"/>
      </w:pPr>
      <w:rPr>
        <w:rFonts w:ascii="OpenSymbol" w:hAnsi="OpenSymbol"/>
        <w:position w:val="0"/>
        <w:sz w:val="22"/>
        <w:vertAlign w:val="baseline"/>
      </w:rPr>
    </w:lvl>
    <w:lvl w:ilvl="5">
      <w:start w:val="1"/>
      <w:numFmt w:val="bullet"/>
      <w:lvlText w:val="*"/>
      <w:lvlJc w:val="left"/>
      <w:pPr>
        <w:tabs>
          <w:tab w:val="num" w:pos="0"/>
        </w:tabs>
        <w:ind w:left="2520" w:hanging="360"/>
      </w:pPr>
      <w:rPr>
        <w:rFonts w:ascii="OpenSymbol" w:hAnsi="OpenSymbol"/>
        <w:position w:val="0"/>
        <w:sz w:val="22"/>
        <w:vertAlign w:val="baseline"/>
      </w:rPr>
    </w:lvl>
    <w:lvl w:ilvl="6">
      <w:start w:val="1"/>
      <w:numFmt w:val="bullet"/>
      <w:lvlText w:val="*"/>
      <w:lvlJc w:val="left"/>
      <w:pPr>
        <w:tabs>
          <w:tab w:val="num" w:pos="0"/>
        </w:tabs>
        <w:ind w:left="2880" w:hanging="360"/>
      </w:pPr>
      <w:rPr>
        <w:rFonts w:ascii="OpenSymbol" w:hAnsi="OpenSymbol"/>
        <w:position w:val="0"/>
        <w:sz w:val="22"/>
        <w:vertAlign w:val="baseline"/>
      </w:rPr>
    </w:lvl>
    <w:lvl w:ilvl="7">
      <w:start w:val="1"/>
      <w:numFmt w:val="bullet"/>
      <w:lvlText w:val="*"/>
      <w:lvlJc w:val="left"/>
      <w:pPr>
        <w:tabs>
          <w:tab w:val="num" w:pos="0"/>
        </w:tabs>
        <w:ind w:left="3240" w:hanging="360"/>
      </w:pPr>
      <w:rPr>
        <w:rFonts w:ascii="OpenSymbol" w:hAnsi="OpenSymbol"/>
        <w:position w:val="0"/>
        <w:sz w:val="22"/>
        <w:vertAlign w:val="baseline"/>
      </w:rPr>
    </w:lvl>
    <w:lvl w:ilvl="8">
      <w:start w:val="1"/>
      <w:numFmt w:val="bullet"/>
      <w:lvlText w:val="*"/>
      <w:lvlJc w:val="left"/>
      <w:pPr>
        <w:tabs>
          <w:tab w:val="num" w:pos="0"/>
        </w:tabs>
        <w:ind w:left="3600" w:hanging="360"/>
      </w:pPr>
      <w:rPr>
        <w:rFonts w:ascii="OpenSymbol" w:hAnsi="OpenSymbol"/>
        <w:position w:val="0"/>
        <w:sz w:val="22"/>
        <w:vertAlign w:val="baseline"/>
      </w:rPr>
    </w:lvl>
  </w:abstractNum>
  <w:num w:numId="1" w16cid:durableId="1307278192">
    <w:abstractNumId w:val="0"/>
  </w:num>
  <w:num w:numId="2" w16cid:durableId="888344228">
    <w:abstractNumId w:val="1"/>
  </w:num>
  <w:num w:numId="3" w16cid:durableId="956377718">
    <w:abstractNumId w:val="2"/>
  </w:num>
  <w:num w:numId="4" w16cid:durableId="1176649705">
    <w:abstractNumId w:val="3"/>
  </w:num>
  <w:num w:numId="5" w16cid:durableId="419642612">
    <w:abstractNumId w:val="4"/>
  </w:num>
  <w:num w:numId="6" w16cid:durableId="316153825">
    <w:abstractNumId w:val="5"/>
  </w:num>
  <w:num w:numId="7" w16cid:durableId="308439544">
    <w:abstractNumId w:val="6"/>
  </w:num>
  <w:num w:numId="8" w16cid:durableId="1642037012">
    <w:abstractNumId w:val="7"/>
  </w:num>
  <w:num w:numId="9" w16cid:durableId="519008253">
    <w:abstractNumId w:val="8"/>
  </w:num>
  <w:num w:numId="10" w16cid:durableId="1793742286">
    <w:abstractNumId w:val="9"/>
  </w:num>
  <w:num w:numId="11" w16cid:durableId="921257289">
    <w:abstractNumId w:val="10"/>
  </w:num>
  <w:num w:numId="12" w16cid:durableId="1739941959">
    <w:abstractNumId w:val="11"/>
  </w:num>
  <w:num w:numId="13" w16cid:durableId="1057779371">
    <w:abstractNumId w:val="12"/>
  </w:num>
  <w:num w:numId="14" w16cid:durableId="2074353838">
    <w:abstractNumId w:val="13"/>
  </w:num>
  <w:num w:numId="15" w16cid:durableId="2069644585">
    <w:abstractNumId w:val="14"/>
  </w:num>
  <w:num w:numId="16" w16cid:durableId="1374184804">
    <w:abstractNumId w:val="15"/>
  </w:num>
  <w:num w:numId="17" w16cid:durableId="1477606089">
    <w:abstractNumId w:val="16"/>
  </w:num>
  <w:num w:numId="18" w16cid:durableId="1495298906">
    <w:abstractNumId w:val="17"/>
  </w:num>
  <w:num w:numId="19" w16cid:durableId="2140292667">
    <w:abstractNumId w:val="18"/>
  </w:num>
  <w:num w:numId="20" w16cid:durableId="30960328">
    <w:abstractNumId w:val="19"/>
  </w:num>
  <w:num w:numId="21" w16cid:durableId="694112085">
    <w:abstractNumId w:val="20"/>
  </w:num>
  <w:num w:numId="22" w16cid:durableId="1823110183">
    <w:abstractNumId w:val="21"/>
  </w:num>
  <w:num w:numId="23" w16cid:durableId="1042632036">
    <w:abstractNumId w:val="23"/>
  </w:num>
  <w:num w:numId="24" w16cid:durableId="1423649145">
    <w:abstractNumId w:val="25"/>
  </w:num>
  <w:num w:numId="25" w16cid:durableId="1092705464">
    <w:abstractNumId w:val="24"/>
  </w:num>
  <w:num w:numId="26" w16cid:durableId="2695080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92A"/>
    <w:rsid w:val="0000015F"/>
    <w:rsid w:val="00014352"/>
    <w:rsid w:val="00017CE1"/>
    <w:rsid w:val="00035B76"/>
    <w:rsid w:val="00041E10"/>
    <w:rsid w:val="000456FF"/>
    <w:rsid w:val="00071E3F"/>
    <w:rsid w:val="00073074"/>
    <w:rsid w:val="00073CBA"/>
    <w:rsid w:val="000966CC"/>
    <w:rsid w:val="000A6481"/>
    <w:rsid w:val="000B53D0"/>
    <w:rsid w:val="000B5BED"/>
    <w:rsid w:val="000D7852"/>
    <w:rsid w:val="00100827"/>
    <w:rsid w:val="00103A0E"/>
    <w:rsid w:val="00133B8A"/>
    <w:rsid w:val="001506F3"/>
    <w:rsid w:val="00160806"/>
    <w:rsid w:val="0018557E"/>
    <w:rsid w:val="001974D7"/>
    <w:rsid w:val="001A0845"/>
    <w:rsid w:val="001B2F19"/>
    <w:rsid w:val="001C3C97"/>
    <w:rsid w:val="002120A2"/>
    <w:rsid w:val="00226CD1"/>
    <w:rsid w:val="00234B8D"/>
    <w:rsid w:val="00242BED"/>
    <w:rsid w:val="00250B6E"/>
    <w:rsid w:val="002713D1"/>
    <w:rsid w:val="0027389A"/>
    <w:rsid w:val="00280483"/>
    <w:rsid w:val="0028721C"/>
    <w:rsid w:val="002B482A"/>
    <w:rsid w:val="002B74A4"/>
    <w:rsid w:val="002B7E3E"/>
    <w:rsid w:val="002C3D32"/>
    <w:rsid w:val="002E4C7A"/>
    <w:rsid w:val="002F0D54"/>
    <w:rsid w:val="002F4B85"/>
    <w:rsid w:val="00305FEE"/>
    <w:rsid w:val="003437E4"/>
    <w:rsid w:val="003579BB"/>
    <w:rsid w:val="00384FA1"/>
    <w:rsid w:val="003E020E"/>
    <w:rsid w:val="003F5EF0"/>
    <w:rsid w:val="00411308"/>
    <w:rsid w:val="00421C98"/>
    <w:rsid w:val="00430654"/>
    <w:rsid w:val="00434AFF"/>
    <w:rsid w:val="00435DBE"/>
    <w:rsid w:val="004442F5"/>
    <w:rsid w:val="004456CC"/>
    <w:rsid w:val="00453DC0"/>
    <w:rsid w:val="00466577"/>
    <w:rsid w:val="00471C35"/>
    <w:rsid w:val="00497102"/>
    <w:rsid w:val="004A087F"/>
    <w:rsid w:val="004D1B06"/>
    <w:rsid w:val="004F67D3"/>
    <w:rsid w:val="00522463"/>
    <w:rsid w:val="0053475B"/>
    <w:rsid w:val="00547AE2"/>
    <w:rsid w:val="005617EC"/>
    <w:rsid w:val="00562E50"/>
    <w:rsid w:val="005663CF"/>
    <w:rsid w:val="005719A5"/>
    <w:rsid w:val="00583A97"/>
    <w:rsid w:val="00597F95"/>
    <w:rsid w:val="005A00E8"/>
    <w:rsid w:val="005C6E68"/>
    <w:rsid w:val="005D65E6"/>
    <w:rsid w:val="005D7ED9"/>
    <w:rsid w:val="005F7F30"/>
    <w:rsid w:val="00620728"/>
    <w:rsid w:val="0066575B"/>
    <w:rsid w:val="0067007C"/>
    <w:rsid w:val="006A3539"/>
    <w:rsid w:val="006A385F"/>
    <w:rsid w:val="006A5841"/>
    <w:rsid w:val="006F5474"/>
    <w:rsid w:val="0070422C"/>
    <w:rsid w:val="007435DE"/>
    <w:rsid w:val="0074382B"/>
    <w:rsid w:val="00743FD1"/>
    <w:rsid w:val="00763783"/>
    <w:rsid w:val="007723EC"/>
    <w:rsid w:val="00787F98"/>
    <w:rsid w:val="007A2DEA"/>
    <w:rsid w:val="007E073B"/>
    <w:rsid w:val="007F0F88"/>
    <w:rsid w:val="007F18A9"/>
    <w:rsid w:val="007F2EA6"/>
    <w:rsid w:val="008001C2"/>
    <w:rsid w:val="00801430"/>
    <w:rsid w:val="0085192A"/>
    <w:rsid w:val="00855AD4"/>
    <w:rsid w:val="00856FA3"/>
    <w:rsid w:val="0088470C"/>
    <w:rsid w:val="00892D38"/>
    <w:rsid w:val="008A6784"/>
    <w:rsid w:val="008B2E04"/>
    <w:rsid w:val="008E1724"/>
    <w:rsid w:val="00927FFD"/>
    <w:rsid w:val="009307B1"/>
    <w:rsid w:val="0095361C"/>
    <w:rsid w:val="00965077"/>
    <w:rsid w:val="00970DE6"/>
    <w:rsid w:val="0098097B"/>
    <w:rsid w:val="009B222F"/>
    <w:rsid w:val="009C0A87"/>
    <w:rsid w:val="009D0C14"/>
    <w:rsid w:val="009D4BA2"/>
    <w:rsid w:val="009E24B4"/>
    <w:rsid w:val="00A0366C"/>
    <w:rsid w:val="00A13F31"/>
    <w:rsid w:val="00A32360"/>
    <w:rsid w:val="00A644E8"/>
    <w:rsid w:val="00A80A1C"/>
    <w:rsid w:val="00A9528F"/>
    <w:rsid w:val="00AB6FB9"/>
    <w:rsid w:val="00AC68B6"/>
    <w:rsid w:val="00AD7526"/>
    <w:rsid w:val="00AF69B8"/>
    <w:rsid w:val="00B0152B"/>
    <w:rsid w:val="00B06082"/>
    <w:rsid w:val="00B33862"/>
    <w:rsid w:val="00B80737"/>
    <w:rsid w:val="00B80E0A"/>
    <w:rsid w:val="00BD15F2"/>
    <w:rsid w:val="00BD4144"/>
    <w:rsid w:val="00C05AD7"/>
    <w:rsid w:val="00C171CC"/>
    <w:rsid w:val="00C33B24"/>
    <w:rsid w:val="00C34226"/>
    <w:rsid w:val="00C42D71"/>
    <w:rsid w:val="00C43FD7"/>
    <w:rsid w:val="00C54B95"/>
    <w:rsid w:val="00C61259"/>
    <w:rsid w:val="00C6224B"/>
    <w:rsid w:val="00C812F8"/>
    <w:rsid w:val="00CE7EA0"/>
    <w:rsid w:val="00D153FF"/>
    <w:rsid w:val="00D15F47"/>
    <w:rsid w:val="00D17D7F"/>
    <w:rsid w:val="00D25AD6"/>
    <w:rsid w:val="00D31C1F"/>
    <w:rsid w:val="00D75D71"/>
    <w:rsid w:val="00D77080"/>
    <w:rsid w:val="00D81A52"/>
    <w:rsid w:val="00D8496F"/>
    <w:rsid w:val="00D8786B"/>
    <w:rsid w:val="00DA35FE"/>
    <w:rsid w:val="00DD24D1"/>
    <w:rsid w:val="00DD3970"/>
    <w:rsid w:val="00DE0638"/>
    <w:rsid w:val="00DF04E9"/>
    <w:rsid w:val="00DF3C9E"/>
    <w:rsid w:val="00DF6F72"/>
    <w:rsid w:val="00E11A6A"/>
    <w:rsid w:val="00E272DB"/>
    <w:rsid w:val="00E306BB"/>
    <w:rsid w:val="00E32F90"/>
    <w:rsid w:val="00E66114"/>
    <w:rsid w:val="00E83BC9"/>
    <w:rsid w:val="00E8547E"/>
    <w:rsid w:val="00EC7850"/>
    <w:rsid w:val="00ED4076"/>
    <w:rsid w:val="00EE0D1B"/>
    <w:rsid w:val="00EE7E84"/>
    <w:rsid w:val="00F10B02"/>
    <w:rsid w:val="00F30E33"/>
    <w:rsid w:val="00F85F9F"/>
    <w:rsid w:val="00FD0380"/>
    <w:rsid w:val="00FD1EC8"/>
    <w:rsid w:val="00FE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9E3729"/>
  <w15:chartTrackingRefBased/>
  <w15:docId w15:val="{49AE6F63-4CAE-4997-9A13-A678D808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Helvetica" w:eastAsia="Arial Unicode MS" w:hAnsi="Helvetica" w:cs="Helvetica"/>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cs="Times New Roman"/>
      <w:color w:val="000080"/>
      <w:u w:val="single"/>
    </w:rPr>
  </w:style>
  <w:style w:type="character" w:customStyle="1" w:styleId="FooterChar">
    <w:name w:val="Footer Char"/>
    <w:uiPriority w:val="99"/>
    <w:rPr>
      <w:sz w:val="24"/>
      <w:szCs w:val="24"/>
    </w:rPr>
  </w:style>
  <w:style w:type="character" w:customStyle="1" w:styleId="CommentTextChar">
    <w:name w:val="Comment Text Char"/>
    <w:rPr>
      <w:rFonts w:cs="Times New Roman"/>
    </w:rPr>
  </w:style>
  <w:style w:type="character" w:customStyle="1" w:styleId="CommentReference1">
    <w:name w:val="Comment Reference1"/>
    <w:rPr>
      <w:rFonts w:cs="Times New Roman"/>
      <w:sz w:val="16"/>
      <w:szCs w:val="16"/>
    </w:rPr>
  </w:style>
  <w:style w:type="character" w:customStyle="1" w:styleId="BalloonTextChar">
    <w:name w:val="Balloon Text Char"/>
    <w:rPr>
      <w:sz w:val="2"/>
      <w:szCs w:val="2"/>
    </w:rPr>
  </w:style>
  <w:style w:type="character" w:customStyle="1" w:styleId="CommentSubjectChar">
    <w:name w:val="Comment Subject Char"/>
    <w:rPr>
      <w:rFonts w:cs="Times New Roman"/>
      <w:b/>
      <w:bCs/>
      <w:sz w:val="20"/>
      <w:szCs w:val="20"/>
    </w:rPr>
  </w:style>
  <w:style w:type="character" w:customStyle="1" w:styleId="ListLabel1">
    <w:name w:val="ListLabel 1"/>
    <w:rPr>
      <w:position w:val="0"/>
      <w:sz w:val="22"/>
      <w:vertAlign w:val="baselin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HeaderFooter">
    <w:name w:val="Header &amp; Footer"/>
    <w:pPr>
      <w:tabs>
        <w:tab w:val="right" w:pos="9020"/>
      </w:tabs>
      <w:suppressAutoHyphens/>
    </w:pPr>
    <w:rPr>
      <w:rFonts w:ascii="Helvetica" w:eastAsia="Arial Unicode MS" w:hAnsi="Helvetica" w:cs="Arial Unicode MS"/>
      <w:color w:val="000000"/>
      <w:kern w:val="1"/>
      <w:sz w:val="24"/>
      <w:szCs w:val="24"/>
      <w:lang w:eastAsia="ar-SA"/>
    </w:rPr>
  </w:style>
  <w:style w:type="paragraph" w:styleId="Footer">
    <w:name w:val="footer"/>
    <w:basedOn w:val="Normal"/>
    <w:uiPriority w:val="99"/>
    <w:pPr>
      <w:widowControl w:val="0"/>
      <w:suppressLineNumbers/>
      <w:tabs>
        <w:tab w:val="center" w:pos="4320"/>
        <w:tab w:val="right" w:pos="8640"/>
      </w:tabs>
    </w:pPr>
    <w:rPr>
      <w:rFonts w:cs="Arial Unicode MS"/>
    </w:rPr>
  </w:style>
  <w:style w:type="paragraph" w:customStyle="1" w:styleId="Body">
    <w:name w:val="Body"/>
    <w:pPr>
      <w:widowControl w:val="0"/>
      <w:suppressAutoHyphens/>
    </w:pPr>
    <w:rPr>
      <w:rFonts w:eastAsia="Arial Unicode MS" w:cs="Arial Unicode MS"/>
      <w:color w:val="000000"/>
      <w:kern w:val="1"/>
      <w:sz w:val="24"/>
      <w:szCs w:val="24"/>
      <w:lang w:eastAsia="ar-SA"/>
    </w:rPr>
  </w:style>
  <w:style w:type="paragraph" w:customStyle="1" w:styleId="Level1">
    <w:name w:val="Level 1"/>
    <w:pPr>
      <w:widowControl w:val="0"/>
      <w:suppressAutoHyphens/>
      <w:ind w:left="1530" w:hanging="720"/>
    </w:pPr>
    <w:rPr>
      <w:rFonts w:eastAsia="Arial Unicode MS" w:cs="Arial Unicode MS"/>
      <w:color w:val="000000"/>
      <w:kern w:val="1"/>
      <w:sz w:val="24"/>
      <w:szCs w:val="24"/>
      <w:lang w:eastAsia="ar-SA"/>
    </w:rPr>
  </w:style>
  <w:style w:type="paragraph" w:customStyle="1" w:styleId="CommentText1">
    <w:name w:val="Comment Text1"/>
    <w:basedOn w:val="Normal"/>
    <w:rPr>
      <w:sz w:val="20"/>
      <w:szCs w:val="20"/>
    </w:rPr>
  </w:style>
  <w:style w:type="paragraph" w:styleId="BalloonText">
    <w:name w:val="Balloon Text"/>
    <w:basedOn w:val="Normal"/>
    <w:rPr>
      <w:rFonts w:ascii="Tahoma" w:hAnsi="Tahoma" w:cs="Tahoma"/>
      <w:sz w:val="16"/>
      <w:szCs w:val="16"/>
    </w:rPr>
  </w:style>
  <w:style w:type="paragraph" w:customStyle="1" w:styleId="CommentSubject1">
    <w:name w:val="Comment Subject1"/>
    <w:basedOn w:val="CommentText1"/>
    <w:rPr>
      <w:b/>
      <w:bCs/>
    </w:rPr>
  </w:style>
  <w:style w:type="paragraph" w:styleId="Header">
    <w:name w:val="header"/>
    <w:basedOn w:val="Normal"/>
    <w:pPr>
      <w:suppressLineNumbers/>
      <w:tabs>
        <w:tab w:val="center" w:pos="4986"/>
        <w:tab w:val="right" w:pos="9972"/>
      </w:tabs>
    </w:pPr>
  </w:style>
  <w:style w:type="character" w:styleId="CommentReference">
    <w:name w:val="annotation reference"/>
    <w:rsid w:val="00A0366C"/>
    <w:rPr>
      <w:sz w:val="16"/>
      <w:szCs w:val="16"/>
    </w:rPr>
  </w:style>
  <w:style w:type="paragraph" w:styleId="CommentText">
    <w:name w:val="annotation text"/>
    <w:basedOn w:val="Normal"/>
    <w:link w:val="CommentTextChar1"/>
    <w:rsid w:val="00A0366C"/>
    <w:rPr>
      <w:sz w:val="20"/>
      <w:szCs w:val="20"/>
    </w:rPr>
  </w:style>
  <w:style w:type="character" w:customStyle="1" w:styleId="CommentTextChar1">
    <w:name w:val="Comment Text Char1"/>
    <w:link w:val="CommentText"/>
    <w:rsid w:val="00A0366C"/>
    <w:rPr>
      <w:rFonts w:ascii="Helvetica" w:eastAsia="Arial Unicode MS" w:hAnsi="Helvetica" w:cs="Helvetica"/>
      <w:color w:val="000000"/>
      <w:kern w:val="1"/>
      <w:lang w:eastAsia="ar-SA"/>
    </w:rPr>
  </w:style>
  <w:style w:type="paragraph" w:styleId="CommentSubject">
    <w:name w:val="annotation subject"/>
    <w:basedOn w:val="CommentText"/>
    <w:next w:val="CommentText"/>
    <w:link w:val="CommentSubjectChar1"/>
    <w:rsid w:val="00A0366C"/>
    <w:rPr>
      <w:b/>
      <w:bCs/>
    </w:rPr>
  </w:style>
  <w:style w:type="character" w:customStyle="1" w:styleId="CommentSubjectChar1">
    <w:name w:val="Comment Subject Char1"/>
    <w:link w:val="CommentSubject"/>
    <w:rsid w:val="00A0366C"/>
    <w:rPr>
      <w:rFonts w:ascii="Helvetica" w:eastAsia="Arial Unicode MS" w:hAnsi="Helvetica" w:cs="Helvetica"/>
      <w:b/>
      <w:bCs/>
      <w:color w:val="000000"/>
      <w:kern w:val="1"/>
      <w:lang w:eastAsia="ar-SA"/>
    </w:rPr>
  </w:style>
  <w:style w:type="paragraph" w:styleId="NoSpacing">
    <w:name w:val="No Spacing"/>
    <w:uiPriority w:val="1"/>
    <w:qFormat/>
    <w:rsid w:val="004442F5"/>
    <w:rPr>
      <w:rFonts w:asciiTheme="minorHAnsi" w:eastAsiaTheme="minorHAnsi" w:hAnsiTheme="minorHAnsi" w:cstheme="minorBidi"/>
      <w:kern w:val="2"/>
      <w:sz w:val="22"/>
      <w:szCs w:val="22"/>
      <w14:ligatures w14:val="standardContextual"/>
    </w:rPr>
  </w:style>
  <w:style w:type="table" w:styleId="TableGrid">
    <w:name w:val="Table Grid"/>
    <w:basedOn w:val="TableNormal"/>
    <w:uiPriority w:val="39"/>
    <w:rsid w:val="00103A0E"/>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1B06"/>
    <w:rPr>
      <w:rFonts w:ascii="Helvetica" w:eastAsia="Arial Unicode MS" w:hAnsi="Helvetica" w:cs="Helvetica"/>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2CB8E-D49D-46B5-93FD-21CB65D21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2424</Words>
  <Characters>13823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Agreement No</vt:lpstr>
    </vt:vector>
  </TitlesOfParts>
  <Company>UCG</Company>
  <LinksUpToDate>false</LinksUpToDate>
  <CharactersWithSpaces>16215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No</dc:title>
  <dc:subject/>
  <dc:creator>scottch</dc:creator>
  <cp:keywords/>
  <cp:lastModifiedBy>Kim Holindrake</cp:lastModifiedBy>
  <cp:revision>3</cp:revision>
  <cp:lastPrinted>2019-03-29T14:58:00Z</cp:lastPrinted>
  <dcterms:created xsi:type="dcterms:W3CDTF">2025-04-08T17:33:00Z</dcterms:created>
  <dcterms:modified xsi:type="dcterms:W3CDTF">2025-04-08T17:43:00Z</dcterms:modified>
  <cp:category>15.0000</cp:category>
</cp:coreProperties>
</file>