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5" w:line="240" w:lineRule="auto"/>
        <w:ind w:left="0" w:right="0" w:firstLine="0"/>
        <w:jc w:val="left"/>
        <w:rPr>
          <w:rFonts w:ascii="Times New Roman" w:cs="Times New Roman" w:eastAsia="Times New Roman" w:hAnsi="Times New Roman"/>
          <w:b w:val="1"/>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02">
      <w:pPr>
        <w:spacing w:before="1" w:line="300" w:lineRule="auto"/>
        <w:ind w:left="4914" w:right="3117" w:hanging="153.99999999999977"/>
        <w:rPr>
          <w:b w:val="1"/>
        </w:rPr>
      </w:pPr>
      <w:r w:rsidDel="00000000" w:rsidR="00000000" w:rsidRPr="00000000">
        <w:rPr>
          <w:b w:val="1"/>
          <w:color w:val="151515"/>
          <w:rtl w:val="0"/>
        </w:rPr>
        <w:t xml:space="preserve">FRANCHISE AGREEMENT </w:t>
        <w:br w:type="textWrapping"/>
      </w:r>
      <w:r w:rsidDel="00000000" w:rsidR="00000000" w:rsidRPr="00000000">
        <w:rPr>
          <w:b w:val="1"/>
          <w:color w:val="151515"/>
          <w:sz w:val="20"/>
          <w:szCs w:val="20"/>
          <w:rtl w:val="0"/>
        </w:rPr>
        <w:t xml:space="preserve">Fiber Broadband Inc., dba Terabit Networks</w:t>
      </w:r>
      <w:r w:rsidDel="00000000" w:rsidR="00000000" w:rsidRPr="00000000">
        <w:rPr>
          <w:b w:val="1"/>
          <w:color w:val="151515"/>
          <w:rtl w:val="0"/>
        </w:rPr>
        <w:t xml:space="preserve"> </w:t>
      </w:r>
      <w:r w:rsidDel="00000000" w:rsidR="00000000" w:rsidRPr="00000000">
        <w:rPr>
          <w:rtl w:val="0"/>
        </w:rPr>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7" w:line="240" w:lineRule="auto"/>
        <w:ind w:left="0" w:right="0" w:firstLine="0"/>
        <w:jc w:val="left"/>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05">
      <w:pPr>
        <w:spacing w:line="278.00000000000006" w:lineRule="auto"/>
        <w:ind w:left="1788" w:right="675" w:firstLine="0"/>
        <w:rPr>
          <w:color w:val="151515"/>
          <w:sz w:val="20"/>
          <w:szCs w:val="20"/>
        </w:rPr>
      </w:pPr>
      <w:r w:rsidDel="00000000" w:rsidR="00000000" w:rsidRPr="00000000">
        <w:rPr>
          <w:b w:val="1"/>
          <w:color w:val="151515"/>
          <w:sz w:val="20"/>
          <w:szCs w:val="20"/>
          <w:rtl w:val="0"/>
        </w:rPr>
        <w:t xml:space="preserve">AGREEMENT </w:t>
      </w:r>
      <w:r w:rsidDel="00000000" w:rsidR="00000000" w:rsidRPr="00000000">
        <w:rPr>
          <w:color w:val="151515"/>
          <w:sz w:val="20"/>
          <w:szCs w:val="20"/>
          <w:rtl w:val="0"/>
        </w:rPr>
        <w:t xml:space="preserve">dated this 24th day of March, 2025, by and between the City of Erda, a Utah municipality  ("City") and  Fiber Broadband Inc., dba Terabit Networks, a for profit public telecommunications service provider.("Franchisee").</w:t>
      </w:r>
    </w:p>
    <w:p w:rsidR="00000000" w:rsidDel="00000000" w:rsidP="00000000" w:rsidRDefault="00000000" w:rsidRPr="00000000" w14:paraId="00000006">
      <w:pPr>
        <w:spacing w:line="278.00000000000006" w:lineRule="auto"/>
        <w:ind w:right="675"/>
        <w:rPr>
          <w:sz w:val="20"/>
          <w:szCs w:val="20"/>
        </w:rPr>
      </w:pPr>
      <w:r w:rsidDel="00000000" w:rsidR="00000000" w:rsidRPr="00000000">
        <w:rPr>
          <w:rtl w:val="0"/>
        </w:rPr>
      </w:r>
    </w:p>
    <w:p w:rsidR="00000000" w:rsidDel="00000000" w:rsidP="00000000" w:rsidRDefault="00000000" w:rsidRPr="00000000" w14:paraId="00000007">
      <w:pPr>
        <w:spacing w:line="271" w:lineRule="auto"/>
        <w:ind w:left="1783" w:right="501" w:firstLine="5"/>
        <w:rPr>
          <w:color w:val="151515"/>
          <w:sz w:val="20"/>
          <w:szCs w:val="20"/>
        </w:rPr>
      </w:pPr>
      <w:r w:rsidDel="00000000" w:rsidR="00000000" w:rsidRPr="00000000">
        <w:rPr>
          <w:b w:val="1"/>
          <w:color w:val="151515"/>
          <w:sz w:val="20"/>
          <w:szCs w:val="20"/>
          <w:rtl w:val="0"/>
        </w:rPr>
        <w:t xml:space="preserve">WHEREAS, the </w:t>
      </w:r>
      <w:r w:rsidDel="00000000" w:rsidR="00000000" w:rsidRPr="00000000">
        <w:rPr>
          <w:color w:val="151515"/>
          <w:sz w:val="20"/>
          <w:szCs w:val="20"/>
          <w:rtl w:val="0"/>
        </w:rPr>
        <w:t xml:space="preserve">Franchisee provides communication services and desires to renew its franchise to construct, operate, and maintain a communication system within the City’s boundaries.  </w:t>
      </w:r>
    </w:p>
    <w:p w:rsidR="00000000" w:rsidDel="00000000" w:rsidP="00000000" w:rsidRDefault="00000000" w:rsidRPr="00000000" w14:paraId="00000008">
      <w:pPr>
        <w:spacing w:line="271" w:lineRule="auto"/>
        <w:ind w:left="1783" w:right="501" w:firstLine="5"/>
        <w:rPr>
          <w:sz w:val="20"/>
          <w:szCs w:val="20"/>
        </w:rPr>
      </w:pPr>
      <w:r w:rsidDel="00000000" w:rsidR="00000000" w:rsidRPr="00000000">
        <w:rPr>
          <w:rtl w:val="0"/>
        </w:rPr>
      </w:r>
    </w:p>
    <w:p w:rsidR="00000000" w:rsidDel="00000000" w:rsidP="00000000" w:rsidRDefault="00000000" w:rsidRPr="00000000" w14:paraId="00000009">
      <w:pPr>
        <w:spacing w:line="271" w:lineRule="auto"/>
        <w:ind w:left="1783" w:right="501" w:firstLine="5"/>
        <w:rPr>
          <w:sz w:val="20"/>
          <w:szCs w:val="20"/>
        </w:rPr>
      </w:pPr>
      <w:r w:rsidDel="00000000" w:rsidR="00000000" w:rsidRPr="00000000">
        <w:rPr>
          <w:b w:val="1"/>
          <w:color w:val="151515"/>
          <w:sz w:val="20"/>
          <w:szCs w:val="20"/>
          <w:rtl w:val="0"/>
        </w:rPr>
        <w:t xml:space="preserve">WHEREAS, the </w:t>
      </w:r>
      <w:r w:rsidDel="00000000" w:rsidR="00000000" w:rsidRPr="00000000">
        <w:rPr>
          <w:color w:val="151515"/>
          <w:sz w:val="20"/>
          <w:szCs w:val="20"/>
          <w:rtl w:val="0"/>
        </w:rPr>
        <w:t xml:space="preserve">Franchisee has requested that the City grant it the right to install, operate, and maintain a communications system within the City's public </w:t>
      </w:r>
      <w:r w:rsidDel="00000000" w:rsidR="00000000" w:rsidRPr="00000000">
        <w:rPr>
          <w:color w:val="2b2b2b"/>
          <w:sz w:val="20"/>
          <w:szCs w:val="20"/>
          <w:rtl w:val="0"/>
        </w:rPr>
        <w:t xml:space="preserve">ways </w:t>
      </w:r>
      <w:r w:rsidDel="00000000" w:rsidR="00000000" w:rsidRPr="00000000">
        <w:rPr>
          <w:color w:val="151515"/>
          <w:sz w:val="20"/>
          <w:szCs w:val="20"/>
          <w:rtl w:val="0"/>
        </w:rPr>
        <w:t xml:space="preserve">and</w:t>
      </w:r>
      <w:r w:rsidDel="00000000" w:rsidR="00000000" w:rsidRPr="00000000">
        <w:rPr>
          <w:rtl w:val="0"/>
        </w:rPr>
      </w:r>
    </w:p>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8"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B">
      <w:pPr>
        <w:spacing w:line="278.00000000000006" w:lineRule="auto"/>
        <w:ind w:left="1782" w:right="417" w:firstLine="5.999999999999943"/>
        <w:rPr>
          <w:sz w:val="20"/>
          <w:szCs w:val="20"/>
        </w:rPr>
      </w:pPr>
      <w:r w:rsidDel="00000000" w:rsidR="00000000" w:rsidRPr="00000000">
        <w:rPr>
          <w:b w:val="1"/>
          <w:color w:val="151515"/>
          <w:sz w:val="20"/>
          <w:szCs w:val="20"/>
          <w:rtl w:val="0"/>
        </w:rPr>
        <w:t xml:space="preserve">WHEREAS, </w:t>
      </w:r>
      <w:r w:rsidDel="00000000" w:rsidR="00000000" w:rsidRPr="00000000">
        <w:rPr>
          <w:color w:val="151515"/>
          <w:sz w:val="20"/>
          <w:szCs w:val="20"/>
          <w:rtl w:val="0"/>
        </w:rPr>
        <w:t xml:space="preserve">City finds it desirable for the welfare of City residents that such a non­ exclusive franchise be granted to Franchisee; and</w:t>
      </w:r>
      <w:r w:rsidDel="00000000" w:rsidR="00000000" w:rsidRPr="00000000">
        <w:rPr>
          <w:rtl w:val="0"/>
        </w:rPr>
      </w:r>
    </w:p>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D">
      <w:pPr>
        <w:spacing w:line="291.99999999999994" w:lineRule="auto"/>
        <w:ind w:left="1788" w:right="417" w:firstLine="0.9999999999999432"/>
        <w:rPr>
          <w:sz w:val="20"/>
          <w:szCs w:val="20"/>
        </w:rPr>
      </w:pPr>
      <w:r w:rsidDel="00000000" w:rsidR="00000000" w:rsidRPr="00000000">
        <w:rPr>
          <w:b w:val="1"/>
          <w:color w:val="151515"/>
          <w:sz w:val="20"/>
          <w:szCs w:val="20"/>
          <w:rtl w:val="0"/>
        </w:rPr>
        <w:t xml:space="preserve">WHEREAS, </w:t>
      </w:r>
      <w:r w:rsidDel="00000000" w:rsidR="00000000" w:rsidRPr="00000000">
        <w:rPr>
          <w:color w:val="151515"/>
          <w:sz w:val="20"/>
          <w:szCs w:val="20"/>
          <w:rtl w:val="0"/>
        </w:rPr>
        <w:t xml:space="preserve">the City is authorized to grant and renew communication services licenses for the installation, operation, and maintenance of communication systems within its boundaries by federal and state statutes, by the City’s police powers, by the City’s authority over its public rights-of-way, and by the City’s other powers; and</w:t>
      </w:r>
      <w:r w:rsidDel="00000000" w:rsidR="00000000" w:rsidRPr="00000000">
        <w:rPr>
          <w:rtl w:val="0"/>
        </w:rPr>
      </w:r>
    </w:p>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4"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0F">
      <w:pPr>
        <w:spacing w:line="271" w:lineRule="auto"/>
        <w:ind w:left="1776" w:right="675" w:firstLine="5"/>
        <w:rPr>
          <w:sz w:val="20"/>
          <w:szCs w:val="20"/>
        </w:rPr>
      </w:pPr>
      <w:r w:rsidDel="00000000" w:rsidR="00000000" w:rsidRPr="00000000">
        <w:rPr>
          <w:b w:val="1"/>
          <w:color w:val="151515"/>
          <w:sz w:val="20"/>
          <w:szCs w:val="20"/>
          <w:rtl w:val="0"/>
        </w:rPr>
        <w:t xml:space="preserve">WHEREAS</w:t>
      </w:r>
      <w:r w:rsidDel="00000000" w:rsidR="00000000" w:rsidRPr="00000000">
        <w:rPr>
          <w:color w:val="151515"/>
          <w:sz w:val="20"/>
          <w:szCs w:val="20"/>
          <w:rtl w:val="0"/>
        </w:rPr>
        <w:t xml:space="preserve">, after careful consideration, the City has determined that it is in the best interest of the health, safety, and welfare of City residents to adopt an ordinance granting a non-exclusive franchise to Franchisee to operate a communication system within the City’s boundaries</w:t>
      </w:r>
      <w:r w:rsidDel="00000000" w:rsidR="00000000" w:rsidRPr="00000000">
        <w:rPr>
          <w:b w:val="1"/>
          <w:color w:val="151515"/>
          <w:sz w:val="20"/>
          <w:szCs w:val="20"/>
          <w:rtl w:val="0"/>
        </w:rPr>
        <w:t xml:space="preserve">.</w:t>
      </w:r>
      <w:r w:rsidDel="00000000" w:rsidR="00000000" w:rsidRPr="00000000">
        <w:rPr>
          <w:rtl w:val="0"/>
        </w:rPr>
      </w:r>
    </w:p>
    <w:p w:rsidR="00000000" w:rsidDel="00000000" w:rsidP="00000000" w:rsidRDefault="00000000" w:rsidRPr="00000000" w14:paraId="00000010">
      <w:pPr>
        <w:spacing w:line="271" w:lineRule="auto"/>
        <w:ind w:left="1776" w:right="675" w:firstLine="5"/>
        <w:rPr>
          <w:sz w:val="20"/>
          <w:szCs w:val="20"/>
        </w:rPr>
      </w:pPr>
      <w:r w:rsidDel="00000000" w:rsidR="00000000" w:rsidRPr="00000000">
        <w:rPr>
          <w:rtl w:val="0"/>
        </w:rPr>
      </w:r>
    </w:p>
    <w:p w:rsidR="00000000" w:rsidDel="00000000" w:rsidP="00000000" w:rsidRDefault="00000000" w:rsidRPr="00000000" w14:paraId="00000011">
      <w:pPr>
        <w:spacing w:line="271" w:lineRule="auto"/>
        <w:ind w:left="1776" w:right="675" w:firstLine="5"/>
        <w:rPr>
          <w:sz w:val="20"/>
          <w:szCs w:val="20"/>
        </w:rPr>
      </w:pPr>
      <w:r w:rsidDel="00000000" w:rsidR="00000000" w:rsidRPr="00000000">
        <w:rPr>
          <w:rtl w:val="0"/>
        </w:rPr>
      </w:r>
    </w:p>
    <w:p w:rsidR="00000000" w:rsidDel="00000000" w:rsidP="00000000" w:rsidRDefault="00000000" w:rsidRPr="00000000" w14:paraId="00000012">
      <w:pPr>
        <w:pStyle w:val="Heading1"/>
        <w:ind w:left="1775" w:firstLine="0"/>
        <w:rPr>
          <w:u w:val="none"/>
        </w:rPr>
      </w:pPr>
      <w:r w:rsidDel="00000000" w:rsidR="00000000" w:rsidRPr="00000000">
        <w:rPr>
          <w:color w:val="151515"/>
          <w:u w:val="none"/>
          <w:rtl w:val="0"/>
        </w:rPr>
        <w:t xml:space="preserve">NOW, THEREFORE, THE PARTIES MUTUALLY AGREE AS FOLLOWS:</w:t>
      </w:r>
      <w:r w:rsidDel="00000000" w:rsidR="00000000" w:rsidRPr="00000000">
        <w:rPr>
          <w:rtl w:val="0"/>
        </w:rPr>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8"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4">
      <w:pPr>
        <w:spacing w:line="278.00000000000006" w:lineRule="auto"/>
        <w:ind w:left="1776" w:right="675" w:hanging="0.9999999999999432"/>
        <w:rPr>
          <w:sz w:val="20"/>
          <w:szCs w:val="20"/>
        </w:rPr>
      </w:pPr>
      <w:r w:rsidDel="00000000" w:rsidR="00000000" w:rsidRPr="00000000">
        <w:rPr>
          <w:b w:val="1"/>
          <w:color w:val="151515"/>
          <w:sz w:val="19"/>
          <w:szCs w:val="19"/>
          <w:u w:val="single"/>
          <w:rtl w:val="0"/>
        </w:rPr>
        <w:t xml:space="preserve">Section 1. Definitions.</w:t>
      </w:r>
      <w:r w:rsidDel="00000000" w:rsidR="00000000" w:rsidRPr="00000000">
        <w:rPr>
          <w:b w:val="1"/>
          <w:color w:val="151515"/>
          <w:sz w:val="19"/>
          <w:szCs w:val="19"/>
          <w:rtl w:val="0"/>
        </w:rPr>
        <w:t xml:space="preserve"> </w:t>
      </w:r>
      <w:r w:rsidDel="00000000" w:rsidR="00000000" w:rsidRPr="00000000">
        <w:rPr>
          <w:color w:val="151515"/>
          <w:sz w:val="20"/>
          <w:szCs w:val="20"/>
          <w:rtl w:val="0"/>
        </w:rPr>
        <w:t xml:space="preserve">The following terms, phrases, </w:t>
      </w:r>
      <w:r w:rsidDel="00000000" w:rsidR="00000000" w:rsidRPr="00000000">
        <w:rPr>
          <w:color w:val="2b2b2b"/>
          <w:sz w:val="20"/>
          <w:szCs w:val="20"/>
          <w:rtl w:val="0"/>
        </w:rPr>
        <w:t xml:space="preserve">words, </w:t>
      </w:r>
      <w:r w:rsidDel="00000000" w:rsidR="00000000" w:rsidRPr="00000000">
        <w:rPr>
          <w:color w:val="151515"/>
          <w:sz w:val="20"/>
          <w:szCs w:val="20"/>
          <w:rtl w:val="0"/>
        </w:rPr>
        <w:t xml:space="preserve">and abbreviations </w:t>
      </w:r>
      <w:r w:rsidDel="00000000" w:rsidR="00000000" w:rsidRPr="00000000">
        <w:rPr>
          <w:color w:val="2b2b2b"/>
          <w:sz w:val="20"/>
          <w:szCs w:val="20"/>
          <w:rtl w:val="0"/>
        </w:rPr>
        <w:t xml:space="preserve">shall </w:t>
      </w:r>
      <w:r w:rsidDel="00000000" w:rsidR="00000000" w:rsidRPr="00000000">
        <w:rPr>
          <w:color w:val="151515"/>
          <w:sz w:val="20"/>
          <w:szCs w:val="20"/>
          <w:rtl w:val="0"/>
        </w:rPr>
        <w:t xml:space="preserve">have the meanings ascribed to them below. When not inconsistent with the context, words used in the present tense include the future tense, words in the plural number include the singular number, and words in the singular number include the plural </w:t>
      </w:r>
      <w:r w:rsidDel="00000000" w:rsidR="00000000" w:rsidRPr="00000000">
        <w:rPr>
          <w:color w:val="2b2b2b"/>
          <w:sz w:val="20"/>
          <w:szCs w:val="20"/>
          <w:rtl w:val="0"/>
        </w:rPr>
        <w:t xml:space="preserve">number.</w:t>
      </w:r>
      <w:r w:rsidDel="00000000" w:rsidR="00000000" w:rsidRPr="00000000">
        <w:rPr>
          <w:rtl w:val="0"/>
        </w:rPr>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6">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1776"/>
          <w:tab w:val="left" w:leader="none" w:pos="2444"/>
        </w:tabs>
        <w:spacing w:after="0" w:before="0" w:line="271" w:lineRule="auto"/>
        <w:ind w:left="1776" w:right="863" w:hanging="1.9999999999998863"/>
        <w:jc w:val="left"/>
        <w:rPr>
          <w:rFonts w:ascii="Arial" w:cs="Arial" w:eastAsia="Arial" w:hAnsi="Arial"/>
          <w:b w:val="0"/>
          <w:i w:val="0"/>
          <w:smallCaps w:val="0"/>
          <w:strike w:val="0"/>
          <w:color w:val="151515"/>
          <w:sz w:val="20"/>
          <w:szCs w:val="20"/>
          <w:u w:val="none"/>
          <w:shd w:fill="auto" w:val="clear"/>
          <w:vertAlign w:val="baseline"/>
        </w:rPr>
      </w:pP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"Affiliate" means any entity that owns or controls, is owned or controlled by, or </w:t>
      </w:r>
      <w:r w:rsidDel="00000000" w:rsidR="00000000" w:rsidRPr="00000000">
        <w:rPr>
          <w:rFonts w:ascii="Arial" w:cs="Arial" w:eastAsia="Arial" w:hAnsi="Arial"/>
          <w:b w:val="0"/>
          <w:i w:val="0"/>
          <w:smallCaps w:val="0"/>
          <w:strike w:val="0"/>
          <w:color w:val="2b2b2b"/>
          <w:sz w:val="20"/>
          <w:szCs w:val="20"/>
          <w:u w:val="none"/>
          <w:shd w:fill="auto" w:val="clear"/>
          <w:vertAlign w:val="baseline"/>
          <w:rtl w:val="0"/>
        </w:rPr>
        <w:t xml:space="preserve">is </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under common ownership with the franchisee.</w:t>
      </w:r>
    </w:p>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2444"/>
        </w:tabs>
        <w:spacing w:after="0" w:before="0" w:line="240" w:lineRule="auto"/>
        <w:ind w:left="2444" w:right="0" w:hanging="669"/>
        <w:jc w:val="left"/>
        <w:rPr>
          <w:rFonts w:ascii="Arial" w:cs="Arial" w:eastAsia="Arial" w:hAnsi="Arial"/>
          <w:b w:val="0"/>
          <w:i w:val="0"/>
          <w:smallCaps w:val="0"/>
          <w:strike w:val="0"/>
          <w:color w:val="151515"/>
          <w:sz w:val="20"/>
          <w:szCs w:val="20"/>
          <w:u w:val="none"/>
          <w:shd w:fill="auto" w:val="clear"/>
          <w:vertAlign w:val="baseline"/>
        </w:rPr>
      </w:pPr>
      <w:r w:rsidDel="00000000" w:rsidR="00000000" w:rsidRPr="00000000">
        <w:rPr>
          <w:rFonts w:ascii="Arial" w:cs="Arial" w:eastAsia="Arial" w:hAnsi="Arial"/>
          <w:b w:val="0"/>
          <w:i w:val="0"/>
          <w:smallCaps w:val="0"/>
          <w:strike w:val="0"/>
          <w:color w:val="2b2b2b"/>
          <w:sz w:val="20"/>
          <w:szCs w:val="20"/>
          <w:u w:val="none"/>
          <w:shd w:fill="auto" w:val="clear"/>
          <w:vertAlign w:val="baseline"/>
          <w:rtl w:val="0"/>
        </w:rPr>
        <w:t xml:space="preserve">"City" </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means Erda, Utah.</w:t>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2444"/>
        </w:tabs>
        <w:spacing w:after="0" w:before="1" w:line="283" w:lineRule="auto"/>
        <w:ind w:left="1762" w:right="427" w:firstLine="3.0000000000001137"/>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"Communications Service" means </w:t>
      </w:r>
      <w:r w:rsidDel="00000000" w:rsidR="00000000" w:rsidRPr="00000000">
        <w:rPr>
          <w:rFonts w:ascii="Arial" w:cs="Arial" w:eastAsia="Arial" w:hAnsi="Arial"/>
          <w:b w:val="0"/>
          <w:i w:val="0"/>
          <w:smallCaps w:val="0"/>
          <w:strike w:val="0"/>
          <w:color w:val="2b2b2b"/>
          <w:sz w:val="20"/>
          <w:szCs w:val="20"/>
          <w:u w:val="none"/>
          <w:shd w:fill="auto" w:val="clear"/>
          <w:vertAlign w:val="baseline"/>
          <w:rtl w:val="0"/>
        </w:rPr>
        <w:t xml:space="preserve">any communications services, </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communications capacity, or dark fiber provided by the Franchisee using its Communications System or Communication Facilities, either directly or as a carrier for its </w:t>
      </w:r>
      <w:r w:rsidDel="00000000" w:rsidR="00000000" w:rsidRPr="00000000">
        <w:rPr>
          <w:rFonts w:ascii="Arial" w:cs="Arial" w:eastAsia="Arial" w:hAnsi="Arial"/>
          <w:b w:val="0"/>
          <w:i w:val="0"/>
          <w:smallCaps w:val="0"/>
          <w:strike w:val="0"/>
          <w:color w:val="2b2b2b"/>
          <w:sz w:val="20"/>
          <w:szCs w:val="20"/>
          <w:u w:val="none"/>
          <w:shd w:fill="auto" w:val="clear"/>
          <w:vertAlign w:val="baseline"/>
          <w:rtl w:val="0"/>
        </w:rPr>
        <w:t xml:space="preserve">subsidiaries, </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affiliates, or any other person engaged in Communications Service, including but not limited to, the </w:t>
      </w:r>
      <w:r w:rsidDel="00000000" w:rsidR="00000000" w:rsidRPr="00000000">
        <w:rPr>
          <w:rFonts w:ascii="Arial" w:cs="Arial" w:eastAsia="Arial" w:hAnsi="Arial"/>
          <w:b w:val="0"/>
          <w:i w:val="0"/>
          <w:smallCaps w:val="0"/>
          <w:strike w:val="0"/>
          <w:color w:val="2b2b2b"/>
          <w:sz w:val="20"/>
          <w:szCs w:val="20"/>
          <w:u w:val="none"/>
          <w:shd w:fill="auto" w:val="clear"/>
          <w:vertAlign w:val="baseline"/>
          <w:rtl w:val="0"/>
        </w:rPr>
        <w:t xml:space="preserve">transmission </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of voice, data</w:t>
      </w:r>
      <w:r w:rsidDel="00000000" w:rsidR="00000000" w:rsidRPr="00000000">
        <w:rPr>
          <w:rFonts w:ascii="Arial" w:cs="Arial" w:eastAsia="Arial" w:hAnsi="Arial"/>
          <w:b w:val="0"/>
          <w:i w:val="0"/>
          <w:smallCaps w:val="0"/>
          <w:strike w:val="0"/>
          <w:color w:val="464646"/>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or other electronic information, facsimile reproduction, burglar </w:t>
      </w:r>
      <w:r w:rsidDel="00000000" w:rsidR="00000000" w:rsidRPr="00000000">
        <w:rPr>
          <w:rFonts w:ascii="Arial" w:cs="Arial" w:eastAsia="Arial" w:hAnsi="Arial"/>
          <w:b w:val="0"/>
          <w:i w:val="0"/>
          <w:smallCaps w:val="0"/>
          <w:strike w:val="0"/>
          <w:color w:val="2b2b2b"/>
          <w:sz w:val="20"/>
          <w:szCs w:val="20"/>
          <w:u w:val="none"/>
          <w:shd w:fill="auto" w:val="clear"/>
          <w:vertAlign w:val="baseline"/>
          <w:rtl w:val="0"/>
        </w:rPr>
        <w:t xml:space="preserve">alarm </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monitoring, meter reading, and home shopping</w:t>
      </w:r>
      <w:r w:rsidDel="00000000" w:rsidR="00000000" w:rsidRPr="00000000">
        <w:rPr>
          <w:rFonts w:ascii="Arial" w:cs="Arial" w:eastAsia="Arial" w:hAnsi="Arial"/>
          <w:b w:val="0"/>
          <w:i w:val="0"/>
          <w:smallCaps w:val="0"/>
          <w:strike w:val="0"/>
          <w:color w:val="464646"/>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or other subsequently developed techno</w:t>
      </w:r>
      <w:r w:rsidDel="00000000" w:rsidR="00000000" w:rsidRPr="00000000">
        <w:rPr>
          <w:rFonts w:ascii="Arial" w:cs="Arial" w:eastAsia="Arial" w:hAnsi="Arial"/>
          <w:b w:val="0"/>
          <w:i w:val="0"/>
          <w:smallCaps w:val="0"/>
          <w:strike w:val="0"/>
          <w:color w:val="464646"/>
          <w:sz w:val="20"/>
          <w:szCs w:val="20"/>
          <w:u w:val="none"/>
          <w:shd w:fill="auto" w:val="clear"/>
          <w:vertAlign w:val="baseline"/>
          <w:rtl w:val="0"/>
        </w:rPr>
        <w:t xml:space="preserve">l</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ogy that carries an electronic signal over </w:t>
      </w:r>
      <w:r w:rsidDel="00000000" w:rsidR="00000000" w:rsidRPr="00000000">
        <w:rPr>
          <w:rFonts w:ascii="Arial" w:cs="Arial" w:eastAsia="Arial" w:hAnsi="Arial"/>
          <w:b w:val="0"/>
          <w:i w:val="0"/>
          <w:smallCaps w:val="0"/>
          <w:strike w:val="0"/>
          <w:color w:val="2b2b2b"/>
          <w:sz w:val="20"/>
          <w:szCs w:val="20"/>
          <w:u w:val="none"/>
          <w:shd w:fill="auto" w:val="clear"/>
          <w:vertAlign w:val="baseline"/>
          <w:rtl w:val="0"/>
        </w:rPr>
        <w:t xml:space="preserve">fiber </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optic cable</w:t>
      </w:r>
      <w:r w:rsidDel="00000000" w:rsidR="00000000" w:rsidRPr="00000000">
        <w:rPr>
          <w:rFonts w:ascii="Arial" w:cs="Arial" w:eastAsia="Arial" w:hAnsi="Arial"/>
          <w:b w:val="0"/>
          <w:i w:val="0"/>
          <w:smallCaps w:val="0"/>
          <w:strike w:val="0"/>
          <w:color w:val="464646"/>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copper cable, or w</w:t>
      </w:r>
      <w:r w:rsidDel="00000000" w:rsidR="00000000" w:rsidRPr="00000000">
        <w:rPr>
          <w:rFonts w:ascii="Arial" w:cs="Arial" w:eastAsia="Arial" w:hAnsi="Arial"/>
          <w:b w:val="0"/>
          <w:i w:val="0"/>
          <w:smallCaps w:val="0"/>
          <w:strike w:val="0"/>
          <w:color w:val="464646"/>
          <w:sz w:val="20"/>
          <w:szCs w:val="20"/>
          <w:u w:val="none"/>
          <w:shd w:fill="auto" w:val="clear"/>
          <w:vertAlign w:val="baseline"/>
          <w:rtl w:val="0"/>
        </w:rPr>
        <w:t xml:space="preserve">i</w:t>
      </w:r>
      <w:r w:rsidDel="00000000" w:rsidR="00000000" w:rsidRPr="00000000">
        <w:rPr>
          <w:rFonts w:ascii="Arial" w:cs="Arial" w:eastAsia="Arial" w:hAnsi="Arial"/>
          <w:b w:val="0"/>
          <w:i w:val="0"/>
          <w:smallCaps w:val="0"/>
          <w:strike w:val="0"/>
          <w:color w:val="2b2b2b"/>
          <w:sz w:val="20"/>
          <w:szCs w:val="20"/>
          <w:u w:val="none"/>
          <w:shd w:fill="auto" w:val="clear"/>
          <w:vertAlign w:val="baseline"/>
          <w:rtl w:val="0"/>
        </w:rPr>
        <w:t xml:space="preserve">reless </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antennas. Communications Service also includes wireless and non-switched, dedicated, </w:t>
      </w:r>
      <w:r w:rsidDel="00000000" w:rsidR="00000000" w:rsidRPr="00000000">
        <w:rPr>
          <w:rFonts w:ascii="Arial" w:cs="Arial" w:eastAsia="Arial" w:hAnsi="Arial"/>
          <w:b w:val="0"/>
          <w:i w:val="0"/>
          <w:smallCaps w:val="0"/>
          <w:strike w:val="0"/>
          <w:color w:val="2b2b2b"/>
          <w:sz w:val="20"/>
          <w:szCs w:val="20"/>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pr</w:t>
      </w:r>
      <w:r w:rsidDel="00000000" w:rsidR="00000000" w:rsidRPr="00000000">
        <w:rPr>
          <w:rFonts w:ascii="Arial" w:cs="Arial" w:eastAsia="Arial" w:hAnsi="Arial"/>
          <w:b w:val="0"/>
          <w:i w:val="0"/>
          <w:smallCaps w:val="0"/>
          <w:strike w:val="0"/>
          <w:color w:val="464646"/>
          <w:sz w:val="20"/>
          <w:szCs w:val="20"/>
          <w:u w:val="none"/>
          <w:shd w:fill="auto" w:val="clear"/>
          <w:vertAlign w:val="baseline"/>
          <w:rtl w:val="0"/>
        </w:rPr>
        <w:t xml:space="preserve">i</w:t>
      </w:r>
      <w:r w:rsidDel="00000000" w:rsidR="00000000" w:rsidRPr="00000000">
        <w:rPr>
          <w:rFonts w:ascii="Arial" w:cs="Arial" w:eastAsia="Arial" w:hAnsi="Arial"/>
          <w:b w:val="0"/>
          <w:i w:val="0"/>
          <w:smallCaps w:val="0"/>
          <w:strike w:val="0"/>
          <w:color w:val="2b2b2b"/>
          <w:sz w:val="20"/>
          <w:szCs w:val="20"/>
          <w:u w:val="none"/>
          <w:shd w:fill="auto" w:val="clear"/>
          <w:vertAlign w:val="baseline"/>
          <w:rtl w:val="0"/>
        </w:rPr>
        <w:t xml:space="preserve">v</w:t>
      </w:r>
      <w:r w:rsidDel="00000000" w:rsidR="00000000" w:rsidRPr="00000000">
        <w:rPr>
          <w:rFonts w:ascii="Arial" w:cs="Arial" w:eastAsia="Arial" w:hAnsi="Arial"/>
          <w:b w:val="0"/>
          <w:i w:val="0"/>
          <w:smallCaps w:val="0"/>
          <w:strike w:val="0"/>
          <w:color w:val="464646"/>
          <w:sz w:val="20"/>
          <w:szCs w:val="20"/>
          <w:u w:val="none"/>
          <w:shd w:fill="auto" w:val="clear"/>
          <w:vertAlign w:val="baseline"/>
          <w:rtl w:val="0"/>
        </w:rPr>
        <w:t xml:space="preserve">a</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te line, high capacity fiber optic transmission </w:t>
      </w:r>
      <w:r w:rsidDel="00000000" w:rsidR="00000000" w:rsidRPr="00000000">
        <w:rPr>
          <w:rFonts w:ascii="Arial" w:cs="Arial" w:eastAsia="Arial" w:hAnsi="Arial"/>
          <w:b w:val="0"/>
          <w:i w:val="0"/>
          <w:smallCaps w:val="0"/>
          <w:strike w:val="0"/>
          <w:color w:val="2b2b2b"/>
          <w:sz w:val="20"/>
          <w:szCs w:val="20"/>
          <w:u w:val="none"/>
          <w:shd w:fill="auto" w:val="clear"/>
          <w:vertAlign w:val="baseline"/>
          <w:rtl w:val="0"/>
        </w:rPr>
        <w:t xml:space="preserve">services </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to firms</w:t>
      </w:r>
      <w:r w:rsidDel="00000000" w:rsidR="00000000" w:rsidRPr="00000000">
        <w:rPr>
          <w:rFonts w:ascii="Arial" w:cs="Arial" w:eastAsia="Arial" w:hAnsi="Arial"/>
          <w:b w:val="0"/>
          <w:i w:val="0"/>
          <w:smallCaps w:val="0"/>
          <w:strike w:val="0"/>
          <w:color w:val="464646"/>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businesses, or institutions </w:t>
      </w:r>
      <w:r w:rsidDel="00000000" w:rsidR="00000000" w:rsidRPr="00000000">
        <w:rPr>
          <w:rFonts w:ascii="Arial" w:cs="Arial" w:eastAsia="Arial" w:hAnsi="Arial"/>
          <w:b w:val="0"/>
          <w:i w:val="0"/>
          <w:smallCaps w:val="0"/>
          <w:strike w:val="0"/>
          <w:color w:val="2b2b2b"/>
          <w:sz w:val="20"/>
          <w:szCs w:val="20"/>
          <w:u w:val="none"/>
          <w:shd w:fill="auto" w:val="clear"/>
          <w:vertAlign w:val="baseline"/>
          <w:rtl w:val="0"/>
        </w:rPr>
        <w:t xml:space="preserve">within the </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City.</w:t>
      </w:r>
      <w:r w:rsidDel="00000000" w:rsidR="00000000" w:rsidRPr="00000000">
        <w:rPr>
          <w:rtl w:val="0"/>
        </w:rPr>
      </w:r>
    </w:p>
    <w:p w:rsidR="00000000" w:rsidDel="00000000" w:rsidP="00000000" w:rsidRDefault="00000000" w:rsidRPr="00000000" w14:paraId="0000001B">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2480"/>
        </w:tabs>
        <w:spacing w:after="0" w:before="127" w:line="280" w:lineRule="auto"/>
        <w:ind w:left="1797" w:right="471" w:firstLine="5.999999999999943"/>
        <w:jc w:val="left"/>
        <w:rPr>
          <w:rFonts w:ascii="Arial" w:cs="Arial" w:eastAsia="Arial" w:hAnsi="Arial"/>
          <w:b w:val="0"/>
          <w:i w:val="0"/>
          <w:smallCaps w:val="0"/>
          <w:strike w:val="0"/>
          <w:color w:val="131313"/>
          <w:sz w:val="20"/>
          <w:szCs w:val="20"/>
          <w:u w:val="none"/>
          <w:shd w:fill="auto" w:val="clear"/>
          <w:vertAlign w:val="baseline"/>
        </w:rPr>
      </w:pP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"Communications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System" or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"Communication Facilities"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means the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Franchisee's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fiber optic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and/or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copper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cable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and/or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wireless system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constructed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operated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within the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City's public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ways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includes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all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cables, wires,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fibers, antennas, conduits,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ducts,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pedestals,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any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associated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converter, equipment,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enclosures,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or other facilities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within City's public ways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designed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and constructed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to provide Communications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Service.</w:t>
      </w:r>
      <w:r w:rsidDel="00000000" w:rsidR="00000000" w:rsidRPr="00000000">
        <w:rPr>
          <w:rtl w:val="0"/>
        </w:rPr>
      </w:r>
    </w:p>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D">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2473"/>
        </w:tabs>
        <w:spacing w:after="0" w:before="1" w:line="256" w:lineRule="auto"/>
        <w:ind w:left="1789" w:right="600" w:firstLine="5.999999999999943"/>
        <w:jc w:val="left"/>
        <w:rPr>
          <w:rFonts w:ascii="Arial" w:cs="Arial" w:eastAsia="Arial" w:hAnsi="Arial"/>
          <w:b w:val="0"/>
          <w:i w:val="0"/>
          <w:smallCaps w:val="0"/>
          <w:strike w:val="0"/>
          <w:color w:val="131313"/>
          <w:sz w:val="20"/>
          <w:szCs w:val="20"/>
          <w:u w:val="none"/>
          <w:shd w:fill="auto" w:val="clear"/>
          <w:vertAlign w:val="baseline"/>
        </w:rPr>
      </w:pP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"FCC"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means the Federal Communications Commission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or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any successor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governmental entity.</w:t>
      </w:r>
      <w:r w:rsidDel="00000000" w:rsidR="00000000" w:rsidRPr="00000000">
        <w:rPr>
          <w:rtl w:val="0"/>
        </w:rPr>
      </w:r>
    </w:p>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1F">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2466"/>
        </w:tabs>
        <w:spacing w:after="0" w:before="0" w:line="283" w:lineRule="auto"/>
        <w:ind w:left="1782" w:right="561" w:firstLine="11.999999999999886"/>
        <w:jc w:val="left"/>
        <w:rPr>
          <w:rFonts w:ascii="Arial" w:cs="Arial" w:eastAsia="Arial" w:hAnsi="Arial"/>
          <w:b w:val="0"/>
          <w:i w:val="0"/>
          <w:smallCaps w:val="0"/>
          <w:strike w:val="0"/>
          <w:color w:val="131313"/>
          <w:sz w:val="20"/>
          <w:szCs w:val="20"/>
          <w:u w:val="none"/>
          <w:shd w:fill="auto" w:val="clear"/>
          <w:vertAlign w:val="baseline"/>
        </w:rPr>
      </w:pP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"Franchise"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means the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authorization granted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by the City through this Agreement that authorizes the construction, operation, and maintenance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of the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Franchisee's Communications System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associated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Communications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Facilities to offer Communications Services.</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1">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2458"/>
        </w:tabs>
        <w:spacing w:after="0" w:before="0" w:line="264" w:lineRule="auto"/>
        <w:ind w:left="1776" w:right="661" w:firstLine="1.9999999999998863"/>
        <w:jc w:val="left"/>
        <w:rPr>
          <w:rFonts w:ascii="Arial" w:cs="Arial" w:eastAsia="Arial" w:hAnsi="Arial"/>
          <w:b w:val="0"/>
          <w:i w:val="0"/>
          <w:smallCaps w:val="0"/>
          <w:strike w:val="0"/>
          <w:color w:val="131313"/>
          <w:sz w:val="20"/>
          <w:szCs w:val="20"/>
          <w:u w:val="none"/>
          <w:shd w:fill="auto" w:val="clear"/>
          <w:vertAlign w:val="baseline"/>
        </w:rPr>
      </w:pP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"Franchisee"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means </w:t>
      </w:r>
      <w:r w:rsidDel="00000000" w:rsidR="00000000" w:rsidRPr="00000000">
        <w:rPr>
          <w:rFonts w:ascii="Arial" w:cs="Arial" w:eastAsia="Arial" w:hAnsi="Arial"/>
          <w:b w:val="0"/>
          <w:i w:val="0"/>
          <w:smallCaps w:val="0"/>
          <w:strike w:val="0"/>
          <w:color w:val="151515"/>
          <w:sz w:val="20"/>
          <w:szCs w:val="20"/>
          <w:u w:val="none"/>
          <w:shd w:fill="auto" w:val="clear"/>
          <w:vertAlign w:val="baseline"/>
          <w:rtl w:val="0"/>
        </w:rPr>
        <w:t xml:space="preserve">Fiber Broadband Inc., dba Terabit Networks</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  and includes its lawful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successors,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transferees,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assignees,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or affiliates.</w:t>
      </w:r>
    </w:p>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7"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3">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1760"/>
          <w:tab w:val="left" w:leader="none" w:pos="2444"/>
        </w:tabs>
        <w:spacing w:after="0" w:before="0" w:line="264" w:lineRule="auto"/>
        <w:ind w:left="1760" w:right="967" w:hanging="4.000000000000057"/>
        <w:jc w:val="left"/>
        <w:rPr>
          <w:rFonts w:ascii="Arial" w:cs="Arial" w:eastAsia="Arial" w:hAnsi="Arial"/>
          <w:b w:val="0"/>
          <w:i w:val="0"/>
          <w:smallCaps w:val="0"/>
          <w:strike w:val="0"/>
          <w:color w:val="131313"/>
          <w:sz w:val="20"/>
          <w:szCs w:val="20"/>
          <w:u w:val="none"/>
          <w:shd w:fill="auto" w:val="clear"/>
          <w:vertAlign w:val="baseline"/>
        </w:rPr>
      </w:pP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"Person" means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an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individual, partnership,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association, </w:t>
      </w:r>
      <w:r w:rsidDel="00000000" w:rsidR="00000000" w:rsidRPr="00000000">
        <w:rPr>
          <w:rFonts w:ascii="Arial" w:cs="Arial" w:eastAsia="Arial" w:hAnsi="Arial"/>
          <w:b w:val="0"/>
          <w:i w:val="0"/>
          <w:smallCaps w:val="0"/>
          <w:strike w:val="0"/>
          <w:color w:val="383838"/>
          <w:sz w:val="20"/>
          <w:szCs w:val="20"/>
          <w:u w:val="none"/>
          <w:shd w:fill="auto" w:val="clear"/>
          <w:vertAlign w:val="baseline"/>
          <w:rtl w:val="0"/>
        </w:rPr>
        <w:t xml:space="preserve">joint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stock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company, trust,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corporation,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or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governmental entity.</w:t>
      </w:r>
      <w:r w:rsidDel="00000000" w:rsidR="00000000" w:rsidRPr="00000000">
        <w:rPr>
          <w:rtl w:val="0"/>
        </w:rPr>
      </w:r>
    </w:p>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9"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5">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2444"/>
        </w:tabs>
        <w:spacing w:after="0" w:before="0" w:line="283" w:lineRule="auto"/>
        <w:ind w:left="1745" w:right="442" w:firstLine="9.000000000000057"/>
        <w:jc w:val="left"/>
        <w:rPr>
          <w:rFonts w:ascii="Arial" w:cs="Arial" w:eastAsia="Arial" w:hAnsi="Arial"/>
          <w:b w:val="0"/>
          <w:i w:val="0"/>
          <w:smallCaps w:val="0"/>
          <w:strike w:val="0"/>
          <w:color w:val="131313"/>
          <w:sz w:val="20"/>
          <w:szCs w:val="20"/>
          <w:u w:val="none"/>
          <w:shd w:fill="auto" w:val="clear"/>
          <w:vertAlign w:val="baseline"/>
        </w:rPr>
      </w:pP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"Public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Way" means the surface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of, and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any space </w:t>
      </w:r>
      <w:r w:rsidDel="00000000" w:rsidR="00000000" w:rsidRPr="00000000">
        <w:rPr>
          <w:rFonts w:ascii="Arial" w:cs="Arial" w:eastAsia="Arial" w:hAnsi="Arial"/>
          <w:b w:val="0"/>
          <w:i w:val="0"/>
          <w:smallCaps w:val="0"/>
          <w:strike w:val="0"/>
          <w:color w:val="383838"/>
          <w:sz w:val="20"/>
          <w:szCs w:val="20"/>
          <w:u w:val="none"/>
          <w:shd w:fill="auto" w:val="clear"/>
          <w:vertAlign w:val="baseline"/>
          <w:rtl w:val="0"/>
        </w:rPr>
        <w:t xml:space="preserve">above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or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below,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any public street,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highway, freeway, bridge, path, alley, court, boulevard, sidewalk, parkway,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lane, drive,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circle, or any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other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public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right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of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way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including, but not limited to, public utility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easements, utility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strips, or rights of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way dedicated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for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compatible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uses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any temporary or permanent fixtures or improvements located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thereon,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now or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hereafter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held by City in the Service Area,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which shall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entitle City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Franchisee the use thereof to install</w:t>
      </w:r>
      <w:r w:rsidDel="00000000" w:rsidR="00000000" w:rsidRPr="00000000">
        <w:rPr>
          <w:rFonts w:ascii="Arial" w:cs="Arial" w:eastAsia="Arial" w:hAnsi="Arial"/>
          <w:b w:val="0"/>
          <w:i w:val="0"/>
          <w:smallCaps w:val="0"/>
          <w:strike w:val="0"/>
          <w:color w:val="383838"/>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operate,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repairing, and maintaining the Communications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System.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Public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way also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means any easement now or hereafter held by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City within the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Service Area for public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travel,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utility or public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service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use, or dedicated for compatible uses and includes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other easements or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rights of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way which,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within their proper use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meaning,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entitle City and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Franchisee the use thereof to install</w:t>
      </w:r>
      <w:r w:rsidDel="00000000" w:rsidR="00000000" w:rsidRPr="00000000">
        <w:rPr>
          <w:rFonts w:ascii="Arial" w:cs="Arial" w:eastAsia="Arial" w:hAnsi="Arial"/>
          <w:b w:val="0"/>
          <w:i w:val="0"/>
          <w:smallCaps w:val="0"/>
          <w:strike w:val="0"/>
          <w:color w:val="383838"/>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or transmit Communications Service over wires,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cables, conductors,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amplifiers, appliances, attachments,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and other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property as may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be ordinarily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necessarily pertinent to the Communications System.</w:t>
      </w:r>
    </w:p>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7">
      <w:pPr>
        <w:keepNext w:val="0"/>
        <w:keepLines w:val="0"/>
        <w:pageBreakBefore w:val="0"/>
        <w:widowControl w:val="0"/>
        <w:numPr>
          <w:ilvl w:val="0"/>
          <w:numId w:val="4"/>
        </w:numPr>
        <w:pBdr>
          <w:top w:space="0" w:sz="0" w:val="nil"/>
          <w:left w:space="0" w:sz="0" w:val="nil"/>
          <w:bottom w:space="0" w:sz="0" w:val="nil"/>
          <w:right w:space="0" w:sz="0" w:val="nil"/>
          <w:between w:space="0" w:sz="0" w:val="nil"/>
        </w:pBdr>
        <w:shd w:fill="auto" w:val="clear"/>
        <w:tabs>
          <w:tab w:val="left" w:leader="none" w:pos="2422"/>
        </w:tabs>
        <w:spacing w:after="0" w:before="1" w:line="240" w:lineRule="auto"/>
        <w:ind w:left="2422" w:right="0" w:hanging="676"/>
        <w:jc w:val="left"/>
        <w:rPr>
          <w:rFonts w:ascii="Arial" w:cs="Arial" w:eastAsia="Arial" w:hAnsi="Arial"/>
          <w:b w:val="0"/>
          <w:i w:val="0"/>
          <w:smallCaps w:val="0"/>
          <w:strike w:val="0"/>
          <w:color w:val="212121"/>
          <w:sz w:val="20"/>
          <w:szCs w:val="20"/>
          <w:u w:val="none"/>
          <w:shd w:fill="auto" w:val="clear"/>
          <w:vertAlign w:val="baseline"/>
        </w:rPr>
      </w:pP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"Service Area" means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incorporated areas of the </w:t>
      </w:r>
      <w:r w:rsidDel="00000000" w:rsidR="00000000" w:rsidRPr="00000000">
        <w:rPr>
          <w:rFonts w:ascii="Arial" w:cs="Arial" w:eastAsia="Arial" w:hAnsi="Arial"/>
          <w:b w:val="0"/>
          <w:i w:val="0"/>
          <w:smallCaps w:val="0"/>
          <w:strike w:val="0"/>
          <w:color w:val="131313"/>
          <w:sz w:val="20"/>
          <w:szCs w:val="20"/>
          <w:u w:val="none"/>
          <w:shd w:fill="auto" w:val="clear"/>
          <w:vertAlign w:val="baseline"/>
          <w:rtl w:val="0"/>
        </w:rPr>
        <w:t xml:space="preserve">e </w:t>
      </w:r>
      <w:r w:rsidDel="00000000" w:rsidR="00000000" w:rsidRPr="00000000">
        <w:rPr>
          <w:rFonts w:ascii="Arial" w:cs="Arial" w:eastAsia="Arial" w:hAnsi="Arial"/>
          <w:b w:val="0"/>
          <w:i w:val="0"/>
          <w:smallCaps w:val="0"/>
          <w:strike w:val="0"/>
          <w:color w:val="212121"/>
          <w:sz w:val="20"/>
          <w:szCs w:val="20"/>
          <w:u w:val="none"/>
          <w:shd w:fill="auto" w:val="clear"/>
          <w:vertAlign w:val="baseline"/>
          <w:rtl w:val="0"/>
        </w:rPr>
        <w:t xml:space="preserve">City.</w:t>
      </w:r>
    </w:p>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745" w:right="0" w:firstLine="9.000000000000057"/>
        <w:jc w:val="left"/>
        <w:rPr>
          <w:rFonts w:ascii="Arial" w:cs="Arial" w:eastAsia="Arial" w:hAnsi="Arial"/>
          <w:b w:val="0"/>
          <w:i w:val="0"/>
          <w:smallCaps w:val="0"/>
          <w:strike w:val="0"/>
          <w:color w:val="212121"/>
          <w:sz w:val="20"/>
          <w:szCs w:val="20"/>
          <w:u w:val="none"/>
          <w:shd w:fill="auto" w:val="clear"/>
          <w:vertAlign w:val="baseline"/>
        </w:rPr>
      </w:pPr>
      <w:r w:rsidDel="00000000" w:rsidR="00000000" w:rsidRPr="00000000">
        <w:rPr>
          <w:rtl w:val="0"/>
        </w:rPr>
      </w:r>
    </w:p>
    <w:p w:rsidR="00000000" w:rsidDel="00000000" w:rsidP="00000000" w:rsidRDefault="00000000" w:rsidRPr="00000000" w14:paraId="00000029">
      <w:pPr>
        <w:tabs>
          <w:tab w:val="left" w:leader="none" w:pos="2422"/>
        </w:tabs>
        <w:spacing w:before="1" w:lineRule="auto"/>
        <w:rPr>
          <w:color w:val="212121"/>
          <w:sz w:val="20"/>
          <w:szCs w:val="20"/>
        </w:rPr>
      </w:pPr>
      <w:r w:rsidDel="00000000" w:rsidR="00000000" w:rsidRPr="00000000">
        <w:rPr>
          <w:rtl w:val="0"/>
        </w:rPr>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7" w:lineRule="auto"/>
        <w:ind w:left="1818" w:right="501" w:hanging="6.999999999999886"/>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111111"/>
          <w:sz w:val="20"/>
          <w:szCs w:val="20"/>
          <w:u w:val="single"/>
          <w:shd w:fill="auto" w:val="clear"/>
          <w:vertAlign w:val="baseline"/>
          <w:rtl w:val="0"/>
        </w:rPr>
        <w:t xml:space="preserve">Section 2. Authority Granted.</w:t>
      </w:r>
      <w:r w:rsidDel="00000000" w:rsidR="00000000" w:rsidRPr="00000000">
        <w:rPr>
          <w:rFonts w:ascii="Arial" w:cs="Arial" w:eastAsia="Arial" w:hAnsi="Arial"/>
          <w:b w:val="1"/>
          <w:i w:val="0"/>
          <w:smallCaps w:val="0"/>
          <w:strike w:val="0"/>
          <w:color w:val="111111"/>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City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hereby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grants to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Franchisee,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subject to the terms and conditions contained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in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this Agreement,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right, privilege and authority to utilize City's public ways for construction and operation of its Communications System and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to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acquire, construct, operate, maintain,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replace,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use,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install,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remove,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repair, reconstruct,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inspect,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sell,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lease,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transfer, or to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otherwise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utilize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in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any lawful manner, all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necessary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equipment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and facilities thereto for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its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Communications System, and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to provide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Communications Service.</w:t>
      </w:r>
      <w:r w:rsidDel="00000000" w:rsidR="00000000" w:rsidRPr="00000000">
        <w:rPr>
          <w:rtl w:val="0"/>
        </w:rPr>
      </w:r>
    </w:p>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4" w:line="240" w:lineRule="auto"/>
        <w:ind w:left="0" w:right="0" w:firstLine="0"/>
        <w:jc w:val="left"/>
        <w:rPr>
          <w:sz w:val="20"/>
          <w:szCs w:val="20"/>
        </w:rPr>
      </w:pPr>
      <w:r w:rsidDel="00000000" w:rsidR="00000000" w:rsidRPr="00000000">
        <w:rPr>
          <w:rtl w:val="0"/>
        </w:rPr>
      </w:r>
    </w:p>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4" w:line="240" w:lineRule="auto"/>
        <w:ind w:left="0" w:right="0" w:firstLine="0"/>
        <w:jc w:val="left"/>
        <w:rPr>
          <w:sz w:val="20"/>
          <w:szCs w:val="20"/>
        </w:rPr>
      </w:pPr>
      <w:r w:rsidDel="00000000" w:rsidR="00000000" w:rsidRPr="00000000">
        <w:rPr>
          <w:rtl w:val="0"/>
        </w:rPr>
      </w:r>
    </w:p>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4" w:line="240" w:lineRule="auto"/>
        <w:ind w:left="0" w:right="0" w:firstLine="0"/>
        <w:jc w:val="left"/>
        <w:rPr>
          <w:sz w:val="20"/>
          <w:szCs w:val="20"/>
        </w:rPr>
      </w:pPr>
      <w:r w:rsidDel="00000000" w:rsidR="00000000" w:rsidRPr="00000000">
        <w:rPr>
          <w:rtl w:val="0"/>
        </w:rPr>
      </w:r>
    </w:p>
    <w:p w:rsidR="00000000" w:rsidDel="00000000" w:rsidP="00000000" w:rsidRDefault="00000000" w:rsidRPr="00000000" w14:paraId="0000002E">
      <w:pPr>
        <w:pStyle w:val="Heading1"/>
        <w:ind w:left="1826" w:firstLine="0"/>
        <w:rPr>
          <w:u w:val="none"/>
        </w:rPr>
      </w:pPr>
      <w:r w:rsidDel="00000000" w:rsidR="00000000" w:rsidRPr="00000000">
        <w:rPr>
          <w:color w:val="111111"/>
          <w:u w:val="single"/>
          <w:rtl w:val="0"/>
        </w:rPr>
        <w:t xml:space="preserve">Section 3. Construction Permits Required</w:t>
      </w:r>
      <w:r w:rsidDel="00000000" w:rsidR="00000000" w:rsidRPr="00000000">
        <w:rPr>
          <w:color w:val="111111"/>
          <w:u w:val="none"/>
          <w:rtl w:val="0"/>
        </w:rPr>
        <w:t xml:space="preserve">.</w:t>
      </w:r>
      <w:r w:rsidDel="00000000" w:rsidR="00000000" w:rsidRPr="00000000">
        <w:rPr>
          <w:rtl w:val="0"/>
        </w:rPr>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1"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0">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2496"/>
        </w:tabs>
        <w:spacing w:after="0" w:before="0" w:line="300" w:lineRule="auto"/>
        <w:ind w:left="1824" w:right="971" w:firstLine="9.000000000000057"/>
        <w:jc w:val="left"/>
        <w:rPr>
          <w:rFonts w:ascii="Arial" w:cs="Arial" w:eastAsia="Arial" w:hAnsi="Arial"/>
          <w:b w:val="0"/>
          <w:i w:val="0"/>
          <w:smallCaps w:val="0"/>
          <w:strike w:val="0"/>
          <w:color w:val="363636"/>
          <w:sz w:val="19"/>
          <w:szCs w:val="19"/>
          <w:u w:val="none"/>
          <w:shd w:fill="auto" w:val="clear"/>
          <w:vertAlign w:val="baseline"/>
        </w:rPr>
      </w:pP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Prior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to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the site-specific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location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and installation of any portion of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its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Communications System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within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a public way, the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Franch</w:t>
      </w:r>
      <w:r w:rsidDel="00000000" w:rsidR="00000000" w:rsidRPr="00000000">
        <w:rPr>
          <w:rFonts w:ascii="Arial" w:cs="Arial" w:eastAsia="Arial" w:hAnsi="Arial"/>
          <w:b w:val="0"/>
          <w:i w:val="0"/>
          <w:smallCaps w:val="0"/>
          <w:strike w:val="0"/>
          <w:color w:val="484848"/>
          <w:sz w:val="19"/>
          <w:szCs w:val="19"/>
          <w:u w:val="none"/>
          <w:shd w:fill="auto" w:val="clear"/>
          <w:vertAlign w:val="baseline"/>
          <w:rtl w:val="0"/>
        </w:rPr>
        <w:t xml:space="preserve">i</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see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shall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apply for and obtain a construction permit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pursuant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to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the then-existing City ordinances</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32">
      <w:pPr>
        <w:keepNext w:val="0"/>
        <w:keepLines w:val="0"/>
        <w:pageBreakBefore w:val="0"/>
        <w:widowControl w:val="0"/>
        <w:numPr>
          <w:ilvl w:val="1"/>
          <w:numId w:val="4"/>
        </w:numPr>
        <w:pBdr>
          <w:top w:space="0" w:sz="0" w:val="nil"/>
          <w:left w:space="0" w:sz="0" w:val="nil"/>
          <w:bottom w:space="0" w:sz="0" w:val="nil"/>
          <w:right w:space="0" w:sz="0" w:val="nil"/>
          <w:between w:space="0" w:sz="0" w:val="nil"/>
        </w:pBdr>
        <w:shd w:fill="auto" w:val="clear"/>
        <w:tabs>
          <w:tab w:val="left" w:leader="none" w:pos="1834"/>
          <w:tab w:val="left" w:leader="none" w:pos="2503"/>
        </w:tabs>
        <w:spacing w:after="0" w:before="0" w:line="300" w:lineRule="auto"/>
        <w:ind w:left="1834" w:right="438" w:hanging="0.9999999999999432"/>
        <w:jc w:val="left"/>
        <w:rPr>
          <w:rFonts w:ascii="Arial" w:cs="Arial" w:eastAsia="Arial" w:hAnsi="Arial"/>
          <w:b w:val="0"/>
          <w:i w:val="0"/>
          <w:smallCaps w:val="0"/>
          <w:strike w:val="0"/>
          <w:color w:val="232323"/>
          <w:sz w:val="19"/>
          <w:szCs w:val="19"/>
          <w:u w:val="none"/>
          <w:shd w:fill="auto" w:val="clear"/>
          <w:vertAlign w:val="baseline"/>
        </w:rPr>
      </w:pP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Unless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otherwise provided in said permit, the Franchisee shall give the City at least 48 hours' notice of the Franchisee's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intent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to commence work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in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the public ways. Franchisee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shall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file plans or maps with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City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showing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the proposed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location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of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its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Communication Facilities and pay all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duly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established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permit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inspection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fees associated with the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processing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of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the permit. No work shall commence within any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public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way without said permit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except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as otherwise provided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in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this Agreement.</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1"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02" w:lineRule="auto"/>
        <w:ind w:left="1839" w:right="467" w:hanging="6.999999999999886"/>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111111"/>
          <w:sz w:val="20"/>
          <w:szCs w:val="20"/>
          <w:u w:val="single"/>
          <w:shd w:fill="auto" w:val="clear"/>
          <w:vertAlign w:val="baseline"/>
          <w:rtl w:val="0"/>
        </w:rPr>
        <w:t xml:space="preserve">Section </w:t>
      </w:r>
      <w:r w:rsidDel="00000000" w:rsidR="00000000" w:rsidRPr="00000000">
        <w:rPr>
          <w:rFonts w:ascii="Arial" w:cs="Arial" w:eastAsia="Arial" w:hAnsi="Arial"/>
          <w:b w:val="1"/>
          <w:i w:val="0"/>
          <w:smallCaps w:val="0"/>
          <w:strike w:val="0"/>
          <w:color w:val="232323"/>
          <w:sz w:val="20"/>
          <w:szCs w:val="20"/>
          <w:u w:val="single"/>
          <w:shd w:fill="auto" w:val="clear"/>
          <w:vertAlign w:val="baseline"/>
          <w:rtl w:val="0"/>
        </w:rPr>
        <w:t xml:space="preserve">4</w:t>
      </w:r>
      <w:r w:rsidDel="00000000" w:rsidR="00000000" w:rsidRPr="00000000">
        <w:rPr>
          <w:rFonts w:ascii="Arial" w:cs="Arial" w:eastAsia="Arial" w:hAnsi="Arial"/>
          <w:b w:val="1"/>
          <w:i w:val="0"/>
          <w:smallCaps w:val="0"/>
          <w:strike w:val="0"/>
          <w:color w:val="595959"/>
          <w:sz w:val="20"/>
          <w:szCs w:val="20"/>
          <w:u w:val="single"/>
          <w:shd w:fill="auto" w:val="clear"/>
          <w:vertAlign w:val="baseline"/>
          <w:rtl w:val="0"/>
        </w:rPr>
        <w:t xml:space="preserve">. </w:t>
      </w:r>
      <w:r w:rsidDel="00000000" w:rsidR="00000000" w:rsidRPr="00000000">
        <w:rPr>
          <w:rFonts w:ascii="Arial" w:cs="Arial" w:eastAsia="Arial" w:hAnsi="Arial"/>
          <w:b w:val="1"/>
          <w:i w:val="0"/>
          <w:smallCaps w:val="0"/>
          <w:strike w:val="0"/>
          <w:color w:val="111111"/>
          <w:sz w:val="20"/>
          <w:szCs w:val="20"/>
          <w:u w:val="single"/>
          <w:shd w:fill="auto" w:val="clear"/>
          <w:vertAlign w:val="baseline"/>
          <w:rtl w:val="0"/>
        </w:rPr>
        <w:t xml:space="preserve">Grant Limited to Occupation</w:t>
      </w:r>
      <w:r w:rsidDel="00000000" w:rsidR="00000000" w:rsidRPr="00000000">
        <w:rPr>
          <w:rFonts w:ascii="Arial" w:cs="Arial" w:eastAsia="Arial" w:hAnsi="Arial"/>
          <w:b w:val="1"/>
          <w:i w:val="0"/>
          <w:smallCaps w:val="0"/>
          <w:strike w:val="0"/>
          <w:color w:val="484848"/>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Nothing contained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herein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shall be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construed to grant or convey any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right, title,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or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interest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in the City's public ways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to the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Franchisee,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nor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shall anything contained herein constitute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a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warranty of title.</w:t>
      </w:r>
      <w:r w:rsidDel="00000000" w:rsidR="00000000" w:rsidRPr="00000000">
        <w:rPr>
          <w:rtl w:val="0"/>
        </w:rPr>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0"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36">
      <w:pPr>
        <w:spacing w:line="288" w:lineRule="auto"/>
        <w:ind w:left="1844" w:right="417" w:hanging="4.000000000000057"/>
        <w:rPr>
          <w:sz w:val="19"/>
          <w:szCs w:val="19"/>
        </w:rPr>
      </w:pPr>
      <w:r w:rsidDel="00000000" w:rsidR="00000000" w:rsidRPr="00000000">
        <w:rPr>
          <w:b w:val="1"/>
          <w:color w:val="111111"/>
          <w:sz w:val="20"/>
          <w:szCs w:val="20"/>
          <w:u w:val="single"/>
          <w:rtl w:val="0"/>
        </w:rPr>
        <w:t xml:space="preserve">Section 5. Term of Franchise.</w:t>
      </w:r>
      <w:r w:rsidDel="00000000" w:rsidR="00000000" w:rsidRPr="00000000">
        <w:rPr>
          <w:b w:val="1"/>
          <w:color w:val="111111"/>
          <w:sz w:val="20"/>
          <w:szCs w:val="20"/>
          <w:rtl w:val="0"/>
        </w:rPr>
        <w:t xml:space="preserve"> </w:t>
      </w:r>
      <w:r w:rsidDel="00000000" w:rsidR="00000000" w:rsidRPr="00000000">
        <w:rPr>
          <w:color w:val="111111"/>
          <w:sz w:val="19"/>
          <w:szCs w:val="19"/>
          <w:rtl w:val="0"/>
        </w:rPr>
        <w:t xml:space="preserve">This </w:t>
      </w:r>
      <w:r w:rsidDel="00000000" w:rsidR="00000000" w:rsidRPr="00000000">
        <w:rPr>
          <w:color w:val="232323"/>
          <w:sz w:val="19"/>
          <w:szCs w:val="19"/>
          <w:rtl w:val="0"/>
        </w:rPr>
        <w:t xml:space="preserve">Franchise </w:t>
      </w:r>
      <w:r w:rsidDel="00000000" w:rsidR="00000000" w:rsidRPr="00000000">
        <w:rPr>
          <w:color w:val="111111"/>
          <w:sz w:val="19"/>
          <w:szCs w:val="19"/>
          <w:rtl w:val="0"/>
        </w:rPr>
        <w:t xml:space="preserve">is </w:t>
      </w:r>
      <w:r w:rsidDel="00000000" w:rsidR="00000000" w:rsidRPr="00000000">
        <w:rPr>
          <w:color w:val="232323"/>
          <w:sz w:val="19"/>
          <w:szCs w:val="19"/>
          <w:rtl w:val="0"/>
        </w:rPr>
        <w:t xml:space="preserve">granted for 30 years, after which </w:t>
      </w:r>
      <w:r w:rsidDel="00000000" w:rsidR="00000000" w:rsidRPr="00000000">
        <w:rPr>
          <w:color w:val="363636"/>
          <w:sz w:val="19"/>
          <w:szCs w:val="19"/>
          <w:rtl w:val="0"/>
        </w:rPr>
        <w:t xml:space="preserve">the parties may agree upon additional term</w:t>
      </w:r>
      <w:r w:rsidDel="00000000" w:rsidR="00000000" w:rsidRPr="00000000">
        <w:rPr>
          <w:color w:val="484848"/>
          <w:sz w:val="19"/>
          <w:szCs w:val="19"/>
          <w:rtl w:val="0"/>
        </w:rPr>
        <w:t xml:space="preserve">s.</w:t>
      </w:r>
      <w:r w:rsidDel="00000000" w:rsidR="00000000" w:rsidRPr="00000000">
        <w:rPr>
          <w:rtl w:val="0"/>
        </w:rPr>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8"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300" w:lineRule="auto"/>
        <w:ind w:left="1845" w:right="281" w:hanging="11.999999999999886"/>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111111"/>
          <w:sz w:val="20"/>
          <w:szCs w:val="20"/>
          <w:u w:val="single"/>
          <w:shd w:fill="auto" w:val="clear"/>
          <w:vertAlign w:val="baseline"/>
          <w:rtl w:val="0"/>
        </w:rPr>
        <w:t xml:space="preserve">Section 6. Non-Exclusive Grant</w:t>
      </w:r>
      <w:r w:rsidDel="00000000" w:rsidR="00000000" w:rsidRPr="00000000">
        <w:rPr>
          <w:rFonts w:ascii="Arial" w:cs="Arial" w:eastAsia="Arial" w:hAnsi="Arial"/>
          <w:b w:val="1"/>
          <w:i w:val="0"/>
          <w:smallCaps w:val="0"/>
          <w:strike w:val="0"/>
          <w:color w:val="111111"/>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This Franchise is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non-exclusive.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It does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not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prohibit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the City from entering into other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similar agreements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or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granting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other franchises in,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under,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on, across, over,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through,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along, or below City public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ways.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This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Franchise does not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prohibit the City from using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any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of its public ways or affect the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City's jurisdiction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over its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public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ways or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any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part of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them, and the City </w:t>
      </w:r>
      <w:r w:rsidDel="00000000" w:rsidR="00000000" w:rsidRPr="00000000">
        <w:rPr>
          <w:rFonts w:ascii="Arial" w:cs="Arial" w:eastAsia="Arial" w:hAnsi="Arial"/>
          <w:b w:val="0"/>
          <w:i w:val="0"/>
          <w:smallCaps w:val="0"/>
          <w:strike w:val="0"/>
          <w:color w:val="484848"/>
          <w:sz w:val="19"/>
          <w:szCs w:val="19"/>
          <w:u w:val="none"/>
          <w:shd w:fill="auto" w:val="clear"/>
          <w:vertAlign w:val="baseline"/>
          <w:rtl w:val="0"/>
        </w:rPr>
        <w:t xml:space="preserve">shall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retain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power to make all necessary changes, relocations, repairs, maintenance, establishment, </w:t>
      </w:r>
      <w:r w:rsidDel="00000000" w:rsidR="00000000" w:rsidRPr="00000000">
        <w:rPr>
          <w:rFonts w:ascii="Arial" w:cs="Arial" w:eastAsia="Arial" w:hAnsi="Arial"/>
          <w:b w:val="0"/>
          <w:i w:val="0"/>
          <w:smallCaps w:val="0"/>
          <w:strike w:val="0"/>
          <w:color w:val="484848"/>
          <w:sz w:val="19"/>
          <w:szCs w:val="19"/>
          <w:u w:val="none"/>
          <w:shd w:fill="auto" w:val="clear"/>
          <w:vertAlign w:val="baseline"/>
          <w:rtl w:val="0"/>
        </w:rPr>
        <w:t xml:space="preserve">improvement,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dedication or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vacation of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484848"/>
          <w:sz w:val="19"/>
          <w:szCs w:val="19"/>
          <w:u w:val="none"/>
          <w:shd w:fill="auto" w:val="clear"/>
          <w:vertAlign w:val="baseline"/>
          <w:rtl w:val="0"/>
        </w:rPr>
        <w:t xml:space="preserve">same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as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City may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deem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fit, including the dedication, establishment, maintenance, and improvement of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new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public ways.</w:t>
      </w:r>
      <w:r w:rsidDel="00000000" w:rsidR="00000000" w:rsidRPr="00000000">
        <w:rPr>
          <w:rtl w:val="0"/>
        </w:rPr>
      </w:r>
    </w:p>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5"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5" w:lineRule="auto"/>
        <w:ind w:left="1863" w:right="417" w:hanging="9.000000000000057"/>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111111"/>
          <w:sz w:val="20"/>
          <w:szCs w:val="20"/>
          <w:u w:val="single"/>
          <w:shd w:fill="auto" w:val="clear"/>
          <w:vertAlign w:val="baseline"/>
          <w:rtl w:val="0"/>
        </w:rPr>
        <w:t xml:space="preserve">Section 7. Maps and Records</w:t>
      </w:r>
      <w:r w:rsidDel="00000000" w:rsidR="00000000" w:rsidRPr="00000000">
        <w:rPr>
          <w:rFonts w:ascii="Arial" w:cs="Arial" w:eastAsia="Arial" w:hAnsi="Arial"/>
          <w:b w:val="1"/>
          <w:i w:val="0"/>
          <w:smallCaps w:val="0"/>
          <w:strike w:val="0"/>
          <w:color w:val="484848"/>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After construction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is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complete, the Franchisee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shall,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at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no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cost, provide the City with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accurate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copies of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as</w:t>
      </w:r>
      <w:r w:rsidDel="00000000" w:rsidR="00000000" w:rsidRPr="00000000">
        <w:rPr>
          <w:rFonts w:ascii="Arial" w:cs="Arial" w:eastAsia="Arial" w:hAnsi="Arial"/>
          <w:b w:val="0"/>
          <w:i w:val="0"/>
          <w:smallCaps w:val="0"/>
          <w:strike w:val="0"/>
          <w:color w:val="777777"/>
          <w:sz w:val="19"/>
          <w:szCs w:val="19"/>
          <w:u w:val="none"/>
          <w:shd w:fill="auto" w:val="clear"/>
          <w:vertAlign w:val="baseline"/>
          <w:rtl w:val="0"/>
        </w:rPr>
        <w:t xml:space="preserve">-</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built plans </w:t>
      </w:r>
      <w:r w:rsidDel="00000000" w:rsidR="00000000" w:rsidRPr="00000000">
        <w:rPr>
          <w:rFonts w:ascii="Arial" w:cs="Arial" w:eastAsia="Arial" w:hAnsi="Arial"/>
          <w:b w:val="0"/>
          <w:i w:val="0"/>
          <w:smallCaps w:val="0"/>
          <w:strike w:val="0"/>
          <w:color w:val="484848"/>
          <w:sz w:val="19"/>
          <w:szCs w:val="19"/>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maps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in </w:t>
      </w:r>
      <w:r w:rsidDel="00000000" w:rsidR="00000000" w:rsidRPr="00000000">
        <w:rPr>
          <w:rFonts w:ascii="Arial" w:cs="Arial" w:eastAsia="Arial" w:hAnsi="Arial"/>
          <w:b w:val="0"/>
          <w:i w:val="0"/>
          <w:smallCaps w:val="0"/>
          <w:strike w:val="0"/>
          <w:color w:val="484848"/>
          <w:sz w:val="19"/>
          <w:szCs w:val="19"/>
          <w:u w:val="none"/>
          <w:shd w:fill="auto" w:val="clear"/>
          <w:vertAlign w:val="baseline"/>
          <w:rtl w:val="0"/>
        </w:rPr>
        <w:t xml:space="preserve">a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form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prescribed </w:t>
      </w:r>
      <w:r w:rsidDel="00000000" w:rsidR="00000000" w:rsidRPr="00000000">
        <w:rPr>
          <w:rFonts w:ascii="Arial" w:cs="Arial" w:eastAsia="Arial" w:hAnsi="Arial"/>
          <w:b w:val="0"/>
          <w:i w:val="0"/>
          <w:smallCaps w:val="0"/>
          <w:strike w:val="0"/>
          <w:color w:val="232323"/>
          <w:sz w:val="19"/>
          <w:szCs w:val="19"/>
          <w:u w:val="none"/>
          <w:shd w:fill="auto" w:val="clear"/>
          <w:vertAlign w:val="baseline"/>
          <w:rtl w:val="0"/>
        </w:rPr>
        <w:t xml:space="preserve">by </w:t>
      </w:r>
      <w:r w:rsidDel="00000000" w:rsidR="00000000" w:rsidRPr="00000000">
        <w:rPr>
          <w:rFonts w:ascii="Arial" w:cs="Arial" w:eastAsia="Arial" w:hAnsi="Arial"/>
          <w:b w:val="0"/>
          <w:i w:val="0"/>
          <w:smallCaps w:val="0"/>
          <w:strike w:val="0"/>
          <w:color w:val="363636"/>
          <w:sz w:val="19"/>
          <w:szCs w:val="19"/>
          <w:u w:val="none"/>
          <w:shd w:fill="auto" w:val="clear"/>
          <w:vertAlign w:val="baseline"/>
          <w:rtl w:val="0"/>
        </w:rPr>
        <w:t xml:space="preserve">the City.</w:t>
      </w:r>
      <w:r w:rsidDel="00000000" w:rsidR="00000000" w:rsidRPr="00000000">
        <w:rPr>
          <w:rtl w:val="0"/>
        </w:rPr>
      </w:r>
    </w:p>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1"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C">
      <w:pPr>
        <w:pStyle w:val="Heading1"/>
        <w:ind w:left="1854" w:firstLine="0"/>
        <w:rPr>
          <w:rFonts w:ascii="Arial" w:cs="Arial" w:eastAsia="Arial" w:hAnsi="Arial"/>
          <w:b w:val="0"/>
          <w:i w:val="0"/>
          <w:smallCaps w:val="0"/>
          <w:strike w:val="0"/>
          <w:color w:val="1a1a1a"/>
          <w:sz w:val="20"/>
          <w:szCs w:val="20"/>
          <w:u w:val="none"/>
          <w:shd w:fill="auto" w:val="clear"/>
          <w:vertAlign w:val="baseline"/>
        </w:rPr>
      </w:pPr>
      <w:r w:rsidDel="00000000" w:rsidR="00000000" w:rsidRPr="00000000">
        <w:rPr>
          <w:color w:val="111111"/>
          <w:u w:val="single"/>
          <w:rtl w:val="0"/>
        </w:rPr>
        <w:t xml:space="preserve">Section 8. Work in Public Ways.</w:t>
      </w:r>
      <w:r w:rsidDel="00000000" w:rsidR="00000000" w:rsidRPr="00000000">
        <w:rPr>
          <w:u w:val="none"/>
          <w:rtl w:val="0"/>
        </w:rPr>
        <w:t xml:space="preserv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During relocation, construction, or maintenance periods, surface impediments, </w:t>
      </w:r>
      <w:r w:rsidDel="00000000" w:rsidR="00000000" w:rsidRPr="00000000">
        <w:rPr>
          <w:rFonts w:ascii="Arial" w:cs="Arial" w:eastAsia="Arial" w:hAnsi="Arial"/>
          <w:b w:val="0"/>
          <w:i w:val="0"/>
          <w:smallCaps w:val="0"/>
          <w:strike w:val="0"/>
          <w:color w:val="2d2d2d"/>
          <w:sz w:val="20"/>
          <w:szCs w:val="20"/>
          <w:u w:val="none"/>
          <w:shd w:fill="auto" w:val="clear"/>
          <w:vertAlign w:val="baseline"/>
          <w:rtl w:val="0"/>
        </w:rPr>
        <w:t xml:space="preserve">if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any, shall be placed and used </w:t>
      </w:r>
      <w:r w:rsidDel="00000000" w:rsidR="00000000" w:rsidRPr="00000000">
        <w:rPr>
          <w:rFonts w:ascii="Arial" w:cs="Arial" w:eastAsia="Arial" w:hAnsi="Arial"/>
          <w:b w:val="0"/>
          <w:i w:val="0"/>
          <w:smallCaps w:val="0"/>
          <w:strike w:val="0"/>
          <w:color w:val="2d2d2d"/>
          <w:sz w:val="20"/>
          <w:szCs w:val="20"/>
          <w:u w:val="none"/>
          <w:shd w:fill="auto" w:val="clear"/>
          <w:vertAlign w:val="baseline"/>
          <w:rtl w:val="0"/>
        </w:rPr>
        <w:t xml:space="preserve">in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such places and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positions </w:t>
      </w:r>
      <w:r w:rsidDel="00000000" w:rsidR="00000000" w:rsidRPr="00000000">
        <w:rPr>
          <w:rFonts w:ascii="Arial" w:cs="Arial" w:eastAsia="Arial" w:hAnsi="Arial"/>
          <w:b w:val="0"/>
          <w:i w:val="0"/>
          <w:smallCaps w:val="0"/>
          <w:strike w:val="0"/>
          <w:color w:val="2d2d2d"/>
          <w:sz w:val="20"/>
          <w:szCs w:val="20"/>
          <w:u w:val="none"/>
          <w:shd w:fill="auto" w:val="clear"/>
          <w:vertAlign w:val="baseline"/>
          <w:rtl w:val="0"/>
        </w:rPr>
        <w:t xml:space="preserve">within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public ways and other public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properties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to interfere as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little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as possible with the free passage of traffic and </w:t>
      </w:r>
      <w:r w:rsidDel="00000000" w:rsidR="00000000" w:rsidRPr="00000000">
        <w:rPr>
          <w:rFonts w:ascii="Arial" w:cs="Arial" w:eastAsia="Arial" w:hAnsi="Arial"/>
          <w:b w:val="0"/>
          <w:i w:val="0"/>
          <w:smallCaps w:val="0"/>
          <w:strike w:val="0"/>
          <w:color w:val="2d2d2d"/>
          <w:sz w:val="20"/>
          <w:szCs w:val="20"/>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free use of adjoining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properties.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Franchisee shall, at all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times, post </w:t>
      </w:r>
      <w:r w:rsidDel="00000000" w:rsidR="00000000" w:rsidRPr="00000000">
        <w:rPr>
          <w:rFonts w:ascii="Arial" w:cs="Arial" w:eastAsia="Arial" w:hAnsi="Arial"/>
          <w:b w:val="0"/>
          <w:i w:val="0"/>
          <w:smallCaps w:val="0"/>
          <w:strike w:val="0"/>
          <w:color w:val="2d2d2d"/>
          <w:sz w:val="20"/>
          <w:szCs w:val="20"/>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maintain proper barricades and comply with all applicable safety regulations.</w:t>
      </w:r>
    </w:p>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3E">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2444"/>
        </w:tabs>
        <w:spacing w:after="0" w:before="0" w:line="285" w:lineRule="auto"/>
        <w:ind w:left="1758" w:right="540" w:firstLine="9.000000000000057"/>
        <w:jc w:val="left"/>
        <w:rPr>
          <w:rFonts w:ascii="Arial" w:cs="Arial" w:eastAsia="Arial" w:hAnsi="Arial"/>
          <w:b w:val="0"/>
          <w:i w:val="0"/>
          <w:smallCaps w:val="0"/>
          <w:strike w:val="0"/>
          <w:color w:val="0a0a0a"/>
          <w:sz w:val="20"/>
          <w:szCs w:val="20"/>
          <w:u w:val="none"/>
          <w:shd w:fill="auto" w:val="clear"/>
          <w:vertAlign w:val="baseline"/>
        </w:rPr>
      </w:pP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Franchisee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shall cooperate with City and all other persons with authority from City to occupy and use City's public </w:t>
      </w:r>
      <w:r w:rsidDel="00000000" w:rsidR="00000000" w:rsidRPr="00000000">
        <w:rPr>
          <w:rFonts w:ascii="Arial" w:cs="Arial" w:eastAsia="Arial" w:hAnsi="Arial"/>
          <w:b w:val="0"/>
          <w:i w:val="0"/>
          <w:smallCaps w:val="0"/>
          <w:strike w:val="0"/>
          <w:color w:val="2d2d2d"/>
          <w:sz w:val="20"/>
          <w:szCs w:val="20"/>
          <w:u w:val="none"/>
          <w:shd w:fill="auto" w:val="clear"/>
          <w:vertAlign w:val="baseline"/>
          <w:rtl w:val="0"/>
        </w:rPr>
        <w:t xml:space="preserve">ways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in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coordinating construction activities and joint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trenching projects. By June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1 of each calendar year, or any other date that the City and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Franch</w:t>
      </w:r>
      <w:r w:rsidDel="00000000" w:rsidR="00000000" w:rsidRPr="00000000">
        <w:rPr>
          <w:rFonts w:ascii="Arial" w:cs="Arial" w:eastAsia="Arial" w:hAnsi="Arial"/>
          <w:b w:val="0"/>
          <w:i w:val="0"/>
          <w:smallCaps w:val="0"/>
          <w:strike w:val="0"/>
          <w:color w:val="3f3f3f"/>
          <w:sz w:val="20"/>
          <w:szCs w:val="20"/>
          <w:u w:val="none"/>
          <w:shd w:fill="auto" w:val="clear"/>
          <w:vertAlign w:val="baseline"/>
          <w:rtl w:val="0"/>
        </w:rPr>
        <w:t xml:space="preserve">i</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see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may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agree upon from year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to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year, the Franchisee sha</w:t>
      </w:r>
      <w:r w:rsidDel="00000000" w:rsidR="00000000" w:rsidRPr="00000000">
        <w:rPr>
          <w:rFonts w:ascii="Arial" w:cs="Arial" w:eastAsia="Arial" w:hAnsi="Arial"/>
          <w:b w:val="0"/>
          <w:i w:val="0"/>
          <w:smallCaps w:val="0"/>
          <w:strike w:val="0"/>
          <w:color w:val="606060"/>
          <w:sz w:val="20"/>
          <w:szCs w:val="20"/>
          <w:u w:val="none"/>
          <w:shd w:fill="auto" w:val="clear"/>
          <w:vertAlign w:val="baseline"/>
          <w:rtl w:val="0"/>
        </w:rPr>
        <w:t xml:space="preserve">l</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l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provide the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City with a schedule of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its proposed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construction activities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in, around,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or that may affect its public ways.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Franchisee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shall also meet with the City and other Franchisees, franchisees,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perm</w:t>
      </w:r>
      <w:r w:rsidDel="00000000" w:rsidR="00000000" w:rsidRPr="00000000">
        <w:rPr>
          <w:rFonts w:ascii="Arial" w:cs="Arial" w:eastAsia="Arial" w:hAnsi="Arial"/>
          <w:b w:val="0"/>
          <w:i w:val="0"/>
          <w:smallCaps w:val="0"/>
          <w:strike w:val="0"/>
          <w:color w:val="3f3f3f"/>
          <w:sz w:val="20"/>
          <w:szCs w:val="20"/>
          <w:u w:val="none"/>
          <w:shd w:fill="auto" w:val="clear"/>
          <w:vertAlign w:val="baseline"/>
          <w:rtl w:val="0"/>
        </w:rPr>
        <w:t xml:space="preserve">i</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ttees, and other</w:t>
      </w:r>
      <w:r w:rsidDel="00000000" w:rsidR="00000000" w:rsidRPr="00000000">
        <w:rPr>
          <w:rtl w:val="0"/>
        </w:rPr>
      </w:r>
    </w:p>
    <w:p w:rsidR="00000000" w:rsidDel="00000000" w:rsidP="00000000" w:rsidRDefault="00000000" w:rsidRPr="00000000" w14:paraId="0000003F">
      <w:pPr>
        <w:spacing w:line="256" w:lineRule="auto"/>
        <w:ind w:left="1752" w:right="675" w:firstLine="9.000000000000057"/>
        <w:rPr>
          <w:sz w:val="20"/>
          <w:szCs w:val="20"/>
        </w:rPr>
      </w:pPr>
      <w:r w:rsidDel="00000000" w:rsidR="00000000" w:rsidRPr="00000000">
        <w:rPr>
          <w:color w:val="0a0a0a"/>
          <w:sz w:val="20"/>
          <w:szCs w:val="20"/>
          <w:rtl w:val="0"/>
        </w:rPr>
        <w:t xml:space="preserve">users </w:t>
      </w:r>
      <w:r w:rsidDel="00000000" w:rsidR="00000000" w:rsidRPr="00000000">
        <w:rPr>
          <w:color w:val="1a1a1a"/>
          <w:sz w:val="20"/>
          <w:szCs w:val="20"/>
          <w:rtl w:val="0"/>
        </w:rPr>
        <w:t xml:space="preserve">of the City's </w:t>
      </w:r>
      <w:r w:rsidDel="00000000" w:rsidR="00000000" w:rsidRPr="00000000">
        <w:rPr>
          <w:color w:val="0a0a0a"/>
          <w:sz w:val="20"/>
          <w:szCs w:val="20"/>
          <w:rtl w:val="0"/>
        </w:rPr>
        <w:t xml:space="preserve">public </w:t>
      </w:r>
      <w:r w:rsidDel="00000000" w:rsidR="00000000" w:rsidRPr="00000000">
        <w:rPr>
          <w:color w:val="1a1a1a"/>
          <w:sz w:val="20"/>
          <w:szCs w:val="20"/>
          <w:rtl w:val="0"/>
        </w:rPr>
        <w:t xml:space="preserve">ways </w:t>
      </w:r>
      <w:r w:rsidDel="00000000" w:rsidR="00000000" w:rsidRPr="00000000">
        <w:rPr>
          <w:color w:val="0a0a0a"/>
          <w:sz w:val="20"/>
          <w:szCs w:val="20"/>
          <w:rtl w:val="0"/>
        </w:rPr>
        <w:t xml:space="preserve">as </w:t>
      </w:r>
      <w:r w:rsidDel="00000000" w:rsidR="00000000" w:rsidRPr="00000000">
        <w:rPr>
          <w:color w:val="1a1a1a"/>
          <w:sz w:val="20"/>
          <w:szCs w:val="20"/>
          <w:rtl w:val="0"/>
        </w:rPr>
        <w:t xml:space="preserve">determined by the City to schedule and coordinate construction activities.</w:t>
      </w:r>
      <w:r w:rsidDel="00000000" w:rsidR="00000000" w:rsidRPr="00000000">
        <w:rPr>
          <w:rtl w:val="0"/>
        </w:rPr>
      </w:r>
    </w:p>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1">
      <w:pPr>
        <w:keepNext w:val="0"/>
        <w:keepLines w:val="0"/>
        <w:pageBreakBefore w:val="0"/>
        <w:widowControl w:val="0"/>
        <w:numPr>
          <w:ilvl w:val="0"/>
          <w:numId w:val="3"/>
        </w:numPr>
        <w:pBdr>
          <w:top w:space="0" w:sz="0" w:val="nil"/>
          <w:left w:space="0" w:sz="0" w:val="nil"/>
          <w:bottom w:space="0" w:sz="0" w:val="nil"/>
          <w:right w:space="0" w:sz="0" w:val="nil"/>
          <w:between w:space="0" w:sz="0" w:val="nil"/>
        </w:pBdr>
        <w:shd w:fill="auto" w:val="clear"/>
        <w:tabs>
          <w:tab w:val="left" w:leader="none" w:pos="2435"/>
        </w:tabs>
        <w:spacing w:after="0" w:before="1" w:line="276" w:lineRule="auto"/>
        <w:ind w:left="1745" w:right="579" w:firstLine="5"/>
        <w:jc w:val="left"/>
        <w:rPr>
          <w:rFonts w:ascii="Arial" w:cs="Arial" w:eastAsia="Arial" w:hAnsi="Arial"/>
          <w:b w:val="0"/>
          <w:i w:val="0"/>
          <w:smallCaps w:val="0"/>
          <w:strike w:val="0"/>
          <w:color w:val="1a1a1a"/>
          <w:sz w:val="20"/>
          <w:szCs w:val="20"/>
          <w:u w:val="none"/>
          <w:shd w:fill="auto" w:val="clear"/>
          <w:vertAlign w:val="baseline"/>
        </w:rPr>
      </w:pP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If either City or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Franchisee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shall,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at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any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time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after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installation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of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Communication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Facilities, plan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to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make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excavations </w:t>
      </w:r>
      <w:r w:rsidDel="00000000" w:rsidR="00000000" w:rsidRPr="00000000">
        <w:rPr>
          <w:rFonts w:ascii="Arial" w:cs="Arial" w:eastAsia="Arial" w:hAnsi="Arial"/>
          <w:b w:val="0"/>
          <w:i w:val="0"/>
          <w:smallCaps w:val="0"/>
          <w:strike w:val="0"/>
          <w:color w:val="2d2d2d"/>
          <w:sz w:val="20"/>
          <w:szCs w:val="20"/>
          <w:u w:val="none"/>
          <w:shd w:fill="auto" w:val="clear"/>
          <w:vertAlign w:val="baseline"/>
          <w:rtl w:val="0"/>
        </w:rPr>
        <w:t xml:space="preserve">in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Service Area and as described in this section, the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party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planning such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excavation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shall afford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other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party,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upon receipt of written request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to do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so, an opportunity to share such excavation provided that: (1) such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joint use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shall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not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unreasonably delay the work of the party causing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excavation to </w:t>
      </w:r>
      <w:r w:rsidDel="00000000" w:rsidR="00000000" w:rsidRPr="00000000">
        <w:rPr>
          <w:rFonts w:ascii="Arial" w:cs="Arial" w:eastAsia="Arial" w:hAnsi="Arial"/>
          <w:b w:val="0"/>
          <w:i w:val="0"/>
          <w:smallCaps w:val="0"/>
          <w:strike w:val="0"/>
          <w:color w:val="1a1a1a"/>
          <w:sz w:val="22"/>
          <w:szCs w:val="22"/>
          <w:u w:val="none"/>
          <w:shd w:fill="auto" w:val="clear"/>
          <w:vertAlign w:val="baseline"/>
          <w:rtl w:val="0"/>
        </w:rPr>
        <w:t xml:space="preserve">be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made or unreasonably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increase its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costs; (2) such joint use shall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be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arranged and accomplished on terms and conditions </w:t>
      </w:r>
      <w:r w:rsidDel="00000000" w:rsidR="00000000" w:rsidRPr="00000000">
        <w:rPr>
          <w:rFonts w:ascii="Arial" w:cs="Arial" w:eastAsia="Arial" w:hAnsi="Arial"/>
          <w:b w:val="0"/>
          <w:i w:val="0"/>
          <w:smallCaps w:val="0"/>
          <w:strike w:val="0"/>
          <w:color w:val="2d2d2d"/>
          <w:sz w:val="20"/>
          <w:szCs w:val="20"/>
          <w:u w:val="none"/>
          <w:shd w:fill="auto" w:val="clear"/>
          <w:vertAlign w:val="baseline"/>
          <w:rtl w:val="0"/>
        </w:rPr>
        <w:t xml:space="preserve">satisfactory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to both parties; and (3) either party may deny such request for safety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reasons or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if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their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intended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uses </w:t>
      </w:r>
      <w:r w:rsidDel="00000000" w:rsidR="00000000" w:rsidRPr="00000000">
        <w:rPr>
          <w:rFonts w:ascii="Arial" w:cs="Arial" w:eastAsia="Arial" w:hAnsi="Arial"/>
          <w:b w:val="0"/>
          <w:i w:val="0"/>
          <w:smallCaps w:val="0"/>
          <w:strike w:val="0"/>
          <w:color w:val="1a1a1a"/>
          <w:sz w:val="20"/>
          <w:szCs w:val="20"/>
          <w:u w:val="none"/>
          <w:shd w:fill="auto" w:val="clear"/>
          <w:vertAlign w:val="baseline"/>
          <w:rtl w:val="0"/>
        </w:rPr>
        <w:t xml:space="preserve">are </w:t>
      </w:r>
      <w:r w:rsidDel="00000000" w:rsidR="00000000" w:rsidRPr="00000000">
        <w:rPr>
          <w:rFonts w:ascii="Arial" w:cs="Arial" w:eastAsia="Arial" w:hAnsi="Arial"/>
          <w:b w:val="0"/>
          <w:i w:val="0"/>
          <w:smallCaps w:val="0"/>
          <w:strike w:val="0"/>
          <w:color w:val="0a0a0a"/>
          <w:sz w:val="20"/>
          <w:szCs w:val="20"/>
          <w:u w:val="none"/>
          <w:shd w:fill="auto" w:val="clear"/>
          <w:vertAlign w:val="baseline"/>
          <w:rtl w:val="0"/>
        </w:rPr>
        <w:t xml:space="preserve">incompatible.</w:t>
      </w:r>
      <w:r w:rsidDel="00000000" w:rsidR="00000000" w:rsidRPr="00000000">
        <w:rPr>
          <w:rtl w:val="0"/>
        </w:rPr>
      </w:r>
    </w:p>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435"/>
        </w:tabs>
        <w:spacing w:after="0" w:before="1" w:line="276" w:lineRule="auto"/>
        <w:ind w:left="1750" w:right="579" w:firstLine="0"/>
        <w:jc w:val="left"/>
        <w:rPr>
          <w:rFonts w:ascii="Arial" w:cs="Arial" w:eastAsia="Arial" w:hAnsi="Arial"/>
          <w:b w:val="0"/>
          <w:i w:val="0"/>
          <w:smallCaps w:val="0"/>
          <w:strike w:val="0"/>
          <w:color w:val="1a1a1a"/>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 w:val="left" w:leader="none" w:pos="9360"/>
        </w:tabs>
        <w:spacing w:after="0" w:before="0" w:line="240" w:lineRule="auto"/>
        <w:ind w:left="1767" w:right="0" w:firstLine="33.000000000000114"/>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Franchisee shall use its best efforts to construct, install, and place its cables, wires, drop lines, and other facilities underground. Amplifier boxes and pedestal-mounted terminal boxes may be placed aboveground if existing technology reasonably requires but shall be of such size and design and shall be so located as to minimize the visual and physical impact on adjacent yards and landscapes insofar as it is technically and economically feasible and not unsafe. However, all amplifier boxes, pedestal-mounted terminal boxes, and all other equipment placed aboveground shall be kept in good repair and replaced as needed. If Frachisee has used its best efforts to construct and install its cables, wires, drop lies, and other facilities underground, then in any part of the Service Area where there are certain cables, wires, and other like facilities of a public utility or public utility district suspended aboveground from poles, Frachisee may, if it has approval from the owners of such poles, and the Franchising Authority, construct and install its cables, wires and other facilities from the same poles in the same manner (height, configuration, etc.) as such public utility or public utility district.</w:t>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435"/>
        </w:tabs>
        <w:spacing w:after="0" w:before="1" w:line="276" w:lineRule="auto"/>
        <w:ind w:left="1750" w:right="579" w:firstLine="0"/>
        <w:jc w:val="left"/>
        <w:rPr>
          <w:rFonts w:ascii="Arial" w:cs="Arial" w:eastAsia="Arial" w:hAnsi="Arial"/>
          <w:b w:val="0"/>
          <w:i w:val="0"/>
          <w:smallCaps w:val="0"/>
          <w:strike w:val="0"/>
          <w:color w:val="1a1a1a"/>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2"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6">
      <w:pPr>
        <w:spacing w:before="1" w:line="280" w:lineRule="auto"/>
        <w:ind w:left="1731" w:right="417" w:firstLine="8.000000000000114"/>
        <w:rPr>
          <w:sz w:val="20"/>
          <w:szCs w:val="20"/>
        </w:rPr>
      </w:pPr>
      <w:r w:rsidDel="00000000" w:rsidR="00000000" w:rsidRPr="00000000">
        <w:rPr>
          <w:b w:val="1"/>
          <w:color w:val="1a1a1a"/>
          <w:sz w:val="19"/>
          <w:szCs w:val="19"/>
          <w:u w:val="single"/>
          <w:rtl w:val="0"/>
        </w:rPr>
        <w:t xml:space="preserve">Section </w:t>
      </w:r>
      <w:r w:rsidDel="00000000" w:rsidR="00000000" w:rsidRPr="00000000">
        <w:rPr>
          <w:b w:val="1"/>
          <w:color w:val="0a0a0a"/>
          <w:sz w:val="19"/>
          <w:szCs w:val="19"/>
          <w:u w:val="single"/>
          <w:rtl w:val="0"/>
        </w:rPr>
        <w:t xml:space="preserve">9. Restoration after </w:t>
      </w:r>
      <w:r w:rsidDel="00000000" w:rsidR="00000000" w:rsidRPr="00000000">
        <w:rPr>
          <w:b w:val="1"/>
          <w:color w:val="1a1a1a"/>
          <w:sz w:val="19"/>
          <w:szCs w:val="19"/>
          <w:u w:val="single"/>
          <w:rtl w:val="0"/>
        </w:rPr>
        <w:t xml:space="preserve">Construction.</w:t>
      </w:r>
      <w:r w:rsidDel="00000000" w:rsidR="00000000" w:rsidRPr="00000000">
        <w:rPr>
          <w:b w:val="1"/>
          <w:color w:val="1a1a1a"/>
          <w:sz w:val="19"/>
          <w:szCs w:val="19"/>
          <w:rtl w:val="0"/>
        </w:rPr>
        <w:t xml:space="preserve"> </w:t>
      </w:r>
      <w:r w:rsidDel="00000000" w:rsidR="00000000" w:rsidRPr="00000000">
        <w:rPr>
          <w:color w:val="1a1a1a"/>
          <w:sz w:val="20"/>
          <w:szCs w:val="20"/>
          <w:rtl w:val="0"/>
        </w:rPr>
        <w:t xml:space="preserve">Franchisee shall, after the </w:t>
      </w:r>
      <w:r w:rsidDel="00000000" w:rsidR="00000000" w:rsidRPr="00000000">
        <w:rPr>
          <w:color w:val="0a0a0a"/>
          <w:sz w:val="20"/>
          <w:szCs w:val="20"/>
          <w:rtl w:val="0"/>
        </w:rPr>
        <w:t xml:space="preserve">installation, </w:t>
      </w:r>
      <w:r w:rsidDel="00000000" w:rsidR="00000000" w:rsidRPr="00000000">
        <w:rPr>
          <w:color w:val="1a1a1a"/>
          <w:sz w:val="20"/>
          <w:szCs w:val="20"/>
          <w:rtl w:val="0"/>
        </w:rPr>
        <w:t xml:space="preserve">construction, relocation, maintenance, removal, or repair </w:t>
      </w:r>
      <w:r w:rsidDel="00000000" w:rsidR="00000000" w:rsidRPr="00000000">
        <w:rPr>
          <w:color w:val="0a0a0a"/>
          <w:sz w:val="20"/>
          <w:szCs w:val="20"/>
          <w:rtl w:val="0"/>
        </w:rPr>
        <w:t xml:space="preserve">of </w:t>
      </w:r>
      <w:r w:rsidDel="00000000" w:rsidR="00000000" w:rsidRPr="00000000">
        <w:rPr>
          <w:color w:val="1a1a1a"/>
          <w:sz w:val="20"/>
          <w:szCs w:val="20"/>
          <w:rtl w:val="0"/>
        </w:rPr>
        <w:t xml:space="preserve">its Communication </w:t>
      </w:r>
      <w:r w:rsidDel="00000000" w:rsidR="00000000" w:rsidRPr="00000000">
        <w:rPr>
          <w:color w:val="0a0a0a"/>
          <w:sz w:val="20"/>
          <w:szCs w:val="20"/>
          <w:rtl w:val="0"/>
        </w:rPr>
        <w:t xml:space="preserve">Facilities </w:t>
      </w:r>
      <w:r w:rsidDel="00000000" w:rsidR="00000000" w:rsidRPr="00000000">
        <w:rPr>
          <w:color w:val="1a1a1a"/>
          <w:sz w:val="20"/>
          <w:szCs w:val="20"/>
          <w:rtl w:val="0"/>
        </w:rPr>
        <w:t xml:space="preserve">within the public ways, restore the affected public ways and any property </w:t>
      </w:r>
      <w:r w:rsidDel="00000000" w:rsidR="00000000" w:rsidRPr="00000000">
        <w:rPr>
          <w:color w:val="0a0a0a"/>
          <w:sz w:val="20"/>
          <w:szCs w:val="20"/>
          <w:rtl w:val="0"/>
        </w:rPr>
        <w:t xml:space="preserve">disturbed </w:t>
      </w:r>
      <w:r w:rsidDel="00000000" w:rsidR="00000000" w:rsidRPr="00000000">
        <w:rPr>
          <w:color w:val="1a1a1a"/>
          <w:sz w:val="20"/>
          <w:szCs w:val="20"/>
          <w:rtl w:val="0"/>
        </w:rPr>
        <w:t xml:space="preserve">by the work to at least the same condition </w:t>
      </w:r>
      <w:r w:rsidDel="00000000" w:rsidR="00000000" w:rsidRPr="00000000">
        <w:rPr>
          <w:color w:val="0a0a0a"/>
          <w:sz w:val="20"/>
          <w:szCs w:val="20"/>
          <w:rtl w:val="0"/>
        </w:rPr>
        <w:t xml:space="preserve">the public </w:t>
      </w:r>
      <w:r w:rsidDel="00000000" w:rsidR="00000000" w:rsidRPr="00000000">
        <w:rPr>
          <w:color w:val="1a1a1a"/>
          <w:sz w:val="20"/>
          <w:szCs w:val="20"/>
          <w:rtl w:val="0"/>
        </w:rPr>
        <w:t xml:space="preserve">ways or </w:t>
      </w:r>
      <w:r w:rsidDel="00000000" w:rsidR="00000000" w:rsidRPr="00000000">
        <w:rPr>
          <w:color w:val="0a0a0a"/>
          <w:sz w:val="20"/>
          <w:szCs w:val="20"/>
          <w:rtl w:val="0"/>
        </w:rPr>
        <w:t xml:space="preserve">property </w:t>
      </w:r>
      <w:r w:rsidDel="00000000" w:rsidR="00000000" w:rsidRPr="00000000">
        <w:rPr>
          <w:color w:val="1a1a1a"/>
          <w:sz w:val="20"/>
          <w:szCs w:val="20"/>
          <w:rtl w:val="0"/>
        </w:rPr>
        <w:t xml:space="preserve">was </w:t>
      </w:r>
      <w:r w:rsidDel="00000000" w:rsidR="00000000" w:rsidRPr="00000000">
        <w:rPr>
          <w:color w:val="0a0a0a"/>
          <w:sz w:val="20"/>
          <w:szCs w:val="20"/>
          <w:rtl w:val="0"/>
        </w:rPr>
        <w:t xml:space="preserve">in </w:t>
      </w:r>
      <w:r w:rsidDel="00000000" w:rsidR="00000000" w:rsidRPr="00000000">
        <w:rPr>
          <w:color w:val="1a1a1a"/>
          <w:sz w:val="20"/>
          <w:szCs w:val="20"/>
          <w:rtl w:val="0"/>
        </w:rPr>
        <w:t xml:space="preserve">immediately prior </w:t>
      </w:r>
      <w:r w:rsidDel="00000000" w:rsidR="00000000" w:rsidRPr="00000000">
        <w:rPr>
          <w:color w:val="2d2d2d"/>
          <w:sz w:val="20"/>
          <w:szCs w:val="20"/>
          <w:rtl w:val="0"/>
        </w:rPr>
        <w:t xml:space="preserve">to </w:t>
      </w:r>
      <w:r w:rsidDel="00000000" w:rsidR="00000000" w:rsidRPr="00000000">
        <w:rPr>
          <w:color w:val="1a1a1a"/>
          <w:sz w:val="20"/>
          <w:szCs w:val="20"/>
          <w:rtl w:val="0"/>
        </w:rPr>
        <w:t xml:space="preserve">any such </w:t>
      </w:r>
      <w:r w:rsidDel="00000000" w:rsidR="00000000" w:rsidRPr="00000000">
        <w:rPr>
          <w:color w:val="2d2d2d"/>
          <w:sz w:val="20"/>
          <w:szCs w:val="20"/>
          <w:rtl w:val="0"/>
        </w:rPr>
        <w:t xml:space="preserve">installation, </w:t>
      </w:r>
      <w:r w:rsidDel="00000000" w:rsidR="00000000" w:rsidRPr="00000000">
        <w:rPr>
          <w:color w:val="1a1a1a"/>
          <w:sz w:val="20"/>
          <w:szCs w:val="20"/>
          <w:rtl w:val="0"/>
        </w:rPr>
        <w:t xml:space="preserve">construction, relocation, maintenance or repair, reasonable wear </w:t>
      </w:r>
      <w:r w:rsidDel="00000000" w:rsidR="00000000" w:rsidRPr="00000000">
        <w:rPr>
          <w:color w:val="0a0a0a"/>
          <w:sz w:val="20"/>
          <w:szCs w:val="20"/>
          <w:rtl w:val="0"/>
        </w:rPr>
        <w:t xml:space="preserve">and </w:t>
      </w:r>
      <w:r w:rsidDel="00000000" w:rsidR="00000000" w:rsidRPr="00000000">
        <w:rPr>
          <w:color w:val="2d2d2d"/>
          <w:sz w:val="20"/>
          <w:szCs w:val="20"/>
          <w:rtl w:val="0"/>
        </w:rPr>
        <w:t xml:space="preserve">tear excepted.</w:t>
      </w:r>
      <w:r w:rsidDel="00000000" w:rsidR="00000000" w:rsidRPr="00000000">
        <w:rPr>
          <w:rtl w:val="0"/>
        </w:rPr>
      </w:r>
    </w:p>
    <w:p w:rsidR="00000000" w:rsidDel="00000000" w:rsidP="00000000" w:rsidRDefault="00000000" w:rsidRPr="00000000" w14:paraId="00000047">
      <w:pPr>
        <w:spacing w:before="3" w:line="273" w:lineRule="auto"/>
        <w:ind w:left="1728" w:right="501" w:firstLine="0.9999999999999432"/>
        <w:rPr>
          <w:sz w:val="20"/>
          <w:szCs w:val="20"/>
        </w:rPr>
      </w:pPr>
      <w:r w:rsidDel="00000000" w:rsidR="00000000" w:rsidRPr="00000000">
        <w:rPr>
          <w:color w:val="0a0a0a"/>
          <w:sz w:val="20"/>
          <w:szCs w:val="20"/>
          <w:rtl w:val="0"/>
        </w:rPr>
        <w:t xml:space="preserve">Franchisee </w:t>
      </w:r>
      <w:r w:rsidDel="00000000" w:rsidR="00000000" w:rsidRPr="00000000">
        <w:rPr>
          <w:color w:val="1a1a1a"/>
          <w:sz w:val="20"/>
          <w:szCs w:val="20"/>
          <w:rtl w:val="0"/>
        </w:rPr>
        <w:t xml:space="preserve">shall promptly complete all </w:t>
      </w:r>
      <w:r w:rsidDel="00000000" w:rsidR="00000000" w:rsidRPr="00000000">
        <w:rPr>
          <w:color w:val="2d2d2d"/>
          <w:sz w:val="20"/>
          <w:szCs w:val="20"/>
          <w:rtl w:val="0"/>
        </w:rPr>
        <w:t xml:space="preserve">restoration </w:t>
      </w:r>
      <w:r w:rsidDel="00000000" w:rsidR="00000000" w:rsidRPr="00000000">
        <w:rPr>
          <w:color w:val="1a1a1a"/>
          <w:sz w:val="20"/>
          <w:szCs w:val="20"/>
          <w:rtl w:val="0"/>
        </w:rPr>
        <w:t xml:space="preserve">work and promptly repair any damage caused by such work at </w:t>
      </w:r>
      <w:r w:rsidDel="00000000" w:rsidR="00000000" w:rsidRPr="00000000">
        <w:rPr>
          <w:color w:val="0a0a0a"/>
          <w:sz w:val="20"/>
          <w:szCs w:val="20"/>
          <w:rtl w:val="0"/>
        </w:rPr>
        <w:t xml:space="preserve">its </w:t>
      </w:r>
      <w:r w:rsidDel="00000000" w:rsidR="00000000" w:rsidRPr="00000000">
        <w:rPr>
          <w:color w:val="1a1a1a"/>
          <w:sz w:val="20"/>
          <w:szCs w:val="20"/>
          <w:rtl w:val="0"/>
        </w:rPr>
        <w:t xml:space="preserve">sole cost and expense according to the time and </w:t>
      </w:r>
      <w:r w:rsidDel="00000000" w:rsidR="00000000" w:rsidRPr="00000000">
        <w:rPr>
          <w:color w:val="0a0a0a"/>
          <w:sz w:val="20"/>
          <w:szCs w:val="20"/>
          <w:rtl w:val="0"/>
        </w:rPr>
        <w:t xml:space="preserve">terms </w:t>
      </w:r>
      <w:r w:rsidDel="00000000" w:rsidR="00000000" w:rsidRPr="00000000">
        <w:rPr>
          <w:color w:val="1a1a1a"/>
          <w:sz w:val="20"/>
          <w:szCs w:val="20"/>
          <w:rtl w:val="0"/>
        </w:rPr>
        <w:t xml:space="preserve">specified in the construction </w:t>
      </w:r>
      <w:r w:rsidDel="00000000" w:rsidR="00000000" w:rsidRPr="00000000">
        <w:rPr>
          <w:color w:val="0a0a0a"/>
          <w:sz w:val="20"/>
          <w:szCs w:val="20"/>
          <w:rtl w:val="0"/>
        </w:rPr>
        <w:t xml:space="preserve">permit.</w:t>
      </w:r>
      <w:r w:rsidDel="00000000" w:rsidR="00000000" w:rsidRPr="00000000">
        <w:rPr>
          <w:rtl w:val="0"/>
        </w:rPr>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3"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49">
      <w:pPr>
        <w:spacing w:line="283" w:lineRule="auto"/>
        <w:ind w:left="1718" w:right="467" w:firstLine="5.999999999999943"/>
        <w:rPr>
          <w:sz w:val="20"/>
          <w:szCs w:val="20"/>
        </w:rPr>
      </w:pPr>
      <w:r w:rsidDel="00000000" w:rsidR="00000000" w:rsidRPr="00000000">
        <w:rPr>
          <w:b w:val="1"/>
          <w:color w:val="0a0a0a"/>
          <w:sz w:val="19"/>
          <w:szCs w:val="19"/>
          <w:u w:val="single"/>
          <w:rtl w:val="0"/>
        </w:rPr>
        <w:t xml:space="preserve">Section </w:t>
      </w:r>
      <w:r w:rsidDel="00000000" w:rsidR="00000000" w:rsidRPr="00000000">
        <w:rPr>
          <w:b w:val="1"/>
          <w:color w:val="1a1a1a"/>
          <w:sz w:val="19"/>
          <w:szCs w:val="19"/>
          <w:u w:val="single"/>
          <w:rtl w:val="0"/>
        </w:rPr>
        <w:t xml:space="preserve">10. </w:t>
      </w:r>
      <w:r w:rsidDel="00000000" w:rsidR="00000000" w:rsidRPr="00000000">
        <w:rPr>
          <w:b w:val="1"/>
          <w:color w:val="0a0a0a"/>
          <w:sz w:val="19"/>
          <w:szCs w:val="19"/>
          <w:u w:val="single"/>
          <w:rtl w:val="0"/>
        </w:rPr>
        <w:t xml:space="preserve">Emergency Work Permit Waiver.</w:t>
      </w:r>
      <w:r w:rsidDel="00000000" w:rsidR="00000000" w:rsidRPr="00000000">
        <w:rPr>
          <w:b w:val="1"/>
          <w:color w:val="0a0a0a"/>
          <w:sz w:val="19"/>
          <w:szCs w:val="19"/>
          <w:rtl w:val="0"/>
        </w:rPr>
        <w:t xml:space="preserve"> </w:t>
      </w:r>
      <w:r w:rsidDel="00000000" w:rsidR="00000000" w:rsidRPr="00000000">
        <w:rPr>
          <w:color w:val="0a0a0a"/>
          <w:sz w:val="20"/>
          <w:szCs w:val="20"/>
          <w:rtl w:val="0"/>
        </w:rPr>
        <w:t xml:space="preserve">In the </w:t>
      </w:r>
      <w:r w:rsidDel="00000000" w:rsidR="00000000" w:rsidRPr="00000000">
        <w:rPr>
          <w:color w:val="1a1a1a"/>
          <w:sz w:val="20"/>
          <w:szCs w:val="20"/>
          <w:rtl w:val="0"/>
        </w:rPr>
        <w:t xml:space="preserve">event of an </w:t>
      </w:r>
      <w:r w:rsidDel="00000000" w:rsidR="00000000" w:rsidRPr="00000000">
        <w:rPr>
          <w:color w:val="2d2d2d"/>
          <w:sz w:val="20"/>
          <w:szCs w:val="20"/>
          <w:rtl w:val="0"/>
        </w:rPr>
        <w:t xml:space="preserve">emergency </w:t>
      </w:r>
      <w:r w:rsidDel="00000000" w:rsidR="00000000" w:rsidRPr="00000000">
        <w:rPr>
          <w:color w:val="1a1a1a"/>
          <w:sz w:val="20"/>
          <w:szCs w:val="20"/>
          <w:rtl w:val="0"/>
        </w:rPr>
        <w:t xml:space="preserve">in which </w:t>
      </w:r>
      <w:r w:rsidDel="00000000" w:rsidR="00000000" w:rsidRPr="00000000">
        <w:rPr>
          <w:color w:val="2d2d2d"/>
          <w:sz w:val="20"/>
          <w:szCs w:val="20"/>
          <w:rtl w:val="0"/>
        </w:rPr>
        <w:t xml:space="preserve">any of </w:t>
      </w:r>
      <w:r w:rsidDel="00000000" w:rsidR="00000000" w:rsidRPr="00000000">
        <w:rPr>
          <w:color w:val="1a1a1a"/>
          <w:sz w:val="20"/>
          <w:szCs w:val="20"/>
          <w:rtl w:val="0"/>
        </w:rPr>
        <w:t xml:space="preserve">Franchisee's Communication </w:t>
      </w:r>
      <w:r w:rsidDel="00000000" w:rsidR="00000000" w:rsidRPr="00000000">
        <w:rPr>
          <w:color w:val="0a0a0a"/>
          <w:sz w:val="20"/>
          <w:szCs w:val="20"/>
          <w:rtl w:val="0"/>
        </w:rPr>
        <w:t xml:space="preserve">Facilities located in, </w:t>
      </w:r>
      <w:r w:rsidDel="00000000" w:rsidR="00000000" w:rsidRPr="00000000">
        <w:rPr>
          <w:color w:val="1a1a1a"/>
          <w:sz w:val="20"/>
          <w:szCs w:val="20"/>
          <w:rtl w:val="0"/>
        </w:rPr>
        <w:t xml:space="preserve">above, or under any public way break or are damaged, or </w:t>
      </w:r>
      <w:r w:rsidDel="00000000" w:rsidR="00000000" w:rsidRPr="00000000">
        <w:rPr>
          <w:color w:val="2d2d2d"/>
          <w:sz w:val="20"/>
          <w:szCs w:val="20"/>
          <w:rtl w:val="0"/>
        </w:rPr>
        <w:t xml:space="preserve">if </w:t>
      </w:r>
      <w:r w:rsidDel="00000000" w:rsidR="00000000" w:rsidRPr="00000000">
        <w:rPr>
          <w:color w:val="0a0a0a"/>
          <w:sz w:val="20"/>
          <w:szCs w:val="20"/>
          <w:rtl w:val="0"/>
        </w:rPr>
        <w:t xml:space="preserve">Franchisee's </w:t>
      </w:r>
      <w:r w:rsidDel="00000000" w:rsidR="00000000" w:rsidRPr="00000000">
        <w:rPr>
          <w:color w:val="1a1a1a"/>
          <w:sz w:val="20"/>
          <w:szCs w:val="20"/>
          <w:rtl w:val="0"/>
        </w:rPr>
        <w:t xml:space="preserve">construction area is otherwise in </w:t>
      </w:r>
      <w:r w:rsidDel="00000000" w:rsidR="00000000" w:rsidRPr="00000000">
        <w:rPr>
          <w:color w:val="2d2d2d"/>
          <w:sz w:val="20"/>
          <w:szCs w:val="20"/>
          <w:rtl w:val="0"/>
        </w:rPr>
        <w:t xml:space="preserve">such </w:t>
      </w:r>
      <w:r w:rsidDel="00000000" w:rsidR="00000000" w:rsidRPr="00000000">
        <w:rPr>
          <w:color w:val="1a1a1a"/>
          <w:sz w:val="20"/>
          <w:szCs w:val="20"/>
          <w:rtl w:val="0"/>
        </w:rPr>
        <w:t xml:space="preserve">a condition as to </w:t>
      </w:r>
      <w:r w:rsidDel="00000000" w:rsidR="00000000" w:rsidRPr="00000000">
        <w:rPr>
          <w:color w:val="3f3f3f"/>
          <w:sz w:val="20"/>
          <w:szCs w:val="20"/>
          <w:rtl w:val="0"/>
        </w:rPr>
        <w:t xml:space="preserve">immediately </w:t>
      </w:r>
      <w:r w:rsidDel="00000000" w:rsidR="00000000" w:rsidRPr="00000000">
        <w:rPr>
          <w:color w:val="1a1a1a"/>
          <w:sz w:val="20"/>
          <w:szCs w:val="20"/>
          <w:rtl w:val="0"/>
        </w:rPr>
        <w:t xml:space="preserve">endanger the property, </w:t>
      </w:r>
      <w:r w:rsidDel="00000000" w:rsidR="00000000" w:rsidRPr="00000000">
        <w:rPr>
          <w:color w:val="0a0a0a"/>
          <w:sz w:val="20"/>
          <w:szCs w:val="20"/>
          <w:rtl w:val="0"/>
        </w:rPr>
        <w:t xml:space="preserve">life, </w:t>
      </w:r>
      <w:r w:rsidDel="00000000" w:rsidR="00000000" w:rsidRPr="00000000">
        <w:rPr>
          <w:color w:val="1a1a1a"/>
          <w:sz w:val="20"/>
          <w:szCs w:val="20"/>
          <w:rtl w:val="0"/>
        </w:rPr>
        <w:t xml:space="preserve">health, or safety of any </w:t>
      </w:r>
      <w:r w:rsidDel="00000000" w:rsidR="00000000" w:rsidRPr="00000000">
        <w:rPr>
          <w:color w:val="0a0a0a"/>
          <w:sz w:val="20"/>
          <w:szCs w:val="20"/>
          <w:rtl w:val="0"/>
        </w:rPr>
        <w:t xml:space="preserve">individual, Franchisee </w:t>
      </w:r>
      <w:r w:rsidDel="00000000" w:rsidR="00000000" w:rsidRPr="00000000">
        <w:rPr>
          <w:color w:val="2d2d2d"/>
          <w:sz w:val="20"/>
          <w:szCs w:val="20"/>
          <w:rtl w:val="0"/>
        </w:rPr>
        <w:t xml:space="preserve">shall </w:t>
      </w:r>
      <w:r w:rsidDel="00000000" w:rsidR="00000000" w:rsidRPr="00000000">
        <w:rPr>
          <w:color w:val="1a1a1a"/>
          <w:sz w:val="20"/>
          <w:szCs w:val="20"/>
          <w:rtl w:val="0"/>
        </w:rPr>
        <w:t xml:space="preserve">immediately take proper emergency </w:t>
      </w:r>
      <w:r w:rsidDel="00000000" w:rsidR="00000000" w:rsidRPr="00000000">
        <w:rPr>
          <w:color w:val="0a0a0a"/>
          <w:sz w:val="20"/>
          <w:szCs w:val="20"/>
          <w:rtl w:val="0"/>
        </w:rPr>
        <w:t xml:space="preserve">measures </w:t>
      </w:r>
      <w:r w:rsidDel="00000000" w:rsidR="00000000" w:rsidRPr="00000000">
        <w:rPr>
          <w:color w:val="1a1a1a"/>
          <w:sz w:val="20"/>
          <w:szCs w:val="20"/>
          <w:rtl w:val="0"/>
        </w:rPr>
        <w:t xml:space="preserve">to repair </w:t>
      </w:r>
      <w:r w:rsidDel="00000000" w:rsidR="00000000" w:rsidRPr="00000000">
        <w:rPr>
          <w:color w:val="0a0a0a"/>
          <w:sz w:val="20"/>
          <w:szCs w:val="20"/>
          <w:rtl w:val="0"/>
        </w:rPr>
        <w:t xml:space="preserve">its </w:t>
      </w:r>
      <w:r w:rsidDel="00000000" w:rsidR="00000000" w:rsidRPr="00000000">
        <w:rPr>
          <w:color w:val="1a1a1a"/>
          <w:sz w:val="20"/>
          <w:szCs w:val="20"/>
          <w:rtl w:val="0"/>
        </w:rPr>
        <w:t xml:space="preserve">Communication </w:t>
      </w:r>
      <w:r w:rsidDel="00000000" w:rsidR="00000000" w:rsidRPr="00000000">
        <w:rPr>
          <w:color w:val="0a0a0a"/>
          <w:sz w:val="20"/>
          <w:szCs w:val="20"/>
          <w:rtl w:val="0"/>
        </w:rPr>
        <w:t xml:space="preserve">Facilities, </w:t>
      </w:r>
      <w:r w:rsidDel="00000000" w:rsidR="00000000" w:rsidRPr="00000000">
        <w:rPr>
          <w:color w:val="1a1a1a"/>
          <w:sz w:val="20"/>
          <w:szCs w:val="20"/>
          <w:rtl w:val="0"/>
        </w:rPr>
        <w:t xml:space="preserve">to cure or remedy </w:t>
      </w:r>
      <w:r w:rsidDel="00000000" w:rsidR="00000000" w:rsidRPr="00000000">
        <w:rPr>
          <w:color w:val="0a0a0a"/>
          <w:sz w:val="20"/>
          <w:szCs w:val="20"/>
          <w:rtl w:val="0"/>
        </w:rPr>
        <w:t xml:space="preserve">the </w:t>
      </w:r>
      <w:r w:rsidDel="00000000" w:rsidR="00000000" w:rsidRPr="00000000">
        <w:rPr>
          <w:color w:val="1a1a1a"/>
          <w:sz w:val="20"/>
          <w:szCs w:val="20"/>
          <w:rtl w:val="0"/>
        </w:rPr>
        <w:t xml:space="preserve">dangerous conditions for the protection of property, </w:t>
      </w:r>
      <w:r w:rsidDel="00000000" w:rsidR="00000000" w:rsidRPr="00000000">
        <w:rPr>
          <w:color w:val="0a0a0a"/>
          <w:sz w:val="20"/>
          <w:szCs w:val="20"/>
          <w:rtl w:val="0"/>
        </w:rPr>
        <w:t xml:space="preserve">life, </w:t>
      </w:r>
      <w:r w:rsidDel="00000000" w:rsidR="00000000" w:rsidRPr="00000000">
        <w:rPr>
          <w:color w:val="1a1a1a"/>
          <w:sz w:val="20"/>
          <w:szCs w:val="20"/>
          <w:rtl w:val="0"/>
        </w:rPr>
        <w:t xml:space="preserve">health, or safety of individuals without first applying for </w:t>
      </w:r>
      <w:r w:rsidDel="00000000" w:rsidR="00000000" w:rsidRPr="00000000">
        <w:rPr>
          <w:color w:val="2d2d2d"/>
          <w:sz w:val="20"/>
          <w:szCs w:val="20"/>
          <w:rtl w:val="0"/>
        </w:rPr>
        <w:t xml:space="preserve">and </w:t>
      </w:r>
      <w:r w:rsidDel="00000000" w:rsidR="00000000" w:rsidRPr="00000000">
        <w:rPr>
          <w:color w:val="1a1a1a"/>
          <w:sz w:val="20"/>
          <w:szCs w:val="20"/>
          <w:rtl w:val="0"/>
        </w:rPr>
        <w:t xml:space="preserve">obtaining a permit. Franchisee shall notify City immediately upon learning of the emergency and shall apply for all </w:t>
      </w:r>
      <w:r w:rsidDel="00000000" w:rsidR="00000000" w:rsidRPr="00000000">
        <w:rPr>
          <w:color w:val="0a0a0a"/>
          <w:sz w:val="20"/>
          <w:szCs w:val="20"/>
          <w:rtl w:val="0"/>
        </w:rPr>
        <w:t xml:space="preserve">required permits </w:t>
      </w:r>
      <w:r w:rsidDel="00000000" w:rsidR="00000000" w:rsidRPr="00000000">
        <w:rPr>
          <w:color w:val="1a1a1a"/>
          <w:sz w:val="20"/>
          <w:szCs w:val="20"/>
          <w:rtl w:val="0"/>
        </w:rPr>
        <w:t xml:space="preserve">not </w:t>
      </w:r>
      <w:r w:rsidDel="00000000" w:rsidR="00000000" w:rsidRPr="00000000">
        <w:rPr>
          <w:color w:val="0a0a0a"/>
          <w:sz w:val="20"/>
          <w:szCs w:val="20"/>
          <w:rtl w:val="0"/>
        </w:rPr>
        <w:t xml:space="preserve">later </w:t>
      </w:r>
      <w:r w:rsidDel="00000000" w:rsidR="00000000" w:rsidRPr="00000000">
        <w:rPr>
          <w:color w:val="1a1a1a"/>
          <w:sz w:val="20"/>
          <w:szCs w:val="20"/>
          <w:rtl w:val="0"/>
        </w:rPr>
        <w:t xml:space="preserve">than </w:t>
      </w:r>
      <w:r w:rsidDel="00000000" w:rsidR="00000000" w:rsidRPr="00000000">
        <w:rPr>
          <w:color w:val="0a0a0a"/>
          <w:sz w:val="20"/>
          <w:szCs w:val="20"/>
          <w:rtl w:val="0"/>
        </w:rPr>
        <w:t xml:space="preserve">the </w:t>
      </w:r>
      <w:r w:rsidDel="00000000" w:rsidR="00000000" w:rsidRPr="00000000">
        <w:rPr>
          <w:color w:val="2d2d2d"/>
          <w:sz w:val="20"/>
          <w:szCs w:val="20"/>
          <w:rtl w:val="0"/>
        </w:rPr>
        <w:t xml:space="preserve">second succeeding </w:t>
      </w:r>
      <w:r w:rsidDel="00000000" w:rsidR="00000000" w:rsidRPr="00000000">
        <w:rPr>
          <w:color w:val="1a1a1a"/>
          <w:sz w:val="20"/>
          <w:szCs w:val="20"/>
          <w:rtl w:val="0"/>
        </w:rPr>
        <w:t xml:space="preserve">day during which City is open for </w:t>
      </w:r>
      <w:r w:rsidDel="00000000" w:rsidR="00000000" w:rsidRPr="00000000">
        <w:rPr>
          <w:color w:val="0a0a0a"/>
          <w:sz w:val="20"/>
          <w:szCs w:val="20"/>
          <w:rtl w:val="0"/>
        </w:rPr>
        <w:t xml:space="preserve">business.</w:t>
      </w:r>
      <w:r w:rsidDel="00000000" w:rsidR="00000000" w:rsidRPr="00000000">
        <w:rPr>
          <w:rtl w:val="0"/>
        </w:rPr>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7"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4B">
      <w:pPr>
        <w:spacing w:before="1" w:lineRule="auto"/>
        <w:ind w:left="1710" w:firstLine="0"/>
        <w:rPr>
          <w:b w:val="1"/>
          <w:sz w:val="19"/>
          <w:szCs w:val="19"/>
        </w:rPr>
      </w:pPr>
      <w:r w:rsidDel="00000000" w:rsidR="00000000" w:rsidRPr="00000000">
        <w:rPr>
          <w:b w:val="1"/>
          <w:color w:val="1a1a1a"/>
          <w:sz w:val="19"/>
          <w:szCs w:val="19"/>
          <w:u w:val="single"/>
          <w:rtl w:val="0"/>
        </w:rPr>
        <w:t xml:space="preserve">Section </w:t>
      </w:r>
      <w:r w:rsidDel="00000000" w:rsidR="00000000" w:rsidRPr="00000000">
        <w:rPr>
          <w:b w:val="1"/>
          <w:color w:val="0a0a0a"/>
          <w:sz w:val="19"/>
          <w:szCs w:val="19"/>
          <w:u w:val="single"/>
          <w:rtl w:val="0"/>
        </w:rPr>
        <w:t xml:space="preserve">11. </w:t>
      </w:r>
      <w:r w:rsidDel="00000000" w:rsidR="00000000" w:rsidRPr="00000000">
        <w:rPr>
          <w:b w:val="1"/>
          <w:color w:val="1a1a1a"/>
          <w:sz w:val="19"/>
          <w:szCs w:val="19"/>
          <w:u w:val="single"/>
          <w:rtl w:val="0"/>
        </w:rPr>
        <w:t xml:space="preserve">Relocation</w:t>
      </w:r>
      <w:r w:rsidDel="00000000" w:rsidR="00000000" w:rsidRPr="00000000">
        <w:rPr>
          <w:b w:val="1"/>
          <w:color w:val="1a1a1a"/>
          <w:sz w:val="19"/>
          <w:szCs w:val="19"/>
          <w:rtl w:val="0"/>
        </w:rPr>
        <w:t xml:space="preserve">.</w:t>
      </w:r>
      <w:r w:rsidDel="00000000" w:rsidR="00000000" w:rsidRPr="00000000">
        <w:rPr>
          <w:rtl w:val="0"/>
        </w:rPr>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5" w:line="240" w:lineRule="auto"/>
        <w:ind w:left="0" w:right="0" w:firstLine="0"/>
        <w:jc w:val="left"/>
        <w:rPr>
          <w:rFonts w:ascii="Arial" w:cs="Arial" w:eastAsia="Arial" w:hAnsi="Arial"/>
          <w:b w:val="1"/>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4D">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2446"/>
        </w:tabs>
        <w:spacing w:after="0" w:before="0" w:line="290" w:lineRule="auto"/>
        <w:ind w:left="1757" w:right="522" w:firstLine="10"/>
        <w:jc w:val="left"/>
        <w:rPr>
          <w:rFonts w:ascii="Arial" w:cs="Arial" w:eastAsia="Arial" w:hAnsi="Arial"/>
          <w:b w:val="0"/>
          <w:i w:val="0"/>
          <w:smallCaps w:val="0"/>
          <w:strike w:val="0"/>
          <w:color w:val="1c1c1c"/>
          <w:sz w:val="19"/>
          <w:szCs w:val="19"/>
          <w:u w:val="none"/>
          <w:shd w:fill="auto" w:val="clear"/>
          <w:vertAlign w:val="baseline"/>
        </w:rPr>
      </w:pP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During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term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of this Agreement,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if the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City lawfully elects to alter or change any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public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way requiring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relocation of Communication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Facilities,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Franchisee, </w:t>
      </w:r>
      <w:r w:rsidDel="00000000" w:rsidR="00000000" w:rsidRPr="00000000">
        <w:rPr>
          <w:rFonts w:ascii="Arial" w:cs="Arial" w:eastAsia="Arial" w:hAnsi="Arial"/>
          <w:b w:val="0"/>
          <w:i w:val="0"/>
          <w:smallCaps w:val="0"/>
          <w:strike w:val="0"/>
          <w:color w:val="343434"/>
          <w:sz w:val="19"/>
          <w:szCs w:val="19"/>
          <w:u w:val="none"/>
          <w:shd w:fill="auto" w:val="clear"/>
          <w:vertAlign w:val="baseline"/>
          <w:rtl w:val="0"/>
        </w:rPr>
        <w:t xml:space="preserve">upon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reasonable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notice by the City, shal</w:t>
      </w:r>
      <w:r w:rsidDel="00000000" w:rsidR="00000000" w:rsidRPr="00000000">
        <w:rPr>
          <w:rFonts w:ascii="Arial" w:cs="Arial" w:eastAsia="Arial" w:hAnsi="Arial"/>
          <w:b w:val="0"/>
          <w:i w:val="0"/>
          <w:smallCaps w:val="0"/>
          <w:strike w:val="0"/>
          <w:color w:val="505050"/>
          <w:sz w:val="19"/>
          <w:szCs w:val="19"/>
          <w:u w:val="none"/>
          <w:shd w:fill="auto" w:val="clear"/>
          <w:vertAlign w:val="baseline"/>
          <w:rtl w:val="0"/>
        </w:rPr>
        <w:t xml:space="preserve">l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remove,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relay, and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relocate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same at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its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own expense.</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 If public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funds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are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available for such relocation, the Franchisee shall not be required to pay the costs. Alternatively,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at its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sole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discretion, the Franchisee may abandon </w:t>
      </w:r>
      <w:r w:rsidDel="00000000" w:rsidR="00000000" w:rsidRPr="00000000">
        <w:rPr>
          <w:rFonts w:ascii="Arial" w:cs="Arial" w:eastAsia="Arial" w:hAnsi="Arial"/>
          <w:b w:val="0"/>
          <w:i w:val="0"/>
          <w:smallCaps w:val="0"/>
          <w:strike w:val="0"/>
          <w:color w:val="343434"/>
          <w:sz w:val="19"/>
          <w:szCs w:val="19"/>
          <w:u w:val="none"/>
          <w:shd w:fill="auto" w:val="clear"/>
          <w:vertAlign w:val="baseline"/>
          <w:rtl w:val="0"/>
        </w:rPr>
        <w:t xml:space="preserve">its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communication facilities</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7"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4F">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2434"/>
        </w:tabs>
        <w:spacing w:after="0" w:before="56" w:line="291.99999999999994" w:lineRule="auto"/>
        <w:ind w:left="1754" w:right="661" w:firstLine="6.999999999999886"/>
        <w:jc w:val="both"/>
        <w:rPr>
          <w:rFonts w:ascii="Arial" w:cs="Arial" w:eastAsia="Arial" w:hAnsi="Arial"/>
          <w:b w:val="0"/>
          <w:i w:val="0"/>
          <w:smallCaps w:val="0"/>
          <w:strike w:val="0"/>
          <w:color w:val="0c0c0c"/>
          <w:sz w:val="19"/>
          <w:szCs w:val="19"/>
          <w:u w:val="none"/>
          <w:shd w:fill="auto" w:val="clear"/>
          <w:vertAlign w:val="baseline"/>
        </w:rPr>
      </w:pP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If,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for aesthetic purposes, the City requests the relocation of Communication Facilities that the City originally approved through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the permitting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process, the City shall pay all costs associated with the relocation.</w:t>
      </w:r>
      <w:r w:rsidDel="00000000" w:rsidR="00000000" w:rsidRPr="00000000">
        <w:rPr>
          <w:rtl w:val="0"/>
        </w:rPr>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745" w:right="0" w:firstLine="9.000000000000057"/>
        <w:jc w:val="both"/>
        <w:rPr>
          <w:rFonts w:ascii="Arial" w:cs="Arial" w:eastAsia="Arial" w:hAnsi="Arial"/>
          <w:b w:val="0"/>
          <w:i w:val="0"/>
          <w:smallCaps w:val="0"/>
          <w:strike w:val="0"/>
          <w:color w:val="1c1c1c"/>
          <w:sz w:val="19"/>
          <w:szCs w:val="19"/>
          <w:u w:val="none"/>
          <w:shd w:fill="auto" w:val="clear"/>
          <w:vertAlign w:val="baseline"/>
        </w:rPr>
      </w:pPr>
      <w:r w:rsidDel="00000000" w:rsidR="00000000" w:rsidRPr="00000000">
        <w:rPr>
          <w:rtl w:val="0"/>
        </w:rPr>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tabs>
          <w:tab w:val="left" w:leader="none" w:pos="2434"/>
        </w:tabs>
        <w:spacing w:after="0" w:before="56" w:line="291.99999999999994" w:lineRule="auto"/>
        <w:ind w:left="1761" w:right="661"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052">
      <w:pPr>
        <w:keepNext w:val="0"/>
        <w:keepLines w:val="0"/>
        <w:pageBreakBefore w:val="0"/>
        <w:widowControl w:val="0"/>
        <w:numPr>
          <w:ilvl w:val="0"/>
          <w:numId w:val="2"/>
        </w:numPr>
        <w:pBdr>
          <w:top w:space="0" w:sz="0" w:val="nil"/>
          <w:left w:space="0" w:sz="0" w:val="nil"/>
          <w:bottom w:space="0" w:sz="0" w:val="nil"/>
          <w:right w:space="0" w:sz="0" w:val="nil"/>
          <w:between w:space="0" w:sz="0" w:val="nil"/>
        </w:pBdr>
        <w:shd w:fill="auto" w:val="clear"/>
        <w:tabs>
          <w:tab w:val="left" w:leader="none" w:pos="2423"/>
        </w:tabs>
        <w:spacing w:after="0" w:before="0" w:line="300" w:lineRule="auto"/>
        <w:ind w:left="1746" w:right="574" w:firstLine="4.000000000000057"/>
        <w:jc w:val="left"/>
        <w:rPr>
          <w:rFonts w:ascii="Arial" w:cs="Arial" w:eastAsia="Arial" w:hAnsi="Arial"/>
          <w:b w:val="0"/>
          <w:i w:val="0"/>
          <w:smallCaps w:val="0"/>
          <w:strike w:val="0"/>
          <w:color w:val="1c1c1c"/>
          <w:sz w:val="19"/>
          <w:szCs w:val="19"/>
          <w:u w:val="none"/>
          <w:shd w:fill="auto" w:val="clear"/>
          <w:vertAlign w:val="baseline"/>
        </w:rPr>
      </w:pP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Franchisee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shall,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upon the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request of any person holding a building moving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permit issued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by the City, temporarily raise or lower its Communication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Facilities to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permit the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moving of the building, provided: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(a)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expense of such temporary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removal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shall be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paid by the person(s)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requesting the same; (b) Franchisee shall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have the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authority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to require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payment in advance; and (c) Franchisee must be given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not less than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five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business days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advance notice.</w:t>
      </w:r>
    </w:p>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91.99999999999994" w:lineRule="auto"/>
        <w:ind w:left="1739" w:right="497"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0c0c0c"/>
          <w:sz w:val="19"/>
          <w:szCs w:val="19"/>
          <w:u w:val="single"/>
          <w:shd w:fill="auto" w:val="clear"/>
          <w:vertAlign w:val="baseline"/>
          <w:rtl w:val="0"/>
        </w:rPr>
        <w:t xml:space="preserve">Section 12. Trimming.</w:t>
      </w:r>
      <w:r w:rsidDel="00000000" w:rsidR="00000000" w:rsidRPr="00000000">
        <w:rPr>
          <w:rFonts w:ascii="Arial" w:cs="Arial" w:eastAsia="Arial" w:hAnsi="Arial"/>
          <w:b w:val="1"/>
          <w:i w:val="0"/>
          <w:smallCaps w:val="0"/>
          <w:strike w:val="0"/>
          <w:color w:val="0c0c0c"/>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Franchisee shall have the authority to trim trees or other natural growth in the public way to access and maintain the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Communication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Facilities and prevent the branches from coming in contact with the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Communication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Facilities. Franchisee shall use its best efforts, including written notice, to notify owners of property adjacent to the trees to be trimmed at least 72 hours prior to doing the work. For all trimming, the Franchisee shall use generally accepted pruning standards of modern arboriculture in a manner that is least damaging to the health and aesthetic appearance of the trees, etc., being trimmed.  </w:t>
      </w:r>
      <w:r w:rsidDel="00000000" w:rsidR="00000000" w:rsidRPr="00000000">
        <w:rPr>
          <w:rtl w:val="0"/>
        </w:rPr>
      </w:r>
    </w:p>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6"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7" w:lineRule="auto"/>
        <w:ind w:left="1726" w:right="497" w:firstLine="11.999999999999886"/>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0c0c0c"/>
          <w:sz w:val="19"/>
          <w:szCs w:val="19"/>
          <w:u w:val="single"/>
          <w:shd w:fill="auto" w:val="clear"/>
          <w:vertAlign w:val="baseline"/>
          <w:rtl w:val="0"/>
        </w:rPr>
        <w:t xml:space="preserve">Section 13. Dangerous Conditions.</w:t>
      </w:r>
      <w:r w:rsidDel="00000000" w:rsidR="00000000" w:rsidRPr="00000000">
        <w:rPr>
          <w:rFonts w:ascii="Arial" w:cs="Arial" w:eastAsia="Arial" w:hAnsi="Arial"/>
          <w:b w:val="1"/>
          <w:i w:val="0"/>
          <w:smallCaps w:val="0"/>
          <w:strike w:val="0"/>
          <w:color w:val="0c0c0c"/>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Whenever construction,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installation,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or excavation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of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Communication Facilities has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caused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or contributed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to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a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condition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that appears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to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substantially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impair the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lateral support of any adjoining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public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way, street,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public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place, utility, or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property, the City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may require the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Franchisee to take reasonable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action to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protect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public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way, street, public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place,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utility,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or property.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Such action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may include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compliance within a prescribed time. If the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Franchisee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fails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or refuses to take action (s) required by the City promptly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or fails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to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comply with such requirements fully</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or if emergency conditions exist that require </w:t>
      </w:r>
      <w:r w:rsidDel="00000000" w:rsidR="00000000" w:rsidRPr="00000000">
        <w:rPr>
          <w:rFonts w:ascii="Arial" w:cs="Arial" w:eastAsia="Arial" w:hAnsi="Arial"/>
          <w:b w:val="0"/>
          <w:i w:val="0"/>
          <w:smallCaps w:val="0"/>
          <w:strike w:val="0"/>
          <w:color w:val="343434"/>
          <w:sz w:val="19"/>
          <w:szCs w:val="19"/>
          <w:u w:val="none"/>
          <w:shd w:fill="auto" w:val="clear"/>
          <w:vertAlign w:val="baseline"/>
          <w:rtl w:val="0"/>
        </w:rPr>
        <w:t xml:space="preserve">immediate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action, the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City may enter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upon the property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and take such actions as are reasonably necessary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to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protect the public way, street, public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place,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utility, or property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or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take actions regarded as</w:t>
      </w:r>
      <w:r w:rsidDel="00000000" w:rsidR="00000000" w:rsidRPr="00000000">
        <w:rPr>
          <w:rtl w:val="0"/>
        </w:rPr>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68" w:lineRule="auto"/>
        <w:ind w:left="1726" w:right="417"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reasonably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necessary safety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precautions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and the Franchisee shall be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liable to the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City for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reasonable costs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thereof.</w:t>
      </w:r>
      <w:r w:rsidDel="00000000" w:rsidR="00000000" w:rsidRPr="00000000">
        <w:rPr>
          <w:rtl w:val="0"/>
        </w:rPr>
      </w:r>
    </w:p>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4"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00" w:lineRule="auto"/>
        <w:ind w:left="1719" w:right="417" w:firstLine="5"/>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0c0c0c"/>
          <w:sz w:val="19"/>
          <w:szCs w:val="19"/>
          <w:u w:val="single"/>
          <w:shd w:fill="auto" w:val="clear"/>
          <w:vertAlign w:val="baseline"/>
          <w:rtl w:val="0"/>
        </w:rPr>
        <w:t xml:space="preserve">Section </w:t>
      </w:r>
      <w:r w:rsidDel="00000000" w:rsidR="00000000" w:rsidRPr="00000000">
        <w:rPr>
          <w:rFonts w:ascii="Arial" w:cs="Arial" w:eastAsia="Arial" w:hAnsi="Arial"/>
          <w:b w:val="1"/>
          <w:i w:val="0"/>
          <w:smallCaps w:val="0"/>
          <w:strike w:val="0"/>
          <w:color w:val="1c1c1c"/>
          <w:sz w:val="19"/>
          <w:szCs w:val="19"/>
          <w:u w:val="single"/>
          <w:shd w:fill="auto" w:val="clear"/>
          <w:vertAlign w:val="baseline"/>
          <w:rtl w:val="0"/>
        </w:rPr>
        <w:t xml:space="preserve">14. </w:t>
      </w:r>
      <w:r w:rsidDel="00000000" w:rsidR="00000000" w:rsidRPr="00000000">
        <w:rPr>
          <w:rFonts w:ascii="Arial" w:cs="Arial" w:eastAsia="Arial" w:hAnsi="Arial"/>
          <w:b w:val="1"/>
          <w:i w:val="0"/>
          <w:smallCaps w:val="0"/>
          <w:strike w:val="0"/>
          <w:color w:val="0c0c0c"/>
          <w:sz w:val="19"/>
          <w:szCs w:val="19"/>
          <w:u w:val="single"/>
          <w:shd w:fill="auto" w:val="clear"/>
          <w:vertAlign w:val="baseline"/>
          <w:rtl w:val="0"/>
        </w:rPr>
        <w:t xml:space="preserve">Non-Liability of </w:t>
      </w:r>
      <w:r w:rsidDel="00000000" w:rsidR="00000000" w:rsidRPr="00000000">
        <w:rPr>
          <w:rFonts w:ascii="Arial" w:cs="Arial" w:eastAsia="Arial" w:hAnsi="Arial"/>
          <w:b w:val="1"/>
          <w:i w:val="0"/>
          <w:smallCaps w:val="0"/>
          <w:strike w:val="0"/>
          <w:color w:val="1c1c1c"/>
          <w:sz w:val="19"/>
          <w:szCs w:val="19"/>
          <w:u w:val="single"/>
          <w:shd w:fill="auto" w:val="clear"/>
          <w:vertAlign w:val="baseline"/>
          <w:rtl w:val="0"/>
        </w:rPr>
        <w:t xml:space="preserve">City </w:t>
      </w:r>
      <w:r w:rsidDel="00000000" w:rsidR="00000000" w:rsidRPr="00000000">
        <w:rPr>
          <w:rFonts w:ascii="Arial" w:cs="Arial" w:eastAsia="Arial" w:hAnsi="Arial"/>
          <w:b w:val="1"/>
          <w:i w:val="0"/>
          <w:smallCaps w:val="0"/>
          <w:strike w:val="0"/>
          <w:color w:val="0c0c0c"/>
          <w:sz w:val="19"/>
          <w:szCs w:val="19"/>
          <w:u w:val="single"/>
          <w:shd w:fill="auto" w:val="clear"/>
          <w:vertAlign w:val="baseline"/>
          <w:rtl w:val="0"/>
        </w:rPr>
        <w:t xml:space="preserve">for Acts of Franchisee.</w:t>
      </w:r>
      <w:r w:rsidDel="00000000" w:rsidR="00000000" w:rsidRPr="00000000">
        <w:rPr>
          <w:rFonts w:ascii="Arial" w:cs="Arial" w:eastAsia="Arial" w:hAnsi="Arial"/>
          <w:b w:val="1"/>
          <w:i w:val="0"/>
          <w:smallCaps w:val="0"/>
          <w:strike w:val="0"/>
          <w:color w:val="0c0c0c"/>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City </w:t>
      </w:r>
      <w:r w:rsidDel="00000000" w:rsidR="00000000" w:rsidRPr="00000000">
        <w:rPr>
          <w:rFonts w:ascii="Arial" w:cs="Arial" w:eastAsia="Arial" w:hAnsi="Arial"/>
          <w:b w:val="0"/>
          <w:i w:val="0"/>
          <w:smallCaps w:val="0"/>
          <w:strike w:val="0"/>
          <w:color w:val="343434"/>
          <w:sz w:val="19"/>
          <w:szCs w:val="19"/>
          <w:u w:val="none"/>
          <w:shd w:fill="auto" w:val="clear"/>
          <w:vertAlign w:val="baseline"/>
          <w:rtl w:val="0"/>
        </w:rPr>
        <w:t xml:space="preserve">shall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not at any time become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liable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or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responsible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to any person for any damage or injury,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including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loss of life, because of Franchisee's activities under this Agreement, and Franchisee hereby indemnifies City and holds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it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harmless against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all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such liabilities, loss, cost, damage, and expense.</w:t>
      </w:r>
      <w:r w:rsidDel="00000000" w:rsidR="00000000" w:rsidRPr="00000000">
        <w:rPr>
          <w:rtl w:val="0"/>
        </w:rPr>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2"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04" w:lineRule="auto"/>
        <w:ind w:left="1717" w:right="675" w:hanging="6.999999999999886"/>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0c0c0c"/>
          <w:sz w:val="19"/>
          <w:szCs w:val="19"/>
          <w:u w:val="single"/>
          <w:shd w:fill="auto" w:val="clear"/>
          <w:vertAlign w:val="baseline"/>
          <w:rtl w:val="0"/>
        </w:rPr>
        <w:t xml:space="preserve">Section 15. Insurance</w:t>
      </w:r>
      <w:r w:rsidDel="00000000" w:rsidR="00000000" w:rsidRPr="00000000">
        <w:rPr>
          <w:rFonts w:ascii="Arial" w:cs="Arial" w:eastAsia="Arial" w:hAnsi="Arial"/>
          <w:b w:val="1"/>
          <w:i w:val="0"/>
          <w:smallCaps w:val="0"/>
          <w:strike w:val="0"/>
          <w:color w:val="0c0c0c"/>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Franchisee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shall procure and </w:t>
      </w:r>
      <w:r w:rsidDel="00000000" w:rsidR="00000000" w:rsidRPr="00000000">
        <w:rPr>
          <w:rFonts w:ascii="Arial" w:cs="Arial" w:eastAsia="Arial" w:hAnsi="Arial"/>
          <w:b w:val="0"/>
          <w:i w:val="0"/>
          <w:smallCaps w:val="0"/>
          <w:strike w:val="0"/>
          <w:color w:val="343434"/>
          <w:sz w:val="19"/>
          <w:szCs w:val="19"/>
          <w:u w:val="none"/>
          <w:shd w:fill="auto" w:val="clear"/>
          <w:vertAlign w:val="baseline"/>
          <w:rtl w:val="0"/>
        </w:rPr>
        <w:t xml:space="preserve">maintain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insurance </w:t>
      </w:r>
      <w:r w:rsidDel="00000000" w:rsidR="00000000" w:rsidRPr="00000000">
        <w:rPr>
          <w:rFonts w:ascii="Arial" w:cs="Arial" w:eastAsia="Arial" w:hAnsi="Arial"/>
          <w:b w:val="0"/>
          <w:i w:val="0"/>
          <w:smallCaps w:val="0"/>
          <w:strike w:val="0"/>
          <w:color w:val="343434"/>
          <w:sz w:val="19"/>
          <w:szCs w:val="19"/>
          <w:u w:val="none"/>
          <w:shd w:fill="auto" w:val="clear"/>
          <w:vertAlign w:val="baseline"/>
          <w:rtl w:val="0"/>
        </w:rPr>
        <w:t xml:space="preserve">against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claims for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injuries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to persons or damages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to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property which may </w:t>
      </w:r>
      <w:r w:rsidDel="00000000" w:rsidR="00000000" w:rsidRPr="00000000">
        <w:rPr>
          <w:rFonts w:ascii="Arial" w:cs="Arial" w:eastAsia="Arial" w:hAnsi="Arial"/>
          <w:b w:val="0"/>
          <w:i w:val="0"/>
          <w:smallCaps w:val="0"/>
          <w:strike w:val="0"/>
          <w:color w:val="343434"/>
          <w:sz w:val="19"/>
          <w:szCs w:val="19"/>
          <w:u w:val="none"/>
          <w:shd w:fill="auto" w:val="clear"/>
          <w:vertAlign w:val="baseline"/>
          <w:rtl w:val="0"/>
        </w:rPr>
        <w:t xml:space="preserve">arise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from, or in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connectio</w:t>
      </w:r>
      <w:r w:rsidDel="00000000" w:rsidR="00000000" w:rsidRPr="00000000">
        <w:rPr>
          <w:rFonts w:ascii="Arial" w:cs="Arial" w:eastAsia="Arial" w:hAnsi="Arial"/>
          <w:b w:val="0"/>
          <w:i w:val="0"/>
          <w:smallCaps w:val="0"/>
          <w:strike w:val="0"/>
          <w:color w:val="505050"/>
          <w:sz w:val="19"/>
          <w:szCs w:val="19"/>
          <w:u w:val="none"/>
          <w:shd w:fill="auto" w:val="clear"/>
          <w:vertAlign w:val="baseline"/>
          <w:rtl w:val="0"/>
        </w:rPr>
        <w:t xml:space="preserve">n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with, the exercise of the rights, privileges, and authority granted hereunder to </w:t>
      </w:r>
      <w:r w:rsidDel="00000000" w:rsidR="00000000" w:rsidRPr="00000000">
        <w:rPr>
          <w:rFonts w:ascii="Arial" w:cs="Arial" w:eastAsia="Arial" w:hAnsi="Arial"/>
          <w:b w:val="0"/>
          <w:i w:val="0"/>
          <w:smallCaps w:val="0"/>
          <w:strike w:val="0"/>
          <w:color w:val="0c0c0c"/>
          <w:sz w:val="19"/>
          <w:szCs w:val="19"/>
          <w:u w:val="none"/>
          <w:shd w:fill="auto" w:val="clear"/>
          <w:vertAlign w:val="baseline"/>
          <w:rtl w:val="0"/>
        </w:rPr>
        <w:t xml:space="preserve">Franchisee, its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agents,</w:t>
      </w:r>
      <w:r w:rsidDel="00000000" w:rsidR="00000000" w:rsidRPr="00000000">
        <w:rPr>
          <w:rtl w:val="0"/>
        </w:rPr>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1" w:line="300" w:lineRule="auto"/>
        <w:ind w:left="1710" w:right="417"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representatives, or employees. Franchisee shall provide City for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its </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inspection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an insurance certificate naming City as </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an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additional insured as its respective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interests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may appear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prior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to the commencement of any work or installation of any Commun</w:t>
      </w:r>
      <w:r w:rsidDel="00000000" w:rsidR="00000000" w:rsidRPr="00000000">
        <w:rPr>
          <w:rFonts w:ascii="Arial" w:cs="Arial" w:eastAsia="Arial" w:hAnsi="Arial"/>
          <w:b w:val="0"/>
          <w:i w:val="0"/>
          <w:smallCaps w:val="0"/>
          <w:strike w:val="0"/>
          <w:color w:val="464646"/>
          <w:sz w:val="19"/>
          <w:szCs w:val="19"/>
          <w:u w:val="none"/>
          <w:shd w:fill="auto" w:val="clear"/>
          <w:vertAlign w:val="baseline"/>
          <w:rtl w:val="0"/>
        </w:rPr>
        <w:t xml:space="preserve">i</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cation Facilities. Such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insurance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certificate shall evidence: (a) comprehensive genera</w:t>
      </w:r>
      <w:r w:rsidDel="00000000" w:rsidR="00000000" w:rsidRPr="00000000">
        <w:rPr>
          <w:rFonts w:ascii="Arial" w:cs="Arial" w:eastAsia="Arial" w:hAnsi="Arial"/>
          <w:b w:val="0"/>
          <w:i w:val="0"/>
          <w:smallCaps w:val="0"/>
          <w:strike w:val="0"/>
          <w:color w:val="5b5b5b"/>
          <w:sz w:val="19"/>
          <w:szCs w:val="19"/>
          <w:u w:val="none"/>
          <w:shd w:fill="auto" w:val="clear"/>
          <w:vertAlign w:val="baseline"/>
          <w:rtl w:val="0"/>
        </w:rPr>
        <w:t xml:space="preserve">l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liability insurance with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limits inclusive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of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umbrella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or excess liability coverage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of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not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less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than $2,000,000 for bodily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injury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or </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death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to each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person; </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(b)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comprehensive general liability </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insurance with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limits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inclusive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of umbrella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or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excess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liability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coverage of not less than $3,000,000 for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property damages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resulting for each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incident;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(c) automobile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liability </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insurance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for owned, non-owned, and hired vehicles with a limit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inclusive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of umbrella or excess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liability </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coverage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of not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less than</w:t>
      </w:r>
      <w:r w:rsidDel="00000000" w:rsidR="00000000" w:rsidRPr="00000000">
        <w:rPr>
          <w:rtl w:val="0"/>
        </w:rPr>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68" w:lineRule="auto"/>
        <w:ind w:left="1796" w:right="417" w:hanging="6.999999999999886"/>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$300,000 for each person and $500,000 for each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incident,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and workers' compensation coverage with limits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prescribed by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statute.</w:t>
      </w:r>
      <w:r w:rsidDel="00000000" w:rsidR="00000000" w:rsidRPr="00000000">
        <w:rPr>
          <w:rtl w:val="0"/>
        </w:rPr>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4"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7" w:lineRule="auto"/>
        <w:ind w:left="1780" w:right="497" w:hanging="3.0000000000001137"/>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The Franchisee shall maintain the insurance policies required by this section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throughout the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term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of this Agreement and during such other periods as the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Franchisee operates</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 without a franchise or engages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in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removing its Communications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System.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The franchisee is solely responsible for paying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deductibles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and self-insured retentions</w:t>
      </w:r>
      <w:r w:rsidDel="00000000" w:rsidR="00000000" w:rsidRPr="00000000">
        <w:rPr>
          <w:rFonts w:ascii="Arial" w:cs="Arial" w:eastAsia="Arial" w:hAnsi="Arial"/>
          <w:b w:val="0"/>
          <w:i w:val="0"/>
          <w:smallCaps w:val="0"/>
          <w:strike w:val="0"/>
          <w:color w:val="464646"/>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The insurance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certificate required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by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this section shall contain a clause stating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that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coverage shall apply separately to each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insured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against whom a claim is made or against whom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a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suit is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brought</w:t>
      </w:r>
      <w:r w:rsidDel="00000000" w:rsidR="00000000" w:rsidRPr="00000000">
        <w:rPr>
          <w:rFonts w:ascii="Arial" w:cs="Arial" w:eastAsia="Arial" w:hAnsi="Arial"/>
          <w:b w:val="0"/>
          <w:i w:val="0"/>
          <w:smallCaps w:val="0"/>
          <w:strike w:val="0"/>
          <w:color w:val="464646"/>
          <w:sz w:val="19"/>
          <w:szCs w:val="19"/>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7" w:lineRule="auto"/>
        <w:ind w:left="1776" w:right="675" w:firstLine="4.000000000000057"/>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Franchisee's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insurance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shall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be the primary insurance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with respect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to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the City. Any insurance maintained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by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the City,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its officers,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officials, employees, consultants, agents,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volunteers shall be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in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addition to the Franchisee's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insurance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and shall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not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contribute </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to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it.</w:t>
      </w:r>
      <w:r w:rsidDel="00000000" w:rsidR="00000000" w:rsidRPr="00000000">
        <w:rPr>
          <w:rtl w:val="0"/>
        </w:rPr>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3"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0" w:lineRule="auto"/>
        <w:ind w:left="1768" w:right="417" w:hanging="0.9999999999999432"/>
        <w:jc w:val="left"/>
        <w:rPr>
          <w:rFonts w:ascii="Arial" w:cs="Arial" w:eastAsia="Arial" w:hAnsi="Arial"/>
          <w:b w:val="0"/>
          <w:i w:val="0"/>
          <w:smallCaps w:val="0"/>
          <w:strike w:val="0"/>
          <w:color w:val="1a1a1a"/>
          <w:sz w:val="19"/>
          <w:szCs w:val="19"/>
          <w:u w:val="none"/>
          <w:shd w:fill="auto" w:val="clear"/>
          <w:vertAlign w:val="baseline"/>
        </w:rPr>
      </w:pPr>
      <w:r w:rsidDel="00000000" w:rsidR="00000000" w:rsidRPr="00000000">
        <w:rPr>
          <w:rFonts w:ascii="Arial" w:cs="Arial" w:eastAsia="Arial" w:hAnsi="Arial"/>
          <w:b w:val="1"/>
          <w:i w:val="0"/>
          <w:smallCaps w:val="0"/>
          <w:strike w:val="0"/>
          <w:color w:val="0a0a0a"/>
          <w:sz w:val="20"/>
          <w:szCs w:val="20"/>
          <w:u w:val="single"/>
          <w:shd w:fill="auto" w:val="clear"/>
          <w:vertAlign w:val="baseline"/>
          <w:rtl w:val="0"/>
        </w:rPr>
        <w:t xml:space="preserve">Section </w:t>
      </w:r>
      <w:r w:rsidDel="00000000" w:rsidR="00000000" w:rsidRPr="00000000">
        <w:rPr>
          <w:rFonts w:ascii="Arial" w:cs="Arial" w:eastAsia="Arial" w:hAnsi="Arial"/>
          <w:b w:val="1"/>
          <w:i w:val="0"/>
          <w:smallCaps w:val="0"/>
          <w:strike w:val="0"/>
          <w:color w:val="1a1a1a"/>
          <w:sz w:val="20"/>
          <w:szCs w:val="20"/>
          <w:u w:val="single"/>
          <w:shd w:fill="auto" w:val="clear"/>
          <w:vertAlign w:val="baseline"/>
          <w:rtl w:val="0"/>
        </w:rPr>
        <w:t xml:space="preserve">16. </w:t>
      </w:r>
      <w:r w:rsidDel="00000000" w:rsidR="00000000" w:rsidRPr="00000000">
        <w:rPr>
          <w:rFonts w:ascii="Arial" w:cs="Arial" w:eastAsia="Arial" w:hAnsi="Arial"/>
          <w:b w:val="1"/>
          <w:i w:val="0"/>
          <w:smallCaps w:val="0"/>
          <w:strike w:val="0"/>
          <w:color w:val="0a0a0a"/>
          <w:sz w:val="20"/>
          <w:szCs w:val="20"/>
          <w:u w:val="single"/>
          <w:shd w:fill="auto" w:val="clear"/>
          <w:vertAlign w:val="baseline"/>
          <w:rtl w:val="0"/>
        </w:rPr>
        <w:t xml:space="preserve">Abandonment </w:t>
      </w:r>
      <w:r w:rsidDel="00000000" w:rsidR="00000000" w:rsidRPr="00000000">
        <w:rPr>
          <w:rFonts w:ascii="Arial" w:cs="Arial" w:eastAsia="Arial" w:hAnsi="Arial"/>
          <w:b w:val="1"/>
          <w:i w:val="0"/>
          <w:smallCaps w:val="0"/>
          <w:strike w:val="0"/>
          <w:color w:val="1a1a1a"/>
          <w:sz w:val="20"/>
          <w:szCs w:val="20"/>
          <w:u w:val="single"/>
          <w:shd w:fill="auto" w:val="clear"/>
          <w:vertAlign w:val="baseline"/>
          <w:rtl w:val="0"/>
        </w:rPr>
        <w:t xml:space="preserve">and </w:t>
      </w:r>
      <w:r w:rsidDel="00000000" w:rsidR="00000000" w:rsidRPr="00000000">
        <w:rPr>
          <w:rFonts w:ascii="Arial" w:cs="Arial" w:eastAsia="Arial" w:hAnsi="Arial"/>
          <w:b w:val="1"/>
          <w:i w:val="0"/>
          <w:smallCaps w:val="0"/>
          <w:strike w:val="0"/>
          <w:color w:val="0a0a0a"/>
          <w:sz w:val="20"/>
          <w:szCs w:val="20"/>
          <w:u w:val="single"/>
          <w:shd w:fill="auto" w:val="clear"/>
          <w:vertAlign w:val="baseline"/>
          <w:rtl w:val="0"/>
        </w:rPr>
        <w:t xml:space="preserve">Removal of Communication Facilities</w:t>
      </w:r>
      <w:r w:rsidDel="00000000" w:rsidR="00000000" w:rsidRPr="00000000">
        <w:rPr>
          <w:rFonts w:ascii="Arial" w:cs="Arial" w:eastAsia="Arial" w:hAnsi="Arial"/>
          <w:b w:val="1"/>
          <w:i w:val="0"/>
          <w:smallCaps w:val="0"/>
          <w:strike w:val="0"/>
          <w:color w:val="0a0a0a"/>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Upon the expiration or termination of this Agreement, the Franchisee shall remove all </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its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Communication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Facil</w:t>
      </w:r>
      <w:r w:rsidDel="00000000" w:rsidR="00000000" w:rsidRPr="00000000">
        <w:rPr>
          <w:rFonts w:ascii="Arial" w:cs="Arial" w:eastAsia="Arial" w:hAnsi="Arial"/>
          <w:b w:val="0"/>
          <w:i w:val="0"/>
          <w:smallCaps w:val="0"/>
          <w:strike w:val="0"/>
          <w:color w:val="464646"/>
          <w:sz w:val="19"/>
          <w:szCs w:val="19"/>
          <w:u w:val="none"/>
          <w:shd w:fill="auto" w:val="clear"/>
          <w:vertAlign w:val="baseline"/>
          <w:rtl w:val="0"/>
        </w:rPr>
        <w:t xml:space="preserve">i</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ties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from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the City's public ways not otherwise allowed by easement within 90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days. In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the alternative and upon such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terms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as the City deems appropriate, the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Franchisee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may abandon its Communication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Facilities</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w:t>
      </w:r>
    </w:p>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0" w:lineRule="auto"/>
        <w:ind w:left="1768" w:right="417" w:hanging="0.9999999999999432"/>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0" w:lineRule="auto"/>
        <w:ind w:left="1768" w:right="417" w:hanging="0.9999999999999432"/>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000000"/>
          <w:sz w:val="19"/>
          <w:szCs w:val="19"/>
          <w:u w:val="single"/>
          <w:shd w:fill="auto" w:val="clear"/>
          <w:vertAlign w:val="baseline"/>
          <w:rtl w:val="0"/>
        </w:rPr>
        <w:t xml:space="preserve">Section 17.</w:t>
      </w:r>
      <w:r w:rsidDel="00000000" w:rsidR="00000000" w:rsidRPr="00000000">
        <w:rPr>
          <w:rFonts w:ascii="Arial" w:cs="Arial" w:eastAsia="Arial" w:hAnsi="Arial"/>
          <w:b w:val="1"/>
          <w:i w:val="0"/>
          <w:smallCaps w:val="0"/>
          <w:strike w:val="0"/>
          <w:color w:val="000000"/>
          <w:sz w:val="19"/>
          <w:szCs w:val="19"/>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19"/>
          <w:szCs w:val="19"/>
          <w:u w:val="single"/>
          <w:shd w:fill="auto" w:val="clear"/>
          <w:vertAlign w:val="baseline"/>
          <w:rtl w:val="0"/>
        </w:rPr>
        <w:t xml:space="preserve">Franchise Fees</w:t>
      </w:r>
      <w:r w:rsidDel="00000000" w:rsidR="00000000" w:rsidRPr="00000000">
        <w:rPr>
          <w:rFonts w:ascii="Arial" w:cs="Arial" w:eastAsia="Arial" w:hAnsi="Arial"/>
          <w:b w:val="1"/>
          <w:i w:val="0"/>
          <w:smallCaps w:val="0"/>
          <w:strike w:val="0"/>
          <w:color w:val="000000"/>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000000"/>
          <w:sz w:val="19"/>
          <w:szCs w:val="19"/>
          <w:u w:val="none"/>
          <w:shd w:fill="auto" w:val="clear"/>
          <w:vertAlign w:val="baseline"/>
          <w:rtl w:val="0"/>
        </w:rPr>
        <w:t xml:space="preserve">No later than March 31 of each year during this Agreement, the Franchisee shall pay to the City 3.5% of the Franchisee’s gross receipts from telecommunications services from the Service Area for the preceding calendar year, less any business license fee or business license tax enacted by City.  All payments shall be made to:</w:t>
      </w:r>
    </w:p>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0" w:lineRule="auto"/>
        <w:ind w:left="1768" w:right="417" w:hanging="0.9999999999999432"/>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0" w:lineRule="auto"/>
        <w:ind w:left="1768" w:right="417" w:hanging="0.9999999999999432"/>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0"/>
          <w:i w:val="0"/>
          <w:smallCaps w:val="0"/>
          <w:strike w:val="0"/>
          <w:color w:val="000000"/>
          <w:sz w:val="19"/>
          <w:szCs w:val="19"/>
          <w:u w:val="none"/>
          <w:shd w:fill="auto" w:val="clear"/>
          <w:vertAlign w:val="baseline"/>
          <w:rtl w:val="0"/>
        </w:rPr>
        <w:t xml:space="preserve">Erda City</w:t>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0" w:lineRule="auto"/>
        <w:ind w:left="1768" w:right="417" w:hanging="0.9999999999999432"/>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0"/>
          <w:i w:val="0"/>
          <w:smallCaps w:val="0"/>
          <w:strike w:val="0"/>
          <w:color w:val="000000"/>
          <w:sz w:val="19"/>
          <w:szCs w:val="19"/>
          <w:u w:val="none"/>
          <w:shd w:fill="auto" w:val="clear"/>
          <w:vertAlign w:val="baseline"/>
          <w:rtl w:val="0"/>
        </w:rPr>
        <w:t xml:space="preserve">____________________</w:t>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0" w:lineRule="auto"/>
        <w:ind w:left="1768" w:right="417" w:hanging="0.9999999999999432"/>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0"/>
          <w:i w:val="0"/>
          <w:smallCaps w:val="0"/>
          <w:strike w:val="0"/>
          <w:color w:val="000000"/>
          <w:sz w:val="19"/>
          <w:szCs w:val="19"/>
          <w:u w:val="none"/>
          <w:shd w:fill="auto" w:val="clear"/>
          <w:vertAlign w:val="baseline"/>
          <w:rtl w:val="0"/>
        </w:rPr>
        <w:t xml:space="preserve">____________________</w:t>
      </w:r>
    </w:p>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6" w:line="240" w:lineRule="auto"/>
        <w:ind w:left="1032" w:right="0" w:firstLine="719.9999999999999"/>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6A">
      <w:pPr>
        <w:spacing w:line="266" w:lineRule="auto"/>
        <w:ind w:left="1752" w:right="467" w:firstLine="0"/>
        <w:rPr>
          <w:sz w:val="19"/>
          <w:szCs w:val="19"/>
        </w:rPr>
      </w:pPr>
      <w:r w:rsidDel="00000000" w:rsidR="00000000" w:rsidRPr="00000000">
        <w:rPr>
          <w:b w:val="1"/>
          <w:color w:val="0a0a0a"/>
          <w:sz w:val="20"/>
          <w:szCs w:val="20"/>
          <w:u w:val="single"/>
          <w:rtl w:val="0"/>
        </w:rPr>
        <w:t xml:space="preserve">Section 18. Modification</w:t>
      </w:r>
      <w:r w:rsidDel="00000000" w:rsidR="00000000" w:rsidRPr="00000000">
        <w:rPr>
          <w:b w:val="1"/>
          <w:color w:val="5b5b5b"/>
          <w:sz w:val="20"/>
          <w:szCs w:val="20"/>
          <w:rtl w:val="0"/>
        </w:rPr>
        <w:t xml:space="preserve">. </w:t>
      </w:r>
      <w:r w:rsidDel="00000000" w:rsidR="00000000" w:rsidRPr="00000000">
        <w:rPr>
          <w:color w:val="1a1a1a"/>
          <w:sz w:val="19"/>
          <w:szCs w:val="19"/>
          <w:rtl w:val="0"/>
        </w:rPr>
        <w:t xml:space="preserve">This Agreement may on</w:t>
      </w:r>
      <w:r w:rsidDel="00000000" w:rsidR="00000000" w:rsidRPr="00000000">
        <w:rPr>
          <w:color w:val="5b5b5b"/>
          <w:sz w:val="19"/>
          <w:szCs w:val="19"/>
          <w:rtl w:val="0"/>
        </w:rPr>
        <w:t xml:space="preserve">l</w:t>
      </w:r>
      <w:r w:rsidDel="00000000" w:rsidR="00000000" w:rsidRPr="00000000">
        <w:rPr>
          <w:color w:val="1a1a1a"/>
          <w:sz w:val="19"/>
          <w:szCs w:val="19"/>
          <w:rtl w:val="0"/>
        </w:rPr>
        <w:t xml:space="preserve">y be modified </w:t>
      </w:r>
      <w:r w:rsidDel="00000000" w:rsidR="00000000" w:rsidRPr="00000000">
        <w:rPr>
          <w:color w:val="0a0a0a"/>
          <w:sz w:val="19"/>
          <w:szCs w:val="19"/>
          <w:rtl w:val="0"/>
        </w:rPr>
        <w:t xml:space="preserve">by </w:t>
      </w:r>
      <w:r w:rsidDel="00000000" w:rsidR="00000000" w:rsidRPr="00000000">
        <w:rPr>
          <w:color w:val="2f2f2f"/>
          <w:sz w:val="19"/>
          <w:szCs w:val="19"/>
          <w:rtl w:val="0"/>
        </w:rPr>
        <w:t xml:space="preserve">written </w:t>
      </w:r>
      <w:r w:rsidDel="00000000" w:rsidR="00000000" w:rsidRPr="00000000">
        <w:rPr>
          <w:color w:val="1a1a1a"/>
          <w:sz w:val="19"/>
          <w:szCs w:val="19"/>
          <w:rtl w:val="0"/>
        </w:rPr>
        <w:t xml:space="preserve">agreement signed by both part</w:t>
      </w:r>
      <w:r w:rsidDel="00000000" w:rsidR="00000000" w:rsidRPr="00000000">
        <w:rPr>
          <w:color w:val="464646"/>
          <w:sz w:val="19"/>
          <w:szCs w:val="19"/>
          <w:rtl w:val="0"/>
        </w:rPr>
        <w:t xml:space="preserve">i</w:t>
      </w:r>
      <w:r w:rsidDel="00000000" w:rsidR="00000000" w:rsidRPr="00000000">
        <w:rPr>
          <w:color w:val="1a1a1a"/>
          <w:sz w:val="19"/>
          <w:szCs w:val="19"/>
          <w:rtl w:val="0"/>
        </w:rPr>
        <w:t xml:space="preserve">es.</w:t>
      </w:r>
      <w:r w:rsidDel="00000000" w:rsidR="00000000" w:rsidRPr="00000000">
        <w:rPr>
          <w:rtl w:val="0"/>
        </w:rPr>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0"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6C">
      <w:pPr>
        <w:pStyle w:val="Heading1"/>
        <w:ind w:firstLine="1753"/>
        <w:rPr>
          <w:u w:val="none"/>
        </w:rPr>
      </w:pPr>
      <w:r w:rsidDel="00000000" w:rsidR="00000000" w:rsidRPr="00000000">
        <w:rPr>
          <w:color w:val="0a0a0a"/>
          <w:u w:val="single"/>
          <w:rtl w:val="0"/>
        </w:rPr>
        <w:t xml:space="preserve">Section 19. Forfeiture and Revocation of Franchise</w:t>
      </w:r>
      <w:r w:rsidDel="00000000" w:rsidR="00000000" w:rsidRPr="00000000">
        <w:rPr>
          <w:color w:val="0a0a0a"/>
          <w:u w:val="none"/>
          <w:rtl w:val="0"/>
        </w:rPr>
        <w:t xml:space="preserve">.</w:t>
      </w:r>
      <w:r w:rsidDel="00000000" w:rsidR="00000000" w:rsidRPr="00000000">
        <w:rPr>
          <w:rtl w:val="0"/>
        </w:rPr>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2" w:line="240" w:lineRule="auto"/>
        <w:ind w:left="0" w:right="0" w:firstLine="0"/>
        <w:jc w:val="left"/>
        <w:rPr>
          <w:rFonts w:ascii="Arial" w:cs="Arial" w:eastAsia="Arial" w:hAnsi="Arial"/>
          <w:b w:val="1"/>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6E">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2413"/>
        </w:tabs>
        <w:spacing w:after="0" w:before="0" w:line="268" w:lineRule="auto"/>
        <w:ind w:left="1761" w:right="556" w:firstLine="0"/>
        <w:jc w:val="left"/>
        <w:rPr>
          <w:rFonts w:ascii="Arial" w:cs="Arial" w:eastAsia="Arial" w:hAnsi="Arial"/>
          <w:b w:val="0"/>
          <w:i w:val="0"/>
          <w:smallCaps w:val="0"/>
          <w:strike w:val="0"/>
          <w:color w:val="1a1a1a"/>
          <w:sz w:val="19"/>
          <w:szCs w:val="19"/>
          <w:u w:val="none"/>
          <w:shd w:fill="auto" w:val="clear"/>
          <w:vertAlign w:val="baseline"/>
        </w:rPr>
      </w:pP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City may terminate this franchise</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 for </w:t>
      </w:r>
      <w:r w:rsidDel="00000000" w:rsidR="00000000" w:rsidRPr="00000000">
        <w:rPr>
          <w:rFonts w:ascii="Arial" w:cs="Arial" w:eastAsia="Arial" w:hAnsi="Arial"/>
          <w:b w:val="0"/>
          <w:i w:val="0"/>
          <w:smallCaps w:val="0"/>
          <w:strike w:val="0"/>
          <w:color w:val="0a0a0a"/>
          <w:sz w:val="19"/>
          <w:szCs w:val="19"/>
          <w:u w:val="none"/>
          <w:shd w:fill="auto" w:val="clear"/>
          <w:vertAlign w:val="baseline"/>
          <w:rtl w:val="0"/>
        </w:rPr>
        <w:t xml:space="preserve">Franchisee's </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failure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to comply </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with </w:t>
      </w:r>
      <w:r w:rsidDel="00000000" w:rsidR="00000000" w:rsidRPr="00000000">
        <w:rPr>
          <w:rFonts w:ascii="Arial" w:cs="Arial" w:eastAsia="Arial" w:hAnsi="Arial"/>
          <w:b w:val="0"/>
          <w:i w:val="0"/>
          <w:smallCaps w:val="0"/>
          <w:strike w:val="0"/>
          <w:color w:val="1a1a1a"/>
          <w:sz w:val="19"/>
          <w:szCs w:val="19"/>
          <w:u w:val="none"/>
          <w:shd w:fill="auto" w:val="clear"/>
          <w:vertAlign w:val="baseline"/>
          <w:rtl w:val="0"/>
        </w:rPr>
        <w:t xml:space="preserve">this Agreement or applicable laws.</w:t>
      </w:r>
    </w:p>
    <w:p w:rsidR="00000000" w:rsidDel="00000000" w:rsidP="00000000" w:rsidRDefault="00000000" w:rsidRPr="00000000" w14:paraId="0000006F">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tabs>
          <w:tab w:val="left" w:leader="none" w:pos="1840"/>
          <w:tab w:val="left" w:leader="none" w:pos="2499"/>
        </w:tabs>
        <w:spacing w:after="0" w:before="171" w:line="285" w:lineRule="auto"/>
        <w:ind w:left="1840" w:right="984" w:hanging="0.9999999999999432"/>
        <w:jc w:val="left"/>
        <w:rPr>
          <w:rFonts w:ascii="Arial" w:cs="Arial" w:eastAsia="Arial" w:hAnsi="Arial"/>
          <w:b w:val="0"/>
          <w:i w:val="0"/>
          <w:smallCaps w:val="0"/>
          <w:strike w:val="0"/>
          <w:color w:val="232323"/>
          <w:sz w:val="20"/>
          <w:szCs w:val="20"/>
          <w:u w:val="none"/>
          <w:shd w:fill="auto" w:val="clear"/>
          <w:vertAlign w:val="baseline"/>
        </w:rPr>
      </w:pP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If the City has reason to believe that the Franchisee violates this Agreement or applicable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laws</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7"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1">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2501"/>
        </w:tabs>
        <w:spacing w:after="0" w:before="0" w:line="278.00000000000006" w:lineRule="auto"/>
        <w:ind w:left="1834" w:right="513" w:firstLine="8.000000000000114"/>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The city shall deliver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to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Franchisee a written notice of violation detailing the violation,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steps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required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to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cure the breach, and the time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within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which the breach must be cured.</w:t>
      </w:r>
      <w:r w:rsidDel="00000000" w:rsidR="00000000" w:rsidRPr="00000000">
        <w:rPr>
          <w:rtl w:val="0"/>
        </w:rPr>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4"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3">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2509"/>
        </w:tabs>
        <w:spacing w:after="0" w:before="1" w:line="285" w:lineRule="auto"/>
        <w:ind w:left="1837" w:right="738" w:firstLine="5"/>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Within 30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days, the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Franchisee shall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deliver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a written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response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to the City demonstrating that no violation occurred or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that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the breach has been corrected or provide a proposal to correct the violation problem within a period agreeable to the City. Franchisee may later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request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an extension of the time to cure a violation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if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construction is suspended or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delayed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by the City or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where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unusua</w:t>
      </w:r>
      <w:r w:rsidDel="00000000" w:rsidR="00000000" w:rsidRPr="00000000">
        <w:rPr>
          <w:rFonts w:ascii="Arial" w:cs="Arial" w:eastAsia="Arial" w:hAnsi="Arial"/>
          <w:b w:val="0"/>
          <w:i w:val="0"/>
          <w:smallCaps w:val="0"/>
          <w:strike w:val="0"/>
          <w:color w:val="545454"/>
          <w:sz w:val="20"/>
          <w:szCs w:val="20"/>
          <w:u w:val="none"/>
          <w:shd w:fill="auto" w:val="clear"/>
          <w:vertAlign w:val="baseline"/>
          <w:rtl w:val="0"/>
        </w:rPr>
        <w:t xml:space="preserve">l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weather, natural consequences, extraordinary acts of third parties, or other circumstances which are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rea</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sonabl</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y beyond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the control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of the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Franchisee delay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progress</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provided that Franchisee has not, through its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own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actions or inactions, contributed to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delay</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7"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5">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2507"/>
        </w:tabs>
        <w:spacing w:after="0" w:before="0" w:line="271" w:lineRule="auto"/>
        <w:ind w:left="1841" w:right="472"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If the City is not satisfied with the F</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ranchisee's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response, the City may declare the Franchisee in default by written notice to the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Franchi</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see.</w:t>
      </w:r>
      <w:r w:rsidDel="00000000" w:rsidR="00000000" w:rsidRPr="00000000">
        <w:rPr>
          <w:rtl w:val="0"/>
        </w:rPr>
      </w:r>
    </w:p>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7">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851"/>
          <w:tab w:val="left" w:leader="none" w:pos="2509"/>
        </w:tabs>
        <w:spacing w:after="0" w:before="0" w:line="283" w:lineRule="auto"/>
        <w:ind w:left="1851" w:right="528" w:hanging="1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Within ten business days after such notice, the Franchisee may deliver to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the City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a request for a hearing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b</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efore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the City Manager. City may declare the franchise terminated for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cau</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se if no such request is received.</w:t>
      </w:r>
      <w:r w:rsidDel="00000000" w:rsidR="00000000" w:rsidRPr="00000000">
        <w:rPr>
          <w:rtl w:val="0"/>
        </w:rPr>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9">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844"/>
          <w:tab w:val="left" w:leader="none" w:pos="2514"/>
        </w:tabs>
        <w:spacing w:after="0" w:before="0" w:line="283" w:lineRule="auto"/>
        <w:ind w:left="1844" w:right="496" w:hanging="1.9999999999998863"/>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If the Franchi</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see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files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a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timely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written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request for a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hearing</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the hearing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sha</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ll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be held within 30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day</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s</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 The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hearing shall be open to the public. Franchisee and other interested parties may offer written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and/or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oral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evide</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nc</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e ex</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p</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laining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or mitigating the alleged violation. Within ten days after the conclusion of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hearing,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City Manager shall, on the basis of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the record</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determine whether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th</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ere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i</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s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cause for termination and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whether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the franchise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will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be terminated.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Th</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e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City Manager may,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in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their sole discretion,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grant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additional time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to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cure the violation.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If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the breach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ha</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s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not been cured prior to the expiration of any such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additional time, or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if the City Manager does not grant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addit</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iona</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l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time,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City Manager shall declare, in writing, that the franchise is terminated and the effective date of termination.</w:t>
      </w:r>
      <w:r w:rsidDel="00000000" w:rsidR="00000000" w:rsidRPr="00000000">
        <w:rPr>
          <w:rtl w:val="0"/>
        </w:rPr>
      </w:r>
    </w:p>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4"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B">
      <w:pPr>
        <w:keepNext w:val="0"/>
        <w:keepLines w:val="0"/>
        <w:pageBreakBefore w:val="0"/>
        <w:widowControl w:val="0"/>
        <w:numPr>
          <w:ilvl w:val="1"/>
          <w:numId w:val="1"/>
        </w:numPr>
        <w:pBdr>
          <w:top w:space="0" w:sz="0" w:val="nil"/>
          <w:left w:space="0" w:sz="0" w:val="nil"/>
          <w:bottom w:space="0" w:sz="0" w:val="nil"/>
          <w:right w:space="0" w:sz="0" w:val="nil"/>
          <w:between w:space="0" w:sz="0" w:val="nil"/>
        </w:pBdr>
        <w:shd w:fill="auto" w:val="clear"/>
        <w:tabs>
          <w:tab w:val="left" w:leader="none" w:pos="1856"/>
          <w:tab w:val="left" w:leader="none" w:pos="2530"/>
        </w:tabs>
        <w:spacing w:after="0" w:before="0" w:line="271" w:lineRule="auto"/>
        <w:ind w:left="1856" w:right="653" w:hanging="6.999999999999886"/>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Within 30 days of the City Manager's written determination, Franchisee may seek judicial review. Termination shall be stayed pending final resolution of </w:t>
      </w:r>
      <w:r w:rsidDel="00000000" w:rsidR="00000000" w:rsidRPr="00000000">
        <w:rPr>
          <w:rFonts w:ascii="Arial" w:cs="Arial" w:eastAsia="Arial" w:hAnsi="Arial"/>
          <w:b w:val="0"/>
          <w:i w:val="0"/>
          <w:smallCaps w:val="0"/>
          <w:strike w:val="0"/>
          <w:color w:val="3b3b3b"/>
          <w:sz w:val="20"/>
          <w:szCs w:val="20"/>
          <w:u w:val="none"/>
          <w:shd w:fill="auto" w:val="clear"/>
          <w:vertAlign w:val="baseline"/>
          <w:rtl w:val="0"/>
        </w:rPr>
        <w:t xml:space="preserve">such </w:t>
      </w:r>
      <w:r w:rsidDel="00000000" w:rsidR="00000000" w:rsidRPr="00000000">
        <w:rPr>
          <w:rFonts w:ascii="Arial" w:cs="Arial" w:eastAsia="Arial" w:hAnsi="Arial"/>
          <w:b w:val="0"/>
          <w:i w:val="0"/>
          <w:smallCaps w:val="0"/>
          <w:strike w:val="0"/>
          <w:color w:val="111111"/>
          <w:sz w:val="20"/>
          <w:szCs w:val="20"/>
          <w:u w:val="none"/>
          <w:shd w:fill="auto" w:val="clear"/>
          <w:vertAlign w:val="baseline"/>
          <w:rtl w:val="0"/>
        </w:rPr>
        <w:t xml:space="preserve">judicial </w:t>
      </w:r>
      <w:r w:rsidDel="00000000" w:rsidR="00000000" w:rsidRPr="00000000">
        <w:rPr>
          <w:rFonts w:ascii="Arial" w:cs="Arial" w:eastAsia="Arial" w:hAnsi="Arial"/>
          <w:b w:val="0"/>
          <w:i w:val="0"/>
          <w:smallCaps w:val="0"/>
          <w:strike w:val="0"/>
          <w:color w:val="232323"/>
          <w:sz w:val="20"/>
          <w:szCs w:val="20"/>
          <w:u w:val="none"/>
          <w:shd w:fill="auto" w:val="clear"/>
          <w:vertAlign w:val="baseline"/>
          <w:rtl w:val="0"/>
        </w:rPr>
        <w:t xml:space="preserve">review.</w:t>
      </w:r>
      <w:r w:rsidDel="00000000" w:rsidR="00000000" w:rsidRPr="00000000">
        <w:rPr>
          <w:rtl w:val="0"/>
        </w:rPr>
      </w:r>
    </w:p>
    <w:p w:rsidR="00000000" w:rsidDel="00000000" w:rsidP="00000000" w:rsidRDefault="00000000" w:rsidRPr="00000000" w14:paraId="000000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5"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7D">
      <w:pPr>
        <w:spacing w:before="1" w:line="278.00000000000006" w:lineRule="auto"/>
        <w:ind w:left="1854" w:right="417" w:hanging="6.999999999999886"/>
        <w:rPr>
          <w:sz w:val="20"/>
          <w:szCs w:val="20"/>
        </w:rPr>
      </w:pPr>
      <w:r w:rsidDel="00000000" w:rsidR="00000000" w:rsidRPr="00000000">
        <w:rPr>
          <w:b w:val="1"/>
          <w:color w:val="111111"/>
          <w:sz w:val="19"/>
          <w:szCs w:val="19"/>
          <w:u w:val="single"/>
          <w:rtl w:val="0"/>
        </w:rPr>
        <w:t xml:space="preserve">Section 20</w:t>
      </w:r>
      <w:r w:rsidDel="00000000" w:rsidR="00000000" w:rsidRPr="00000000">
        <w:rPr>
          <w:b w:val="1"/>
          <w:color w:val="232323"/>
          <w:sz w:val="19"/>
          <w:szCs w:val="19"/>
          <w:u w:val="single"/>
          <w:rtl w:val="0"/>
        </w:rPr>
        <w:t xml:space="preserve">. </w:t>
      </w:r>
      <w:r w:rsidDel="00000000" w:rsidR="00000000" w:rsidRPr="00000000">
        <w:rPr>
          <w:b w:val="1"/>
          <w:color w:val="111111"/>
          <w:sz w:val="19"/>
          <w:szCs w:val="19"/>
          <w:u w:val="single"/>
          <w:rtl w:val="0"/>
        </w:rPr>
        <w:t xml:space="preserve">City Ordinances </w:t>
      </w:r>
      <w:r w:rsidDel="00000000" w:rsidR="00000000" w:rsidRPr="00000000">
        <w:rPr>
          <w:b w:val="1"/>
          <w:color w:val="232323"/>
          <w:sz w:val="19"/>
          <w:szCs w:val="19"/>
          <w:u w:val="single"/>
          <w:rtl w:val="0"/>
        </w:rPr>
        <w:t xml:space="preserve">and </w:t>
      </w:r>
      <w:r w:rsidDel="00000000" w:rsidR="00000000" w:rsidRPr="00000000">
        <w:rPr>
          <w:b w:val="1"/>
          <w:color w:val="111111"/>
          <w:sz w:val="19"/>
          <w:szCs w:val="19"/>
          <w:u w:val="single"/>
          <w:rtl w:val="0"/>
        </w:rPr>
        <w:t xml:space="preserve">Regulations</w:t>
      </w:r>
      <w:r w:rsidDel="00000000" w:rsidR="00000000" w:rsidRPr="00000000">
        <w:rPr>
          <w:b w:val="1"/>
          <w:color w:val="3b3b3b"/>
          <w:sz w:val="19"/>
          <w:szCs w:val="19"/>
          <w:rtl w:val="0"/>
        </w:rPr>
        <w:t xml:space="preserve">. </w:t>
      </w:r>
      <w:r w:rsidDel="00000000" w:rsidR="00000000" w:rsidRPr="00000000">
        <w:rPr>
          <w:color w:val="232323"/>
          <w:sz w:val="20"/>
          <w:szCs w:val="20"/>
          <w:rtl w:val="0"/>
        </w:rPr>
        <w:t xml:space="preserve">Nothing in this </w:t>
      </w:r>
      <w:r w:rsidDel="00000000" w:rsidR="00000000" w:rsidRPr="00000000">
        <w:rPr>
          <w:color w:val="3b3b3b"/>
          <w:sz w:val="20"/>
          <w:szCs w:val="20"/>
          <w:rtl w:val="0"/>
        </w:rPr>
        <w:t xml:space="preserve">Agreement </w:t>
      </w:r>
      <w:r w:rsidDel="00000000" w:rsidR="00000000" w:rsidRPr="00000000">
        <w:rPr>
          <w:color w:val="232323"/>
          <w:sz w:val="20"/>
          <w:szCs w:val="20"/>
          <w:rtl w:val="0"/>
        </w:rPr>
        <w:t xml:space="preserve">restricts the City's </w:t>
      </w:r>
      <w:r w:rsidDel="00000000" w:rsidR="00000000" w:rsidRPr="00000000">
        <w:rPr>
          <w:color w:val="3b3b3b"/>
          <w:sz w:val="20"/>
          <w:szCs w:val="20"/>
          <w:rtl w:val="0"/>
        </w:rPr>
        <w:t xml:space="preserve">autho</w:t>
      </w:r>
      <w:r w:rsidDel="00000000" w:rsidR="00000000" w:rsidRPr="00000000">
        <w:rPr>
          <w:color w:val="111111"/>
          <w:sz w:val="20"/>
          <w:szCs w:val="20"/>
          <w:rtl w:val="0"/>
        </w:rPr>
        <w:t xml:space="preserve">r</w:t>
      </w:r>
      <w:r w:rsidDel="00000000" w:rsidR="00000000" w:rsidRPr="00000000">
        <w:rPr>
          <w:color w:val="3b3b3b"/>
          <w:sz w:val="20"/>
          <w:szCs w:val="20"/>
          <w:rtl w:val="0"/>
        </w:rPr>
        <w:t xml:space="preserve">ity </w:t>
      </w:r>
      <w:r w:rsidDel="00000000" w:rsidR="00000000" w:rsidRPr="00000000">
        <w:rPr>
          <w:color w:val="232323"/>
          <w:sz w:val="20"/>
          <w:szCs w:val="20"/>
          <w:rtl w:val="0"/>
        </w:rPr>
        <w:t xml:space="preserve">to adopt and enforce ordinances regulating the </w:t>
      </w:r>
      <w:r w:rsidDel="00000000" w:rsidR="00000000" w:rsidRPr="00000000">
        <w:rPr>
          <w:color w:val="111111"/>
          <w:sz w:val="20"/>
          <w:szCs w:val="20"/>
          <w:rtl w:val="0"/>
        </w:rPr>
        <w:t xml:space="preserve">performance </w:t>
      </w:r>
      <w:r w:rsidDel="00000000" w:rsidR="00000000" w:rsidRPr="00000000">
        <w:rPr>
          <w:color w:val="232323"/>
          <w:sz w:val="20"/>
          <w:szCs w:val="20"/>
          <w:rtl w:val="0"/>
        </w:rPr>
        <w:t xml:space="preserve">of this Agreement.</w:t>
      </w:r>
      <w:r w:rsidDel="00000000" w:rsidR="00000000" w:rsidRPr="00000000">
        <w:rPr>
          <w:rtl w:val="0"/>
        </w:rPr>
      </w:r>
    </w:p>
    <w:p w:rsidR="00000000" w:rsidDel="00000000" w:rsidP="00000000" w:rsidRDefault="00000000" w:rsidRPr="00000000" w14:paraId="0000007E">
      <w:pPr>
        <w:spacing w:before="7" w:line="285" w:lineRule="auto"/>
        <w:ind w:left="1853" w:right="417" w:firstLine="5"/>
        <w:rPr>
          <w:sz w:val="20"/>
          <w:szCs w:val="20"/>
        </w:rPr>
      </w:pPr>
      <w:r w:rsidDel="00000000" w:rsidR="00000000" w:rsidRPr="00000000">
        <w:rPr>
          <w:color w:val="3b3b3b"/>
          <w:sz w:val="20"/>
          <w:szCs w:val="20"/>
          <w:rtl w:val="0"/>
        </w:rPr>
        <w:t xml:space="preserve">The city shall continue </w:t>
      </w:r>
      <w:r w:rsidDel="00000000" w:rsidR="00000000" w:rsidRPr="00000000">
        <w:rPr>
          <w:color w:val="111111"/>
          <w:sz w:val="20"/>
          <w:szCs w:val="20"/>
          <w:rtl w:val="0"/>
        </w:rPr>
        <w:t xml:space="preserve">to </w:t>
      </w:r>
      <w:r w:rsidDel="00000000" w:rsidR="00000000" w:rsidRPr="00000000">
        <w:rPr>
          <w:color w:val="232323"/>
          <w:sz w:val="20"/>
          <w:szCs w:val="20"/>
          <w:rtl w:val="0"/>
        </w:rPr>
        <w:t xml:space="preserve">have the authority to control the </w:t>
      </w:r>
      <w:r w:rsidDel="00000000" w:rsidR="00000000" w:rsidRPr="00000000">
        <w:rPr>
          <w:color w:val="111111"/>
          <w:sz w:val="20"/>
          <w:szCs w:val="20"/>
          <w:rtl w:val="0"/>
        </w:rPr>
        <w:t xml:space="preserve">loc</w:t>
      </w:r>
      <w:r w:rsidDel="00000000" w:rsidR="00000000" w:rsidRPr="00000000">
        <w:rPr>
          <w:color w:val="3b3b3b"/>
          <w:sz w:val="20"/>
          <w:szCs w:val="20"/>
          <w:rtl w:val="0"/>
        </w:rPr>
        <w:t xml:space="preserve">at</w:t>
      </w:r>
      <w:r w:rsidDel="00000000" w:rsidR="00000000" w:rsidRPr="00000000">
        <w:rPr>
          <w:color w:val="545454"/>
          <w:sz w:val="20"/>
          <w:szCs w:val="20"/>
          <w:rtl w:val="0"/>
        </w:rPr>
        <w:t xml:space="preserve">i</w:t>
      </w:r>
      <w:r w:rsidDel="00000000" w:rsidR="00000000" w:rsidRPr="00000000">
        <w:rPr>
          <w:color w:val="232323"/>
          <w:sz w:val="20"/>
          <w:szCs w:val="20"/>
          <w:rtl w:val="0"/>
        </w:rPr>
        <w:t xml:space="preserve">ons, </w:t>
      </w:r>
      <w:r w:rsidDel="00000000" w:rsidR="00000000" w:rsidRPr="00000000">
        <w:rPr>
          <w:color w:val="3b3b3b"/>
          <w:sz w:val="20"/>
          <w:szCs w:val="20"/>
          <w:rtl w:val="0"/>
        </w:rPr>
        <w:t xml:space="preserve">e</w:t>
      </w:r>
      <w:r w:rsidDel="00000000" w:rsidR="00000000" w:rsidRPr="00000000">
        <w:rPr>
          <w:color w:val="111111"/>
          <w:sz w:val="20"/>
          <w:szCs w:val="20"/>
          <w:rtl w:val="0"/>
        </w:rPr>
        <w:t xml:space="preserve">l</w:t>
      </w:r>
      <w:r w:rsidDel="00000000" w:rsidR="00000000" w:rsidRPr="00000000">
        <w:rPr>
          <w:color w:val="3b3b3b"/>
          <w:sz w:val="20"/>
          <w:szCs w:val="20"/>
          <w:rtl w:val="0"/>
        </w:rPr>
        <w:t xml:space="preserve">evations, construction methods, and </w:t>
      </w:r>
      <w:r w:rsidDel="00000000" w:rsidR="00000000" w:rsidRPr="00000000">
        <w:rPr>
          <w:color w:val="232323"/>
          <w:sz w:val="20"/>
          <w:szCs w:val="20"/>
          <w:rtl w:val="0"/>
        </w:rPr>
        <w:t xml:space="preserve">maintenance of Communications </w:t>
      </w:r>
      <w:r w:rsidDel="00000000" w:rsidR="00000000" w:rsidRPr="00000000">
        <w:rPr>
          <w:color w:val="111111"/>
          <w:sz w:val="20"/>
          <w:szCs w:val="20"/>
          <w:rtl w:val="0"/>
        </w:rPr>
        <w:t xml:space="preserve">Faciliti</w:t>
      </w:r>
      <w:r w:rsidDel="00000000" w:rsidR="00000000" w:rsidRPr="00000000">
        <w:rPr>
          <w:color w:val="3b3b3b"/>
          <w:sz w:val="20"/>
          <w:szCs w:val="20"/>
          <w:rtl w:val="0"/>
        </w:rPr>
        <w:t xml:space="preserve">es, </w:t>
      </w:r>
      <w:r w:rsidDel="00000000" w:rsidR="00000000" w:rsidRPr="00000000">
        <w:rPr>
          <w:color w:val="232323"/>
          <w:sz w:val="20"/>
          <w:szCs w:val="20"/>
          <w:rtl w:val="0"/>
        </w:rPr>
        <w:t xml:space="preserve">and the Franchisee </w:t>
      </w:r>
      <w:r w:rsidDel="00000000" w:rsidR="00000000" w:rsidRPr="00000000">
        <w:rPr>
          <w:color w:val="3b3b3b"/>
          <w:sz w:val="20"/>
          <w:szCs w:val="20"/>
          <w:rtl w:val="0"/>
        </w:rPr>
        <w:t xml:space="preserve">s</w:t>
      </w:r>
      <w:r w:rsidDel="00000000" w:rsidR="00000000" w:rsidRPr="00000000">
        <w:rPr>
          <w:color w:val="111111"/>
          <w:sz w:val="20"/>
          <w:szCs w:val="20"/>
          <w:rtl w:val="0"/>
        </w:rPr>
        <w:t xml:space="preserve">hall </w:t>
      </w:r>
      <w:r w:rsidDel="00000000" w:rsidR="00000000" w:rsidRPr="00000000">
        <w:rPr>
          <w:color w:val="232323"/>
          <w:sz w:val="20"/>
          <w:szCs w:val="20"/>
          <w:rtl w:val="0"/>
        </w:rPr>
        <w:t xml:space="preserve">promptly comply with </w:t>
      </w:r>
      <w:r w:rsidDel="00000000" w:rsidR="00000000" w:rsidRPr="00000000">
        <w:rPr>
          <w:color w:val="3b3b3b"/>
          <w:sz w:val="20"/>
          <w:szCs w:val="20"/>
          <w:rtl w:val="0"/>
        </w:rPr>
        <w:t xml:space="preserve">all s</w:t>
      </w:r>
      <w:r w:rsidDel="00000000" w:rsidR="00000000" w:rsidRPr="00000000">
        <w:rPr>
          <w:color w:val="111111"/>
          <w:sz w:val="20"/>
          <w:szCs w:val="20"/>
          <w:rtl w:val="0"/>
        </w:rPr>
        <w:t xml:space="preserve">u</w:t>
      </w:r>
      <w:r w:rsidDel="00000000" w:rsidR="00000000" w:rsidRPr="00000000">
        <w:rPr>
          <w:color w:val="3b3b3b"/>
          <w:sz w:val="20"/>
          <w:szCs w:val="20"/>
          <w:rtl w:val="0"/>
        </w:rPr>
        <w:t xml:space="preserve">ch reg</w:t>
      </w:r>
      <w:r w:rsidDel="00000000" w:rsidR="00000000" w:rsidRPr="00000000">
        <w:rPr>
          <w:color w:val="111111"/>
          <w:sz w:val="20"/>
          <w:szCs w:val="20"/>
          <w:rtl w:val="0"/>
        </w:rPr>
        <w:t xml:space="preserve">ul</w:t>
      </w:r>
      <w:r w:rsidDel="00000000" w:rsidR="00000000" w:rsidRPr="00000000">
        <w:rPr>
          <w:color w:val="3b3b3b"/>
          <w:sz w:val="20"/>
          <w:szCs w:val="20"/>
          <w:rtl w:val="0"/>
        </w:rPr>
        <w:t xml:space="preserve">ations </w:t>
      </w:r>
      <w:r w:rsidDel="00000000" w:rsidR="00000000" w:rsidRPr="00000000">
        <w:rPr>
          <w:color w:val="232323"/>
          <w:sz w:val="20"/>
          <w:szCs w:val="20"/>
          <w:rtl w:val="0"/>
        </w:rPr>
        <w:t xml:space="preserve">unless </w:t>
      </w:r>
      <w:r w:rsidDel="00000000" w:rsidR="00000000" w:rsidRPr="00000000">
        <w:rPr>
          <w:color w:val="3b3b3b"/>
          <w:sz w:val="20"/>
          <w:szCs w:val="20"/>
          <w:rtl w:val="0"/>
        </w:rPr>
        <w:t xml:space="preserve">comp</w:t>
      </w:r>
      <w:r w:rsidDel="00000000" w:rsidR="00000000" w:rsidRPr="00000000">
        <w:rPr>
          <w:color w:val="111111"/>
          <w:sz w:val="20"/>
          <w:szCs w:val="20"/>
          <w:rtl w:val="0"/>
        </w:rPr>
        <w:t xml:space="preserve">li</w:t>
      </w:r>
      <w:r w:rsidDel="00000000" w:rsidR="00000000" w:rsidRPr="00000000">
        <w:rPr>
          <w:color w:val="3b3b3b"/>
          <w:sz w:val="20"/>
          <w:szCs w:val="20"/>
          <w:rtl w:val="0"/>
        </w:rPr>
        <w:t xml:space="preserve">ance would cause the Franchisee to violate </w:t>
      </w:r>
      <w:r w:rsidDel="00000000" w:rsidR="00000000" w:rsidRPr="00000000">
        <w:rPr>
          <w:color w:val="232323"/>
          <w:sz w:val="20"/>
          <w:szCs w:val="20"/>
          <w:rtl w:val="0"/>
        </w:rPr>
        <w:t xml:space="preserve">other </w:t>
      </w:r>
      <w:r w:rsidDel="00000000" w:rsidR="00000000" w:rsidRPr="00000000">
        <w:rPr>
          <w:color w:val="111111"/>
          <w:sz w:val="20"/>
          <w:szCs w:val="20"/>
          <w:rtl w:val="0"/>
        </w:rPr>
        <w:t xml:space="preserve">l</w:t>
      </w:r>
      <w:r w:rsidDel="00000000" w:rsidR="00000000" w:rsidRPr="00000000">
        <w:rPr>
          <w:color w:val="3b3b3b"/>
          <w:sz w:val="20"/>
          <w:szCs w:val="20"/>
          <w:rtl w:val="0"/>
        </w:rPr>
        <w:t xml:space="preserve">ega</w:t>
      </w:r>
      <w:r w:rsidDel="00000000" w:rsidR="00000000" w:rsidRPr="00000000">
        <w:rPr>
          <w:color w:val="111111"/>
          <w:sz w:val="20"/>
          <w:szCs w:val="20"/>
          <w:rtl w:val="0"/>
        </w:rPr>
        <w:t xml:space="preserve">l </w:t>
      </w:r>
      <w:r w:rsidDel="00000000" w:rsidR="00000000" w:rsidRPr="00000000">
        <w:rPr>
          <w:color w:val="3b3b3b"/>
          <w:sz w:val="20"/>
          <w:szCs w:val="20"/>
          <w:rtl w:val="0"/>
        </w:rPr>
        <w:t xml:space="preserve">requirements.</w:t>
      </w:r>
      <w:r w:rsidDel="00000000" w:rsidR="00000000" w:rsidRPr="00000000">
        <w:rPr>
          <w:rtl w:val="0"/>
        </w:rPr>
      </w:r>
    </w:p>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p w:rsidR="00000000" w:rsidDel="00000000" w:rsidP="00000000" w:rsidRDefault="00000000" w:rsidRPr="00000000" w14:paraId="00000080">
      <w:pPr>
        <w:spacing w:line="285" w:lineRule="auto"/>
        <w:ind w:left="1861" w:right="417" w:hanging="6.999999999999886"/>
        <w:rPr>
          <w:sz w:val="20"/>
          <w:szCs w:val="20"/>
        </w:rPr>
      </w:pPr>
      <w:r w:rsidDel="00000000" w:rsidR="00000000" w:rsidRPr="00000000">
        <w:rPr>
          <w:b w:val="1"/>
          <w:color w:val="232323"/>
          <w:sz w:val="19"/>
          <w:szCs w:val="19"/>
          <w:u w:val="single"/>
          <w:rtl w:val="0"/>
        </w:rPr>
        <w:t xml:space="preserve">Section 21. Survival</w:t>
      </w:r>
      <w:r w:rsidDel="00000000" w:rsidR="00000000" w:rsidRPr="00000000">
        <w:rPr>
          <w:b w:val="1"/>
          <w:color w:val="232323"/>
          <w:sz w:val="19"/>
          <w:szCs w:val="19"/>
          <w:rtl w:val="0"/>
        </w:rPr>
        <w:t xml:space="preserve">. </w:t>
      </w:r>
      <w:r w:rsidDel="00000000" w:rsidR="00000000" w:rsidRPr="00000000">
        <w:rPr>
          <w:color w:val="232323"/>
          <w:sz w:val="20"/>
          <w:szCs w:val="20"/>
          <w:rtl w:val="0"/>
        </w:rPr>
        <w:t xml:space="preserve">This Agreement's prov</w:t>
      </w:r>
      <w:r w:rsidDel="00000000" w:rsidR="00000000" w:rsidRPr="00000000">
        <w:rPr>
          <w:color w:val="545454"/>
          <w:sz w:val="20"/>
          <w:szCs w:val="20"/>
          <w:rtl w:val="0"/>
        </w:rPr>
        <w:t xml:space="preserve">i</w:t>
      </w:r>
      <w:r w:rsidDel="00000000" w:rsidR="00000000" w:rsidRPr="00000000">
        <w:rPr>
          <w:color w:val="3b3b3b"/>
          <w:sz w:val="20"/>
          <w:szCs w:val="20"/>
          <w:rtl w:val="0"/>
        </w:rPr>
        <w:t xml:space="preserve">sion</w:t>
      </w:r>
      <w:r w:rsidDel="00000000" w:rsidR="00000000" w:rsidRPr="00000000">
        <w:rPr>
          <w:color w:val="545454"/>
          <w:sz w:val="20"/>
          <w:szCs w:val="20"/>
          <w:rtl w:val="0"/>
        </w:rPr>
        <w:t xml:space="preserve">s</w:t>
      </w:r>
      <w:r w:rsidDel="00000000" w:rsidR="00000000" w:rsidRPr="00000000">
        <w:rPr>
          <w:color w:val="3b3b3b"/>
          <w:sz w:val="20"/>
          <w:szCs w:val="20"/>
          <w:rtl w:val="0"/>
        </w:rPr>
        <w:t xml:space="preserve">, conditions, and </w:t>
      </w:r>
      <w:r w:rsidDel="00000000" w:rsidR="00000000" w:rsidRPr="00000000">
        <w:rPr>
          <w:color w:val="232323"/>
          <w:sz w:val="20"/>
          <w:szCs w:val="20"/>
          <w:rtl w:val="0"/>
        </w:rPr>
        <w:t xml:space="preserve">requirements are </w:t>
      </w:r>
      <w:r w:rsidDel="00000000" w:rsidR="00000000" w:rsidRPr="00000000">
        <w:rPr>
          <w:color w:val="3b3b3b"/>
          <w:sz w:val="20"/>
          <w:szCs w:val="20"/>
          <w:rtl w:val="0"/>
        </w:rPr>
        <w:t xml:space="preserve">in addition to all </w:t>
      </w:r>
      <w:r w:rsidDel="00000000" w:rsidR="00000000" w:rsidRPr="00000000">
        <w:rPr>
          <w:color w:val="232323"/>
          <w:sz w:val="20"/>
          <w:szCs w:val="20"/>
          <w:rtl w:val="0"/>
        </w:rPr>
        <w:t xml:space="preserve">other legal obligations </w:t>
      </w:r>
      <w:r w:rsidDel="00000000" w:rsidR="00000000" w:rsidRPr="00000000">
        <w:rPr>
          <w:color w:val="3b3b3b"/>
          <w:sz w:val="20"/>
          <w:szCs w:val="20"/>
          <w:rtl w:val="0"/>
        </w:rPr>
        <w:t xml:space="preserve">and </w:t>
      </w:r>
      <w:r w:rsidDel="00000000" w:rsidR="00000000" w:rsidRPr="00000000">
        <w:rPr>
          <w:color w:val="232323"/>
          <w:sz w:val="20"/>
          <w:szCs w:val="20"/>
          <w:rtl w:val="0"/>
        </w:rPr>
        <w:t xml:space="preserve">liabilit</w:t>
      </w:r>
      <w:r w:rsidDel="00000000" w:rsidR="00000000" w:rsidRPr="00000000">
        <w:rPr>
          <w:color w:val="545454"/>
          <w:sz w:val="20"/>
          <w:szCs w:val="20"/>
          <w:rtl w:val="0"/>
        </w:rPr>
        <w:t xml:space="preserve">i</w:t>
      </w:r>
      <w:r w:rsidDel="00000000" w:rsidR="00000000" w:rsidRPr="00000000">
        <w:rPr>
          <w:color w:val="3b3b3b"/>
          <w:sz w:val="20"/>
          <w:szCs w:val="20"/>
          <w:rtl w:val="0"/>
        </w:rPr>
        <w:t xml:space="preserve">es. </w:t>
      </w:r>
      <w:r w:rsidDel="00000000" w:rsidR="00000000" w:rsidRPr="00000000">
        <w:rPr>
          <w:color w:val="232323"/>
          <w:sz w:val="20"/>
          <w:szCs w:val="20"/>
          <w:rtl w:val="0"/>
        </w:rPr>
        <w:t xml:space="preserve">The </w:t>
      </w:r>
      <w:r w:rsidDel="00000000" w:rsidR="00000000" w:rsidRPr="00000000">
        <w:rPr>
          <w:color w:val="3b3b3b"/>
          <w:sz w:val="20"/>
          <w:szCs w:val="20"/>
          <w:rtl w:val="0"/>
        </w:rPr>
        <w:t xml:space="preserve">following Sections survive </w:t>
      </w:r>
      <w:r w:rsidDel="00000000" w:rsidR="00000000" w:rsidRPr="00000000">
        <w:rPr>
          <w:color w:val="232323"/>
          <w:sz w:val="20"/>
          <w:szCs w:val="20"/>
          <w:rtl w:val="0"/>
        </w:rPr>
        <w:t xml:space="preserve">the</w:t>
      </w:r>
      <w:r w:rsidDel="00000000" w:rsidR="00000000" w:rsidRPr="00000000">
        <w:rPr>
          <w:rtl w:val="0"/>
        </w:rPr>
      </w:r>
    </w:p>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80" w:line="295" w:lineRule="auto"/>
        <w:ind w:left="1844" w:right="675" w:firstLine="3.0000000000001137"/>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expiration or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termination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of this Agreement, and any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renewals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or extensions, and remain effective until Franchisee removes its Communication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Facil</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ities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from the public ways, transfers ownership of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i</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Communication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F</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acilities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to a third party, or abandons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its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Communications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Facilitie</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as provided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in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this Agreement: Work in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Public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Ways,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Re</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storat</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ion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after Construction,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Dangerous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Conditions,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Non-Liability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of City for Acts of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Franchisee</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In</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surance,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and Abandonment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Removal of Communication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Faci</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lit</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ies.</w:t>
      </w:r>
      <w:r w:rsidDel="00000000" w:rsidR="00000000" w:rsidRPr="00000000">
        <w:rPr>
          <w:rtl w:val="0"/>
        </w:rPr>
      </w:r>
    </w:p>
    <w:p w:rsidR="00000000" w:rsidDel="00000000" w:rsidP="00000000" w:rsidRDefault="00000000" w:rsidRPr="00000000" w14:paraId="000000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6"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7" w:lineRule="auto"/>
        <w:ind w:left="1849" w:right="281" w:hanging="1.9999999999998863"/>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111111"/>
          <w:sz w:val="19"/>
          <w:szCs w:val="19"/>
          <w:u w:val="single"/>
          <w:shd w:fill="auto" w:val="clear"/>
          <w:vertAlign w:val="baseline"/>
          <w:rtl w:val="0"/>
        </w:rPr>
        <w:t xml:space="preserve">Section 22</w:t>
      </w:r>
      <w:r w:rsidDel="00000000" w:rsidR="00000000" w:rsidRPr="00000000">
        <w:rPr>
          <w:rFonts w:ascii="Arial" w:cs="Arial" w:eastAsia="Arial" w:hAnsi="Arial"/>
          <w:b w:val="1"/>
          <w:i w:val="0"/>
          <w:smallCaps w:val="0"/>
          <w:strike w:val="0"/>
          <w:color w:val="3b3b3b"/>
          <w:sz w:val="19"/>
          <w:szCs w:val="19"/>
          <w:u w:val="single"/>
          <w:shd w:fill="auto" w:val="clear"/>
          <w:vertAlign w:val="baseline"/>
          <w:rtl w:val="0"/>
        </w:rPr>
        <w:t xml:space="preserve">. </w:t>
      </w:r>
      <w:r w:rsidDel="00000000" w:rsidR="00000000" w:rsidRPr="00000000">
        <w:rPr>
          <w:rFonts w:ascii="Arial" w:cs="Arial" w:eastAsia="Arial" w:hAnsi="Arial"/>
          <w:b w:val="1"/>
          <w:i w:val="0"/>
          <w:smallCaps w:val="0"/>
          <w:strike w:val="0"/>
          <w:color w:val="111111"/>
          <w:sz w:val="19"/>
          <w:szCs w:val="19"/>
          <w:u w:val="single"/>
          <w:shd w:fill="auto" w:val="clear"/>
          <w:vertAlign w:val="baseline"/>
          <w:rtl w:val="0"/>
        </w:rPr>
        <w:t xml:space="preserve">Severability</w:t>
      </w:r>
      <w:r w:rsidDel="00000000" w:rsidR="00000000" w:rsidRPr="00000000">
        <w:rPr>
          <w:rFonts w:ascii="Arial" w:cs="Arial" w:eastAsia="Arial" w:hAnsi="Arial"/>
          <w:b w:val="1"/>
          <w:i w:val="0"/>
          <w:smallCaps w:val="0"/>
          <w:strike w:val="0"/>
          <w:color w:val="565656"/>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If any provision of this Agreement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is he</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ld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invalid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or unconstitutional by a court of competent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j</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urisdiction,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such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inva</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lid</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i</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ty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or unconstitutionality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sha</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ll not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affect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validity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or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constitutionality of any other provision.</w:t>
      </w:r>
      <w:r w:rsidDel="00000000" w:rsidR="00000000" w:rsidRPr="00000000">
        <w:rPr>
          <w:rtl w:val="0"/>
        </w:rPr>
      </w:r>
    </w:p>
    <w:p w:rsidR="00000000" w:rsidDel="00000000" w:rsidP="00000000" w:rsidRDefault="00000000" w:rsidRPr="00000000" w14:paraId="000000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8"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8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00" w:lineRule="auto"/>
        <w:ind w:left="1848" w:right="281" w:hanging="0.9999999999999432"/>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111111"/>
          <w:sz w:val="19"/>
          <w:szCs w:val="19"/>
          <w:u w:val="single"/>
          <w:shd w:fill="auto" w:val="clear"/>
          <w:vertAlign w:val="baseline"/>
          <w:rtl w:val="0"/>
        </w:rPr>
        <w:t xml:space="preserve">Section 23. Assignments and Subleases</w:t>
      </w:r>
      <w:r w:rsidDel="00000000" w:rsidR="00000000" w:rsidRPr="00000000">
        <w:rPr>
          <w:rFonts w:ascii="Arial" w:cs="Arial" w:eastAsia="Arial" w:hAnsi="Arial"/>
          <w:b w:val="1"/>
          <w:i w:val="0"/>
          <w:smallCaps w:val="0"/>
          <w:strike w:val="0"/>
          <w:color w:val="3b3b3b"/>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This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Agreement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binding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upon the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Franchisee's heirs, successors, executors, administrators,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legal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representatives, sublessees, and assigns.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t may not be assigned or transferred without the City's prior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writte</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n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consent, except that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it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may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be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ass</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igned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in whole or in part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to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a parent, subsidiary, or affiliated corporation or as part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of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any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corporate financing,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reorganiza</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ti</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on,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or refinancing.</w:t>
      </w:r>
      <w:r w:rsidDel="00000000" w:rsidR="00000000" w:rsidRPr="00000000">
        <w:rPr>
          <w:rtl w:val="0"/>
        </w:rPr>
      </w:r>
    </w:p>
    <w:p w:rsidR="00000000" w:rsidDel="00000000" w:rsidP="00000000" w:rsidRDefault="00000000" w:rsidRPr="00000000" w14:paraId="000000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5" w:lineRule="auto"/>
        <w:ind w:left="1849" w:right="281" w:firstLine="4.000000000000057"/>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Franchisee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may</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without City's consent: (1)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l</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ease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its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Communication Facilities or any portion thereof to another; (2) grant an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indefeasi</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ble right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of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use</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r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interest in its Communication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Facilities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or any portion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thereof to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another; or (3) offer to provide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capacity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or bandwidth in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its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Communication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Facil</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it</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es to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another, provided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th</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a</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Franchisee at all times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retains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exclusive control over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such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Commun</w:t>
      </w:r>
      <w:r w:rsidDel="00000000" w:rsidR="00000000" w:rsidRPr="00000000">
        <w:rPr>
          <w:rFonts w:ascii="Arial" w:cs="Arial" w:eastAsia="Arial" w:hAnsi="Arial"/>
          <w:b w:val="0"/>
          <w:i w:val="0"/>
          <w:smallCaps w:val="0"/>
          <w:strike w:val="0"/>
          <w:color w:val="565656"/>
          <w:sz w:val="19"/>
          <w:szCs w:val="19"/>
          <w:u w:val="none"/>
          <w:shd w:fill="auto" w:val="clear"/>
          <w:vertAlign w:val="baseline"/>
          <w:rtl w:val="0"/>
        </w:rPr>
        <w:t xml:space="preserve">i</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cation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Facilities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remain</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s respons</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ib</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le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for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loca</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ting</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 servicing,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repairing,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relocating,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or removing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its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Communication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Facilities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pursuant to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thi</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Agreement.</w:t>
      </w:r>
      <w:r w:rsidDel="00000000" w:rsidR="00000000" w:rsidRPr="00000000">
        <w:rPr>
          <w:rtl w:val="0"/>
        </w:rPr>
      </w:r>
    </w:p>
    <w:p w:rsidR="00000000" w:rsidDel="00000000" w:rsidP="00000000" w:rsidRDefault="00000000" w:rsidRPr="00000000" w14:paraId="000000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3"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91.99999999999994" w:lineRule="auto"/>
        <w:ind w:left="1855" w:right="417" w:hanging="0.9999999999999432"/>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111111"/>
          <w:sz w:val="19"/>
          <w:szCs w:val="19"/>
          <w:u w:val="single"/>
          <w:shd w:fill="auto" w:val="clear"/>
          <w:vertAlign w:val="baseline"/>
          <w:rtl w:val="0"/>
        </w:rPr>
        <w:t xml:space="preserve">Section 24. Notice</w:t>
      </w:r>
      <w:r w:rsidDel="00000000" w:rsidR="00000000" w:rsidRPr="00000000">
        <w:rPr>
          <w:rFonts w:ascii="Arial" w:cs="Arial" w:eastAsia="Arial" w:hAnsi="Arial"/>
          <w:b w:val="1"/>
          <w:i w:val="0"/>
          <w:smallCaps w:val="0"/>
          <w:strike w:val="0"/>
          <w:color w:val="3b3b3b"/>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Any notice or information required to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be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given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to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the parties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under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this Agreement shall be sent via email with a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hard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copy delivered via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U</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mail or overnight delivery to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following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add</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re</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sses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unless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otherwise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specified:</w:t>
      </w:r>
      <w:r w:rsidDel="00000000" w:rsidR="00000000" w:rsidRPr="00000000">
        <w:rPr>
          <w:rtl w:val="0"/>
        </w:rPr>
      </w:r>
    </w:p>
    <w:p w:rsidR="00000000" w:rsidDel="00000000" w:rsidP="00000000" w:rsidRDefault="00000000" w:rsidRPr="00000000" w14:paraId="000000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0"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97" w:lineRule="auto"/>
        <w:ind w:left="2528" w:right="5876" w:firstLine="0"/>
        <w:jc w:val="left"/>
        <w:rPr>
          <w:rFonts w:ascii="Arial" w:cs="Arial" w:eastAsia="Arial" w:hAnsi="Arial"/>
          <w:b w:val="0"/>
          <w:i w:val="0"/>
          <w:smallCaps w:val="0"/>
          <w:strike w:val="0"/>
          <w:color w:val="242424"/>
          <w:sz w:val="19"/>
          <w:szCs w:val="19"/>
          <w:u w:val="none"/>
          <w:shd w:fill="auto" w:val="clear"/>
          <w:vertAlign w:val="baseline"/>
        </w:rPr>
      </w:pP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Erda City</w:t>
      </w:r>
    </w:p>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97" w:lineRule="auto"/>
        <w:ind w:left="2528" w:right="5876" w:firstLine="0"/>
        <w:jc w:val="left"/>
        <w:rPr>
          <w:rFonts w:ascii="Arial" w:cs="Arial" w:eastAsia="Arial" w:hAnsi="Arial"/>
          <w:b w:val="0"/>
          <w:i w:val="0"/>
          <w:smallCaps w:val="0"/>
          <w:strike w:val="0"/>
          <w:color w:val="242424"/>
          <w:sz w:val="19"/>
          <w:szCs w:val="19"/>
          <w:u w:val="none"/>
          <w:shd w:fill="auto" w:val="clear"/>
          <w:vertAlign w:val="baseline"/>
        </w:rPr>
      </w:pP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_______</w:t>
      </w:r>
    </w:p>
    <w:p w:rsidR="00000000" w:rsidDel="00000000" w:rsidP="00000000" w:rsidRDefault="00000000" w:rsidRPr="00000000" w14:paraId="000000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297" w:lineRule="auto"/>
        <w:ind w:left="2528" w:right="5876"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_________</w:t>
      </w:r>
      <w:r w:rsidDel="00000000" w:rsidR="00000000" w:rsidRPr="00000000">
        <w:rPr>
          <w:rtl w:val="0"/>
        </w:rPr>
      </w:r>
    </w:p>
    <w:p w:rsidR="00000000" w:rsidDel="00000000" w:rsidP="00000000" w:rsidRDefault="00000000" w:rsidRPr="00000000" w14:paraId="000000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3"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300" w:lineRule="auto"/>
        <w:ind w:left="2540" w:right="4314" w:firstLine="6.999999999999886"/>
        <w:jc w:val="left"/>
        <w:rPr>
          <w:rFonts w:ascii="Arial" w:cs="Arial" w:eastAsia="Arial" w:hAnsi="Arial"/>
          <w:b w:val="0"/>
          <w:i w:val="0"/>
          <w:smallCaps w:val="0"/>
          <w:strike w:val="0"/>
          <w:color w:val="242424"/>
          <w:sz w:val="19"/>
          <w:szCs w:val="19"/>
          <w:u w:val="none"/>
          <w:shd w:fill="auto" w:val="clear"/>
          <w:vertAlign w:val="baseline"/>
        </w:rPr>
      </w:pP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Franchisee</w:t>
      </w:r>
    </w:p>
    <w:p w:rsidR="00000000" w:rsidDel="00000000" w:rsidP="00000000" w:rsidRDefault="00000000" w:rsidRPr="00000000" w14:paraId="000000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300" w:lineRule="auto"/>
        <w:ind w:left="2540" w:right="4314" w:firstLine="6.999999999999886"/>
        <w:jc w:val="left"/>
        <w:rPr>
          <w:rFonts w:ascii="Arial" w:cs="Arial" w:eastAsia="Arial" w:hAnsi="Arial"/>
          <w:b w:val="0"/>
          <w:i w:val="0"/>
          <w:smallCaps w:val="0"/>
          <w:strike w:val="0"/>
          <w:color w:val="242424"/>
          <w:sz w:val="19"/>
          <w:szCs w:val="19"/>
          <w:u w:val="none"/>
          <w:shd w:fill="auto" w:val="clear"/>
          <w:vertAlign w:val="baseline"/>
        </w:rPr>
      </w:pP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_____________</w:t>
      </w:r>
    </w:p>
    <w:p w:rsidR="00000000" w:rsidDel="00000000" w:rsidP="00000000" w:rsidRDefault="00000000" w:rsidRPr="00000000" w14:paraId="000000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 w:line="300" w:lineRule="auto"/>
        <w:ind w:left="2540" w:right="4314" w:firstLine="6.999999999999886"/>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_____________</w:t>
      </w:r>
      <w:r w:rsidDel="00000000" w:rsidR="00000000" w:rsidRPr="00000000">
        <w:rPr>
          <w:rtl w:val="0"/>
        </w:rPr>
      </w:r>
    </w:p>
    <w:p w:rsidR="00000000" w:rsidDel="00000000" w:rsidP="00000000" w:rsidRDefault="00000000" w:rsidRPr="00000000" w14:paraId="000000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51"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00" w:lineRule="auto"/>
        <w:ind w:left="1863" w:right="417" w:hanging="1.9999999999998863"/>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Notice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shall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be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deemed given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upon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acknow</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l</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edged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receipt of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email,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or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three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days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after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depo</w:t>
      </w:r>
      <w:r w:rsidDel="00000000" w:rsidR="00000000" w:rsidRPr="00000000">
        <w:rPr>
          <w:rFonts w:ascii="Arial" w:cs="Arial" w:eastAsia="Arial" w:hAnsi="Arial"/>
          <w:b w:val="0"/>
          <w:i w:val="0"/>
          <w:smallCaps w:val="0"/>
          <w:strike w:val="0"/>
          <w:color w:val="565656"/>
          <w:sz w:val="19"/>
          <w:szCs w:val="19"/>
          <w:u w:val="none"/>
          <w:shd w:fill="auto" w:val="clear"/>
          <w:vertAlign w:val="baseline"/>
          <w:rtl w:val="0"/>
        </w:rPr>
        <w:t xml:space="preserve">s</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it in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U</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.S</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mail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in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the case of first-class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mail,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or upon delivery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in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the case of overnight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deli</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very</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w:t>
      </w:r>
      <w:r w:rsidDel="00000000" w:rsidR="00000000" w:rsidRPr="00000000">
        <w:rPr>
          <w:rtl w:val="0"/>
        </w:rPr>
      </w:r>
    </w:p>
    <w:p w:rsidR="00000000" w:rsidDel="00000000" w:rsidP="00000000" w:rsidRDefault="00000000" w:rsidRPr="00000000" w14:paraId="000000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5"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7" w:lineRule="auto"/>
        <w:ind w:left="1869" w:right="417"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111111"/>
          <w:sz w:val="19"/>
          <w:szCs w:val="19"/>
          <w:u w:val="single"/>
          <w:shd w:fill="auto" w:val="clear"/>
          <w:vertAlign w:val="baseline"/>
          <w:rtl w:val="0"/>
        </w:rPr>
        <w:t xml:space="preserve">Section 25. </w:t>
      </w:r>
      <w:r w:rsidDel="00000000" w:rsidR="00000000" w:rsidRPr="00000000">
        <w:rPr>
          <w:rFonts w:ascii="Arial" w:cs="Arial" w:eastAsia="Arial" w:hAnsi="Arial"/>
          <w:b w:val="1"/>
          <w:i w:val="0"/>
          <w:smallCaps w:val="0"/>
          <w:strike w:val="0"/>
          <w:color w:val="242424"/>
          <w:sz w:val="19"/>
          <w:szCs w:val="19"/>
          <w:u w:val="single"/>
          <w:shd w:fill="auto" w:val="clear"/>
          <w:vertAlign w:val="baseline"/>
          <w:rtl w:val="0"/>
        </w:rPr>
        <w:t xml:space="preserve">Entire </w:t>
      </w:r>
      <w:r w:rsidDel="00000000" w:rsidR="00000000" w:rsidRPr="00000000">
        <w:rPr>
          <w:rFonts w:ascii="Arial" w:cs="Arial" w:eastAsia="Arial" w:hAnsi="Arial"/>
          <w:b w:val="1"/>
          <w:i w:val="0"/>
          <w:smallCaps w:val="0"/>
          <w:strike w:val="0"/>
          <w:color w:val="111111"/>
          <w:sz w:val="19"/>
          <w:szCs w:val="19"/>
          <w:u w:val="single"/>
          <w:shd w:fill="auto" w:val="clear"/>
          <w:vertAlign w:val="baseline"/>
          <w:rtl w:val="0"/>
        </w:rPr>
        <w:t xml:space="preserve">Agreement.</w:t>
      </w:r>
      <w:r w:rsidDel="00000000" w:rsidR="00000000" w:rsidRPr="00000000">
        <w:rPr>
          <w:rFonts w:ascii="Arial" w:cs="Arial" w:eastAsia="Arial" w:hAnsi="Arial"/>
          <w:b w:val="1"/>
          <w:i w:val="0"/>
          <w:smallCaps w:val="0"/>
          <w:strike w:val="0"/>
          <w:color w:val="111111"/>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This Agreement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const</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itut</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es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entire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understanding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agreement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b</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etween </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parties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regarding</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 the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sub</w:t>
      </w:r>
      <w:r w:rsidDel="00000000" w:rsidR="00000000" w:rsidRPr="00000000">
        <w:rPr>
          <w:rFonts w:ascii="Arial" w:cs="Arial" w:eastAsia="Arial" w:hAnsi="Arial"/>
          <w:b w:val="0"/>
          <w:i w:val="0"/>
          <w:smallCaps w:val="0"/>
          <w:strike w:val="0"/>
          <w:color w:val="111111"/>
          <w:sz w:val="19"/>
          <w:szCs w:val="19"/>
          <w:u w:val="none"/>
          <w:shd w:fill="auto" w:val="clear"/>
          <w:vertAlign w:val="baseline"/>
          <w:rtl w:val="0"/>
        </w:rPr>
        <w:t xml:space="preserve">j</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ect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matter herein,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and </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no other agreements or understandings, written or otherwise, </w:t>
      </w:r>
      <w:r w:rsidDel="00000000" w:rsidR="00000000" w:rsidRPr="00000000">
        <w:rPr>
          <w:rFonts w:ascii="Arial" w:cs="Arial" w:eastAsia="Arial" w:hAnsi="Arial"/>
          <w:b w:val="0"/>
          <w:i w:val="0"/>
          <w:smallCaps w:val="0"/>
          <w:strike w:val="0"/>
          <w:color w:val="565656"/>
          <w:sz w:val="19"/>
          <w:szCs w:val="19"/>
          <w:u w:val="none"/>
          <w:shd w:fill="auto" w:val="clear"/>
          <w:vertAlign w:val="baseline"/>
          <w:rtl w:val="0"/>
        </w:rPr>
        <w:t xml:space="preserve">s</w:t>
      </w:r>
      <w:r w:rsidDel="00000000" w:rsidR="00000000" w:rsidRPr="00000000">
        <w:rPr>
          <w:rFonts w:ascii="Arial" w:cs="Arial" w:eastAsia="Arial" w:hAnsi="Arial"/>
          <w:b w:val="0"/>
          <w:i w:val="0"/>
          <w:smallCaps w:val="0"/>
          <w:strike w:val="0"/>
          <w:color w:val="242424"/>
          <w:sz w:val="19"/>
          <w:szCs w:val="19"/>
          <w:u w:val="none"/>
          <w:shd w:fill="auto" w:val="clear"/>
          <w:vertAlign w:val="baseline"/>
          <w:rtl w:val="0"/>
        </w:rPr>
        <w:t xml:space="preserve">hall be binding upon the </w:t>
      </w:r>
      <w:r w:rsidDel="00000000" w:rsidR="00000000" w:rsidRPr="00000000">
        <w:rPr>
          <w:rFonts w:ascii="Arial" w:cs="Arial" w:eastAsia="Arial" w:hAnsi="Arial"/>
          <w:b w:val="0"/>
          <w:i w:val="0"/>
          <w:smallCaps w:val="0"/>
          <w:strike w:val="0"/>
          <w:color w:val="3b3b3b"/>
          <w:sz w:val="19"/>
          <w:szCs w:val="19"/>
          <w:u w:val="none"/>
          <w:shd w:fill="auto" w:val="clear"/>
          <w:vertAlign w:val="baseline"/>
          <w:rtl w:val="0"/>
        </w:rPr>
        <w:t xml:space="preserve">parties.</w:t>
      </w:r>
      <w:r w:rsidDel="00000000" w:rsidR="00000000" w:rsidRPr="00000000">
        <w:rPr>
          <w:rtl w:val="0"/>
        </w:rPr>
      </w:r>
    </w:p>
    <w:p w:rsidR="00000000" w:rsidDel="00000000" w:rsidP="00000000" w:rsidRDefault="00000000" w:rsidRPr="00000000" w14:paraId="000000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2" w:line="290" w:lineRule="auto"/>
        <w:ind w:left="1779" w:right="417" w:hanging="4.000000000000057"/>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0e0e0e"/>
          <w:sz w:val="19"/>
          <w:szCs w:val="19"/>
          <w:u w:val="single"/>
          <w:shd w:fill="auto" w:val="clear"/>
          <w:vertAlign w:val="baseline"/>
          <w:rtl w:val="0"/>
        </w:rPr>
        <w:t xml:space="preserve">Section </w:t>
      </w:r>
      <w:r w:rsidDel="00000000" w:rsidR="00000000" w:rsidRPr="00000000">
        <w:rPr>
          <w:rFonts w:ascii="Arial" w:cs="Arial" w:eastAsia="Arial" w:hAnsi="Arial"/>
          <w:b w:val="1"/>
          <w:i w:val="0"/>
          <w:smallCaps w:val="0"/>
          <w:strike w:val="0"/>
          <w:color w:val="1c1c1c"/>
          <w:sz w:val="19"/>
          <w:szCs w:val="19"/>
          <w:u w:val="single"/>
          <w:shd w:fill="auto" w:val="clear"/>
          <w:vertAlign w:val="baseline"/>
          <w:rtl w:val="0"/>
        </w:rPr>
        <w:t xml:space="preserve">26. </w:t>
      </w:r>
      <w:r w:rsidDel="00000000" w:rsidR="00000000" w:rsidRPr="00000000">
        <w:rPr>
          <w:rFonts w:ascii="Arial" w:cs="Arial" w:eastAsia="Arial" w:hAnsi="Arial"/>
          <w:b w:val="1"/>
          <w:i w:val="0"/>
          <w:smallCaps w:val="0"/>
          <w:strike w:val="0"/>
          <w:color w:val="0e0e0e"/>
          <w:sz w:val="19"/>
          <w:szCs w:val="19"/>
          <w:u w:val="single"/>
          <w:shd w:fill="auto" w:val="clear"/>
          <w:vertAlign w:val="baseline"/>
          <w:rtl w:val="0"/>
        </w:rPr>
        <w:t xml:space="preserve">Costs of Default</w:t>
      </w:r>
      <w:r w:rsidDel="00000000" w:rsidR="00000000" w:rsidRPr="00000000">
        <w:rPr>
          <w:rFonts w:ascii="Arial" w:cs="Arial" w:eastAsia="Arial" w:hAnsi="Arial"/>
          <w:b w:val="1"/>
          <w:i w:val="0"/>
          <w:smallCaps w:val="0"/>
          <w:strike w:val="0"/>
          <w:color w:val="0e0e0e"/>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If any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legal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action, other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than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j</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ud</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icia</w:t>
      </w:r>
      <w:r w:rsidDel="00000000" w:rsidR="00000000" w:rsidRPr="00000000">
        <w:rPr>
          <w:rFonts w:ascii="Arial" w:cs="Arial" w:eastAsia="Arial" w:hAnsi="Arial"/>
          <w:b w:val="0"/>
          <w:i w:val="0"/>
          <w:smallCaps w:val="0"/>
          <w:strike w:val="0"/>
          <w:color w:val="424242"/>
          <w:sz w:val="19"/>
          <w:szCs w:val="19"/>
          <w:u w:val="none"/>
          <w:shd w:fill="auto" w:val="clear"/>
          <w:vertAlign w:val="baseline"/>
          <w:rtl w:val="0"/>
        </w:rPr>
        <w:t xml:space="preserve">l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review </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of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a termination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determination, is instituted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in connection with any controversy arising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under this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Agreement,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the prevailing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party shall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be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entitled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to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recover its costs and expenses,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including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reasonable attorney's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fees.</w:t>
      </w:r>
      <w:r w:rsidDel="00000000" w:rsidR="00000000" w:rsidRPr="00000000">
        <w:rPr>
          <w:rtl w:val="0"/>
        </w:rPr>
      </w:r>
    </w:p>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3"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300" w:lineRule="auto"/>
        <w:ind w:left="1772" w:right="501" w:hanging="4.000000000000057"/>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0e0e0e"/>
          <w:sz w:val="19"/>
          <w:szCs w:val="19"/>
          <w:u w:val="single"/>
          <w:shd w:fill="auto" w:val="clear"/>
          <w:vertAlign w:val="baseline"/>
          <w:rtl w:val="0"/>
        </w:rPr>
        <w:t xml:space="preserve">Section 27. Governing Law/Venue.</w:t>
      </w:r>
      <w:r w:rsidDel="00000000" w:rsidR="00000000" w:rsidRPr="00000000">
        <w:rPr>
          <w:rFonts w:ascii="Arial" w:cs="Arial" w:eastAsia="Arial" w:hAnsi="Arial"/>
          <w:b w:val="1"/>
          <w:i w:val="0"/>
          <w:smallCaps w:val="0"/>
          <w:strike w:val="0"/>
          <w:color w:val="0e0e0e"/>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This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Agreement </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shall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be governed by and construed by</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the laws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of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the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State of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Utah.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Venue and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jurisdiction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over any dispute related to this franchise shall be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in the Third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District Court for Tooele City or </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with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respect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to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any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federal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question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in the United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States District Court for the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District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of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Utah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in Salt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Lake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City.</w:t>
      </w:r>
      <w:r w:rsidDel="00000000" w:rsidR="00000000" w:rsidRPr="00000000">
        <w:rPr>
          <w:rtl w:val="0"/>
        </w:rPr>
      </w:r>
    </w:p>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0"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90" w:lineRule="auto"/>
        <w:ind w:left="1767" w:right="417"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Fonts w:ascii="Arial" w:cs="Arial" w:eastAsia="Arial" w:hAnsi="Arial"/>
          <w:b w:val="1"/>
          <w:i w:val="0"/>
          <w:smallCaps w:val="0"/>
          <w:strike w:val="0"/>
          <w:color w:val="0e0e0e"/>
          <w:sz w:val="19"/>
          <w:szCs w:val="19"/>
          <w:u w:val="single"/>
          <w:shd w:fill="auto" w:val="clear"/>
          <w:vertAlign w:val="baseline"/>
          <w:rtl w:val="0"/>
        </w:rPr>
        <w:t xml:space="preserve">Section 28. Force Majeure</w:t>
      </w:r>
      <w:r w:rsidDel="00000000" w:rsidR="00000000" w:rsidRPr="00000000">
        <w:rPr>
          <w:rFonts w:ascii="Arial" w:cs="Arial" w:eastAsia="Arial" w:hAnsi="Arial"/>
          <w:b w:val="1"/>
          <w:i w:val="0"/>
          <w:smallCaps w:val="0"/>
          <w:strike w:val="0"/>
          <w:color w:val="0e0e0e"/>
          <w:sz w:val="19"/>
          <w:szCs w:val="19"/>
          <w:u w:val="none"/>
          <w:shd w:fill="auto" w:val="clear"/>
          <w:vertAlign w:val="baseline"/>
          <w:rtl w:val="0"/>
        </w:rPr>
        <w:t xml:space="preserve">.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Ne</w:t>
      </w:r>
      <w:r w:rsidDel="00000000" w:rsidR="00000000" w:rsidRPr="00000000">
        <w:rPr>
          <w:rFonts w:ascii="Arial" w:cs="Arial" w:eastAsia="Arial" w:hAnsi="Arial"/>
          <w:b w:val="0"/>
          <w:i w:val="0"/>
          <w:smallCaps w:val="0"/>
          <w:strike w:val="0"/>
          <w:color w:val="424242"/>
          <w:sz w:val="19"/>
          <w:szCs w:val="19"/>
          <w:u w:val="none"/>
          <w:shd w:fill="auto" w:val="clear"/>
          <w:vertAlign w:val="baseline"/>
          <w:rtl w:val="0"/>
        </w:rPr>
        <w:t xml:space="preserve">i</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t</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her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party to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this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Agreement </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shall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be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held </w:t>
      </w:r>
      <w:r w:rsidDel="00000000" w:rsidR="00000000" w:rsidRPr="00000000">
        <w:rPr>
          <w:rFonts w:ascii="Arial" w:cs="Arial" w:eastAsia="Arial" w:hAnsi="Arial"/>
          <w:b w:val="0"/>
          <w:i w:val="0"/>
          <w:smallCaps w:val="0"/>
          <w:strike w:val="0"/>
          <w:color w:val="2f2f2f"/>
          <w:sz w:val="19"/>
          <w:szCs w:val="19"/>
          <w:u w:val="none"/>
          <w:shd w:fill="auto" w:val="clear"/>
          <w:vertAlign w:val="baseline"/>
          <w:rtl w:val="0"/>
        </w:rPr>
        <w:t xml:space="preserve">responsible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for delay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or default caused by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fire,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riot,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acts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of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God, war, or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pandemic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beyond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that </w:t>
      </w:r>
      <w:r w:rsidDel="00000000" w:rsidR="00000000" w:rsidRPr="00000000">
        <w:rPr>
          <w:rFonts w:ascii="Arial" w:cs="Arial" w:eastAsia="Arial" w:hAnsi="Arial"/>
          <w:b w:val="0"/>
          <w:i w:val="0"/>
          <w:smallCaps w:val="0"/>
          <w:strike w:val="0"/>
          <w:color w:val="1c1c1c"/>
          <w:sz w:val="19"/>
          <w:szCs w:val="19"/>
          <w:u w:val="none"/>
          <w:shd w:fill="auto" w:val="clear"/>
          <w:vertAlign w:val="baseline"/>
          <w:rtl w:val="0"/>
        </w:rPr>
        <w:t xml:space="preserve">party's reasonable </w:t>
      </w:r>
      <w:r w:rsidDel="00000000" w:rsidR="00000000" w:rsidRPr="00000000">
        <w:rPr>
          <w:rFonts w:ascii="Arial" w:cs="Arial" w:eastAsia="Arial" w:hAnsi="Arial"/>
          <w:b w:val="0"/>
          <w:i w:val="0"/>
          <w:smallCaps w:val="0"/>
          <w:strike w:val="0"/>
          <w:color w:val="0e0e0e"/>
          <w:sz w:val="19"/>
          <w:szCs w:val="19"/>
          <w:u w:val="none"/>
          <w:shd w:fill="auto" w:val="clear"/>
          <w:vertAlign w:val="baseline"/>
          <w:rtl w:val="0"/>
        </w:rPr>
        <w:t xml:space="preserve">control.</w:t>
      </w:r>
      <w:r w:rsidDel="00000000" w:rsidR="00000000" w:rsidRPr="00000000">
        <w:rPr>
          <w:rtl w:val="0"/>
        </w:rPr>
      </w:r>
    </w:p>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0"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34" w:line="240" w:lineRule="auto"/>
        <w:ind w:left="0" w:right="0" w:firstLine="0"/>
        <w:jc w:val="left"/>
        <w:rPr>
          <w:rFonts w:ascii="Arial" w:cs="Arial" w:eastAsia="Arial" w:hAnsi="Arial"/>
          <w:b w:val="0"/>
          <w:i w:val="0"/>
          <w:smallCaps w:val="0"/>
          <w:strike w:val="0"/>
          <w:color w:val="000000"/>
          <w:sz w:val="19"/>
          <w:szCs w:val="19"/>
          <w:u w:val="none"/>
          <w:shd w:fill="auto" w:val="clear"/>
          <w:vertAlign w:val="baseline"/>
        </w:rPr>
        <w:sectPr>
          <w:footerReference r:id="rId7" w:type="default"/>
          <w:pgSz w:h="15840" w:w="12240" w:orient="portrait"/>
          <w:pgMar w:bottom="1520" w:top="1260" w:left="0" w:right="1480" w:header="0" w:footer="1321"/>
          <w:pgNumType w:start="1"/>
        </w:sectPr>
      </w:pPr>
      <w:r w:rsidDel="00000000" w:rsidR="00000000" w:rsidRPr="00000000">
        <w:rPr>
          <w:rtl w:val="0"/>
        </w:rPr>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19"/>
          <w:szCs w:val="19"/>
          <w:u w:val="none"/>
          <w:shd w:fill="auto" w:val="clear"/>
          <w:vertAlign w:val="baseline"/>
        </w:rPr>
      </w:pPr>
      <w:r w:rsidDel="00000000" w:rsidR="00000000" w:rsidRPr="00000000">
        <w:rPr>
          <w:rtl w:val="0"/>
        </w:rPr>
      </w:r>
    </w:p>
    <w:tbl>
      <w:tblPr>
        <w:tblStyle w:val="Table1"/>
        <w:tblW w:w="9230.0" w:type="dxa"/>
        <w:jc w:val="left"/>
        <w:tblBorders>
          <w:top w:color="000000" w:space="0" w:sz="0" w:val="nil"/>
          <w:left w:color="000000" w:space="0" w:sz="0" w:val="nil"/>
          <w:bottom w:color="000000" w:space="0" w:sz="0" w:val="nil"/>
          <w:right w:color="000000" w:space="0" w:sz="0" w:val="nil"/>
          <w:insideH w:color="000000" w:space="0" w:sz="0" w:val="nil"/>
          <w:insideV w:color="000000" w:space="0" w:sz="0" w:val="nil"/>
        </w:tblBorders>
        <w:tblLayout w:type="fixed"/>
        <w:tblLook w:val="0400"/>
      </w:tblPr>
      <w:tblGrid>
        <w:gridCol w:w="4615"/>
        <w:gridCol w:w="4615"/>
        <w:tblGridChange w:id="0">
          <w:tblGrid>
            <w:gridCol w:w="4615"/>
            <w:gridCol w:w="4615"/>
          </w:tblGrid>
        </w:tblGridChange>
      </w:tblGrid>
      <w:tr>
        <w:trPr>
          <w:cantSplit w:val="0"/>
          <w:tblHeader w:val="0"/>
        </w:trPr>
        <w:tc>
          <w:tcPr/>
          <w:p w:rsidR="00000000" w:rsidDel="00000000" w:rsidP="00000000" w:rsidRDefault="00000000" w:rsidRPr="00000000" w14:paraId="0000009E">
            <w:pPr>
              <w:rPr>
                <w:rFonts w:ascii="Calibri" w:cs="Calibri" w:eastAsia="Calibri" w:hAnsi="Calibri"/>
              </w:rPr>
            </w:pPr>
            <w:r w:rsidDel="00000000" w:rsidR="00000000" w:rsidRPr="00000000">
              <w:rPr>
                <w:rFonts w:ascii="Calibri" w:cs="Calibri" w:eastAsia="Calibri" w:hAnsi="Calibri"/>
                <w:rtl w:val="0"/>
              </w:rPr>
              <w:t xml:space="preserve">ERDA CITY:</w:t>
            </w:r>
          </w:p>
          <w:p w:rsidR="00000000" w:rsidDel="00000000" w:rsidP="00000000" w:rsidRDefault="00000000" w:rsidRPr="00000000" w14:paraId="0000009F">
            <w:pPr>
              <w:rPr>
                <w:rFonts w:ascii="Calibri" w:cs="Calibri" w:eastAsia="Calibri" w:hAnsi="Calibri"/>
              </w:rPr>
            </w:pPr>
            <w:r w:rsidDel="00000000" w:rsidR="00000000" w:rsidRPr="00000000">
              <w:rPr>
                <w:rtl w:val="0"/>
              </w:rPr>
            </w:r>
          </w:p>
          <w:p w:rsidR="00000000" w:rsidDel="00000000" w:rsidP="00000000" w:rsidRDefault="00000000" w:rsidRPr="00000000" w14:paraId="000000A0">
            <w:pPr>
              <w:rPr>
                <w:rFonts w:ascii="Calibri" w:cs="Calibri" w:eastAsia="Calibri" w:hAnsi="Calibri"/>
              </w:rPr>
            </w:pPr>
            <w:r w:rsidDel="00000000" w:rsidR="00000000" w:rsidRPr="00000000">
              <w:rPr>
                <w:rtl w:val="0"/>
              </w:rPr>
            </w:r>
          </w:p>
          <w:p w:rsidR="00000000" w:rsidDel="00000000" w:rsidP="00000000" w:rsidRDefault="00000000" w:rsidRPr="00000000" w14:paraId="000000A1">
            <w:pPr>
              <w:rPr>
                <w:rFonts w:ascii="Calibri" w:cs="Calibri" w:eastAsia="Calibri" w:hAnsi="Calibri"/>
              </w:rPr>
            </w:pPr>
            <w:r w:rsidDel="00000000" w:rsidR="00000000" w:rsidRPr="00000000">
              <w:rPr>
                <w:rFonts w:ascii="Calibri" w:cs="Calibri" w:eastAsia="Calibri" w:hAnsi="Calibri"/>
                <w:rtl w:val="0"/>
              </w:rPr>
              <w:t xml:space="preserve">____________________________________</w:t>
            </w:r>
          </w:p>
          <w:p w:rsidR="00000000" w:rsidDel="00000000" w:rsidP="00000000" w:rsidRDefault="00000000" w:rsidRPr="00000000" w14:paraId="000000A2">
            <w:pPr>
              <w:rPr>
                <w:rFonts w:ascii="Calibri" w:cs="Calibri" w:eastAsia="Calibri" w:hAnsi="Calibri"/>
              </w:rPr>
            </w:pPr>
            <w:r w:rsidDel="00000000" w:rsidR="00000000" w:rsidRPr="00000000">
              <w:rPr>
                <w:rFonts w:ascii="Calibri" w:cs="Calibri" w:eastAsia="Calibri" w:hAnsi="Calibri"/>
                <w:rtl w:val="0"/>
              </w:rPr>
              <w:t xml:space="preserve">Sheldon Birch, Chair</w:t>
            </w:r>
          </w:p>
        </w:tc>
        <w:tc>
          <w:tcPr/>
          <w:p w:rsidR="00000000" w:rsidDel="00000000" w:rsidP="00000000" w:rsidRDefault="00000000" w:rsidRPr="00000000" w14:paraId="000000A3">
            <w:pPr>
              <w:rPr>
                <w:rFonts w:ascii="Calibri" w:cs="Calibri" w:eastAsia="Calibri" w:hAnsi="Calibri"/>
              </w:rPr>
            </w:pPr>
            <w:r w:rsidDel="00000000" w:rsidR="00000000" w:rsidRPr="00000000">
              <w:rPr>
                <w:rFonts w:ascii="Calibri" w:cs="Calibri" w:eastAsia="Calibri" w:hAnsi="Calibri"/>
                <w:rtl w:val="0"/>
              </w:rPr>
              <w:t xml:space="preserve">FIBER BROADBAND INC., DBA TERABIT NETWORKS:</w:t>
            </w:r>
          </w:p>
          <w:p w:rsidR="00000000" w:rsidDel="00000000" w:rsidP="00000000" w:rsidRDefault="00000000" w:rsidRPr="00000000" w14:paraId="000000A4">
            <w:pPr>
              <w:rPr>
                <w:rFonts w:ascii="Calibri" w:cs="Calibri" w:eastAsia="Calibri" w:hAnsi="Calibri"/>
              </w:rPr>
            </w:pPr>
            <w:r w:rsidDel="00000000" w:rsidR="00000000" w:rsidRPr="00000000">
              <w:rPr>
                <w:rtl w:val="0"/>
              </w:rPr>
            </w:r>
          </w:p>
          <w:p w:rsidR="00000000" w:rsidDel="00000000" w:rsidP="00000000" w:rsidRDefault="00000000" w:rsidRPr="00000000" w14:paraId="000000A5">
            <w:pPr>
              <w:rPr>
                <w:rFonts w:ascii="Calibri" w:cs="Calibri" w:eastAsia="Calibri" w:hAnsi="Calibri"/>
              </w:rPr>
            </w:pPr>
            <w:r w:rsidDel="00000000" w:rsidR="00000000" w:rsidRPr="00000000">
              <w:rPr>
                <w:rFonts w:ascii="Calibri" w:cs="Calibri" w:eastAsia="Calibri" w:hAnsi="Calibri"/>
                <w:rtl w:val="0"/>
              </w:rPr>
              <w:t xml:space="preserve">____________________________________</w:t>
            </w:r>
          </w:p>
          <w:p w:rsidR="00000000" w:rsidDel="00000000" w:rsidP="00000000" w:rsidRDefault="00000000" w:rsidRPr="00000000" w14:paraId="000000A6">
            <w:pPr>
              <w:rPr>
                <w:rFonts w:ascii="Calibri" w:cs="Calibri" w:eastAsia="Calibri" w:hAnsi="Calibri"/>
              </w:rPr>
            </w:pPr>
            <w:r w:rsidDel="00000000" w:rsidR="00000000" w:rsidRPr="00000000">
              <w:rPr>
                <w:rFonts w:ascii="Calibri" w:cs="Calibri" w:eastAsia="Calibri" w:hAnsi="Calibri"/>
                <w:rtl w:val="0"/>
              </w:rPr>
              <w:t xml:space="preserve">Franklin McCown</w:t>
              <w:br w:type="textWrapping"/>
              <w:t xml:space="preserve">Managing Member</w:t>
              <w:br w:type="textWrapping"/>
            </w:r>
          </w:p>
          <w:p w:rsidR="00000000" w:rsidDel="00000000" w:rsidP="00000000" w:rsidRDefault="00000000" w:rsidRPr="00000000" w14:paraId="000000A7">
            <w:pPr>
              <w:rPr>
                <w:rFonts w:ascii="Calibri" w:cs="Calibri" w:eastAsia="Calibri" w:hAnsi="Calibri"/>
              </w:rPr>
            </w:pPr>
            <w:r w:rsidDel="00000000" w:rsidR="00000000" w:rsidRPr="00000000">
              <w:rPr>
                <w:rtl w:val="0"/>
              </w:rPr>
            </w:r>
          </w:p>
          <w:p w:rsidR="00000000" w:rsidDel="00000000" w:rsidP="00000000" w:rsidRDefault="00000000" w:rsidRPr="00000000" w14:paraId="000000A8">
            <w:pPr>
              <w:rPr>
                <w:rFonts w:ascii="Calibri" w:cs="Calibri" w:eastAsia="Calibri" w:hAnsi="Calibri"/>
              </w:rPr>
            </w:pPr>
            <w:r w:rsidDel="00000000" w:rsidR="00000000" w:rsidRPr="00000000">
              <w:rPr>
                <w:rtl w:val="0"/>
              </w:rPr>
            </w:r>
          </w:p>
        </w:tc>
      </w:tr>
      <w:tr>
        <w:trPr>
          <w:cantSplit w:val="0"/>
          <w:tblHeader w:val="0"/>
        </w:trPr>
        <w:tc>
          <w:tcPr/>
          <w:p w:rsidR="00000000" w:rsidDel="00000000" w:rsidP="00000000" w:rsidRDefault="00000000" w:rsidRPr="00000000" w14:paraId="000000A9">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ind w:right="360"/>
              <w:rPr/>
            </w:pPr>
            <w:r w:rsidDel="00000000" w:rsidR="00000000" w:rsidRPr="00000000">
              <w:rPr>
                <w:rtl w:val="0"/>
              </w:rPr>
              <w:t xml:space="preserve">ATTEST: </w:t>
              <w:tab/>
              <w:tab/>
              <w:tab/>
              <w:tab/>
              <w:tab/>
              <w:tab/>
            </w:r>
          </w:p>
          <w:p w:rsidR="00000000" w:rsidDel="00000000" w:rsidP="00000000" w:rsidRDefault="00000000" w:rsidRPr="00000000" w14:paraId="000000AA">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ind w:right="360"/>
              <w:rPr/>
            </w:pPr>
            <w:r w:rsidDel="00000000" w:rsidR="00000000" w:rsidRPr="00000000">
              <w:rPr>
                <w:rtl w:val="0"/>
              </w:rPr>
            </w:r>
          </w:p>
          <w:p w:rsidR="00000000" w:rsidDel="00000000" w:rsidP="00000000" w:rsidRDefault="00000000" w:rsidRPr="00000000" w14:paraId="000000AB">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ind w:right="360"/>
              <w:rPr/>
            </w:pPr>
            <w:r w:rsidDel="00000000" w:rsidR="00000000" w:rsidRPr="00000000">
              <w:rPr>
                <w:rtl w:val="0"/>
              </w:rPr>
            </w:r>
          </w:p>
          <w:p w:rsidR="00000000" w:rsidDel="00000000" w:rsidP="00000000" w:rsidRDefault="00000000" w:rsidRPr="00000000" w14:paraId="000000AC">
            <w:pPr>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ind w:right="360"/>
              <w:rPr/>
            </w:pPr>
            <w:r w:rsidDel="00000000" w:rsidR="00000000" w:rsidRPr="00000000">
              <w:rPr>
                <w:rtl w:val="0"/>
              </w:rPr>
            </w:r>
          </w:p>
          <w:p w:rsidR="00000000" w:rsidDel="00000000" w:rsidP="00000000" w:rsidRDefault="00000000" w:rsidRPr="00000000" w14:paraId="000000AD">
            <w:pPr>
              <w:keepNext w:val="1"/>
              <w:keepLines w:val="1"/>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spacing w:after="0" w:before="0" w:lineRule="auto"/>
              <w:ind w:right="360"/>
              <w:rPr/>
            </w:pPr>
            <w:r w:rsidDel="00000000" w:rsidR="00000000" w:rsidRPr="00000000">
              <w:rPr>
                <w:rtl w:val="0"/>
              </w:rPr>
              <w:t xml:space="preserve">_______________________________</w:t>
            </w:r>
          </w:p>
          <w:p w:rsidR="00000000" w:rsidDel="00000000" w:rsidP="00000000" w:rsidRDefault="00000000" w:rsidRPr="00000000" w14:paraId="000000AE">
            <w:pPr>
              <w:keepNext w:val="1"/>
              <w:keepLines w:val="1"/>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spacing w:after="0" w:before="0" w:lineRule="auto"/>
              <w:ind w:right="360"/>
              <w:rPr>
                <w:rFonts w:ascii="Calibri" w:cs="Calibri" w:eastAsia="Calibri" w:hAnsi="Calibri"/>
              </w:rPr>
            </w:pPr>
            <w:r w:rsidDel="00000000" w:rsidR="00000000" w:rsidRPr="00000000">
              <w:rPr>
                <w:rFonts w:ascii="Calibri" w:cs="Calibri" w:eastAsia="Calibri" w:hAnsi="Calibri"/>
                <w:rtl w:val="0"/>
              </w:rPr>
              <w:t xml:space="preserve">Jennifer Poole</w:t>
            </w:r>
          </w:p>
          <w:p w:rsidR="00000000" w:rsidDel="00000000" w:rsidP="00000000" w:rsidRDefault="00000000" w:rsidRPr="00000000" w14:paraId="000000AF">
            <w:pPr>
              <w:keepNext w:val="1"/>
              <w:keepLines w:val="1"/>
              <w:tabs>
                <w:tab w:val="left" w:leader="none" w:pos="0"/>
                <w:tab w:val="left" w:leader="none" w:pos="720"/>
                <w:tab w:val="left" w:leader="none" w:pos="1440"/>
                <w:tab w:val="left" w:leader="none" w:pos="2160"/>
                <w:tab w:val="left" w:leader="none" w:pos="2880"/>
                <w:tab w:val="left" w:leader="none" w:pos="3600"/>
                <w:tab w:val="left" w:leader="none" w:pos="4320"/>
                <w:tab w:val="left" w:leader="none" w:pos="5040"/>
                <w:tab w:val="left" w:leader="none" w:pos="5760"/>
                <w:tab w:val="left" w:leader="none" w:pos="6480"/>
                <w:tab w:val="left" w:leader="none" w:pos="7200"/>
                <w:tab w:val="left" w:leader="none" w:pos="7920"/>
                <w:tab w:val="left" w:leader="none" w:pos="8640"/>
              </w:tabs>
              <w:spacing w:after="0" w:before="0" w:lineRule="auto"/>
              <w:ind w:right="360"/>
              <w:rPr>
                <w:rFonts w:ascii="Calibri" w:cs="Calibri" w:eastAsia="Calibri" w:hAnsi="Calibri"/>
              </w:rPr>
            </w:pPr>
            <w:r w:rsidDel="00000000" w:rsidR="00000000" w:rsidRPr="00000000">
              <w:rPr>
                <w:rFonts w:ascii="Calibri" w:cs="Calibri" w:eastAsia="Calibri" w:hAnsi="Calibri"/>
                <w:rtl w:val="0"/>
              </w:rPr>
              <w:t xml:space="preserve">City Recorder</w:t>
            </w:r>
          </w:p>
          <w:p w:rsidR="00000000" w:rsidDel="00000000" w:rsidP="00000000" w:rsidRDefault="00000000" w:rsidRPr="00000000" w14:paraId="000000B0">
            <w:pPr>
              <w:rPr>
                <w:rFonts w:ascii="Calibri" w:cs="Calibri" w:eastAsia="Calibri" w:hAnsi="Calibri"/>
              </w:rPr>
            </w:pPr>
            <w:r w:rsidDel="00000000" w:rsidR="00000000" w:rsidRPr="00000000">
              <w:rPr>
                <w:rtl w:val="0"/>
              </w:rPr>
            </w:r>
          </w:p>
          <w:p w:rsidR="00000000" w:rsidDel="00000000" w:rsidP="00000000" w:rsidRDefault="00000000" w:rsidRPr="00000000" w14:paraId="000000B1">
            <w:pPr>
              <w:rPr>
                <w:rFonts w:ascii="Calibri" w:cs="Calibri" w:eastAsia="Calibri" w:hAnsi="Calibri"/>
              </w:rPr>
            </w:pPr>
            <w:r w:rsidDel="00000000" w:rsidR="00000000" w:rsidRPr="00000000">
              <w:rPr>
                <w:rtl w:val="0"/>
              </w:rPr>
            </w:r>
          </w:p>
        </w:tc>
        <w:tc>
          <w:tcPr/>
          <w:p w:rsidR="00000000" w:rsidDel="00000000" w:rsidP="00000000" w:rsidRDefault="00000000" w:rsidRPr="00000000" w14:paraId="000000B2">
            <w:pPr>
              <w:rPr>
                <w:rFonts w:ascii="Calibri" w:cs="Calibri" w:eastAsia="Calibri" w:hAnsi="Calibri"/>
              </w:rPr>
            </w:pPr>
            <w:r w:rsidDel="00000000" w:rsidR="00000000" w:rsidRPr="00000000">
              <w:rPr>
                <w:rtl w:val="0"/>
              </w:rPr>
            </w:r>
          </w:p>
        </w:tc>
      </w:tr>
      <w:tr>
        <w:trPr>
          <w:cantSplit w:val="0"/>
          <w:tblHeader w:val="0"/>
        </w:trPr>
        <w:tc>
          <w:tcPr/>
          <w:p w:rsidR="00000000" w:rsidDel="00000000" w:rsidP="00000000" w:rsidRDefault="00000000" w:rsidRPr="00000000" w14:paraId="000000B3">
            <w:pPr>
              <w:rPr>
                <w:rFonts w:ascii="Calibri" w:cs="Calibri" w:eastAsia="Calibri" w:hAnsi="Calibri"/>
              </w:rPr>
            </w:pPr>
            <w:r w:rsidDel="00000000" w:rsidR="00000000" w:rsidRPr="00000000">
              <w:rPr>
                <w:rFonts w:ascii="Calibri" w:cs="Calibri" w:eastAsia="Calibri" w:hAnsi="Calibri"/>
                <w:rtl w:val="0"/>
              </w:rPr>
              <w:t xml:space="preserve">APPROVED AS TO FORM:</w:t>
            </w:r>
          </w:p>
          <w:p w:rsidR="00000000" w:rsidDel="00000000" w:rsidP="00000000" w:rsidRDefault="00000000" w:rsidRPr="00000000" w14:paraId="000000B4">
            <w:pPr>
              <w:rPr>
                <w:rFonts w:ascii="Calibri" w:cs="Calibri" w:eastAsia="Calibri" w:hAnsi="Calibri"/>
              </w:rPr>
            </w:pPr>
            <w:r w:rsidDel="00000000" w:rsidR="00000000" w:rsidRPr="00000000">
              <w:rPr>
                <w:rtl w:val="0"/>
              </w:rPr>
            </w:r>
          </w:p>
          <w:p w:rsidR="00000000" w:rsidDel="00000000" w:rsidP="00000000" w:rsidRDefault="00000000" w:rsidRPr="00000000" w14:paraId="000000B5">
            <w:pPr>
              <w:rPr>
                <w:rFonts w:ascii="Calibri" w:cs="Calibri" w:eastAsia="Calibri" w:hAnsi="Calibri"/>
              </w:rPr>
            </w:pPr>
            <w:r w:rsidDel="00000000" w:rsidR="00000000" w:rsidRPr="00000000">
              <w:rPr>
                <w:rtl w:val="0"/>
              </w:rPr>
            </w:r>
          </w:p>
          <w:p w:rsidR="00000000" w:rsidDel="00000000" w:rsidP="00000000" w:rsidRDefault="00000000" w:rsidRPr="00000000" w14:paraId="000000B6">
            <w:pPr>
              <w:rPr>
                <w:rFonts w:ascii="Calibri" w:cs="Calibri" w:eastAsia="Calibri" w:hAnsi="Calibri"/>
              </w:rPr>
            </w:pPr>
            <w:r w:rsidDel="00000000" w:rsidR="00000000" w:rsidRPr="00000000">
              <w:rPr>
                <w:rFonts w:ascii="Calibri" w:cs="Calibri" w:eastAsia="Calibri" w:hAnsi="Calibri"/>
                <w:rtl w:val="0"/>
              </w:rPr>
              <w:t xml:space="preserve">____________________________________</w:t>
            </w:r>
          </w:p>
          <w:p w:rsidR="00000000" w:rsidDel="00000000" w:rsidP="00000000" w:rsidRDefault="00000000" w:rsidRPr="00000000" w14:paraId="000000B7">
            <w:pPr>
              <w:rPr>
                <w:rFonts w:ascii="Calibri" w:cs="Calibri" w:eastAsia="Calibri" w:hAnsi="Calibri"/>
              </w:rPr>
            </w:pPr>
            <w:r w:rsidDel="00000000" w:rsidR="00000000" w:rsidRPr="00000000">
              <w:rPr>
                <w:rFonts w:ascii="Calibri" w:cs="Calibri" w:eastAsia="Calibri" w:hAnsi="Calibri"/>
                <w:rtl w:val="0"/>
              </w:rPr>
              <w:t xml:space="preserve">John Brems</w:t>
            </w:r>
          </w:p>
          <w:p w:rsidR="00000000" w:rsidDel="00000000" w:rsidP="00000000" w:rsidRDefault="00000000" w:rsidRPr="00000000" w14:paraId="000000B8">
            <w:pPr>
              <w:rPr>
                <w:rFonts w:ascii="Calibri" w:cs="Calibri" w:eastAsia="Calibri" w:hAnsi="Calibri"/>
              </w:rPr>
            </w:pPr>
            <w:r w:rsidDel="00000000" w:rsidR="00000000" w:rsidRPr="00000000">
              <w:rPr>
                <w:rFonts w:ascii="Calibri" w:cs="Calibri" w:eastAsia="Calibri" w:hAnsi="Calibri"/>
                <w:rtl w:val="0"/>
              </w:rPr>
              <w:t xml:space="preserve">City Attorney</w:t>
            </w:r>
          </w:p>
        </w:tc>
        <w:tc>
          <w:tcPr/>
          <w:p w:rsidR="00000000" w:rsidDel="00000000" w:rsidP="00000000" w:rsidRDefault="00000000" w:rsidRPr="00000000" w14:paraId="000000B9">
            <w:pPr>
              <w:rPr>
                <w:rFonts w:ascii="Calibri" w:cs="Calibri" w:eastAsia="Calibri" w:hAnsi="Calibri"/>
              </w:rPr>
            </w:pPr>
            <w:r w:rsidDel="00000000" w:rsidR="00000000" w:rsidRPr="00000000">
              <w:rPr>
                <w:rtl w:val="0"/>
              </w:rPr>
            </w:r>
          </w:p>
        </w:tc>
      </w:tr>
    </w:tbl>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3" w:line="240" w:lineRule="auto"/>
        <w:ind w:left="0" w:right="0" w:firstLine="0"/>
        <w:jc w:val="left"/>
        <w:rPr>
          <w:rFonts w:ascii="Arial" w:cs="Arial" w:eastAsia="Arial" w:hAnsi="Arial"/>
          <w:b w:val="0"/>
          <w:i w:val="0"/>
          <w:smallCaps w:val="0"/>
          <w:strike w:val="0"/>
          <w:color w:val="000000"/>
          <w:sz w:val="20"/>
          <w:szCs w:val="20"/>
          <w:u w:val="none"/>
          <w:shd w:fill="auto" w:val="clear"/>
          <w:vertAlign w:val="baseline"/>
        </w:rPr>
      </w:pPr>
      <w:r w:rsidDel="00000000" w:rsidR="00000000" w:rsidRPr="00000000">
        <w:rPr>
          <w:rtl w:val="0"/>
        </w:rPr>
      </w:r>
    </w:p>
    <w:sectPr>
      <w:footerReference r:id="rId8" w:type="default"/>
      <w:type w:val="nextPage"/>
      <w:pgSz w:h="15840" w:w="12240" w:orient="portrait"/>
      <w:pgMar w:bottom="1580" w:top="1820" w:left="1530" w:right="1480" w:header="0" w:footer="132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 w:name="Times New Roman"/>
  <w:font w:name="Calibri"/>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rFonts w:ascii="Arial" w:cs="Arial" w:eastAsia="Arial" w:hAnsi="Arial"/>
        <w:b w:val="0"/>
        <w:i w:val="0"/>
        <w:smallCaps w:val="0"/>
        <w:strike w:val="0"/>
        <w:color w:val="000000"/>
        <w:sz w:val="17"/>
        <w:szCs w:val="17"/>
        <w:u w:val="none"/>
        <w:shd w:fill="auto" w:val="clear"/>
        <w:vertAlign w:val="baseline"/>
      </w:rPr>
    </w:pPr>
    <w:r w:rsidDel="00000000" w:rsidR="00000000" w:rsidRPr="00000000">
      <w:rPr>
        <w:rtl w:val="0"/>
      </w:rPr>
    </w:r>
    <w:r w:rsidDel="00000000" w:rsidR="00000000" w:rsidRPr="00000000">
      <mc:AlternateContent>
        <mc:Choice Requires="wpg">
          <w:drawing>
            <wp:anchor allowOverlap="1" behindDoc="1" distB="0" distT="0" distL="0" distR="0" hidden="0" layoutInCell="1" locked="0" relativeHeight="0" simplePos="0">
              <wp:simplePos x="0" y="0"/>
              <wp:positionH relativeFrom="column">
                <wp:posOffset>2603500</wp:posOffset>
              </wp:positionH>
              <wp:positionV relativeFrom="paragraph">
                <wp:posOffset>9029700</wp:posOffset>
              </wp:positionV>
              <wp:extent cx="514350" cy="170180"/>
              <wp:effectExtent b="0" l="0" r="0" t="0"/>
              <wp:wrapNone/>
              <wp:docPr id="2" name=""/>
              <a:graphic>
                <a:graphicData uri="http://schemas.microsoft.com/office/word/2010/wordprocessingShape">
                  <wps:wsp>
                    <wps:cNvSpPr/>
                    <wps:cNvPr id="2" name="Shape 2"/>
                    <wps:spPr>
                      <a:xfrm>
                        <a:off x="5093588" y="3699673"/>
                        <a:ext cx="504825" cy="160655"/>
                      </a:xfrm>
                      <a:prstGeom prst="rect">
                        <a:avLst/>
                      </a:prstGeom>
                      <a:noFill/>
                      <a:ln>
                        <a:noFill/>
                      </a:ln>
                    </wps:spPr>
                    <wps:txbx>
                      <w:txbxContent>
                        <w:p w:rsidR="00000000" w:rsidDel="00000000" w:rsidP="00000000" w:rsidRDefault="00000000" w:rsidRPr="00000000">
                          <w:pPr>
                            <w:spacing w:after="0" w:before="13.999999761581421" w:line="240"/>
                            <w:ind w:left="20" w:right="0" w:firstLine="0"/>
                            <w:jc w:val="left"/>
                            <w:textDirection w:val="btLr"/>
                          </w:pPr>
                          <w:r w:rsidDel="00000000" w:rsidR="00000000" w:rsidRPr="00000000">
                            <w:rPr>
                              <w:rFonts w:ascii="Arial" w:cs="Arial" w:eastAsia="Arial" w:hAnsi="Arial"/>
                              <w:b w:val="0"/>
                              <w:i w:val="0"/>
                              <w:smallCaps w:val="0"/>
                              <w:strike w:val="0"/>
                              <w:color w:val="181818"/>
                              <w:sz w:val="19"/>
                              <w:vertAlign w:val="baseline"/>
                            </w:rPr>
                            <w:t xml:space="preserve">Page  PAGE 9</w:t>
                          </w:r>
                        </w:p>
                      </w:txbxContent>
                    </wps:txbx>
                    <wps:bodyPr anchorCtr="0" anchor="t" bIns="0" lIns="0" spcFirstLastPara="1" rIns="0" wrap="square" tIns="0">
                      <a:noAutofit/>
                    </wps:bodyPr>
                  </wps:wsp>
                </a:graphicData>
              </a:graphic>
            </wp:anchor>
          </w:drawing>
        </mc:Choice>
        <mc:Fallback>
          <w:drawing>
            <wp:anchor allowOverlap="1" behindDoc="1" distB="0" distT="0" distL="0" distR="0" hidden="0" layoutInCell="1" locked="0" relativeHeight="0" simplePos="0">
              <wp:simplePos x="0" y="0"/>
              <wp:positionH relativeFrom="column">
                <wp:posOffset>2603500</wp:posOffset>
              </wp:positionH>
              <wp:positionV relativeFrom="paragraph">
                <wp:posOffset>9029700</wp:posOffset>
              </wp:positionV>
              <wp:extent cx="514350" cy="170180"/>
              <wp:effectExtent b="0" l="0" r="0" t="0"/>
              <wp:wrapNone/>
              <wp:docPr id="2" name="image1.png"/>
              <a:graphic>
                <a:graphicData uri="http://schemas.openxmlformats.org/drawingml/2006/picture">
                  <pic:pic>
                    <pic:nvPicPr>
                      <pic:cNvPr id="0" name="image1.png"/>
                      <pic:cNvPicPr preferRelativeResize="0"/>
                    </pic:nvPicPr>
                    <pic:blipFill>
                      <a:blip r:embed="rId1"/>
                      <a:srcRect/>
                      <a:stretch>
                        <a:fillRect/>
                      </a:stretch>
                    </pic:blipFill>
                    <pic:spPr>
                      <a:xfrm>
                        <a:off x="0" y="0"/>
                        <a:ext cx="514350" cy="170180"/>
                      </a:xfrm>
                      <a:prstGeom prst="rect"/>
                      <a:ln/>
                    </pic:spPr>
                  </pic:pic>
                </a:graphicData>
              </a:graphic>
            </wp:anchor>
          </w:drawing>
        </mc:Fallback>
      </mc:AlternateContent>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14.399999999999999" w:lineRule="auto"/>
      <w:ind w:left="0" w:right="0" w:firstLine="0"/>
      <w:jc w:val="left"/>
      <w:rPr>
        <w:rFonts w:ascii="Arial" w:cs="Arial" w:eastAsia="Arial" w:hAnsi="Arial"/>
        <w:b w:val="0"/>
        <w:i w:val="0"/>
        <w:smallCaps w:val="0"/>
        <w:strike w:val="0"/>
        <w:color w:val="000000"/>
        <w:sz w:val="2"/>
        <w:szCs w:val="2"/>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upperLetter"/>
      <w:lvlText w:val="%1."/>
      <w:lvlJc w:val="left"/>
      <w:pPr>
        <w:ind w:left="1761" w:hanging="653"/>
      </w:pPr>
      <w:rPr/>
    </w:lvl>
    <w:lvl w:ilvl="1">
      <w:start w:val="1"/>
      <w:numFmt w:val="decimal"/>
      <w:lvlText w:val="(%2)"/>
      <w:lvlJc w:val="left"/>
      <w:pPr>
        <w:ind w:left="1834" w:hanging="659"/>
      </w:pPr>
      <w:rPr>
        <w:rFonts w:ascii="Arial" w:cs="Arial" w:eastAsia="Arial" w:hAnsi="Arial"/>
        <w:b w:val="0"/>
        <w:i w:val="0"/>
        <w:color w:val="232323"/>
        <w:sz w:val="20"/>
        <w:szCs w:val="20"/>
      </w:rPr>
    </w:lvl>
    <w:lvl w:ilvl="2">
      <w:start w:val="0"/>
      <w:numFmt w:val="bullet"/>
      <w:lvlText w:val="•"/>
      <w:lvlJc w:val="left"/>
      <w:pPr>
        <w:ind w:left="2831" w:hanging="659"/>
      </w:pPr>
      <w:rPr/>
    </w:lvl>
    <w:lvl w:ilvl="3">
      <w:start w:val="0"/>
      <w:numFmt w:val="bullet"/>
      <w:lvlText w:val="•"/>
      <w:lvlJc w:val="left"/>
      <w:pPr>
        <w:ind w:left="3822" w:hanging="659.0000000000005"/>
      </w:pPr>
      <w:rPr/>
    </w:lvl>
    <w:lvl w:ilvl="4">
      <w:start w:val="0"/>
      <w:numFmt w:val="bullet"/>
      <w:lvlText w:val="•"/>
      <w:lvlJc w:val="left"/>
      <w:pPr>
        <w:ind w:left="4813" w:hanging="659"/>
      </w:pPr>
      <w:rPr/>
    </w:lvl>
    <w:lvl w:ilvl="5">
      <w:start w:val="0"/>
      <w:numFmt w:val="bullet"/>
      <w:lvlText w:val="•"/>
      <w:lvlJc w:val="left"/>
      <w:pPr>
        <w:ind w:left="5804" w:hanging="659"/>
      </w:pPr>
      <w:rPr/>
    </w:lvl>
    <w:lvl w:ilvl="6">
      <w:start w:val="0"/>
      <w:numFmt w:val="bullet"/>
      <w:lvlText w:val="•"/>
      <w:lvlJc w:val="left"/>
      <w:pPr>
        <w:ind w:left="6795" w:hanging="659"/>
      </w:pPr>
      <w:rPr/>
    </w:lvl>
    <w:lvl w:ilvl="7">
      <w:start w:val="0"/>
      <w:numFmt w:val="bullet"/>
      <w:lvlText w:val="•"/>
      <w:lvlJc w:val="left"/>
      <w:pPr>
        <w:ind w:left="7786" w:hanging="659"/>
      </w:pPr>
      <w:rPr/>
    </w:lvl>
    <w:lvl w:ilvl="8">
      <w:start w:val="0"/>
      <w:numFmt w:val="bullet"/>
      <w:lvlText w:val="•"/>
      <w:lvlJc w:val="left"/>
      <w:pPr>
        <w:ind w:left="8777" w:hanging="658.9999999999991"/>
      </w:pPr>
      <w:rPr/>
    </w:lvl>
  </w:abstractNum>
  <w:abstractNum w:abstractNumId="2">
    <w:lvl w:ilvl="0">
      <w:start w:val="1"/>
      <w:numFmt w:val="upperLetter"/>
      <w:lvlText w:val="%1."/>
      <w:lvlJc w:val="left"/>
      <w:pPr>
        <w:ind w:left="1757" w:hanging="678"/>
      </w:pPr>
      <w:rPr/>
    </w:lvl>
    <w:lvl w:ilvl="1">
      <w:start w:val="0"/>
      <w:numFmt w:val="bullet"/>
      <w:lvlText w:val="•"/>
      <w:lvlJc w:val="left"/>
      <w:pPr>
        <w:ind w:left="2660" w:hanging="678"/>
      </w:pPr>
      <w:rPr/>
    </w:lvl>
    <w:lvl w:ilvl="2">
      <w:start w:val="0"/>
      <w:numFmt w:val="bullet"/>
      <w:lvlText w:val="•"/>
      <w:lvlJc w:val="left"/>
      <w:pPr>
        <w:ind w:left="3560" w:hanging="678"/>
      </w:pPr>
      <w:rPr/>
    </w:lvl>
    <w:lvl w:ilvl="3">
      <w:start w:val="0"/>
      <w:numFmt w:val="bullet"/>
      <w:lvlText w:val="•"/>
      <w:lvlJc w:val="left"/>
      <w:pPr>
        <w:ind w:left="4460" w:hanging="678"/>
      </w:pPr>
      <w:rPr/>
    </w:lvl>
    <w:lvl w:ilvl="4">
      <w:start w:val="0"/>
      <w:numFmt w:val="bullet"/>
      <w:lvlText w:val="•"/>
      <w:lvlJc w:val="left"/>
      <w:pPr>
        <w:ind w:left="5360" w:hanging="678"/>
      </w:pPr>
      <w:rPr/>
    </w:lvl>
    <w:lvl w:ilvl="5">
      <w:start w:val="0"/>
      <w:numFmt w:val="bullet"/>
      <w:lvlText w:val="•"/>
      <w:lvlJc w:val="left"/>
      <w:pPr>
        <w:ind w:left="6260" w:hanging="678"/>
      </w:pPr>
      <w:rPr/>
    </w:lvl>
    <w:lvl w:ilvl="6">
      <w:start w:val="0"/>
      <w:numFmt w:val="bullet"/>
      <w:lvlText w:val="•"/>
      <w:lvlJc w:val="left"/>
      <w:pPr>
        <w:ind w:left="7160" w:hanging="678"/>
      </w:pPr>
      <w:rPr/>
    </w:lvl>
    <w:lvl w:ilvl="7">
      <w:start w:val="0"/>
      <w:numFmt w:val="bullet"/>
      <w:lvlText w:val="•"/>
      <w:lvlJc w:val="left"/>
      <w:pPr>
        <w:ind w:left="8060" w:hanging="678"/>
      </w:pPr>
      <w:rPr/>
    </w:lvl>
    <w:lvl w:ilvl="8">
      <w:start w:val="0"/>
      <w:numFmt w:val="bullet"/>
      <w:lvlText w:val="•"/>
      <w:lvlJc w:val="left"/>
      <w:pPr>
        <w:ind w:left="8960" w:hanging="678"/>
      </w:pPr>
      <w:rPr/>
    </w:lvl>
  </w:abstractNum>
  <w:abstractNum w:abstractNumId="3">
    <w:lvl w:ilvl="0">
      <w:start w:val="1"/>
      <w:numFmt w:val="upperLetter"/>
      <w:lvlText w:val="%1."/>
      <w:lvlJc w:val="left"/>
      <w:pPr>
        <w:ind w:left="1767" w:hanging="670"/>
      </w:pPr>
      <w:rPr/>
    </w:lvl>
    <w:lvl w:ilvl="1">
      <w:start w:val="0"/>
      <w:numFmt w:val="bullet"/>
      <w:lvlText w:val="•"/>
      <w:lvlJc w:val="left"/>
      <w:pPr>
        <w:ind w:left="2660" w:hanging="670"/>
      </w:pPr>
      <w:rPr/>
    </w:lvl>
    <w:lvl w:ilvl="2">
      <w:start w:val="0"/>
      <w:numFmt w:val="bullet"/>
      <w:lvlText w:val="•"/>
      <w:lvlJc w:val="left"/>
      <w:pPr>
        <w:ind w:left="3560" w:hanging="670"/>
      </w:pPr>
      <w:rPr/>
    </w:lvl>
    <w:lvl w:ilvl="3">
      <w:start w:val="0"/>
      <w:numFmt w:val="bullet"/>
      <w:lvlText w:val="•"/>
      <w:lvlJc w:val="left"/>
      <w:pPr>
        <w:ind w:left="4460" w:hanging="670"/>
      </w:pPr>
      <w:rPr/>
    </w:lvl>
    <w:lvl w:ilvl="4">
      <w:start w:val="0"/>
      <w:numFmt w:val="bullet"/>
      <w:lvlText w:val="•"/>
      <w:lvlJc w:val="left"/>
      <w:pPr>
        <w:ind w:left="5360" w:hanging="670"/>
      </w:pPr>
      <w:rPr/>
    </w:lvl>
    <w:lvl w:ilvl="5">
      <w:start w:val="0"/>
      <w:numFmt w:val="bullet"/>
      <w:lvlText w:val="•"/>
      <w:lvlJc w:val="left"/>
      <w:pPr>
        <w:ind w:left="6260" w:hanging="670"/>
      </w:pPr>
      <w:rPr/>
    </w:lvl>
    <w:lvl w:ilvl="6">
      <w:start w:val="0"/>
      <w:numFmt w:val="bullet"/>
      <w:lvlText w:val="•"/>
      <w:lvlJc w:val="left"/>
      <w:pPr>
        <w:ind w:left="7160" w:hanging="670"/>
      </w:pPr>
      <w:rPr/>
    </w:lvl>
    <w:lvl w:ilvl="7">
      <w:start w:val="0"/>
      <w:numFmt w:val="bullet"/>
      <w:lvlText w:val="•"/>
      <w:lvlJc w:val="left"/>
      <w:pPr>
        <w:ind w:left="8060" w:hanging="670"/>
      </w:pPr>
      <w:rPr/>
    </w:lvl>
    <w:lvl w:ilvl="8">
      <w:start w:val="0"/>
      <w:numFmt w:val="bullet"/>
      <w:lvlText w:val="•"/>
      <w:lvlJc w:val="left"/>
      <w:pPr>
        <w:ind w:left="8960" w:hanging="670"/>
      </w:pPr>
      <w:rPr/>
    </w:lvl>
  </w:abstractNum>
  <w:abstractNum w:abstractNumId="4">
    <w:lvl w:ilvl="0">
      <w:start w:val="1"/>
      <w:numFmt w:val="upperLetter"/>
      <w:lvlText w:val="%1."/>
      <w:lvlJc w:val="left"/>
      <w:pPr>
        <w:ind w:left="1776" w:hanging="669"/>
      </w:pPr>
      <w:rPr/>
    </w:lvl>
    <w:lvl w:ilvl="1">
      <w:start w:val="1"/>
      <w:numFmt w:val="upperLetter"/>
      <w:lvlText w:val="%2."/>
      <w:lvlJc w:val="left"/>
      <w:pPr>
        <w:ind w:left="1824" w:hanging="664"/>
      </w:pPr>
      <w:rPr/>
    </w:lvl>
    <w:lvl w:ilvl="2">
      <w:start w:val="0"/>
      <w:numFmt w:val="bullet"/>
      <w:lvlText w:val="•"/>
      <w:lvlJc w:val="left"/>
      <w:pPr>
        <w:ind w:left="2813" w:hanging="664"/>
      </w:pPr>
      <w:rPr/>
    </w:lvl>
    <w:lvl w:ilvl="3">
      <w:start w:val="0"/>
      <w:numFmt w:val="bullet"/>
      <w:lvlText w:val="•"/>
      <w:lvlJc w:val="left"/>
      <w:pPr>
        <w:ind w:left="3806" w:hanging="663.9999999999995"/>
      </w:pPr>
      <w:rPr/>
    </w:lvl>
    <w:lvl w:ilvl="4">
      <w:start w:val="0"/>
      <w:numFmt w:val="bullet"/>
      <w:lvlText w:val="•"/>
      <w:lvlJc w:val="left"/>
      <w:pPr>
        <w:ind w:left="4800" w:hanging="664"/>
      </w:pPr>
      <w:rPr/>
    </w:lvl>
    <w:lvl w:ilvl="5">
      <w:start w:val="0"/>
      <w:numFmt w:val="bullet"/>
      <w:lvlText w:val="•"/>
      <w:lvlJc w:val="left"/>
      <w:pPr>
        <w:ind w:left="5793" w:hanging="664"/>
      </w:pPr>
      <w:rPr/>
    </w:lvl>
    <w:lvl w:ilvl="6">
      <w:start w:val="0"/>
      <w:numFmt w:val="bullet"/>
      <w:lvlText w:val="•"/>
      <w:lvlJc w:val="left"/>
      <w:pPr>
        <w:ind w:left="6786" w:hanging="664"/>
      </w:pPr>
      <w:rPr/>
    </w:lvl>
    <w:lvl w:ilvl="7">
      <w:start w:val="0"/>
      <w:numFmt w:val="bullet"/>
      <w:lvlText w:val="•"/>
      <w:lvlJc w:val="left"/>
      <w:pPr>
        <w:ind w:left="7780" w:hanging="664"/>
      </w:pPr>
      <w:rPr/>
    </w:lvl>
    <w:lvl w:ilvl="8">
      <w:start w:val="0"/>
      <w:numFmt w:val="bullet"/>
      <w:lvlText w:val="•"/>
      <w:lvlJc w:val="left"/>
      <w:pPr>
        <w:ind w:left="8773" w:hanging="664"/>
      </w:pPr>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US"/>
      </w:rPr>
    </w:rPrDefault>
    <w:pPrDefault>
      <w:pPr>
        <w:widowControl w:val="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ind w:left="1753"/>
    </w:pPr>
    <w:rPr>
      <w:b w:val="1"/>
      <w:sz w:val="20"/>
      <w:szCs w:val="20"/>
      <w:u w:val="single"/>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Pr>
      <w:rFonts w:ascii="Arial" w:cs="Arial" w:eastAsia="Arial" w:hAnsi="Arial"/>
    </w:rPr>
  </w:style>
  <w:style w:type="paragraph" w:styleId="Heading1">
    <w:name w:val="heading 1"/>
    <w:basedOn w:val="Normal"/>
    <w:uiPriority w:val="9"/>
    <w:qFormat w:val="1"/>
    <w:pPr>
      <w:ind w:left="1753"/>
      <w:outlineLvl w:val="0"/>
    </w:pPr>
    <w:rPr>
      <w:b w:val="1"/>
      <w:bCs w:val="1"/>
      <w:sz w:val="20"/>
      <w:szCs w:val="20"/>
      <w:u w:color="000000" w:val="single"/>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odyText">
    <w:name w:val="Body Text"/>
    <w:basedOn w:val="Normal"/>
    <w:uiPriority w:val="1"/>
    <w:qFormat w:val="1"/>
    <w:rPr>
      <w:sz w:val="19"/>
      <w:szCs w:val="19"/>
    </w:rPr>
  </w:style>
  <w:style w:type="paragraph" w:styleId="ListParagraph">
    <w:name w:val="List Paragraph"/>
    <w:basedOn w:val="Normal"/>
    <w:uiPriority w:val="1"/>
    <w:qFormat w:val="1"/>
    <w:pPr>
      <w:ind w:left="1745" w:firstLine="9"/>
    </w:pPr>
  </w:style>
  <w:style w:type="paragraph" w:styleId="TableParagraph" w:customStyle="1">
    <w:name w:val="Table Paragraph"/>
    <w:basedOn w:val="Normal"/>
    <w:uiPriority w:val="1"/>
    <w:qFormat w:val="1"/>
    <w:rPr>
      <w:rFonts w:ascii="Microsoft Sans Serif" w:cs="Microsoft Sans Serif" w:eastAsia="Microsoft Sans Serif" w:hAnsi="Microsoft Sans Serif"/>
    </w:rPr>
  </w:style>
  <w:style w:type="paragraph" w:styleId="Revision">
    <w:name w:val="Revision"/>
    <w:hidden w:val="1"/>
    <w:uiPriority w:val="99"/>
    <w:semiHidden w:val="1"/>
    <w:rsid w:val="009260BE"/>
    <w:pPr>
      <w:widowControl w:val="1"/>
      <w:autoSpaceDE w:val="1"/>
      <w:autoSpaceDN w:val="1"/>
    </w:pPr>
    <w:rPr>
      <w:rFonts w:ascii="Arial" w:cs="Arial" w:eastAsia="Arial" w:hAnsi="Arial"/>
    </w:rPr>
  </w:style>
  <w:style w:type="character" w:styleId="CommentReference">
    <w:name w:val="annotation reference"/>
    <w:basedOn w:val="DefaultParagraphFont"/>
    <w:uiPriority w:val="99"/>
    <w:semiHidden w:val="1"/>
    <w:unhideWhenUsed w:val="1"/>
    <w:rsid w:val="009260BE"/>
    <w:rPr>
      <w:sz w:val="16"/>
      <w:szCs w:val="16"/>
    </w:rPr>
  </w:style>
  <w:style w:type="paragraph" w:styleId="CommentText">
    <w:name w:val="annotation text"/>
    <w:basedOn w:val="Normal"/>
    <w:link w:val="CommentTextChar"/>
    <w:uiPriority w:val="99"/>
    <w:unhideWhenUsed w:val="1"/>
    <w:rsid w:val="009260BE"/>
    <w:rPr>
      <w:sz w:val="20"/>
      <w:szCs w:val="20"/>
    </w:rPr>
  </w:style>
  <w:style w:type="character" w:styleId="CommentTextChar" w:customStyle="1">
    <w:name w:val="Comment Text Char"/>
    <w:basedOn w:val="DefaultParagraphFont"/>
    <w:link w:val="CommentText"/>
    <w:uiPriority w:val="99"/>
    <w:rsid w:val="009260BE"/>
    <w:rPr>
      <w:rFonts w:ascii="Arial" w:cs="Arial" w:eastAsia="Arial" w:hAnsi="Arial"/>
      <w:sz w:val="20"/>
      <w:szCs w:val="20"/>
    </w:rPr>
  </w:style>
  <w:style w:type="paragraph" w:styleId="CommentSubject">
    <w:name w:val="annotation subject"/>
    <w:basedOn w:val="CommentText"/>
    <w:next w:val="CommentText"/>
    <w:link w:val="CommentSubjectChar"/>
    <w:uiPriority w:val="99"/>
    <w:semiHidden w:val="1"/>
    <w:unhideWhenUsed w:val="1"/>
    <w:rsid w:val="009260BE"/>
    <w:rPr>
      <w:b w:val="1"/>
      <w:bCs w:val="1"/>
    </w:rPr>
  </w:style>
  <w:style w:type="character" w:styleId="CommentSubjectChar" w:customStyle="1">
    <w:name w:val="Comment Subject Char"/>
    <w:basedOn w:val="CommentTextChar"/>
    <w:link w:val="CommentSubject"/>
    <w:uiPriority w:val="99"/>
    <w:semiHidden w:val="1"/>
    <w:rsid w:val="009260BE"/>
    <w:rPr>
      <w:rFonts w:ascii="Arial" w:cs="Arial" w:eastAsia="Arial" w:hAnsi="Arial"/>
      <w:b w:val="1"/>
      <w:bCs w:val="1"/>
      <w:sz w:val="20"/>
      <w:szCs w:val="20"/>
    </w:rPr>
  </w:style>
  <w:style w:type="table" w:styleId="TableGrid">
    <w:name w:val="Table Grid"/>
    <w:basedOn w:val="TableNormal"/>
    <w:uiPriority w:val="39"/>
    <w:rsid w:val="00E20D93"/>
    <w:pPr>
      <w:widowControl w:val="1"/>
      <w:autoSpaceDE w:val="1"/>
      <w:autoSpaceDN w:val="1"/>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BalloonText">
    <w:name w:val="Balloon Text"/>
    <w:basedOn w:val="Normal"/>
    <w:link w:val="BalloonTextChar"/>
    <w:uiPriority w:val="99"/>
    <w:semiHidden w:val="1"/>
    <w:unhideWhenUsed w:val="1"/>
    <w:rsid w:val="005E0C79"/>
    <w:rPr>
      <w:rFonts w:ascii="Segoe UI" w:cs="Segoe UI" w:hAnsi="Segoe UI"/>
      <w:sz w:val="18"/>
      <w:szCs w:val="18"/>
    </w:rPr>
  </w:style>
  <w:style w:type="character" w:styleId="BalloonTextChar" w:customStyle="1">
    <w:name w:val="Balloon Text Char"/>
    <w:basedOn w:val="DefaultParagraphFont"/>
    <w:link w:val="BalloonText"/>
    <w:uiPriority w:val="99"/>
    <w:semiHidden w:val="1"/>
    <w:rsid w:val="005E0C79"/>
    <w:rPr>
      <w:rFonts w:ascii="Segoe UI" w:cs="Segoe UI" w:eastAsia="Arial" w:hAnsi="Segoe UI"/>
      <w:sz w:val="18"/>
      <w:szCs w:val="18"/>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widowControl w:val="1"/>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footer" Target="footer1.xml"/><Relationship Id="rId8"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TPiExl9dVGy0lMr2TDkpeQ+BQHg==">CgMxLjA4AHIhMV8yaUc2UmxmU2VWYkNaajV5NHdkTVIxbURZNWIyMnc4</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2025-03-24T21:52:00Z</dcterms:created>
  <dc:creator>Dad</dc:creator>
</cp:coreProperties>
</file>