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6F5A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Bear River Charter School Governing Board Meeting Minutes</w:t>
      </w:r>
    </w:p>
    <w:p w14:paraId="097A9CA6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F7947">
        <w:rPr>
          <w:rFonts w:ascii="Times New Roman" w:eastAsia="Times New Roman" w:hAnsi="Times New Roman" w:cs="Times New Roman"/>
          <w:kern w:val="0"/>
          <w14:ligatures w14:val="none"/>
        </w:rPr>
        <w:t xml:space="preserve"> February 18, 2025</w:t>
      </w:r>
      <w:r w:rsidRPr="009F79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9F7947">
        <w:rPr>
          <w:rFonts w:ascii="Times New Roman" w:eastAsia="Times New Roman" w:hAnsi="Times New Roman" w:cs="Times New Roman"/>
          <w:kern w:val="0"/>
          <w14:ligatures w14:val="none"/>
        </w:rPr>
        <w:t xml:space="preserve"> 5:30 PM</w:t>
      </w:r>
      <w:r w:rsidRPr="009F79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9F7947">
        <w:rPr>
          <w:rFonts w:ascii="Times New Roman" w:eastAsia="Times New Roman" w:hAnsi="Times New Roman" w:cs="Times New Roman"/>
          <w:kern w:val="0"/>
          <w14:ligatures w14:val="none"/>
        </w:rPr>
        <w:t xml:space="preserve"> Bear River Charter School</w:t>
      </w:r>
    </w:p>
    <w:p w14:paraId="3FD854B0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Attendees:</w:t>
      </w:r>
    </w:p>
    <w:p w14:paraId="6935A93E" w14:textId="77777777" w:rsidR="009F7947" w:rsidRPr="009F7947" w:rsidRDefault="009F7947" w:rsidP="009F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Kristen Rolf (President) – Present</w:t>
      </w:r>
    </w:p>
    <w:p w14:paraId="4AAAB066" w14:textId="77777777" w:rsidR="009F7947" w:rsidRPr="009F7947" w:rsidRDefault="009F7947" w:rsidP="009F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Christina Howell (SCA Representative) – Present</w:t>
      </w:r>
    </w:p>
    <w:p w14:paraId="113E2315" w14:textId="77777777" w:rsidR="009F7947" w:rsidRPr="009F7947" w:rsidRDefault="009F7947" w:rsidP="009F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David Forbush (Secretary) – Present</w:t>
      </w:r>
    </w:p>
    <w:p w14:paraId="17D490EE" w14:textId="77777777" w:rsidR="009F7947" w:rsidRPr="009F7947" w:rsidRDefault="009F7947" w:rsidP="009F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Bryan Carlson (Member) – Absent</w:t>
      </w:r>
    </w:p>
    <w:p w14:paraId="50C8CC0F" w14:textId="77777777" w:rsidR="009F7947" w:rsidRPr="009F7947" w:rsidRDefault="009F7947" w:rsidP="009F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Reagan Shaw (Treasurer) – Present</w:t>
      </w:r>
    </w:p>
    <w:p w14:paraId="42492DDF" w14:textId="77777777" w:rsidR="009F7947" w:rsidRPr="009F7947" w:rsidRDefault="009F7947" w:rsidP="009F7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Audrey Kirkman (Parent Rep) – Present</w:t>
      </w:r>
    </w:p>
    <w:p w14:paraId="0C71965D" w14:textId="77777777" w:rsidR="009F7947" w:rsidRPr="009F7947" w:rsidRDefault="00000000" w:rsidP="009F79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10915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A212CC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70B811F8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meeting was called to order by Kristen Rolf at 5:36 PM.</w:t>
      </w:r>
    </w:p>
    <w:p w14:paraId="60964CA8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Approval of Past Minutes</w:t>
      </w:r>
    </w:p>
    <w:p w14:paraId="0107A2B9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David Forbush distributed the past two meeting minutes for review. No comments or changes were noted, and the minutes were unanimously accepted and approved.</w:t>
      </w:r>
    </w:p>
    <w:p w14:paraId="1CFA56F2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Public Comment</w:t>
      </w:r>
    </w:p>
    <w:p w14:paraId="4AE63D2F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No members of the public were present. There were no public comments.</w:t>
      </w:r>
    </w:p>
    <w:p w14:paraId="7DC60D0C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Financial Update – Red Apple</w:t>
      </w:r>
    </w:p>
    <w:p w14:paraId="31EF8D35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Steve from Red Apple provided the financial report:</w:t>
      </w:r>
    </w:p>
    <w:p w14:paraId="4E08E9DE" w14:textId="7294075B" w:rsidR="009F7947" w:rsidRPr="009F7947" w:rsidRDefault="009F7947" w:rsidP="009F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 xml:space="preserve">The budget report, covering up to the end of January, </w:t>
      </w:r>
      <w:r w:rsidR="008739B4" w:rsidRPr="009F7947">
        <w:rPr>
          <w:rFonts w:ascii="Times New Roman" w:eastAsia="Times New Roman" w:hAnsi="Times New Roman" w:cs="Times New Roman"/>
          <w:kern w:val="0"/>
          <w14:ligatures w14:val="none"/>
        </w:rPr>
        <w:t>shows</w:t>
      </w:r>
      <w:r w:rsidRPr="009F7947">
        <w:rPr>
          <w:rFonts w:ascii="Times New Roman" w:eastAsia="Times New Roman" w:hAnsi="Times New Roman" w:cs="Times New Roman"/>
          <w:kern w:val="0"/>
          <w14:ligatures w14:val="none"/>
        </w:rPr>
        <w:t xml:space="preserve"> that the school is 56% through its state funds, primarily due to the inclusion of the safety grant.</w:t>
      </w:r>
    </w:p>
    <w:p w14:paraId="4700CBA8" w14:textId="77777777" w:rsidR="009F7947" w:rsidRPr="009F7947" w:rsidRDefault="009F7947" w:rsidP="009F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January revenues totaled $163,758, approximately $4,000 above expectations.</w:t>
      </w:r>
    </w:p>
    <w:p w14:paraId="0491B5FD" w14:textId="77777777" w:rsidR="009F7947" w:rsidRPr="009F7947" w:rsidRDefault="009F7947" w:rsidP="009F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school’s cash flow remains stable, with a low of $636,000 before the latest state payment.</w:t>
      </w:r>
    </w:p>
    <w:p w14:paraId="64FF6919" w14:textId="77777777" w:rsidR="009F7947" w:rsidRPr="009F7947" w:rsidRDefault="009F7947" w:rsidP="009F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Current enrollment is 163 students, one more than the October 1 count.</w:t>
      </w:r>
    </w:p>
    <w:p w14:paraId="356FDB25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Updates:</w:t>
      </w:r>
    </w:p>
    <w:p w14:paraId="1F36E5F9" w14:textId="77777777" w:rsidR="009F7947" w:rsidRPr="009F7947" w:rsidRDefault="009F7947" w:rsidP="009F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base budget reflects a 4% increase, which is 2% lower than in previous years.</w:t>
      </w:r>
    </w:p>
    <w:p w14:paraId="18213888" w14:textId="77777777" w:rsidR="009F7947" w:rsidRPr="009F7947" w:rsidRDefault="009F7947" w:rsidP="009F79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local replacement fund continues its growth at a 7% rate.</w:t>
      </w:r>
    </w:p>
    <w:p w14:paraId="22806A48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Facilities Update</w:t>
      </w:r>
    </w:p>
    <w:p w14:paraId="337A0601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Peter provided a detailed update on ongoing and proposed facilities projects:</w:t>
      </w:r>
    </w:p>
    <w:p w14:paraId="6B451087" w14:textId="77777777" w:rsidR="009F7947" w:rsidRPr="009F7947" w:rsidRDefault="009F7947" w:rsidP="009F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Grant Projects:</w:t>
      </w:r>
    </w:p>
    <w:p w14:paraId="539805C6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Installation of special safety glass.</w:t>
      </w:r>
    </w:p>
    <w:p w14:paraId="0A226B01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Fencing around the front playground.</w:t>
      </w:r>
    </w:p>
    <w:p w14:paraId="656FB251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Enhanced visitor management system.</w:t>
      </w:r>
    </w:p>
    <w:p w14:paraId="0918CD08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ADA-compliant ramps and vestibules.</w:t>
      </w:r>
    </w:p>
    <w:p w14:paraId="177E6C33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First aid kits, AED machines, and labeled doors with site maps for first responders.</w:t>
      </w:r>
    </w:p>
    <w:p w14:paraId="68098E28" w14:textId="77777777" w:rsidR="009F7947" w:rsidRPr="009F7947" w:rsidRDefault="009F7947" w:rsidP="009F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Facility Needs:</w:t>
      </w:r>
    </w:p>
    <w:p w14:paraId="519F861F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Staff bathroom expansion is a priority due to current capacity issues.</w:t>
      </w:r>
    </w:p>
    <w:p w14:paraId="6FE93B2F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Potential new classrooms and breakout rooms to accommodate future growth.</w:t>
      </w:r>
    </w:p>
    <w:p w14:paraId="619077CD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school is exploring options for ADA access upstairs, including the installation of elevators or wheelchair-assisted devices.</w:t>
      </w:r>
    </w:p>
    <w:p w14:paraId="7E50EBBB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Considerations for future construction projects include building over the cafeteria or developing the west side area.</w:t>
      </w:r>
    </w:p>
    <w:p w14:paraId="0170533B" w14:textId="77777777" w:rsidR="009F7947" w:rsidRPr="009F7947" w:rsidRDefault="009F7947" w:rsidP="009F79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 and Compliance:</w:t>
      </w:r>
    </w:p>
    <w:p w14:paraId="4D35C04C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total projected cost for safety projects is $552,000.</w:t>
      </w:r>
    </w:p>
    <w:p w14:paraId="221EF07D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Compliance timelines vary, with some projects requiring completion by Fall 2025, while others have a five-year window.</w:t>
      </w:r>
    </w:p>
    <w:p w14:paraId="17FCB84A" w14:textId="77777777" w:rsidR="009F7947" w:rsidRPr="009F7947" w:rsidRDefault="009F7947" w:rsidP="009F794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board discussed utilizing state-approved vendors to streamline the bidding process.</w:t>
      </w:r>
    </w:p>
    <w:p w14:paraId="5536B04B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Time &amp; Effort Policy – First Look</w:t>
      </w:r>
    </w:p>
    <w:p w14:paraId="2E161D0A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Peter introduced the draft Time &amp; Effort Policy, highlighting:</w:t>
      </w:r>
    </w:p>
    <w:p w14:paraId="2164E2C6" w14:textId="77777777" w:rsidR="009F7947" w:rsidRPr="009F7947" w:rsidRDefault="009F7947" w:rsidP="009F79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policy aligns with new federal and state audit requirements.</w:t>
      </w:r>
    </w:p>
    <w:p w14:paraId="365C8D1D" w14:textId="77777777" w:rsidR="009F7947" w:rsidRPr="009F7947" w:rsidRDefault="009F7947" w:rsidP="009F79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It simplifies procedures while ensuring full compliance.</w:t>
      </w:r>
    </w:p>
    <w:p w14:paraId="179E5A71" w14:textId="77777777" w:rsidR="009F7947" w:rsidRPr="009F7947" w:rsidRDefault="009F7947" w:rsidP="009F79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board reviewed and approved the policy, with a motion carried unanimously.</w:t>
      </w:r>
    </w:p>
    <w:p w14:paraId="310070C7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School Mission Discussion</w:t>
      </w:r>
    </w:p>
    <w:p w14:paraId="78F33FF5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Kristen led a discussion on the school’s mission and purpose:</w:t>
      </w:r>
    </w:p>
    <w:p w14:paraId="26E986A7" w14:textId="77777777" w:rsidR="009F7947" w:rsidRPr="009F7947" w:rsidRDefault="009F7947" w:rsidP="009F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board emphasized the importance of broadening students’ experiences beyond their local community.</w:t>
      </w:r>
    </w:p>
    <w:p w14:paraId="67DF76AD" w14:textId="77777777" w:rsidR="009F7947" w:rsidRDefault="009F7947" w:rsidP="009F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Goals include fostering critical thinking, community engagement, and preparing students for a global society.</w:t>
      </w:r>
    </w:p>
    <w:p w14:paraId="601B54EE" w14:textId="27791991" w:rsidR="008739B4" w:rsidRDefault="008739B4" w:rsidP="009F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Kristen expressed interest in several board members working on the mission statement and bringing the draft back to the full board. </w:t>
      </w:r>
    </w:p>
    <w:p w14:paraId="25181FCA" w14:textId="77777777" w:rsidR="008739B4" w:rsidRPr="009F7947" w:rsidRDefault="008739B4" w:rsidP="008739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8CC07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8. Winter Math Benchmark Data</w:t>
      </w:r>
    </w:p>
    <w:p w14:paraId="5217E1B6" w14:textId="77777777" w:rsidR="009F7947" w:rsidRPr="009F7947" w:rsidRDefault="009F7947" w:rsidP="009F79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Reviewed student performance data.</w:t>
      </w:r>
    </w:p>
    <w:p w14:paraId="793AF3A9" w14:textId="77777777" w:rsidR="009F7947" w:rsidRDefault="009F7947" w:rsidP="009F79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Identified areas for instructional improvement and strategies for supporting student growth.</w:t>
      </w:r>
    </w:p>
    <w:p w14:paraId="6FEDB939" w14:textId="3AD28755" w:rsidR="008739B4" w:rsidRDefault="008739B4" w:rsidP="009F79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presented data is displayed here: </w:t>
      </w:r>
    </w:p>
    <w:p w14:paraId="63E0A16A" w14:textId="3B9D4111" w:rsidR="008739B4" w:rsidRPr="009F7947" w:rsidRDefault="008739B4" w:rsidP="008739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AD5EFB0" wp14:editId="15CE8019">
            <wp:extent cx="5943600" cy="3376930"/>
            <wp:effectExtent l="0" t="0" r="0" b="0"/>
            <wp:docPr id="1714213259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2847E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School Fees Approval</w:t>
      </w:r>
    </w:p>
    <w:p w14:paraId="26C1B768" w14:textId="77777777" w:rsidR="009F7947" w:rsidRPr="009F7947" w:rsidRDefault="009F7947" w:rsidP="009F79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Reviewed proposed fees for the upcoming academic year.</w:t>
      </w:r>
    </w:p>
    <w:p w14:paraId="70A5DE41" w14:textId="77777777" w:rsidR="009F7947" w:rsidRPr="009F7947" w:rsidRDefault="009F7947" w:rsidP="009F79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board approved the fee schedule as presented.</w:t>
      </w:r>
    </w:p>
    <w:p w14:paraId="264C5CC6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Director Evaluation Plan</w:t>
      </w:r>
    </w:p>
    <w:p w14:paraId="5A8FE6D4" w14:textId="77777777" w:rsidR="009F7947" w:rsidRPr="009F7947" w:rsidRDefault="009F7947" w:rsidP="009F7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Discussed metrics and timelines for evaluating the school director’s performance.</w:t>
      </w:r>
    </w:p>
    <w:p w14:paraId="5D97371E" w14:textId="77777777" w:rsidR="009F7947" w:rsidRPr="009F7947" w:rsidRDefault="009F7947" w:rsidP="009F7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evaluation framework includes academic achievement, leadership effectiveness, and community engagement.</w:t>
      </w:r>
    </w:p>
    <w:p w14:paraId="0D2A6D84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Update from SCA</w:t>
      </w:r>
    </w:p>
    <w:p w14:paraId="2FB81ED8" w14:textId="77777777" w:rsidR="009F7947" w:rsidRP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Christina Howell provided an update from the SCA:</w:t>
      </w:r>
    </w:p>
    <w:p w14:paraId="45841FA8" w14:textId="77777777" w:rsidR="009F7947" w:rsidRPr="009F7947" w:rsidRDefault="009F7947" w:rsidP="009F79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A recent movie night event had a strong turnout with 275 attendees.</w:t>
      </w:r>
    </w:p>
    <w:p w14:paraId="78BF4C0A" w14:textId="77777777" w:rsidR="009F7947" w:rsidRPr="009F7947" w:rsidRDefault="009F7947" w:rsidP="009F79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Future events and fundraising efforts are being planned.</w:t>
      </w:r>
    </w:p>
    <w:p w14:paraId="5DD51DEE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12. Director’s Monthly Report</w:t>
      </w:r>
    </w:p>
    <w:p w14:paraId="53EA2EDE" w14:textId="77777777" w:rsidR="009F7947" w:rsidRPr="009F7947" w:rsidRDefault="009F7947" w:rsidP="009F79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Enrollment trends and student engagement activities were highlighted.</w:t>
      </w:r>
    </w:p>
    <w:p w14:paraId="5A14DAB5" w14:textId="77777777" w:rsidR="009F7947" w:rsidRPr="009F7947" w:rsidRDefault="009F7947" w:rsidP="009F79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Discussed upcoming events and initiatives.</w:t>
      </w:r>
    </w:p>
    <w:p w14:paraId="6D172658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Board Meeting Schedule</w:t>
      </w:r>
    </w:p>
    <w:p w14:paraId="2C2700F2" w14:textId="77777777" w:rsidR="009F7947" w:rsidRPr="009F7947" w:rsidRDefault="009F7947" w:rsidP="009F794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next board meeting is scheduled for March 18, 2025.</w:t>
      </w:r>
    </w:p>
    <w:p w14:paraId="6F5C0ADE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Other Business</w:t>
      </w:r>
    </w:p>
    <w:p w14:paraId="3919E760" w14:textId="77777777" w:rsidR="009F7947" w:rsidRPr="009F7947" w:rsidRDefault="009F7947" w:rsidP="009F79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No additional business was discussed.</w:t>
      </w:r>
    </w:p>
    <w:p w14:paraId="31CE29F7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Closed Session (if needed)</w:t>
      </w:r>
    </w:p>
    <w:p w14:paraId="4D2CA546" w14:textId="77777777" w:rsidR="009F7947" w:rsidRPr="009F7947" w:rsidRDefault="009F7947" w:rsidP="009F794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No closed session was held.</w:t>
      </w:r>
    </w:p>
    <w:p w14:paraId="44CD3F47" w14:textId="77777777" w:rsidR="009F7947" w:rsidRPr="009F7947" w:rsidRDefault="009F7947" w:rsidP="009F7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9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Adjournment</w:t>
      </w:r>
    </w:p>
    <w:p w14:paraId="11016043" w14:textId="77777777" w:rsidR="009F7947" w:rsidRPr="009F7947" w:rsidRDefault="009F7947" w:rsidP="009F794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kern w:val="0"/>
          <w14:ligatures w14:val="none"/>
        </w:rPr>
        <w:t>The meeting was adjourned at [Insert Time].</w:t>
      </w:r>
    </w:p>
    <w:p w14:paraId="7CD6992B" w14:textId="77777777" w:rsidR="009F7947" w:rsidRPr="009F7947" w:rsidRDefault="00000000" w:rsidP="009F79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2A4F1A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FBEF49D" w14:textId="77777777" w:rsidR="009F7947" w:rsidRDefault="009F7947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F79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Minutes respectfully submitted by David Forbush, Secretary.</w:t>
      </w:r>
    </w:p>
    <w:p w14:paraId="378368A2" w14:textId="738D966C" w:rsidR="00996A5A" w:rsidRDefault="00996A5A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fldChar w:fldCharType="begin"/>
      </w:r>
      <w:r w:rsidR="008739B4">
        <w:instrText xml:space="preserve"> INCLUDEPICTURE "C:\\Users\\a00015523\\Library\\Group Containers\\UBF8T346G9.ms\\WebArchiveCopyPasteTempFiles\\com.microsoft.Word\\cid3794790258*image001.png@01DB8479.E7225DE0" \* MERGEFORMAT </w:instrText>
      </w:r>
      <w:r>
        <w:fldChar w:fldCharType="separate"/>
      </w:r>
      <w:r>
        <w:fldChar w:fldCharType="end"/>
      </w:r>
    </w:p>
    <w:p w14:paraId="7BC475DD" w14:textId="77777777" w:rsidR="00996A5A" w:rsidRPr="009F7947" w:rsidRDefault="00996A5A" w:rsidP="009F7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282951" w14:textId="77777777" w:rsidR="00213D10" w:rsidRDefault="00213D10"/>
    <w:sectPr w:rsidR="0021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9EF"/>
    <w:multiLevelType w:val="multilevel"/>
    <w:tmpl w:val="FCC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0464A"/>
    <w:multiLevelType w:val="multilevel"/>
    <w:tmpl w:val="9A6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669A6"/>
    <w:multiLevelType w:val="multilevel"/>
    <w:tmpl w:val="985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00E2C"/>
    <w:multiLevelType w:val="multilevel"/>
    <w:tmpl w:val="E09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C152F"/>
    <w:multiLevelType w:val="multilevel"/>
    <w:tmpl w:val="B3E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146E3"/>
    <w:multiLevelType w:val="multilevel"/>
    <w:tmpl w:val="778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22CB2"/>
    <w:multiLevelType w:val="multilevel"/>
    <w:tmpl w:val="ED5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47532"/>
    <w:multiLevelType w:val="multilevel"/>
    <w:tmpl w:val="B9F0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E513C"/>
    <w:multiLevelType w:val="multilevel"/>
    <w:tmpl w:val="73E8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A03B8"/>
    <w:multiLevelType w:val="multilevel"/>
    <w:tmpl w:val="A6F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F54D4"/>
    <w:multiLevelType w:val="multilevel"/>
    <w:tmpl w:val="13D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B6C10"/>
    <w:multiLevelType w:val="multilevel"/>
    <w:tmpl w:val="D078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733F2"/>
    <w:multiLevelType w:val="multilevel"/>
    <w:tmpl w:val="EE28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82C72"/>
    <w:multiLevelType w:val="multilevel"/>
    <w:tmpl w:val="A730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B0FF0"/>
    <w:multiLevelType w:val="multilevel"/>
    <w:tmpl w:val="5C6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951417">
    <w:abstractNumId w:val="10"/>
  </w:num>
  <w:num w:numId="2" w16cid:durableId="505285291">
    <w:abstractNumId w:val="2"/>
  </w:num>
  <w:num w:numId="3" w16cid:durableId="937297601">
    <w:abstractNumId w:val="14"/>
  </w:num>
  <w:num w:numId="4" w16cid:durableId="535704023">
    <w:abstractNumId w:val="8"/>
  </w:num>
  <w:num w:numId="5" w16cid:durableId="1332947247">
    <w:abstractNumId w:val="9"/>
  </w:num>
  <w:num w:numId="6" w16cid:durableId="2095130840">
    <w:abstractNumId w:val="4"/>
  </w:num>
  <w:num w:numId="7" w16cid:durableId="701367395">
    <w:abstractNumId w:val="0"/>
  </w:num>
  <w:num w:numId="8" w16cid:durableId="647397125">
    <w:abstractNumId w:val="13"/>
  </w:num>
  <w:num w:numId="9" w16cid:durableId="911693343">
    <w:abstractNumId w:val="7"/>
  </w:num>
  <w:num w:numId="10" w16cid:durableId="1430542342">
    <w:abstractNumId w:val="3"/>
  </w:num>
  <w:num w:numId="11" w16cid:durableId="968317843">
    <w:abstractNumId w:val="5"/>
  </w:num>
  <w:num w:numId="12" w16cid:durableId="123083609">
    <w:abstractNumId w:val="12"/>
  </w:num>
  <w:num w:numId="13" w16cid:durableId="655452644">
    <w:abstractNumId w:val="11"/>
  </w:num>
  <w:num w:numId="14" w16cid:durableId="1915814098">
    <w:abstractNumId w:val="6"/>
  </w:num>
  <w:num w:numId="15" w16cid:durableId="111027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47"/>
    <w:rsid w:val="00143C3F"/>
    <w:rsid w:val="001B3775"/>
    <w:rsid w:val="00213D10"/>
    <w:rsid w:val="002A3823"/>
    <w:rsid w:val="008739B4"/>
    <w:rsid w:val="008C6798"/>
    <w:rsid w:val="00996A5A"/>
    <w:rsid w:val="009F7947"/>
    <w:rsid w:val="00A60E4F"/>
    <w:rsid w:val="00B438A1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2D04"/>
  <w15:chartTrackingRefBased/>
  <w15:docId w15:val="{07620BE1-4E11-DC4B-A2C7-DD345F2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7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9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7947"/>
    <w:rPr>
      <w:b/>
      <w:bCs/>
    </w:rPr>
  </w:style>
  <w:style w:type="character" w:styleId="Emphasis">
    <w:name w:val="Emphasis"/>
    <w:basedOn w:val="DefaultParagraphFont"/>
    <w:uiPriority w:val="20"/>
    <w:qFormat/>
    <w:rsid w:val="009F7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Jeon</dc:creator>
  <cp:keywords/>
  <dc:description/>
  <cp:lastModifiedBy>David Forbush</cp:lastModifiedBy>
  <cp:revision>2</cp:revision>
  <dcterms:created xsi:type="dcterms:W3CDTF">2025-02-28T19:06:00Z</dcterms:created>
  <dcterms:modified xsi:type="dcterms:W3CDTF">2025-02-28T19:06:00Z</dcterms:modified>
</cp:coreProperties>
</file>