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08493196">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23775189" w14:textId="77777777" w:rsidR="004A6C93" w:rsidRDefault="00D25B07" w:rsidP="007E6E5E">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p>
    <w:p w14:paraId="44AE2E05" w14:textId="69284F81" w:rsidR="00EE0493" w:rsidRDefault="00EE0493" w:rsidP="007E6E5E">
      <w:pPr>
        <w:autoSpaceDE w:val="0"/>
        <w:autoSpaceDN w:val="0"/>
        <w:adjustRightInd w:val="0"/>
        <w:ind w:left="3600" w:hanging="900"/>
        <w:jc w:val="center"/>
        <w:rPr>
          <w:rFonts w:ascii="Philosopher" w:hAnsi="Philosopher" w:cs="Philosopher"/>
          <w:b/>
          <w:sz w:val="32"/>
          <w:szCs w:val="32"/>
          <w:lang w:val="en"/>
        </w:rPr>
      </w:pPr>
      <w:r>
        <w:rPr>
          <w:rFonts w:ascii="Philosopher" w:hAnsi="Philosopher" w:cs="Philosopher"/>
          <w:b/>
          <w:sz w:val="32"/>
          <w:szCs w:val="32"/>
          <w:lang w:val="en"/>
        </w:rPr>
        <w:t xml:space="preserve">&amp; Millcreek Community Foundation  </w:t>
      </w:r>
    </w:p>
    <w:p w14:paraId="44CF4C1E" w14:textId="17D4E7DF" w:rsidR="003D7172" w:rsidRDefault="004A6C93" w:rsidP="00CE6E94">
      <w:pPr>
        <w:autoSpaceDE w:val="0"/>
        <w:autoSpaceDN w:val="0"/>
        <w:adjustRightInd w:val="0"/>
        <w:ind w:left="3600"/>
        <w:rPr>
          <w:rFonts w:ascii="Philosopher" w:hAnsi="Philosopher" w:cs="Philosopher"/>
          <w:b/>
          <w:sz w:val="32"/>
          <w:szCs w:val="32"/>
          <w:lang w:val="en"/>
        </w:rPr>
      </w:pPr>
      <w:r>
        <w:rPr>
          <w:rFonts w:ascii="Philosopher" w:hAnsi="Philosopher" w:cs="Philosopher"/>
          <w:b/>
          <w:sz w:val="32"/>
          <w:szCs w:val="32"/>
          <w:lang w:val="en"/>
        </w:rPr>
        <w:t xml:space="preserve">   </w:t>
      </w:r>
      <w:r w:rsidR="00CE6E94">
        <w:rPr>
          <w:rFonts w:ascii="Philosopher" w:hAnsi="Philosopher" w:cs="Philosopher"/>
          <w:b/>
          <w:sz w:val="32"/>
          <w:szCs w:val="32"/>
          <w:lang w:val="en"/>
        </w:rPr>
        <w:tab/>
      </w:r>
      <w:r w:rsidR="00CE6E94">
        <w:rPr>
          <w:rFonts w:ascii="Philosopher" w:hAnsi="Philosopher" w:cs="Philosopher"/>
          <w:b/>
          <w:sz w:val="32"/>
          <w:szCs w:val="32"/>
          <w:lang w:val="en"/>
        </w:rPr>
        <w:tab/>
        <w:t xml:space="preserve">    </w:t>
      </w:r>
      <w:r w:rsidR="00D25B07" w:rsidRPr="00AE5B4D">
        <w:rPr>
          <w:rFonts w:ascii="Philosopher" w:hAnsi="Philosopher" w:cs="Philosopher"/>
          <w:b/>
          <w:sz w:val="32"/>
          <w:szCs w:val="32"/>
          <w:lang w:val="en"/>
        </w:rPr>
        <w:t>Meeting Agenda</w:t>
      </w:r>
    </w:p>
    <w:bookmarkEnd w:id="0"/>
    <w:p w14:paraId="157B1EDF" w14:textId="77777777" w:rsidR="00CE6E94" w:rsidRDefault="00CE6E94" w:rsidP="008A4A2C">
      <w:pPr>
        <w:autoSpaceDE w:val="0"/>
        <w:autoSpaceDN w:val="0"/>
        <w:adjustRightInd w:val="0"/>
      </w:pPr>
    </w:p>
    <w:p w14:paraId="5BBBFAAA" w14:textId="10ADF653" w:rsidR="00636AAB" w:rsidRDefault="00636AAB" w:rsidP="00EE0493">
      <w:pPr>
        <w:autoSpaceDE w:val="0"/>
        <w:autoSpaceDN w:val="0"/>
        <w:adjustRightInd w:val="0"/>
        <w:ind w:left="720"/>
        <w:rPr>
          <w:bCs/>
          <w:lang w:val="en"/>
        </w:rPr>
      </w:pPr>
      <w:r>
        <w:t xml:space="preserve">Public Notice </w:t>
      </w:r>
      <w:proofErr w:type="gramStart"/>
      <w:r>
        <w:t>is hereby given</w:t>
      </w:r>
      <w:proofErr w:type="gramEnd"/>
      <w:r>
        <w:t xml:space="preserve"> that the City Council of Millcreek will assemble in </w:t>
      </w:r>
      <w:bookmarkStart w:id="1" w:name="_Hlk99023080"/>
      <w:r w:rsidRPr="00DA7EB2">
        <w:t>a public work meeting and a regular meeting</w:t>
      </w:r>
      <w:r>
        <w:t xml:space="preserve"> on</w:t>
      </w:r>
      <w:r w:rsidRPr="00DA7EB2">
        <w:t xml:space="preserve"> </w:t>
      </w:r>
      <w:r>
        <w:t>Monday</w:t>
      </w:r>
      <w:r w:rsidRPr="002C106D">
        <w:t xml:space="preserve">, </w:t>
      </w:r>
      <w:r>
        <w:rPr>
          <w:b/>
          <w:u w:val="single"/>
        </w:rPr>
        <w:t xml:space="preserve">24 </w:t>
      </w:r>
      <w:r w:rsidR="00CE6E94">
        <w:rPr>
          <w:b/>
          <w:u w:val="single"/>
        </w:rPr>
        <w:t>March</w:t>
      </w:r>
      <w:r>
        <w:rPr>
          <w:b/>
          <w:u w:val="single"/>
        </w:rPr>
        <w:t xml:space="preserve"> </w:t>
      </w:r>
      <w:r w:rsidRPr="002C106D">
        <w:rPr>
          <w:b/>
          <w:u w:val="single"/>
        </w:rPr>
        <w:t>20</w:t>
      </w:r>
      <w:r>
        <w:rPr>
          <w:b/>
          <w:u w:val="single"/>
        </w:rPr>
        <w:t>25</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bookmarkEnd w:id="1"/>
      <w:r w:rsidRPr="002C106D">
        <w:rPr>
          <w:bCs/>
          <w:lang w:val="en"/>
        </w:rPr>
        <w:t xml:space="preserve">commencing at </w:t>
      </w:r>
      <w:r>
        <w:rPr>
          <w:b/>
          <w:bCs/>
          <w:lang w:val="en"/>
        </w:rPr>
        <w:t>5</w:t>
      </w:r>
      <w:r w:rsidRPr="002C106D">
        <w:rPr>
          <w:b/>
          <w:bCs/>
          <w:lang w:val="en"/>
        </w:rPr>
        <w:t>:</w:t>
      </w:r>
      <w:r>
        <w:rPr>
          <w:b/>
          <w:bCs/>
          <w:lang w:val="en"/>
        </w:rPr>
        <w:t>00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Pr>
          <w:b/>
          <w:bCs/>
          <w:lang w:val="en"/>
        </w:rPr>
        <w:t>7</w:t>
      </w:r>
      <w:r w:rsidRPr="002C106D">
        <w:rPr>
          <w:b/>
          <w:bCs/>
          <w:lang w:val="en"/>
        </w:rPr>
        <w:t>:</w:t>
      </w:r>
      <w:r>
        <w:rPr>
          <w:b/>
          <w:bCs/>
          <w:lang w:val="en"/>
        </w:rPr>
        <w:t>0</w:t>
      </w:r>
      <w:r w:rsidRPr="002C106D">
        <w:rPr>
          <w:b/>
          <w:bCs/>
          <w:lang w:val="en"/>
        </w:rPr>
        <w:t>0 p.m</w:t>
      </w:r>
      <w:r w:rsidRPr="002C106D">
        <w:rPr>
          <w:bCs/>
          <w:lang w:val="en"/>
        </w:rPr>
        <w:t>. for the regular meeting</w:t>
      </w:r>
      <w:r>
        <w:rPr>
          <w:bCs/>
          <w:lang w:val="en"/>
        </w:rPr>
        <w:t>.</w:t>
      </w:r>
      <w:r w:rsidR="004A6C93">
        <w:rPr>
          <w:bCs/>
          <w:lang w:val="en"/>
        </w:rPr>
        <w:t xml:space="preserve"> </w:t>
      </w:r>
      <w:r w:rsidR="00EE0493" w:rsidRPr="00017CF5">
        <w:rPr>
          <w:bCs/>
          <w:lang w:val="en"/>
        </w:rPr>
        <w:t xml:space="preserve">The Millcreek Community Foundation will assemble in a </w:t>
      </w:r>
      <w:r w:rsidR="00EE0493">
        <w:rPr>
          <w:bCs/>
          <w:lang w:val="en"/>
        </w:rPr>
        <w:t>special</w:t>
      </w:r>
      <w:r w:rsidR="00EE0493" w:rsidRPr="00017CF5">
        <w:rPr>
          <w:bCs/>
          <w:lang w:val="en"/>
        </w:rPr>
        <w:t xml:space="preserve"> public meeting and will commence when the </w:t>
      </w:r>
      <w:r w:rsidR="00EE0493">
        <w:rPr>
          <w:bCs/>
          <w:lang w:val="en"/>
        </w:rPr>
        <w:t xml:space="preserve">City Council </w:t>
      </w:r>
      <w:r w:rsidR="00EE0493" w:rsidRPr="00017CF5">
        <w:rPr>
          <w:bCs/>
          <w:lang w:val="en"/>
        </w:rPr>
        <w:t>meeting has concluded.</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1D59F6FA" w14:textId="414CD0F4" w:rsidR="00636AAB" w:rsidRPr="0076311D" w:rsidRDefault="00636AAB" w:rsidP="00636AAB">
      <w:pPr>
        <w:autoSpaceDE w:val="0"/>
        <w:autoSpaceDN w:val="0"/>
        <w:adjustRightInd w:val="0"/>
        <w:ind w:left="720"/>
        <w:rPr>
          <w:rFonts w:cstheme="minorHAnsi"/>
          <w:b/>
          <w:bCs/>
          <w:lang w:val="en"/>
        </w:rPr>
      </w:pPr>
      <w:r>
        <w:rPr>
          <w:rFonts w:cstheme="minorHAnsi"/>
          <w:b/>
          <w:bCs/>
          <w:lang w:val="en"/>
        </w:rPr>
        <w:t xml:space="preserve">5:00 p.m. – WORK </w:t>
      </w:r>
      <w:r w:rsidRPr="00AE5B4D">
        <w:rPr>
          <w:rFonts w:cstheme="minorHAnsi"/>
          <w:b/>
          <w:bCs/>
          <w:lang w:val="en"/>
        </w:rPr>
        <w:t>MEETING:</w:t>
      </w:r>
    </w:p>
    <w:p w14:paraId="4402189B" w14:textId="6090AA93" w:rsidR="00646DC4" w:rsidRDefault="00646DC4" w:rsidP="00636AAB">
      <w:pPr>
        <w:numPr>
          <w:ilvl w:val="0"/>
          <w:numId w:val="1"/>
        </w:numPr>
        <w:autoSpaceDE w:val="0"/>
        <w:autoSpaceDN w:val="0"/>
        <w:adjustRightInd w:val="0"/>
        <w:ind w:left="1350" w:hanging="270"/>
        <w:rPr>
          <w:rFonts w:cstheme="minorHAnsi"/>
          <w:bCs/>
          <w:lang w:val="en"/>
        </w:rPr>
      </w:pPr>
      <w:r>
        <w:rPr>
          <w:rFonts w:cstheme="minorHAnsi"/>
          <w:bCs/>
          <w:lang w:val="en"/>
        </w:rPr>
        <w:t xml:space="preserve">Granite School District </w:t>
      </w:r>
      <w:r w:rsidR="006B1D0E">
        <w:rPr>
          <w:rFonts w:cstheme="minorHAnsi"/>
          <w:bCs/>
          <w:lang w:val="en"/>
        </w:rPr>
        <w:t xml:space="preserve">Elementary Boundary and Closure Study </w:t>
      </w:r>
      <w:r>
        <w:rPr>
          <w:rFonts w:cstheme="minorHAnsi"/>
          <w:bCs/>
          <w:lang w:val="en"/>
        </w:rPr>
        <w:t>Presentation</w:t>
      </w:r>
      <w:r w:rsidR="00C8784F">
        <w:rPr>
          <w:rFonts w:cstheme="minorHAnsi"/>
          <w:bCs/>
          <w:lang w:val="en"/>
        </w:rPr>
        <w:t xml:space="preserve">; </w:t>
      </w:r>
      <w:r w:rsidR="00C8784F" w:rsidRPr="00C8784F">
        <w:rPr>
          <w:rFonts w:cstheme="minorHAnsi"/>
          <w:bCs/>
        </w:rPr>
        <w:t>Steve Hogan</w:t>
      </w:r>
      <w:r w:rsidR="00C8784F">
        <w:rPr>
          <w:rFonts w:cstheme="minorHAnsi"/>
          <w:bCs/>
        </w:rPr>
        <w:t>,</w:t>
      </w:r>
      <w:r w:rsidR="00C8784F" w:rsidRPr="00C8784F">
        <w:rPr>
          <w:rFonts w:cstheme="minorHAnsi"/>
          <w:bCs/>
        </w:rPr>
        <w:t xml:space="preserve"> Director of Planning &amp; Boundaries for the Granite School District</w:t>
      </w:r>
      <w:r w:rsidR="002D0EF7">
        <w:rPr>
          <w:rFonts w:cstheme="minorHAnsi"/>
          <w:bCs/>
          <w:lang w:val="en"/>
        </w:rPr>
        <w:t xml:space="preserve"> </w:t>
      </w:r>
    </w:p>
    <w:p w14:paraId="04988E77" w14:textId="47DCFBC7" w:rsidR="000D091E" w:rsidRDefault="000D091E" w:rsidP="00636AAB">
      <w:pPr>
        <w:numPr>
          <w:ilvl w:val="0"/>
          <w:numId w:val="1"/>
        </w:numPr>
        <w:autoSpaceDE w:val="0"/>
        <w:autoSpaceDN w:val="0"/>
        <w:adjustRightInd w:val="0"/>
        <w:ind w:left="1350" w:hanging="270"/>
        <w:rPr>
          <w:rFonts w:cstheme="minorHAnsi"/>
          <w:bCs/>
          <w:lang w:val="en"/>
        </w:rPr>
      </w:pPr>
      <w:r>
        <w:rPr>
          <w:rFonts w:cstheme="minorHAnsi"/>
          <w:bCs/>
          <w:lang w:val="en"/>
        </w:rPr>
        <w:t xml:space="preserve">Wasatch Boulevard Project Presentation; </w:t>
      </w:r>
      <w:r w:rsidR="002C6E07">
        <w:rPr>
          <w:rFonts w:cstheme="minorHAnsi"/>
          <w:bCs/>
          <w:lang w:val="en"/>
        </w:rPr>
        <w:t>WCG Consultants</w:t>
      </w:r>
    </w:p>
    <w:p w14:paraId="1BEC25BF" w14:textId="63504BD1" w:rsidR="00646DC4" w:rsidRPr="00646DC4" w:rsidRDefault="00646DC4" w:rsidP="00646DC4">
      <w:pPr>
        <w:numPr>
          <w:ilvl w:val="0"/>
          <w:numId w:val="1"/>
        </w:numPr>
        <w:autoSpaceDE w:val="0"/>
        <w:autoSpaceDN w:val="0"/>
        <w:adjustRightInd w:val="0"/>
        <w:ind w:left="1350" w:hanging="270"/>
        <w:rPr>
          <w:rFonts w:cstheme="minorHAnsi"/>
          <w:bCs/>
          <w:lang w:val="en"/>
        </w:rPr>
      </w:pPr>
      <w:r>
        <w:rPr>
          <w:rFonts w:cstheme="minorHAnsi"/>
          <w:bCs/>
          <w:lang w:val="en"/>
        </w:rPr>
        <w:t>Promise Program Quarterly Update; Kayla Mayers, Promise Program Director</w:t>
      </w:r>
      <w:r w:rsidR="002D0EF7">
        <w:rPr>
          <w:rFonts w:cstheme="minorHAnsi"/>
          <w:bCs/>
          <w:lang w:val="en"/>
        </w:rPr>
        <w:t xml:space="preserve"> </w:t>
      </w:r>
    </w:p>
    <w:p w14:paraId="2BD075B4" w14:textId="574EF46C" w:rsidR="00994E6C" w:rsidRDefault="00994E6C" w:rsidP="00994E6C">
      <w:pPr>
        <w:numPr>
          <w:ilvl w:val="0"/>
          <w:numId w:val="1"/>
        </w:numPr>
        <w:autoSpaceDE w:val="0"/>
        <w:autoSpaceDN w:val="0"/>
        <w:adjustRightInd w:val="0"/>
        <w:ind w:left="1350" w:hanging="270"/>
        <w:rPr>
          <w:rFonts w:cstheme="minorHAnsi"/>
          <w:bCs/>
          <w:lang w:val="en"/>
        </w:rPr>
      </w:pPr>
      <w:r>
        <w:rPr>
          <w:rFonts w:cstheme="minorHAnsi"/>
          <w:bCs/>
          <w:lang w:val="en"/>
        </w:rPr>
        <w:t>Sidewalk and Trails Master Plan Discussion; Robert May, Long Range Planner</w:t>
      </w:r>
      <w:r w:rsidR="002D0EF7">
        <w:rPr>
          <w:rFonts w:cstheme="minorHAnsi"/>
          <w:bCs/>
          <w:lang w:val="en"/>
        </w:rPr>
        <w:t xml:space="preserve"> </w:t>
      </w:r>
      <w:r w:rsidR="00BB2D86">
        <w:rPr>
          <w:rFonts w:cstheme="minorHAnsi"/>
          <w:bCs/>
          <w:lang w:val="en"/>
        </w:rPr>
        <w:t>and Francis Lilly, Planning Director</w:t>
      </w:r>
    </w:p>
    <w:p w14:paraId="12E3F59B" w14:textId="2B07560E" w:rsidR="002922E1" w:rsidRPr="00994E6C" w:rsidRDefault="00F56E73" w:rsidP="00994E6C">
      <w:pPr>
        <w:numPr>
          <w:ilvl w:val="0"/>
          <w:numId w:val="1"/>
        </w:numPr>
        <w:autoSpaceDE w:val="0"/>
        <w:autoSpaceDN w:val="0"/>
        <w:adjustRightInd w:val="0"/>
        <w:ind w:left="1350" w:hanging="270"/>
        <w:rPr>
          <w:rFonts w:cstheme="minorHAnsi"/>
          <w:bCs/>
          <w:lang w:val="en"/>
        </w:rPr>
      </w:pPr>
      <w:r w:rsidRPr="00F56E73">
        <w:rPr>
          <w:rFonts w:cstheme="minorHAnsi"/>
          <w:bCs/>
          <w:lang w:val="en"/>
        </w:rPr>
        <w:t>Zoning and Subdivision Code Update and Update to Title 14</w:t>
      </w:r>
      <w:r w:rsidR="002922E1">
        <w:rPr>
          <w:rFonts w:cstheme="minorHAnsi"/>
          <w:bCs/>
          <w:lang w:val="en"/>
        </w:rPr>
        <w:t>; Francis Lilly, Planning Director</w:t>
      </w:r>
    </w:p>
    <w:p w14:paraId="19084868" w14:textId="6329C88E" w:rsidR="00636AAB" w:rsidRDefault="00636AAB" w:rsidP="00636AAB">
      <w:pPr>
        <w:numPr>
          <w:ilvl w:val="0"/>
          <w:numId w:val="1"/>
        </w:numPr>
        <w:autoSpaceDE w:val="0"/>
        <w:autoSpaceDN w:val="0"/>
        <w:adjustRightInd w:val="0"/>
        <w:ind w:left="1350" w:hanging="270"/>
        <w:rPr>
          <w:rFonts w:cstheme="minorHAnsi"/>
          <w:bCs/>
          <w:lang w:val="en"/>
        </w:rPr>
      </w:pPr>
      <w:r w:rsidRPr="00200E0F">
        <w:rPr>
          <w:rFonts w:cstheme="minorHAnsi"/>
          <w:bCs/>
          <w:lang w:val="en"/>
        </w:rPr>
        <w:t>Staff Reports</w:t>
      </w:r>
    </w:p>
    <w:p w14:paraId="6DCE7E84" w14:textId="77777777" w:rsidR="00636AAB" w:rsidRPr="005900A5" w:rsidRDefault="00636AAB" w:rsidP="00636AAB">
      <w:pPr>
        <w:numPr>
          <w:ilvl w:val="0"/>
          <w:numId w:val="1"/>
        </w:numPr>
        <w:autoSpaceDE w:val="0"/>
        <w:autoSpaceDN w:val="0"/>
        <w:adjustRightInd w:val="0"/>
        <w:ind w:left="1350" w:hanging="270"/>
        <w:rPr>
          <w:rFonts w:cstheme="minorHAnsi"/>
          <w:bCs/>
          <w:lang w:val="en"/>
        </w:rPr>
      </w:pPr>
      <w:r w:rsidRPr="00200E0F">
        <w:rPr>
          <w:rFonts w:cstheme="minorHAnsi"/>
          <w:bCs/>
          <w:lang w:val="en"/>
        </w:rPr>
        <w:t>Discussion of Agenda Items, Correspondence, and/or Future Agenda Items</w:t>
      </w:r>
    </w:p>
    <w:p w14:paraId="257A2755" w14:textId="77777777" w:rsidR="005A3AE6" w:rsidRDefault="005A3AE6" w:rsidP="00CE6E94">
      <w:pPr>
        <w:autoSpaceDE w:val="0"/>
        <w:autoSpaceDN w:val="0"/>
        <w:adjustRightInd w:val="0"/>
        <w:rPr>
          <w:rFonts w:cstheme="minorHAnsi"/>
          <w:b/>
          <w:bCs/>
          <w:lang w:val="en"/>
        </w:rPr>
      </w:pPr>
    </w:p>
    <w:p w14:paraId="1F082A95" w14:textId="6D304076"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7777777"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253647B8" w14:textId="6B4A5AE0" w:rsidR="00FC40FB" w:rsidRDefault="00076FD6" w:rsidP="00200E0F">
      <w:pPr>
        <w:tabs>
          <w:tab w:val="right" w:pos="1080"/>
          <w:tab w:val="left" w:pos="1512"/>
        </w:tabs>
        <w:autoSpaceDE w:val="0"/>
        <w:autoSpaceDN w:val="0"/>
        <w:adjustRightInd w:val="0"/>
        <w:ind w:left="720" w:right="360" w:firstLine="1080"/>
        <w:rPr>
          <w:lang w:val="en"/>
        </w:rPr>
      </w:pPr>
      <w:r>
        <w:rPr>
          <w:rFonts w:cstheme="minorHAnsi"/>
          <w:color w:val="000000"/>
          <w:lang w:val="en"/>
        </w:rPr>
        <w:t xml:space="preserve">1.2 </w:t>
      </w:r>
      <w:r w:rsidR="00FC40FB" w:rsidRPr="00382776">
        <w:rPr>
          <w:lang w:val="en"/>
        </w:rPr>
        <w:t>Unified Police Department Millcreek Precinct Officer of the Month for</w:t>
      </w:r>
      <w:r w:rsidR="00FC40FB">
        <w:rPr>
          <w:lang w:val="en"/>
        </w:rPr>
        <w:t xml:space="preserve"> </w:t>
      </w:r>
      <w:r w:rsidR="00CE6E94">
        <w:rPr>
          <w:lang w:val="en"/>
        </w:rPr>
        <w:t>February</w:t>
      </w:r>
      <w:r w:rsidR="00FC40FB" w:rsidRPr="00382776">
        <w:rPr>
          <w:lang w:val="en"/>
        </w:rPr>
        <w:t xml:space="preserve"> 202</w:t>
      </w:r>
      <w:r w:rsidR="00FC40FB">
        <w:rPr>
          <w:lang w:val="en"/>
        </w:rPr>
        <w:t xml:space="preserve">5 </w:t>
      </w:r>
    </w:p>
    <w:p w14:paraId="26E65BF0" w14:textId="2755F0C4" w:rsidR="00D25B07" w:rsidRPr="009574FA" w:rsidRDefault="00FC40FB"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color w:val="000000"/>
          <w:lang w:val="en"/>
        </w:rPr>
        <w:t>1.</w:t>
      </w:r>
      <w:r w:rsidR="00CE6E94">
        <w:rPr>
          <w:rFonts w:cstheme="minorHAnsi"/>
          <w:color w:val="000000"/>
          <w:lang w:val="en"/>
        </w:rPr>
        <w:t>3</w:t>
      </w:r>
      <w:r>
        <w:rPr>
          <w:rFonts w:cstheme="minorHAnsi"/>
          <w:color w:val="000000"/>
          <w:lang w:val="en"/>
        </w:rPr>
        <w:t xml:space="preserve">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19375A52" w14:textId="77777777" w:rsidR="002B2773" w:rsidRPr="00481F68" w:rsidRDefault="002B2773" w:rsidP="002B2773">
      <w:pPr>
        <w:autoSpaceDE w:val="0"/>
        <w:autoSpaceDN w:val="0"/>
        <w:adjustRightInd w:val="0"/>
        <w:ind w:left="2160" w:right="360" w:hanging="360"/>
        <w:rPr>
          <w:b/>
          <w:bCs/>
          <w:color w:val="FF0000"/>
          <w:lang w:val="en"/>
        </w:rPr>
      </w:pPr>
    </w:p>
    <w:p w14:paraId="17993341" w14:textId="55D54C53" w:rsidR="00D746EC" w:rsidRPr="00DD31EC" w:rsidRDefault="00D746EC" w:rsidP="00D746EC">
      <w:pPr>
        <w:ind w:left="2160" w:hanging="1080"/>
        <w:rPr>
          <w:b/>
          <w:bCs/>
          <w:lang w:val="en"/>
        </w:rPr>
      </w:pPr>
      <w:bookmarkStart w:id="2" w:name="_Hlk188444180"/>
      <w:r>
        <w:rPr>
          <w:b/>
          <w:bCs/>
          <w:lang w:val="en"/>
        </w:rPr>
        <w:t>2</w:t>
      </w:r>
      <w:r w:rsidRPr="00DD31EC">
        <w:rPr>
          <w:b/>
          <w:bCs/>
          <w:lang w:val="en"/>
        </w:rPr>
        <w:t>.</w:t>
      </w:r>
      <w:r>
        <w:rPr>
          <w:b/>
          <w:bCs/>
          <w:lang w:val="en"/>
        </w:rPr>
        <w:t xml:space="preserve"> </w:t>
      </w:r>
      <w:r w:rsidR="00636AAB">
        <w:rPr>
          <w:b/>
          <w:bCs/>
          <w:lang w:val="en"/>
        </w:rPr>
        <w:t>Planning</w:t>
      </w:r>
      <w:r w:rsidRPr="00DD31EC">
        <w:rPr>
          <w:b/>
          <w:bCs/>
          <w:lang w:val="en"/>
        </w:rPr>
        <w:t xml:space="preserve"> Matters</w:t>
      </w:r>
    </w:p>
    <w:p w14:paraId="2B948DDF" w14:textId="648D0161" w:rsidR="00D746EC" w:rsidRDefault="00D746EC" w:rsidP="00D746EC">
      <w:pPr>
        <w:autoSpaceDE w:val="0"/>
        <w:autoSpaceDN w:val="0"/>
        <w:adjustRightInd w:val="0"/>
        <w:ind w:left="2160" w:right="360" w:hanging="360"/>
        <w:rPr>
          <w:rFonts w:eastAsia="Times New Roman"/>
          <w:bCs/>
          <w:lang w:val="en"/>
        </w:rPr>
      </w:pPr>
      <w:r w:rsidRPr="00D746EC">
        <w:rPr>
          <w:rFonts w:eastAsia="Times New Roman"/>
          <w:bCs/>
          <w:lang w:val="en"/>
        </w:rPr>
        <w:t>2.1</w:t>
      </w:r>
      <w:r w:rsidR="00A71E40">
        <w:rPr>
          <w:rFonts w:eastAsia="Times New Roman"/>
          <w:bCs/>
          <w:lang w:val="en"/>
        </w:rPr>
        <w:t xml:space="preserve"> First Reading: </w:t>
      </w:r>
      <w:r w:rsidR="00A71E40" w:rsidRPr="00F94C99">
        <w:rPr>
          <w:rFonts w:eastAsia="Times New Roman"/>
          <w:b/>
          <w:bCs/>
          <w:i/>
          <w:iCs/>
          <w:lang w:val="en"/>
        </w:rPr>
        <w:t>ZM-24-014</w:t>
      </w:r>
      <w:r w:rsidR="00A71E40" w:rsidRPr="00A71E40">
        <w:rPr>
          <w:rFonts w:eastAsia="Times New Roman"/>
          <w:bCs/>
          <w:lang w:val="en"/>
        </w:rPr>
        <w:t xml:space="preserve">, Request to Rezone from the R-1-8 (Residential Single Family) Zone to the R-M (Residential Multi-family) Zone to Accommodate a Residential Complex Consisting of 8 Apartment Units and 6 Townhome Units </w:t>
      </w:r>
      <w:r w:rsidR="00A71E40" w:rsidRPr="00A71E40">
        <w:rPr>
          <w:rFonts w:eastAsia="Times New Roman"/>
          <w:lang w:val="en"/>
        </w:rPr>
        <w:t xml:space="preserve">at </w:t>
      </w:r>
      <w:r w:rsidR="00A71E40" w:rsidRPr="00A71E40">
        <w:rPr>
          <w:rFonts w:eastAsia="Times New Roman"/>
          <w:bCs/>
          <w:lang w:val="en"/>
        </w:rPr>
        <w:t>4317 S 700 E</w:t>
      </w:r>
      <w:r w:rsidR="00A71E40">
        <w:rPr>
          <w:rFonts w:eastAsia="Times New Roman"/>
          <w:bCs/>
          <w:lang w:val="en"/>
        </w:rPr>
        <w:t xml:space="preserve"> by</w:t>
      </w:r>
      <w:r w:rsidR="00A71E40" w:rsidRPr="00A71E40">
        <w:rPr>
          <w:rFonts w:eastAsia="Times New Roman"/>
          <w:bCs/>
          <w:lang w:val="en"/>
        </w:rPr>
        <w:t xml:space="preserve"> </w:t>
      </w:r>
      <w:r w:rsidR="00A71E40" w:rsidRPr="00A71E40">
        <w:rPr>
          <w:rFonts w:eastAsia="Times New Roman"/>
          <w:lang w:val="en"/>
        </w:rPr>
        <w:t xml:space="preserve">applicant </w:t>
      </w:r>
      <w:r w:rsidR="00A71E40" w:rsidRPr="00A71E40">
        <w:rPr>
          <w:rFonts w:eastAsia="Times New Roman"/>
          <w:bCs/>
          <w:lang w:val="en"/>
        </w:rPr>
        <w:t>Brandon Fry</w:t>
      </w:r>
      <w:r w:rsidR="00A71E40">
        <w:rPr>
          <w:rFonts w:eastAsia="Times New Roman"/>
          <w:bCs/>
          <w:lang w:val="en"/>
        </w:rPr>
        <w:t xml:space="preserve">; </w:t>
      </w:r>
      <w:r w:rsidR="00A71E40" w:rsidRPr="00A71E40">
        <w:rPr>
          <w:rFonts w:eastAsia="Times New Roman"/>
          <w:bCs/>
          <w:lang w:val="en"/>
        </w:rPr>
        <w:t>Carlos Estudillo</w:t>
      </w:r>
      <w:r w:rsidR="00A71E40">
        <w:rPr>
          <w:rFonts w:eastAsia="Times New Roman"/>
          <w:bCs/>
          <w:lang w:val="en"/>
        </w:rPr>
        <w:t>, Planner</w:t>
      </w:r>
    </w:p>
    <w:p w14:paraId="0A184399" w14:textId="6654D6B5" w:rsidR="00F94C99" w:rsidRDefault="00F94C99" w:rsidP="00D746EC">
      <w:pPr>
        <w:autoSpaceDE w:val="0"/>
        <w:autoSpaceDN w:val="0"/>
        <w:adjustRightInd w:val="0"/>
        <w:ind w:left="2160" w:right="360" w:hanging="360"/>
        <w:rPr>
          <w:rFonts w:eastAsia="Times New Roman"/>
          <w:bCs/>
        </w:rPr>
      </w:pPr>
      <w:r>
        <w:rPr>
          <w:rFonts w:eastAsia="Times New Roman"/>
          <w:bCs/>
          <w:lang w:val="en"/>
        </w:rPr>
        <w:t xml:space="preserve">2.2 First Reading: </w:t>
      </w:r>
      <w:r w:rsidRPr="00F94C99">
        <w:rPr>
          <w:rFonts w:eastAsia="Times New Roman"/>
          <w:b/>
          <w:bCs/>
          <w:i/>
          <w:iCs/>
        </w:rPr>
        <w:t>ZT-25-001</w:t>
      </w:r>
      <w:r w:rsidRPr="00F94C99">
        <w:rPr>
          <w:rFonts w:eastAsia="Times New Roman"/>
          <w:bCs/>
        </w:rPr>
        <w:t>, Request to Amend Millcreek Code Chapter 19.86 to Include the Baldwin Radio Factory (3474-3476 S 2300 E) to the Millcreek Historic Sites and Districts List</w:t>
      </w:r>
      <w:r>
        <w:rPr>
          <w:rFonts w:eastAsia="Times New Roman"/>
          <w:bCs/>
        </w:rPr>
        <w:t xml:space="preserve">; </w:t>
      </w:r>
      <w:r w:rsidRPr="00F94C99">
        <w:rPr>
          <w:rFonts w:eastAsia="Times New Roman"/>
          <w:bCs/>
        </w:rPr>
        <w:t>Sean Murray</w:t>
      </w:r>
      <w:r>
        <w:rPr>
          <w:rFonts w:eastAsia="Times New Roman"/>
          <w:bCs/>
        </w:rPr>
        <w:t>, Planner</w:t>
      </w:r>
    </w:p>
    <w:p w14:paraId="34FDA4F2" w14:textId="6854744E" w:rsidR="00656646" w:rsidRDefault="00656646" w:rsidP="00D746EC">
      <w:pPr>
        <w:autoSpaceDE w:val="0"/>
        <w:autoSpaceDN w:val="0"/>
        <w:adjustRightInd w:val="0"/>
        <w:ind w:left="2160" w:right="360" w:hanging="360"/>
        <w:rPr>
          <w:rFonts w:eastAsia="Times New Roman"/>
          <w:bCs/>
          <w:lang w:val="en"/>
        </w:rPr>
      </w:pPr>
      <w:r>
        <w:rPr>
          <w:rFonts w:eastAsia="Times New Roman"/>
          <w:bCs/>
        </w:rPr>
        <w:t xml:space="preserve">2.3 </w:t>
      </w:r>
      <w:r w:rsidR="00365E41">
        <w:rPr>
          <w:rFonts w:eastAsia="Times New Roman"/>
          <w:bCs/>
          <w:lang w:val="en"/>
        </w:rPr>
        <w:t xml:space="preserve">First Reading: </w:t>
      </w:r>
      <w:r w:rsidRPr="00365E41">
        <w:rPr>
          <w:rFonts w:eastAsia="Times New Roman"/>
          <w:b/>
          <w:bCs/>
          <w:i/>
          <w:iCs/>
        </w:rPr>
        <w:t>ZM-25-002</w:t>
      </w:r>
      <w:r w:rsidRPr="00656646">
        <w:rPr>
          <w:rFonts w:eastAsia="Times New Roman"/>
          <w:bCs/>
        </w:rPr>
        <w:t xml:space="preserve">, Request to Rezone from R-1-21 (Single-Family Residential) to R-1-10 (Single-Family Residential) </w:t>
      </w:r>
      <w:r w:rsidRPr="00656646">
        <w:rPr>
          <w:rFonts w:eastAsia="Times New Roman"/>
        </w:rPr>
        <w:t xml:space="preserve">at </w:t>
      </w:r>
      <w:r w:rsidRPr="00656646">
        <w:rPr>
          <w:rFonts w:eastAsia="Times New Roman"/>
          <w:bCs/>
        </w:rPr>
        <w:t>4548 S Mathews Way and 4471 S Covecrest Drive</w:t>
      </w:r>
      <w:r>
        <w:rPr>
          <w:rFonts w:eastAsia="Times New Roman"/>
          <w:bCs/>
        </w:rPr>
        <w:t xml:space="preserve">; </w:t>
      </w:r>
      <w:r w:rsidRPr="00656646">
        <w:rPr>
          <w:rFonts w:eastAsia="Times New Roman"/>
          <w:bCs/>
        </w:rPr>
        <w:t>Zack Wendel</w:t>
      </w:r>
      <w:r>
        <w:rPr>
          <w:rFonts w:eastAsia="Times New Roman"/>
          <w:bCs/>
        </w:rPr>
        <w:t>, Plann</w:t>
      </w:r>
      <w:r w:rsidR="00352FBE">
        <w:rPr>
          <w:rFonts w:eastAsia="Times New Roman"/>
          <w:bCs/>
        </w:rPr>
        <w:t>ing Permit Technician</w:t>
      </w:r>
    </w:p>
    <w:p w14:paraId="6F781DD1" w14:textId="77777777" w:rsidR="00EE0493" w:rsidRDefault="00EE0493" w:rsidP="00D746EC">
      <w:pPr>
        <w:autoSpaceDE w:val="0"/>
        <w:autoSpaceDN w:val="0"/>
        <w:adjustRightInd w:val="0"/>
        <w:ind w:left="2160" w:right="360" w:hanging="360"/>
        <w:rPr>
          <w:rFonts w:eastAsia="Times New Roman"/>
          <w:bCs/>
          <w:lang w:val="en"/>
        </w:rPr>
      </w:pPr>
    </w:p>
    <w:p w14:paraId="67D8180D" w14:textId="4FB93725" w:rsidR="00EE0493" w:rsidRPr="00DD31EC" w:rsidRDefault="00EE0493" w:rsidP="00EE0493">
      <w:pPr>
        <w:ind w:left="2160" w:hanging="1080"/>
        <w:rPr>
          <w:b/>
          <w:bCs/>
          <w:lang w:val="en"/>
        </w:rPr>
      </w:pPr>
      <w:r>
        <w:rPr>
          <w:b/>
          <w:bCs/>
          <w:lang w:val="en"/>
        </w:rPr>
        <w:t>3</w:t>
      </w:r>
      <w:r w:rsidRPr="00DD31EC">
        <w:rPr>
          <w:b/>
          <w:bCs/>
          <w:lang w:val="en"/>
        </w:rPr>
        <w:t>.</w:t>
      </w:r>
      <w:r>
        <w:rPr>
          <w:b/>
          <w:bCs/>
          <w:lang w:val="en"/>
        </w:rPr>
        <w:t xml:space="preserve"> Financial</w:t>
      </w:r>
      <w:r w:rsidRPr="00DD31EC">
        <w:rPr>
          <w:b/>
          <w:bCs/>
          <w:lang w:val="en"/>
        </w:rPr>
        <w:t xml:space="preserve"> Matters</w:t>
      </w:r>
    </w:p>
    <w:p w14:paraId="140E275D" w14:textId="0A5B60E0" w:rsidR="00EE0493" w:rsidRPr="00D746EC" w:rsidRDefault="00EE0493" w:rsidP="00EE0493">
      <w:pPr>
        <w:autoSpaceDE w:val="0"/>
        <w:autoSpaceDN w:val="0"/>
        <w:adjustRightInd w:val="0"/>
        <w:ind w:left="2160" w:right="360" w:hanging="360"/>
        <w:rPr>
          <w:rFonts w:eastAsia="Times New Roman"/>
          <w:bCs/>
          <w:lang w:val="en"/>
        </w:rPr>
      </w:pPr>
      <w:r>
        <w:rPr>
          <w:rFonts w:eastAsia="Times New Roman"/>
          <w:bCs/>
          <w:lang w:val="en"/>
        </w:rPr>
        <w:t>3</w:t>
      </w:r>
      <w:r w:rsidRPr="00D746EC">
        <w:rPr>
          <w:rFonts w:eastAsia="Times New Roman"/>
          <w:bCs/>
          <w:lang w:val="en"/>
        </w:rPr>
        <w:t xml:space="preserve">.1 </w:t>
      </w:r>
      <w:r w:rsidRPr="00EC6F58">
        <w:rPr>
          <w:rFonts w:eastAsia="Times New Roman"/>
          <w:b/>
          <w:color w:val="FF0000"/>
          <w:lang w:val="en"/>
        </w:rPr>
        <w:t>Public Hearing</w:t>
      </w:r>
      <w:r w:rsidRPr="00EC6F58">
        <w:rPr>
          <w:rFonts w:eastAsia="Times New Roman"/>
          <w:bCs/>
          <w:color w:val="FF0000"/>
          <w:lang w:val="en"/>
        </w:rPr>
        <w:t xml:space="preserve"> </w:t>
      </w:r>
      <w:r w:rsidRPr="005A6DC9">
        <w:rPr>
          <w:rFonts w:eastAsia="Times New Roman"/>
          <w:bCs/>
          <w:lang w:val="en"/>
        </w:rPr>
        <w:t xml:space="preserve">to </w:t>
      </w:r>
      <w:r>
        <w:rPr>
          <w:rFonts w:eastAsia="Times New Roman"/>
          <w:bCs/>
          <w:lang w:val="en"/>
        </w:rPr>
        <w:t>C</w:t>
      </w:r>
      <w:r w:rsidRPr="005A6DC9">
        <w:rPr>
          <w:rFonts w:eastAsia="Times New Roman"/>
          <w:bCs/>
          <w:lang w:val="en"/>
        </w:rPr>
        <w:t xml:space="preserve">onsider </w:t>
      </w:r>
      <w:r>
        <w:rPr>
          <w:rFonts w:eastAsia="Times New Roman"/>
          <w:bCs/>
          <w:lang w:val="en"/>
        </w:rPr>
        <w:t>A</w:t>
      </w:r>
      <w:r w:rsidRPr="005A6DC9">
        <w:rPr>
          <w:rFonts w:eastAsia="Times New Roman"/>
          <w:bCs/>
          <w:lang w:val="en"/>
        </w:rPr>
        <w:t>mending the Fiscal Year 2024-2025 General Fund</w:t>
      </w:r>
      <w:r>
        <w:rPr>
          <w:rFonts w:eastAsia="Times New Roman"/>
          <w:bCs/>
          <w:lang w:val="en"/>
        </w:rPr>
        <w:t xml:space="preserve"> B</w:t>
      </w:r>
      <w:r w:rsidRPr="005A6DC9">
        <w:rPr>
          <w:rFonts w:eastAsia="Times New Roman"/>
          <w:bCs/>
          <w:lang w:val="en"/>
        </w:rPr>
        <w:t>udget</w:t>
      </w:r>
    </w:p>
    <w:p w14:paraId="7E08C8CA" w14:textId="3FE4862B" w:rsidR="00EE0493" w:rsidRDefault="00EE0493" w:rsidP="00EE0493">
      <w:pPr>
        <w:autoSpaceDE w:val="0"/>
        <w:autoSpaceDN w:val="0"/>
        <w:adjustRightInd w:val="0"/>
        <w:ind w:left="2160" w:right="360" w:hanging="360"/>
        <w:rPr>
          <w:rFonts w:eastAsia="Times New Roman"/>
          <w:bCs/>
          <w:lang w:val="en"/>
        </w:rPr>
      </w:pPr>
      <w:r>
        <w:rPr>
          <w:rFonts w:eastAsia="Times New Roman"/>
          <w:bCs/>
          <w:lang w:val="en"/>
        </w:rPr>
        <w:t>3</w:t>
      </w:r>
      <w:r w:rsidRPr="00D746EC">
        <w:rPr>
          <w:rFonts w:eastAsia="Times New Roman"/>
          <w:bCs/>
          <w:lang w:val="en"/>
        </w:rPr>
        <w:t>.</w:t>
      </w:r>
      <w:r>
        <w:rPr>
          <w:rFonts w:eastAsia="Times New Roman"/>
          <w:bCs/>
          <w:lang w:val="en"/>
        </w:rPr>
        <w:t>2</w:t>
      </w:r>
      <w:r w:rsidRPr="00D746EC">
        <w:rPr>
          <w:rFonts w:eastAsia="Times New Roman"/>
          <w:bCs/>
          <w:lang w:val="en"/>
        </w:rPr>
        <w:t xml:space="preserve"> Discussion and Consideration </w:t>
      </w:r>
      <w:r>
        <w:rPr>
          <w:rFonts w:eastAsia="Times New Roman"/>
          <w:bCs/>
          <w:lang w:val="en"/>
        </w:rPr>
        <w:t xml:space="preserve">of </w:t>
      </w:r>
      <w:r w:rsidRPr="002C075A">
        <w:rPr>
          <w:rFonts w:eastAsia="Times New Roman"/>
          <w:b/>
          <w:lang w:val="en"/>
        </w:rPr>
        <w:t>Ordinance 25-</w:t>
      </w:r>
      <w:r w:rsidR="002C075A" w:rsidRPr="002C075A">
        <w:rPr>
          <w:rFonts w:eastAsia="Times New Roman"/>
          <w:b/>
          <w:lang w:val="en"/>
        </w:rPr>
        <w:t>04</w:t>
      </w:r>
      <w:r>
        <w:rPr>
          <w:rFonts w:eastAsia="Times New Roman"/>
          <w:bCs/>
          <w:lang w:val="en"/>
        </w:rPr>
        <w:t>, A</w:t>
      </w:r>
      <w:r w:rsidRPr="005A6DC9">
        <w:rPr>
          <w:rFonts w:eastAsia="Times New Roman"/>
          <w:bCs/>
          <w:lang w:val="en"/>
        </w:rPr>
        <w:t xml:space="preserve">mending the 2024-25 </w:t>
      </w:r>
      <w:r>
        <w:rPr>
          <w:rFonts w:eastAsia="Times New Roman"/>
          <w:bCs/>
          <w:lang w:val="en"/>
        </w:rPr>
        <w:t>F</w:t>
      </w:r>
      <w:r w:rsidRPr="005A6DC9">
        <w:rPr>
          <w:rFonts w:eastAsia="Times New Roman"/>
          <w:bCs/>
          <w:lang w:val="en"/>
        </w:rPr>
        <w:t xml:space="preserve">iscal </w:t>
      </w:r>
      <w:r>
        <w:rPr>
          <w:rFonts w:eastAsia="Times New Roman"/>
          <w:bCs/>
          <w:lang w:val="en"/>
        </w:rPr>
        <w:t>Y</w:t>
      </w:r>
      <w:r w:rsidRPr="005A6DC9">
        <w:rPr>
          <w:rFonts w:eastAsia="Times New Roman"/>
          <w:bCs/>
          <w:lang w:val="en"/>
        </w:rPr>
        <w:t>ear</w:t>
      </w:r>
      <w:r>
        <w:rPr>
          <w:rFonts w:eastAsia="Times New Roman"/>
          <w:bCs/>
          <w:lang w:val="en"/>
        </w:rPr>
        <w:t xml:space="preserve"> Budget</w:t>
      </w:r>
    </w:p>
    <w:p w14:paraId="6362DA7E" w14:textId="3A6B4011" w:rsidR="00EE0493" w:rsidRPr="00D746EC" w:rsidRDefault="00EE0493" w:rsidP="006A05FF">
      <w:pPr>
        <w:autoSpaceDE w:val="0"/>
        <w:autoSpaceDN w:val="0"/>
        <w:adjustRightInd w:val="0"/>
        <w:ind w:left="2160" w:right="360" w:hanging="360"/>
        <w:rPr>
          <w:rFonts w:eastAsia="Times New Roman"/>
          <w:bCs/>
          <w:lang w:val="en"/>
        </w:rPr>
      </w:pPr>
      <w:r>
        <w:rPr>
          <w:rFonts w:eastAsia="Times New Roman"/>
          <w:bCs/>
          <w:lang w:val="en"/>
        </w:rPr>
        <w:t xml:space="preserve">3.3 </w:t>
      </w:r>
      <w:r w:rsidRPr="00EE0493">
        <w:rPr>
          <w:rFonts w:eastAsia="Times New Roman"/>
          <w:bCs/>
          <w:lang w:val="en"/>
        </w:rPr>
        <w:t xml:space="preserve">Discussion and Consideration of </w:t>
      </w:r>
      <w:r w:rsidRPr="002C075A">
        <w:rPr>
          <w:rFonts w:eastAsia="Times New Roman"/>
          <w:b/>
          <w:bCs/>
          <w:lang w:val="en"/>
        </w:rPr>
        <w:t>Ordinance 25-</w:t>
      </w:r>
      <w:r w:rsidR="002C075A">
        <w:rPr>
          <w:rFonts w:eastAsia="Times New Roman"/>
          <w:b/>
          <w:bCs/>
          <w:lang w:val="en"/>
        </w:rPr>
        <w:t>05</w:t>
      </w:r>
      <w:r w:rsidRPr="002C075A">
        <w:rPr>
          <w:rFonts w:eastAsia="Times New Roman"/>
          <w:bCs/>
          <w:lang w:val="en"/>
        </w:rPr>
        <w:t>,</w:t>
      </w:r>
      <w:r w:rsidRPr="00EE0493">
        <w:rPr>
          <w:rFonts w:eastAsia="Times New Roman"/>
          <w:bCs/>
          <w:lang w:val="en"/>
        </w:rPr>
        <w:t xml:space="preserve"> </w:t>
      </w:r>
      <w:r>
        <w:rPr>
          <w:rFonts w:eastAsia="Times New Roman"/>
          <w:bCs/>
        </w:rPr>
        <w:t>A</w:t>
      </w:r>
      <w:r w:rsidRPr="00EE0493">
        <w:rPr>
          <w:rFonts w:eastAsia="Times New Roman"/>
          <w:bCs/>
        </w:rPr>
        <w:t xml:space="preserve">mending and </w:t>
      </w:r>
      <w:r>
        <w:rPr>
          <w:rFonts w:eastAsia="Times New Roman"/>
          <w:bCs/>
        </w:rPr>
        <w:t>R</w:t>
      </w:r>
      <w:r w:rsidRPr="00EE0493">
        <w:rPr>
          <w:rFonts w:eastAsia="Times New Roman"/>
          <w:bCs/>
        </w:rPr>
        <w:t>estating Chapter 2.22 of the Millcreek Municipal Code Financial Administration</w:t>
      </w:r>
    </w:p>
    <w:p w14:paraId="4BC22B32" w14:textId="77777777" w:rsidR="00D25B07" w:rsidRDefault="00D25B07" w:rsidP="00EA31C1">
      <w:pPr>
        <w:autoSpaceDE w:val="0"/>
        <w:autoSpaceDN w:val="0"/>
        <w:adjustRightInd w:val="0"/>
        <w:ind w:right="360"/>
        <w:rPr>
          <w:rFonts w:eastAsia="Times New Roman"/>
          <w:bCs/>
          <w:lang w:val="en"/>
        </w:rPr>
      </w:pPr>
    </w:p>
    <w:p w14:paraId="51BE19D3" w14:textId="08804384" w:rsidR="00D746EC" w:rsidRPr="00DD31EC" w:rsidRDefault="00EE0493" w:rsidP="00D746EC">
      <w:pPr>
        <w:ind w:left="2160" w:hanging="1080"/>
        <w:rPr>
          <w:b/>
          <w:bCs/>
          <w:lang w:val="en"/>
        </w:rPr>
      </w:pPr>
      <w:r>
        <w:rPr>
          <w:b/>
          <w:bCs/>
          <w:lang w:val="en"/>
        </w:rPr>
        <w:t>4</w:t>
      </w:r>
      <w:r w:rsidR="00D746EC" w:rsidRPr="00DD31EC">
        <w:rPr>
          <w:b/>
          <w:bCs/>
          <w:lang w:val="en"/>
        </w:rPr>
        <w:t>.</w:t>
      </w:r>
      <w:r w:rsidR="00D746EC">
        <w:rPr>
          <w:b/>
          <w:bCs/>
          <w:lang w:val="en"/>
        </w:rPr>
        <w:t xml:space="preserve"> Business</w:t>
      </w:r>
      <w:r w:rsidR="00D746EC" w:rsidRPr="00DD31EC">
        <w:rPr>
          <w:b/>
          <w:bCs/>
          <w:lang w:val="en"/>
        </w:rPr>
        <w:t xml:space="preserve"> Matters</w:t>
      </w:r>
    </w:p>
    <w:p w14:paraId="04F18EB2" w14:textId="76AE9B38" w:rsidR="00D746EC" w:rsidRDefault="00EE0493" w:rsidP="00D746EC">
      <w:pPr>
        <w:autoSpaceDE w:val="0"/>
        <w:autoSpaceDN w:val="0"/>
        <w:adjustRightInd w:val="0"/>
        <w:ind w:left="2160" w:right="360" w:hanging="360"/>
        <w:rPr>
          <w:rFonts w:eastAsia="Times New Roman"/>
          <w:bCs/>
          <w:lang w:val="x-none"/>
        </w:rPr>
      </w:pPr>
      <w:r>
        <w:rPr>
          <w:rFonts w:eastAsia="Times New Roman"/>
          <w:bCs/>
          <w:lang w:val="en"/>
        </w:rPr>
        <w:lastRenderedPageBreak/>
        <w:t>4</w:t>
      </w:r>
      <w:r w:rsidR="00D746EC" w:rsidRPr="00FC0254">
        <w:rPr>
          <w:rFonts w:eastAsia="Times New Roman"/>
          <w:bCs/>
          <w:lang w:val="en"/>
        </w:rPr>
        <w:t>.1</w:t>
      </w:r>
      <w:r w:rsidR="00D746EC" w:rsidRPr="00FC0254">
        <w:rPr>
          <w:rFonts w:eastAsia="Times New Roman"/>
          <w:b/>
          <w:lang w:val="en"/>
        </w:rPr>
        <w:t xml:space="preserve"> </w:t>
      </w:r>
      <w:r w:rsidR="00D746EC" w:rsidRPr="00C42934">
        <w:rPr>
          <w:rFonts w:eastAsia="Times New Roman"/>
          <w:bCs/>
          <w:lang w:val="en"/>
        </w:rPr>
        <w:t xml:space="preserve">Discussion and Consideration </w:t>
      </w:r>
      <w:r w:rsidR="006E0304">
        <w:rPr>
          <w:rFonts w:eastAsia="Times New Roman"/>
          <w:bCs/>
          <w:lang w:val="en"/>
        </w:rPr>
        <w:t xml:space="preserve">of </w:t>
      </w:r>
      <w:r w:rsidRPr="00EE0493">
        <w:rPr>
          <w:rFonts w:eastAsia="Times New Roman"/>
          <w:b/>
          <w:lang w:val="en"/>
        </w:rPr>
        <w:t>Resolution 25-</w:t>
      </w:r>
      <w:r w:rsidR="00681F57">
        <w:rPr>
          <w:rFonts w:eastAsia="Times New Roman"/>
          <w:b/>
          <w:lang w:val="en"/>
        </w:rPr>
        <w:t>04</w:t>
      </w:r>
      <w:r>
        <w:rPr>
          <w:rFonts w:eastAsia="Times New Roman"/>
          <w:bCs/>
          <w:lang w:val="en"/>
        </w:rPr>
        <w:t xml:space="preserve">, </w:t>
      </w:r>
      <w:r>
        <w:rPr>
          <w:rFonts w:eastAsia="Times New Roman"/>
          <w:bCs/>
          <w:lang w:val="x-none"/>
        </w:rPr>
        <w:t>A</w:t>
      </w:r>
      <w:r w:rsidRPr="00EE0493">
        <w:rPr>
          <w:rFonts w:eastAsia="Times New Roman"/>
          <w:bCs/>
          <w:lang w:val="x-none"/>
        </w:rPr>
        <w:t xml:space="preserve">pproving an </w:t>
      </w:r>
      <w:r>
        <w:rPr>
          <w:rFonts w:eastAsia="Times New Roman"/>
          <w:bCs/>
          <w:lang w:val="x-none"/>
        </w:rPr>
        <w:t>I</w:t>
      </w:r>
      <w:r w:rsidRPr="00EE0493">
        <w:rPr>
          <w:rFonts w:eastAsia="Times New Roman"/>
          <w:bCs/>
          <w:lang w:val="x-none"/>
        </w:rPr>
        <w:t xml:space="preserve">nterlocal </w:t>
      </w:r>
      <w:r>
        <w:rPr>
          <w:rFonts w:eastAsia="Times New Roman"/>
          <w:bCs/>
          <w:lang w:val="x-none"/>
        </w:rPr>
        <w:t>C</w:t>
      </w:r>
      <w:r w:rsidRPr="00EE0493">
        <w:rPr>
          <w:rFonts w:eastAsia="Times New Roman"/>
          <w:bCs/>
          <w:lang w:val="x-none"/>
        </w:rPr>
        <w:t xml:space="preserve">ooperative </w:t>
      </w:r>
      <w:r>
        <w:rPr>
          <w:rFonts w:eastAsia="Times New Roman"/>
          <w:bCs/>
          <w:lang w:val="x-none"/>
        </w:rPr>
        <w:t>A</w:t>
      </w:r>
      <w:r w:rsidRPr="00EE0493">
        <w:rPr>
          <w:rFonts w:eastAsia="Times New Roman"/>
          <w:bCs/>
          <w:lang w:val="x-none"/>
        </w:rPr>
        <w:t xml:space="preserve">greement </w:t>
      </w:r>
      <w:r>
        <w:rPr>
          <w:rFonts w:eastAsia="Times New Roman"/>
          <w:bCs/>
          <w:lang w:val="x-none"/>
        </w:rPr>
        <w:t>B</w:t>
      </w:r>
      <w:r w:rsidRPr="00EE0493">
        <w:rPr>
          <w:rFonts w:eastAsia="Times New Roman"/>
          <w:bCs/>
          <w:lang w:val="x-none"/>
        </w:rPr>
        <w:t xml:space="preserve">etween </w:t>
      </w:r>
      <w:r w:rsidRPr="00EE0493">
        <w:rPr>
          <w:rFonts w:eastAsia="Times New Roman"/>
          <w:bCs/>
        </w:rPr>
        <w:t>S</w:t>
      </w:r>
      <w:r w:rsidRPr="00EE0493">
        <w:rPr>
          <w:rFonts w:eastAsia="Times New Roman"/>
          <w:bCs/>
          <w:lang w:val="x-none"/>
        </w:rPr>
        <w:t xml:space="preserve">alt </w:t>
      </w:r>
      <w:r w:rsidRPr="00EE0493">
        <w:rPr>
          <w:rFonts w:eastAsia="Times New Roman"/>
          <w:bCs/>
        </w:rPr>
        <w:t>Lake County</w:t>
      </w:r>
      <w:r w:rsidRPr="00EE0493">
        <w:rPr>
          <w:rFonts w:eastAsia="Times New Roman"/>
          <w:bCs/>
          <w:lang w:val="x-none"/>
        </w:rPr>
        <w:t xml:space="preserve"> and Millcreek </w:t>
      </w:r>
      <w:r>
        <w:rPr>
          <w:rFonts w:eastAsia="Times New Roman"/>
          <w:bCs/>
          <w:lang w:val="x-none"/>
        </w:rPr>
        <w:t>P</w:t>
      </w:r>
      <w:r w:rsidRPr="00EE0493">
        <w:rPr>
          <w:rFonts w:eastAsia="Times New Roman"/>
          <w:bCs/>
          <w:lang w:val="x-none"/>
        </w:rPr>
        <w:t xml:space="preserve">roviding for the </w:t>
      </w:r>
      <w:r>
        <w:rPr>
          <w:rFonts w:eastAsia="Times New Roman"/>
          <w:bCs/>
          <w:lang w:val="x-none"/>
        </w:rPr>
        <w:t>T</w:t>
      </w:r>
      <w:r w:rsidRPr="00EE0493">
        <w:rPr>
          <w:rFonts w:eastAsia="Times New Roman"/>
          <w:bCs/>
          <w:lang w:val="x-none"/>
        </w:rPr>
        <w:t xml:space="preserve">ransfer of up to </w:t>
      </w:r>
      <w:r>
        <w:rPr>
          <w:rFonts w:eastAsia="Times New Roman"/>
          <w:bCs/>
          <w:lang w:val="x-none"/>
        </w:rPr>
        <w:t>E</w:t>
      </w:r>
      <w:r w:rsidRPr="00EE0493">
        <w:rPr>
          <w:rFonts w:eastAsia="Times New Roman"/>
          <w:bCs/>
          <w:lang w:val="x-none"/>
        </w:rPr>
        <w:t xml:space="preserve">ight </w:t>
      </w:r>
      <w:r>
        <w:rPr>
          <w:rFonts w:eastAsia="Times New Roman"/>
          <w:bCs/>
          <w:lang w:val="x-none"/>
        </w:rPr>
        <w:t>H</w:t>
      </w:r>
      <w:r w:rsidRPr="00EE0493">
        <w:rPr>
          <w:rFonts w:eastAsia="Times New Roman"/>
          <w:bCs/>
          <w:lang w:val="x-none"/>
        </w:rPr>
        <w:t xml:space="preserve">undred </w:t>
      </w:r>
      <w:r>
        <w:rPr>
          <w:rFonts w:eastAsia="Times New Roman"/>
          <w:bCs/>
          <w:lang w:val="x-none"/>
        </w:rPr>
        <w:t>E</w:t>
      </w:r>
      <w:r w:rsidRPr="00EE0493">
        <w:rPr>
          <w:rFonts w:eastAsia="Times New Roman"/>
          <w:bCs/>
          <w:lang w:val="x-none"/>
        </w:rPr>
        <w:t>ighty-</w:t>
      </w:r>
      <w:r>
        <w:rPr>
          <w:rFonts w:eastAsia="Times New Roman"/>
          <w:bCs/>
          <w:lang w:val="x-none"/>
        </w:rPr>
        <w:t>O</w:t>
      </w:r>
      <w:r w:rsidRPr="00EE0493">
        <w:rPr>
          <w:rFonts w:eastAsia="Times New Roman"/>
          <w:bCs/>
          <w:lang w:val="x-none"/>
        </w:rPr>
        <w:t>ne</w:t>
      </w:r>
      <w:r>
        <w:rPr>
          <w:rFonts w:eastAsia="Times New Roman"/>
          <w:bCs/>
          <w:lang w:val="x-none"/>
        </w:rPr>
        <w:t xml:space="preserve"> T</w:t>
      </w:r>
      <w:r w:rsidRPr="00EE0493">
        <w:rPr>
          <w:rFonts w:eastAsia="Times New Roman"/>
          <w:bCs/>
          <w:lang w:val="x-none"/>
        </w:rPr>
        <w:t xml:space="preserve">housand </w:t>
      </w:r>
      <w:r>
        <w:rPr>
          <w:rFonts w:eastAsia="Times New Roman"/>
          <w:bCs/>
          <w:lang w:val="x-none"/>
        </w:rPr>
        <w:t>O</w:t>
      </w:r>
      <w:r w:rsidRPr="00EE0493">
        <w:rPr>
          <w:rFonts w:eastAsia="Times New Roman"/>
          <w:bCs/>
          <w:lang w:val="x-none"/>
        </w:rPr>
        <w:t xml:space="preserve">ne </w:t>
      </w:r>
      <w:r>
        <w:rPr>
          <w:rFonts w:eastAsia="Times New Roman"/>
          <w:bCs/>
          <w:lang w:val="x-none"/>
        </w:rPr>
        <w:t>H</w:t>
      </w:r>
      <w:r w:rsidRPr="00EE0493">
        <w:rPr>
          <w:rFonts w:eastAsia="Times New Roman"/>
          <w:bCs/>
          <w:lang w:val="x-none"/>
        </w:rPr>
        <w:t xml:space="preserve">undred </w:t>
      </w:r>
      <w:r>
        <w:rPr>
          <w:rFonts w:eastAsia="Times New Roman"/>
          <w:bCs/>
          <w:lang w:val="x-none"/>
        </w:rPr>
        <w:t>S</w:t>
      </w:r>
      <w:r w:rsidRPr="00EE0493">
        <w:rPr>
          <w:rFonts w:eastAsia="Times New Roman"/>
          <w:bCs/>
          <w:lang w:val="x-none"/>
        </w:rPr>
        <w:t xml:space="preserve">ix </w:t>
      </w:r>
      <w:r>
        <w:rPr>
          <w:rFonts w:eastAsia="Times New Roman"/>
          <w:bCs/>
          <w:lang w:val="x-none"/>
        </w:rPr>
        <w:t>D</w:t>
      </w:r>
      <w:r w:rsidRPr="00EE0493">
        <w:rPr>
          <w:rFonts w:eastAsia="Times New Roman"/>
          <w:bCs/>
          <w:lang w:val="x-none"/>
        </w:rPr>
        <w:t xml:space="preserve">ollars ($881,106) for </w:t>
      </w:r>
      <w:r>
        <w:rPr>
          <w:rFonts w:eastAsia="Times New Roman"/>
          <w:bCs/>
          <w:lang w:val="x-none"/>
        </w:rPr>
        <w:t>S</w:t>
      </w:r>
      <w:r w:rsidRPr="00EE0493">
        <w:rPr>
          <w:rFonts w:eastAsia="Times New Roman"/>
          <w:bCs/>
          <w:lang w:val="x-none"/>
        </w:rPr>
        <w:t xml:space="preserve">idewalk </w:t>
      </w:r>
      <w:r>
        <w:rPr>
          <w:rFonts w:eastAsia="Times New Roman"/>
          <w:bCs/>
          <w:lang w:val="x-none"/>
        </w:rPr>
        <w:t>C</w:t>
      </w:r>
      <w:r w:rsidRPr="00EE0493">
        <w:rPr>
          <w:rFonts w:eastAsia="Times New Roman"/>
          <w:bCs/>
          <w:lang w:val="x-none"/>
        </w:rPr>
        <w:t xml:space="preserve">onstruction on West Temple </w:t>
      </w:r>
      <w:r>
        <w:rPr>
          <w:rFonts w:eastAsia="Times New Roman"/>
          <w:bCs/>
          <w:lang w:val="x-none"/>
        </w:rPr>
        <w:t>b</w:t>
      </w:r>
      <w:r w:rsidRPr="00EE0493">
        <w:rPr>
          <w:rFonts w:eastAsia="Times New Roman"/>
          <w:bCs/>
          <w:lang w:val="x-none"/>
        </w:rPr>
        <w:t>etween 3900 South Trax and C</w:t>
      </w:r>
      <w:r w:rsidRPr="00EE0493">
        <w:rPr>
          <w:rFonts w:eastAsia="Times New Roman"/>
          <w:bCs/>
        </w:rPr>
        <w:t>entra</w:t>
      </w:r>
      <w:r w:rsidRPr="00EE0493">
        <w:rPr>
          <w:rFonts w:eastAsia="Times New Roman"/>
          <w:bCs/>
          <w:lang w:val="x-none"/>
        </w:rPr>
        <w:t>l Avenue</w:t>
      </w:r>
    </w:p>
    <w:p w14:paraId="5DD2D7D1" w14:textId="1595C1BD" w:rsidR="00EE0493" w:rsidRDefault="00EE0493" w:rsidP="00D746EC">
      <w:pPr>
        <w:autoSpaceDE w:val="0"/>
        <w:autoSpaceDN w:val="0"/>
        <w:adjustRightInd w:val="0"/>
        <w:ind w:left="2160" w:right="360" w:hanging="360"/>
        <w:rPr>
          <w:rFonts w:eastAsia="Times New Roman"/>
          <w:bCs/>
        </w:rPr>
      </w:pPr>
      <w:r>
        <w:rPr>
          <w:rFonts w:eastAsia="Times New Roman"/>
          <w:bCs/>
          <w:lang w:val="x-none"/>
        </w:rPr>
        <w:t xml:space="preserve">4.2 </w:t>
      </w:r>
      <w:r w:rsidRPr="00C42934">
        <w:rPr>
          <w:rFonts w:eastAsia="Times New Roman"/>
          <w:bCs/>
          <w:lang w:val="en"/>
        </w:rPr>
        <w:t xml:space="preserve">Discussion and Consideration </w:t>
      </w:r>
      <w:r>
        <w:rPr>
          <w:rFonts w:eastAsia="Times New Roman"/>
          <w:bCs/>
          <w:lang w:val="en"/>
        </w:rPr>
        <w:t xml:space="preserve">of </w:t>
      </w:r>
      <w:r w:rsidRPr="00EE0493">
        <w:rPr>
          <w:rFonts w:eastAsia="Times New Roman"/>
          <w:b/>
          <w:lang w:val="en"/>
        </w:rPr>
        <w:t>Resolution 25-</w:t>
      </w:r>
      <w:r w:rsidR="00681F57">
        <w:rPr>
          <w:rFonts w:eastAsia="Times New Roman"/>
          <w:b/>
          <w:lang w:val="en"/>
        </w:rPr>
        <w:t>05</w:t>
      </w:r>
      <w:r w:rsidRPr="00EE0493">
        <w:rPr>
          <w:rFonts w:eastAsia="Times New Roman"/>
          <w:bCs/>
          <w:lang w:val="en"/>
        </w:rPr>
        <w:t xml:space="preserve">, </w:t>
      </w:r>
      <w:r>
        <w:rPr>
          <w:rFonts w:eastAsia="Times New Roman"/>
          <w:bCs/>
        </w:rPr>
        <w:t>S</w:t>
      </w:r>
      <w:r w:rsidRPr="00EE0493">
        <w:rPr>
          <w:rFonts w:eastAsia="Times New Roman"/>
          <w:bCs/>
        </w:rPr>
        <w:t xml:space="preserve">upporting America250 Utah and </w:t>
      </w:r>
      <w:r>
        <w:rPr>
          <w:rFonts w:eastAsia="Times New Roman"/>
          <w:bCs/>
        </w:rPr>
        <w:t>R</w:t>
      </w:r>
      <w:r w:rsidRPr="00EE0493">
        <w:rPr>
          <w:rFonts w:eastAsia="Times New Roman"/>
          <w:bCs/>
        </w:rPr>
        <w:t xml:space="preserve">ecognizing and </w:t>
      </w:r>
      <w:r>
        <w:rPr>
          <w:rFonts w:eastAsia="Times New Roman"/>
          <w:bCs/>
        </w:rPr>
        <w:t>A</w:t>
      </w:r>
      <w:r w:rsidRPr="00EE0493">
        <w:rPr>
          <w:rFonts w:eastAsia="Times New Roman"/>
          <w:bCs/>
        </w:rPr>
        <w:t>pproving the Millcreek Utah250 Community Committee</w:t>
      </w:r>
    </w:p>
    <w:p w14:paraId="60CE1264" w14:textId="6DF14EBA" w:rsidR="005F4395" w:rsidRDefault="00646DC4" w:rsidP="00D746EC">
      <w:pPr>
        <w:autoSpaceDE w:val="0"/>
        <w:autoSpaceDN w:val="0"/>
        <w:adjustRightInd w:val="0"/>
        <w:ind w:left="2160" w:right="360" w:hanging="360"/>
        <w:rPr>
          <w:rFonts w:eastAsia="Times New Roman"/>
          <w:bCs/>
        </w:rPr>
      </w:pPr>
      <w:r>
        <w:rPr>
          <w:rFonts w:eastAsia="Times New Roman"/>
          <w:bCs/>
        </w:rPr>
        <w:t xml:space="preserve">4.3 </w:t>
      </w:r>
      <w:r w:rsidR="005F4395">
        <w:rPr>
          <w:rFonts w:eastAsia="Times New Roman"/>
          <w:bCs/>
          <w:lang w:val="en"/>
        </w:rPr>
        <w:t xml:space="preserve">Discussion and Consideration of </w:t>
      </w:r>
      <w:r w:rsidR="005F4395" w:rsidRPr="005F4395">
        <w:rPr>
          <w:rFonts w:eastAsia="Times New Roman"/>
          <w:b/>
          <w:lang w:val="en"/>
        </w:rPr>
        <w:t>Resolution 25-</w:t>
      </w:r>
      <w:r w:rsidR="00682DA9">
        <w:rPr>
          <w:rFonts w:eastAsia="Times New Roman"/>
          <w:b/>
          <w:lang w:val="en"/>
        </w:rPr>
        <w:t>06</w:t>
      </w:r>
      <w:r w:rsidR="005F4395">
        <w:rPr>
          <w:rFonts w:eastAsia="Times New Roman"/>
          <w:bCs/>
          <w:lang w:val="en"/>
        </w:rPr>
        <w:t xml:space="preserve">, </w:t>
      </w:r>
      <w:r w:rsidR="005F4395">
        <w:rPr>
          <w:rFonts w:eastAsia="Times New Roman"/>
          <w:bCs/>
        </w:rPr>
        <w:t>A</w:t>
      </w:r>
      <w:r w:rsidR="005F4395" w:rsidRPr="005F4395">
        <w:rPr>
          <w:rFonts w:eastAsia="Times New Roman"/>
          <w:bCs/>
        </w:rPr>
        <w:t xml:space="preserve">ccepting the Jordan River Recreation Zone Grant in the </w:t>
      </w:r>
      <w:r w:rsidR="005F4395">
        <w:rPr>
          <w:rFonts w:eastAsia="Times New Roman"/>
          <w:bCs/>
        </w:rPr>
        <w:t>A</w:t>
      </w:r>
      <w:r w:rsidR="005F4395" w:rsidRPr="005F4395">
        <w:rPr>
          <w:rFonts w:eastAsia="Times New Roman"/>
          <w:bCs/>
        </w:rPr>
        <w:t xml:space="preserve">mount of $54,000 to </w:t>
      </w:r>
      <w:r w:rsidR="005F4395">
        <w:rPr>
          <w:rFonts w:eastAsia="Times New Roman"/>
          <w:bCs/>
        </w:rPr>
        <w:t>A</w:t>
      </w:r>
      <w:r w:rsidR="005F4395" w:rsidRPr="005F4395">
        <w:rPr>
          <w:rFonts w:eastAsia="Times New Roman"/>
          <w:bCs/>
        </w:rPr>
        <w:t xml:space="preserve">ssist in </w:t>
      </w:r>
      <w:r w:rsidR="005F4395">
        <w:rPr>
          <w:rFonts w:eastAsia="Times New Roman"/>
          <w:bCs/>
        </w:rPr>
        <w:t>F</w:t>
      </w:r>
      <w:r w:rsidR="005F4395" w:rsidRPr="005F4395">
        <w:rPr>
          <w:rFonts w:eastAsia="Times New Roman"/>
          <w:bCs/>
        </w:rPr>
        <w:t xml:space="preserve">acilities </w:t>
      </w:r>
      <w:r w:rsidR="005F4395">
        <w:rPr>
          <w:rFonts w:eastAsia="Times New Roman"/>
          <w:bCs/>
        </w:rPr>
        <w:t>I</w:t>
      </w:r>
      <w:r w:rsidR="005F4395" w:rsidRPr="005F4395">
        <w:rPr>
          <w:rFonts w:eastAsia="Times New Roman"/>
          <w:bCs/>
        </w:rPr>
        <w:t xml:space="preserve">mprovement and </w:t>
      </w:r>
      <w:r w:rsidR="005F4395">
        <w:rPr>
          <w:rFonts w:eastAsia="Times New Roman"/>
          <w:bCs/>
        </w:rPr>
        <w:t>V</w:t>
      </w:r>
      <w:r w:rsidR="005F4395" w:rsidRPr="005F4395">
        <w:rPr>
          <w:rFonts w:eastAsia="Times New Roman"/>
          <w:bCs/>
        </w:rPr>
        <w:t xml:space="preserve">aulted </w:t>
      </w:r>
      <w:r w:rsidR="005F4395">
        <w:rPr>
          <w:rFonts w:eastAsia="Times New Roman"/>
          <w:bCs/>
        </w:rPr>
        <w:t>T</w:t>
      </w:r>
      <w:r w:rsidR="005F4395" w:rsidRPr="005F4395">
        <w:rPr>
          <w:rFonts w:eastAsia="Times New Roman"/>
          <w:bCs/>
        </w:rPr>
        <w:t xml:space="preserve">oilet </w:t>
      </w:r>
      <w:r w:rsidR="005F4395">
        <w:rPr>
          <w:rFonts w:eastAsia="Times New Roman"/>
          <w:bCs/>
        </w:rPr>
        <w:t>B</w:t>
      </w:r>
      <w:r w:rsidR="005F4395" w:rsidRPr="005F4395">
        <w:rPr>
          <w:rFonts w:eastAsia="Times New Roman"/>
          <w:bCs/>
        </w:rPr>
        <w:t xml:space="preserve">uilding </w:t>
      </w:r>
      <w:r w:rsidR="005F4395">
        <w:rPr>
          <w:rFonts w:eastAsia="Times New Roman"/>
          <w:bCs/>
        </w:rPr>
        <w:t>C</w:t>
      </w:r>
      <w:r w:rsidR="005F4395" w:rsidRPr="005F4395">
        <w:rPr>
          <w:rFonts w:eastAsia="Times New Roman"/>
          <w:bCs/>
        </w:rPr>
        <w:t xml:space="preserve">onstruction </w:t>
      </w:r>
      <w:r w:rsidR="005F4395">
        <w:rPr>
          <w:rFonts w:eastAsia="Times New Roman"/>
          <w:bCs/>
        </w:rPr>
        <w:t>A</w:t>
      </w:r>
      <w:r w:rsidR="005F4395" w:rsidRPr="005F4395">
        <w:rPr>
          <w:rFonts w:eastAsia="Times New Roman"/>
          <w:bCs/>
        </w:rPr>
        <w:t xml:space="preserve">long the Jordan River Trail, </w:t>
      </w:r>
      <w:r w:rsidR="005F4395">
        <w:rPr>
          <w:rFonts w:eastAsia="Times New Roman"/>
          <w:bCs/>
        </w:rPr>
        <w:t>L</w:t>
      </w:r>
      <w:r w:rsidR="005F4395" w:rsidRPr="005F4395">
        <w:rPr>
          <w:rFonts w:eastAsia="Times New Roman"/>
          <w:bCs/>
        </w:rPr>
        <w:t>ocated at the Jordan River Trailhead near 3900 S, Millcreek, Utah</w:t>
      </w:r>
    </w:p>
    <w:p w14:paraId="4A2F34CE" w14:textId="338B85BE" w:rsidR="005F4395" w:rsidRDefault="005F4395" w:rsidP="00D746EC">
      <w:pPr>
        <w:autoSpaceDE w:val="0"/>
        <w:autoSpaceDN w:val="0"/>
        <w:adjustRightInd w:val="0"/>
        <w:ind w:left="2160" w:right="360" w:hanging="360"/>
        <w:rPr>
          <w:rFonts w:eastAsia="Times New Roman"/>
          <w:bCs/>
        </w:rPr>
      </w:pPr>
      <w:r>
        <w:rPr>
          <w:rFonts w:eastAsia="Times New Roman"/>
          <w:bCs/>
        </w:rPr>
        <w:t>4.</w:t>
      </w:r>
      <w:r w:rsidR="00681F57">
        <w:rPr>
          <w:rFonts w:eastAsia="Times New Roman"/>
          <w:bCs/>
        </w:rPr>
        <w:t>4</w:t>
      </w:r>
      <w:r>
        <w:rPr>
          <w:rFonts w:eastAsia="Times New Roman"/>
          <w:bCs/>
        </w:rPr>
        <w:t xml:space="preserve"> </w:t>
      </w:r>
      <w:r w:rsidRPr="00C42934">
        <w:rPr>
          <w:rFonts w:eastAsia="Times New Roman"/>
          <w:bCs/>
          <w:lang w:val="en"/>
        </w:rPr>
        <w:t xml:space="preserve">Discussion and Consideration </w:t>
      </w:r>
      <w:r>
        <w:rPr>
          <w:rFonts w:eastAsia="Times New Roman"/>
          <w:bCs/>
          <w:lang w:val="en"/>
        </w:rPr>
        <w:t xml:space="preserve">of </w:t>
      </w:r>
      <w:r w:rsidRPr="00EE0493">
        <w:rPr>
          <w:rFonts w:eastAsia="Times New Roman"/>
          <w:b/>
          <w:lang w:val="en"/>
        </w:rPr>
        <w:t>Resolution 25-</w:t>
      </w:r>
      <w:r w:rsidR="00682DA9">
        <w:rPr>
          <w:rFonts w:eastAsia="Times New Roman"/>
          <w:b/>
          <w:lang w:val="en"/>
        </w:rPr>
        <w:t>07</w:t>
      </w:r>
      <w:r w:rsidRPr="00EE0493">
        <w:rPr>
          <w:rFonts w:eastAsia="Times New Roman"/>
          <w:bCs/>
          <w:lang w:val="en"/>
        </w:rPr>
        <w:t>,</w:t>
      </w:r>
      <w:r w:rsidRPr="005F4395">
        <w:rPr>
          <w:rFonts w:ascii="Times New Roman" w:eastAsia="Times New Roman" w:hAnsi="Times New Roman" w:cs="Times New Roman"/>
          <w:sz w:val="24"/>
          <w:szCs w:val="24"/>
        </w:rPr>
        <w:t xml:space="preserve"> </w:t>
      </w:r>
      <w:r>
        <w:rPr>
          <w:rFonts w:eastAsia="Times New Roman"/>
          <w:bCs/>
        </w:rPr>
        <w:t>R</w:t>
      </w:r>
      <w:r w:rsidRPr="005F4395">
        <w:rPr>
          <w:rFonts w:eastAsia="Times New Roman"/>
          <w:bCs/>
        </w:rPr>
        <w:t xml:space="preserve">eappointing Silvia Catten as a </w:t>
      </w:r>
      <w:r>
        <w:rPr>
          <w:rFonts w:eastAsia="Times New Roman"/>
          <w:bCs/>
        </w:rPr>
        <w:t>M</w:t>
      </w:r>
      <w:r w:rsidRPr="005F4395">
        <w:rPr>
          <w:rFonts w:eastAsia="Times New Roman"/>
          <w:bCs/>
        </w:rPr>
        <w:t>ember of the Board of Trustees of the South Salt Lake Valley Mosquito Abatement District</w:t>
      </w:r>
    </w:p>
    <w:p w14:paraId="12ACDA13" w14:textId="37259A93" w:rsidR="00682DA9" w:rsidRDefault="00682DA9" w:rsidP="00D746EC">
      <w:pPr>
        <w:autoSpaceDE w:val="0"/>
        <w:autoSpaceDN w:val="0"/>
        <w:adjustRightInd w:val="0"/>
        <w:ind w:left="2160" w:right="360" w:hanging="360"/>
        <w:rPr>
          <w:rFonts w:eastAsia="Times New Roman"/>
          <w:bCs/>
        </w:rPr>
      </w:pPr>
      <w:r>
        <w:rPr>
          <w:rFonts w:eastAsia="Times New Roman"/>
          <w:bCs/>
        </w:rPr>
        <w:t xml:space="preserve">4.5 Discussion and Consideration of </w:t>
      </w:r>
      <w:r w:rsidRPr="00682DA9">
        <w:rPr>
          <w:rFonts w:eastAsia="Times New Roman"/>
          <w:b/>
        </w:rPr>
        <w:t>Resolution 25-08</w:t>
      </w:r>
      <w:r>
        <w:rPr>
          <w:rFonts w:eastAsia="Times New Roman"/>
          <w:bCs/>
        </w:rPr>
        <w:t>, A</w:t>
      </w:r>
      <w:r w:rsidRPr="00682DA9">
        <w:rPr>
          <w:rFonts w:eastAsia="Times New Roman"/>
          <w:bCs/>
        </w:rPr>
        <w:t xml:space="preserve">ppointing Cheri Jackson as a </w:t>
      </w:r>
      <w:r>
        <w:rPr>
          <w:rFonts w:eastAsia="Times New Roman"/>
          <w:bCs/>
        </w:rPr>
        <w:t>M</w:t>
      </w:r>
      <w:r w:rsidRPr="00682DA9">
        <w:rPr>
          <w:rFonts w:eastAsia="Times New Roman"/>
          <w:bCs/>
        </w:rPr>
        <w:t>ember the Unified Fire Authority Board</w:t>
      </w:r>
    </w:p>
    <w:p w14:paraId="5B9B4345" w14:textId="502A4CC7" w:rsidR="00682DA9" w:rsidRDefault="00682DA9" w:rsidP="00D746EC">
      <w:pPr>
        <w:autoSpaceDE w:val="0"/>
        <w:autoSpaceDN w:val="0"/>
        <w:adjustRightInd w:val="0"/>
        <w:ind w:left="2160" w:right="360" w:hanging="360"/>
        <w:rPr>
          <w:rFonts w:eastAsia="Times New Roman"/>
          <w:bCs/>
        </w:rPr>
      </w:pPr>
      <w:r>
        <w:rPr>
          <w:rFonts w:eastAsia="Times New Roman"/>
          <w:bCs/>
        </w:rPr>
        <w:t xml:space="preserve">4.6 </w:t>
      </w:r>
      <w:r w:rsidRPr="00C42934">
        <w:rPr>
          <w:rFonts w:eastAsia="Times New Roman"/>
          <w:bCs/>
          <w:lang w:val="en"/>
        </w:rPr>
        <w:t xml:space="preserve">Discussion and Consideration </w:t>
      </w:r>
      <w:r>
        <w:rPr>
          <w:rFonts w:eastAsia="Times New Roman"/>
          <w:bCs/>
          <w:lang w:val="en"/>
        </w:rPr>
        <w:t xml:space="preserve">of </w:t>
      </w:r>
      <w:r w:rsidRPr="00EE0493">
        <w:rPr>
          <w:rFonts w:eastAsia="Times New Roman"/>
          <w:b/>
          <w:lang w:val="en"/>
        </w:rPr>
        <w:t>Resolution 25-</w:t>
      </w:r>
      <w:r w:rsidR="006C28C2">
        <w:rPr>
          <w:rFonts w:eastAsia="Times New Roman"/>
          <w:b/>
          <w:lang w:val="en"/>
        </w:rPr>
        <w:t>09</w:t>
      </w:r>
      <w:r w:rsidRPr="006C28C2">
        <w:rPr>
          <w:rFonts w:eastAsia="Times New Roman"/>
          <w:bCs/>
          <w:lang w:val="en"/>
        </w:rPr>
        <w:t xml:space="preserve">, </w:t>
      </w:r>
      <w:r w:rsidR="006C28C2">
        <w:rPr>
          <w:rFonts w:eastAsia="Times New Roman"/>
          <w:bCs/>
        </w:rPr>
        <w:t>A</w:t>
      </w:r>
      <w:r w:rsidR="006C28C2" w:rsidRPr="006C28C2">
        <w:rPr>
          <w:rFonts w:eastAsia="Times New Roman"/>
          <w:bCs/>
        </w:rPr>
        <w:t xml:space="preserve">pproving an </w:t>
      </w:r>
      <w:r w:rsidR="006C28C2">
        <w:rPr>
          <w:rFonts w:eastAsia="Times New Roman"/>
          <w:bCs/>
        </w:rPr>
        <w:t>A</w:t>
      </w:r>
      <w:r w:rsidR="006C28C2" w:rsidRPr="006C28C2">
        <w:rPr>
          <w:rFonts w:eastAsia="Times New Roman"/>
          <w:bCs/>
        </w:rPr>
        <w:t>ppointment to the Historic Preservation Commission</w:t>
      </w:r>
    </w:p>
    <w:p w14:paraId="1042EB31" w14:textId="4519121A" w:rsidR="005F4395" w:rsidRDefault="005F4395" w:rsidP="00D746EC">
      <w:pPr>
        <w:autoSpaceDE w:val="0"/>
        <w:autoSpaceDN w:val="0"/>
        <w:adjustRightInd w:val="0"/>
        <w:ind w:left="2160" w:right="360" w:hanging="360"/>
        <w:rPr>
          <w:rFonts w:eastAsia="Times New Roman"/>
          <w:bCs/>
        </w:rPr>
      </w:pPr>
      <w:r>
        <w:rPr>
          <w:rFonts w:eastAsia="Times New Roman"/>
          <w:bCs/>
        </w:rPr>
        <w:t>4.</w:t>
      </w:r>
      <w:r w:rsidR="00682DA9">
        <w:rPr>
          <w:rFonts w:eastAsia="Times New Roman"/>
          <w:bCs/>
        </w:rPr>
        <w:t>7</w:t>
      </w:r>
      <w:r>
        <w:rPr>
          <w:rFonts w:eastAsia="Times New Roman"/>
          <w:bCs/>
        </w:rPr>
        <w:t xml:space="preserve"> </w:t>
      </w:r>
      <w:r w:rsidRPr="00C42934">
        <w:rPr>
          <w:rFonts w:eastAsia="Times New Roman"/>
          <w:bCs/>
          <w:lang w:val="en"/>
        </w:rPr>
        <w:t xml:space="preserve">Discussion and Consideration </w:t>
      </w:r>
      <w:r>
        <w:rPr>
          <w:rFonts w:eastAsia="Times New Roman"/>
          <w:bCs/>
          <w:lang w:val="en"/>
        </w:rPr>
        <w:t xml:space="preserve">of </w:t>
      </w:r>
      <w:r w:rsidRPr="00EE0493">
        <w:rPr>
          <w:rFonts w:eastAsia="Times New Roman"/>
          <w:b/>
          <w:lang w:val="en"/>
        </w:rPr>
        <w:t>Resolution 25-</w:t>
      </w:r>
      <w:r w:rsidR="003F73B4">
        <w:rPr>
          <w:rFonts w:eastAsia="Times New Roman"/>
          <w:b/>
          <w:lang w:val="en"/>
        </w:rPr>
        <w:t>10</w:t>
      </w:r>
      <w:r w:rsidRPr="00EE0493">
        <w:rPr>
          <w:rFonts w:eastAsia="Times New Roman"/>
          <w:bCs/>
          <w:lang w:val="en"/>
        </w:rPr>
        <w:t>,</w:t>
      </w:r>
      <w:r>
        <w:rPr>
          <w:rFonts w:eastAsia="Times New Roman"/>
          <w:bCs/>
          <w:lang w:val="en"/>
        </w:rPr>
        <w:t xml:space="preserve"> </w:t>
      </w:r>
      <w:r>
        <w:rPr>
          <w:rFonts w:eastAsia="Times New Roman"/>
          <w:bCs/>
        </w:rPr>
        <w:t>R</w:t>
      </w:r>
      <w:r w:rsidRPr="005F4395">
        <w:rPr>
          <w:rFonts w:eastAsia="Times New Roman"/>
          <w:bCs/>
        </w:rPr>
        <w:t xml:space="preserve">equesting </w:t>
      </w:r>
      <w:r>
        <w:rPr>
          <w:rFonts w:eastAsia="Times New Roman"/>
          <w:bCs/>
        </w:rPr>
        <w:t>I</w:t>
      </w:r>
      <w:r w:rsidRPr="005F4395">
        <w:rPr>
          <w:rFonts w:eastAsia="Times New Roman"/>
          <w:bCs/>
        </w:rPr>
        <w:t>nclusion of Millcreek in the Municipal Alternate Voting Methods Pilot Project for 2025</w:t>
      </w:r>
    </w:p>
    <w:p w14:paraId="43D4AC72" w14:textId="02BC077B" w:rsidR="00681F57" w:rsidRPr="00682DA9" w:rsidRDefault="005F4395" w:rsidP="00682DA9">
      <w:pPr>
        <w:autoSpaceDE w:val="0"/>
        <w:autoSpaceDN w:val="0"/>
        <w:adjustRightInd w:val="0"/>
        <w:ind w:left="2160" w:right="360" w:hanging="360"/>
        <w:rPr>
          <w:rFonts w:eastAsia="Times New Roman"/>
          <w:bCs/>
        </w:rPr>
      </w:pPr>
      <w:r>
        <w:rPr>
          <w:rFonts w:eastAsia="Times New Roman"/>
          <w:bCs/>
        </w:rPr>
        <w:t>4.</w:t>
      </w:r>
      <w:r w:rsidR="00682DA9">
        <w:rPr>
          <w:rFonts w:eastAsia="Times New Roman"/>
          <w:bCs/>
        </w:rPr>
        <w:t>8</w:t>
      </w:r>
      <w:r>
        <w:rPr>
          <w:rFonts w:eastAsia="Times New Roman"/>
          <w:bCs/>
        </w:rPr>
        <w:t xml:space="preserve"> </w:t>
      </w:r>
      <w:r w:rsidRPr="00C42934">
        <w:rPr>
          <w:rFonts w:eastAsia="Times New Roman"/>
          <w:bCs/>
          <w:lang w:val="en"/>
        </w:rPr>
        <w:t xml:space="preserve">Discussion and Consideration </w:t>
      </w:r>
      <w:r>
        <w:rPr>
          <w:rFonts w:eastAsia="Times New Roman"/>
          <w:bCs/>
          <w:lang w:val="en"/>
        </w:rPr>
        <w:t xml:space="preserve">of </w:t>
      </w:r>
      <w:r w:rsidRPr="00EE0493">
        <w:rPr>
          <w:rFonts w:eastAsia="Times New Roman"/>
          <w:b/>
          <w:lang w:val="en"/>
        </w:rPr>
        <w:t>Resolution 25-</w:t>
      </w:r>
      <w:r w:rsidR="00315250">
        <w:rPr>
          <w:rFonts w:eastAsia="Times New Roman"/>
          <w:b/>
          <w:lang w:val="en"/>
        </w:rPr>
        <w:t>11</w:t>
      </w:r>
      <w:r w:rsidRPr="00EE0493">
        <w:rPr>
          <w:rFonts w:eastAsia="Times New Roman"/>
          <w:bCs/>
          <w:lang w:val="en"/>
        </w:rPr>
        <w:t>,</w:t>
      </w:r>
      <w:r>
        <w:rPr>
          <w:rFonts w:eastAsia="Times New Roman"/>
          <w:bCs/>
          <w:lang w:val="en"/>
        </w:rPr>
        <w:t xml:space="preserve"> </w:t>
      </w:r>
      <w:r>
        <w:rPr>
          <w:rFonts w:eastAsia="Times New Roman"/>
          <w:bCs/>
        </w:rPr>
        <w:t>A</w:t>
      </w:r>
      <w:r w:rsidRPr="005F4395">
        <w:rPr>
          <w:rFonts w:eastAsia="Times New Roman"/>
          <w:bCs/>
        </w:rPr>
        <w:t xml:space="preserve">pproving an Interlocal Cooperation Agreement between </w:t>
      </w:r>
      <w:proofErr w:type="gramStart"/>
      <w:r w:rsidRPr="005F4395">
        <w:rPr>
          <w:rFonts w:eastAsia="Times New Roman"/>
          <w:bCs/>
        </w:rPr>
        <w:t>Millcreek</w:t>
      </w:r>
      <w:proofErr w:type="gramEnd"/>
      <w:r w:rsidRPr="005F4395">
        <w:rPr>
          <w:rFonts w:eastAsia="Times New Roman"/>
          <w:bCs/>
        </w:rPr>
        <w:t xml:space="preserve"> and Salt Lake County on </w:t>
      </w:r>
      <w:r>
        <w:rPr>
          <w:rFonts w:eastAsia="Times New Roman"/>
          <w:bCs/>
        </w:rPr>
        <w:t>B</w:t>
      </w:r>
      <w:r w:rsidRPr="005F4395">
        <w:rPr>
          <w:rFonts w:eastAsia="Times New Roman"/>
          <w:bCs/>
        </w:rPr>
        <w:t xml:space="preserve">ehalf of the County Clerk's </w:t>
      </w:r>
      <w:r w:rsidR="00201D89">
        <w:rPr>
          <w:rFonts w:eastAsia="Times New Roman"/>
          <w:bCs/>
        </w:rPr>
        <w:t xml:space="preserve">Office </w:t>
      </w:r>
      <w:r w:rsidRPr="005F4395">
        <w:rPr>
          <w:rFonts w:eastAsia="Times New Roman"/>
          <w:bCs/>
        </w:rPr>
        <w:t xml:space="preserve">Election’s Division for the 2025 </w:t>
      </w:r>
      <w:r>
        <w:rPr>
          <w:rFonts w:eastAsia="Times New Roman"/>
          <w:bCs/>
        </w:rPr>
        <w:t>M</w:t>
      </w:r>
      <w:r w:rsidRPr="005F4395">
        <w:rPr>
          <w:rFonts w:eastAsia="Times New Roman"/>
          <w:bCs/>
        </w:rPr>
        <w:t xml:space="preserve">unicipal </w:t>
      </w:r>
      <w:r>
        <w:rPr>
          <w:rFonts w:eastAsia="Times New Roman"/>
          <w:bCs/>
        </w:rPr>
        <w:t>E</w:t>
      </w:r>
      <w:r w:rsidRPr="005F4395">
        <w:rPr>
          <w:rFonts w:eastAsia="Times New Roman"/>
          <w:bCs/>
        </w:rPr>
        <w:t>lection</w:t>
      </w:r>
    </w:p>
    <w:bookmarkEnd w:id="2"/>
    <w:p w14:paraId="77D56CDC" w14:textId="77777777" w:rsidR="00D746EC" w:rsidRPr="003B6247" w:rsidRDefault="00D746EC" w:rsidP="00EA31C1">
      <w:pPr>
        <w:autoSpaceDE w:val="0"/>
        <w:autoSpaceDN w:val="0"/>
        <w:adjustRightInd w:val="0"/>
        <w:ind w:right="360"/>
        <w:rPr>
          <w:rFonts w:eastAsia="Times New Roman"/>
          <w:bCs/>
          <w:lang w:val="en"/>
        </w:rPr>
      </w:pPr>
    </w:p>
    <w:p w14:paraId="72FFFC18" w14:textId="7F46E8F1" w:rsidR="00D25B07" w:rsidRPr="00487705" w:rsidRDefault="00EE0493" w:rsidP="00D25B07">
      <w:pPr>
        <w:autoSpaceDE w:val="0"/>
        <w:autoSpaceDN w:val="0"/>
        <w:adjustRightInd w:val="0"/>
        <w:ind w:left="1080" w:right="360"/>
        <w:rPr>
          <w:rFonts w:eastAsia="Times New Roman"/>
          <w:b/>
          <w:lang w:val="en"/>
        </w:rPr>
      </w:pPr>
      <w:r>
        <w:rPr>
          <w:rFonts w:eastAsia="Times New Roman"/>
          <w:b/>
          <w:lang w:val="en"/>
        </w:rPr>
        <w:t>5</w:t>
      </w:r>
      <w:r w:rsidR="00D25B07" w:rsidRPr="00487705">
        <w:rPr>
          <w:rFonts w:eastAsia="Times New Roman"/>
          <w:b/>
          <w:lang w:val="en"/>
        </w:rPr>
        <w:t xml:space="preserve">. </w:t>
      </w:r>
      <w:r w:rsidR="00D25B07" w:rsidRPr="00487705">
        <w:rPr>
          <w:rFonts w:eastAsia="Times New Roman"/>
          <w:b/>
          <w:bCs/>
          <w:lang w:val="en"/>
        </w:rPr>
        <w:t>Reports</w:t>
      </w:r>
    </w:p>
    <w:p w14:paraId="61772A3D" w14:textId="2848D795" w:rsidR="00D25B07" w:rsidRPr="00487705" w:rsidRDefault="00EE0493" w:rsidP="00D25B07">
      <w:pPr>
        <w:autoSpaceDE w:val="0"/>
        <w:autoSpaceDN w:val="0"/>
        <w:adjustRightInd w:val="0"/>
        <w:ind w:left="1080" w:right="360" w:firstLine="720"/>
        <w:rPr>
          <w:rFonts w:eastAsia="Times New Roman"/>
          <w:bCs/>
          <w:lang w:val="en"/>
        </w:rPr>
      </w:pPr>
      <w:r>
        <w:rPr>
          <w:rFonts w:eastAsia="Times New Roman"/>
          <w:bCs/>
          <w:lang w:val="en"/>
        </w:rPr>
        <w:t>5</w:t>
      </w:r>
      <w:r w:rsidR="00D25B07" w:rsidRPr="00487705">
        <w:rPr>
          <w:rFonts w:eastAsia="Times New Roman"/>
          <w:bCs/>
          <w:lang w:val="en"/>
        </w:rPr>
        <w:t xml:space="preserve">.1 Mayor’s Report </w:t>
      </w:r>
    </w:p>
    <w:p w14:paraId="339C5A60" w14:textId="7F9ECEC1" w:rsidR="00D25B07" w:rsidRDefault="00EE0493" w:rsidP="00D25B07">
      <w:pPr>
        <w:autoSpaceDE w:val="0"/>
        <w:autoSpaceDN w:val="0"/>
        <w:adjustRightInd w:val="0"/>
        <w:ind w:left="1080" w:right="360" w:firstLine="720"/>
        <w:rPr>
          <w:rFonts w:eastAsia="Times New Roman"/>
          <w:bCs/>
          <w:lang w:val="en"/>
        </w:rPr>
      </w:pPr>
      <w:r>
        <w:rPr>
          <w:rFonts w:eastAsia="Times New Roman"/>
          <w:bCs/>
          <w:lang w:val="en"/>
        </w:rPr>
        <w:t>5</w:t>
      </w:r>
      <w:r w:rsidR="00D25B07" w:rsidRPr="00487705">
        <w:rPr>
          <w:rFonts w:eastAsia="Times New Roman"/>
          <w:bCs/>
          <w:lang w:val="en"/>
        </w:rPr>
        <w:t>.2 City Council Member Reports</w:t>
      </w:r>
    </w:p>
    <w:p w14:paraId="77B518E4" w14:textId="56D0C735" w:rsidR="00076FD6" w:rsidRPr="00076FD6" w:rsidRDefault="00EE0493" w:rsidP="00076FD6">
      <w:pPr>
        <w:autoSpaceDE w:val="0"/>
        <w:autoSpaceDN w:val="0"/>
        <w:adjustRightInd w:val="0"/>
        <w:ind w:left="1080" w:right="360" w:firstLine="720"/>
        <w:rPr>
          <w:rFonts w:eastAsia="Times New Roman"/>
          <w:bCs/>
          <w:lang w:val="en"/>
        </w:rPr>
      </w:pPr>
      <w:r>
        <w:rPr>
          <w:rFonts w:eastAsia="Times New Roman"/>
          <w:bCs/>
          <w:lang w:val="en"/>
        </w:rPr>
        <w:t>5</w:t>
      </w:r>
      <w:r w:rsidR="00076FD6" w:rsidRPr="00076FD6">
        <w:rPr>
          <w:rFonts w:eastAsia="Times New Roman"/>
          <w:bCs/>
          <w:lang w:val="en"/>
        </w:rPr>
        <w:t>.3 Treasurer’s Report</w:t>
      </w:r>
    </w:p>
    <w:p w14:paraId="7988DFA8" w14:textId="50186B8D" w:rsidR="00076FD6" w:rsidRDefault="00EE0493" w:rsidP="00076FD6">
      <w:pPr>
        <w:autoSpaceDE w:val="0"/>
        <w:autoSpaceDN w:val="0"/>
        <w:adjustRightInd w:val="0"/>
        <w:ind w:left="1080" w:right="360" w:firstLine="720"/>
        <w:rPr>
          <w:rFonts w:eastAsia="Times New Roman"/>
          <w:bCs/>
          <w:lang w:val="en"/>
        </w:rPr>
      </w:pPr>
      <w:r>
        <w:rPr>
          <w:rFonts w:eastAsia="Times New Roman"/>
          <w:bCs/>
          <w:lang w:val="en"/>
        </w:rPr>
        <w:t>5</w:t>
      </w:r>
      <w:r w:rsidR="00076FD6" w:rsidRPr="00076FD6">
        <w:rPr>
          <w:rFonts w:eastAsia="Times New Roman"/>
          <w:bCs/>
          <w:lang w:val="en"/>
        </w:rPr>
        <w:t>.4 Staff Reports</w:t>
      </w:r>
    </w:p>
    <w:p w14:paraId="6166279D" w14:textId="399521DB" w:rsidR="001C5544" w:rsidRPr="00076FD6" w:rsidRDefault="001C5544" w:rsidP="00076FD6">
      <w:pPr>
        <w:autoSpaceDE w:val="0"/>
        <w:autoSpaceDN w:val="0"/>
        <w:adjustRightInd w:val="0"/>
        <w:ind w:left="1080" w:right="360" w:firstLine="720"/>
        <w:rPr>
          <w:rFonts w:eastAsia="Times New Roman"/>
          <w:bCs/>
          <w:lang w:val="en"/>
        </w:rPr>
      </w:pPr>
      <w:r>
        <w:rPr>
          <w:rFonts w:eastAsia="Times New Roman"/>
          <w:bCs/>
          <w:lang w:val="en"/>
        </w:rPr>
        <w:tab/>
      </w:r>
      <w:r w:rsidRPr="00646DC4">
        <w:rPr>
          <w:rFonts w:eastAsia="Times New Roman"/>
          <w:bCs/>
          <w:lang w:val="en"/>
        </w:rPr>
        <w:t>a. Wasatch Choice Vision Update</w:t>
      </w:r>
    </w:p>
    <w:p w14:paraId="12F9218D" w14:textId="41054749" w:rsidR="00076FD6" w:rsidRPr="00076FD6" w:rsidRDefault="00EE0493" w:rsidP="00076FD6">
      <w:pPr>
        <w:autoSpaceDE w:val="0"/>
        <w:autoSpaceDN w:val="0"/>
        <w:adjustRightInd w:val="0"/>
        <w:ind w:left="1080" w:right="360" w:firstLine="720"/>
        <w:rPr>
          <w:rFonts w:eastAsia="Times New Roman"/>
          <w:bCs/>
          <w:lang w:val="en"/>
        </w:rPr>
      </w:pPr>
      <w:r>
        <w:rPr>
          <w:rFonts w:eastAsia="Times New Roman"/>
          <w:bCs/>
          <w:lang w:val="en"/>
        </w:rPr>
        <w:t>5</w:t>
      </w:r>
      <w:r w:rsidR="00076FD6" w:rsidRPr="00076FD6">
        <w:rPr>
          <w:rFonts w:eastAsia="Times New Roman"/>
          <w:bCs/>
          <w:lang w:val="en"/>
        </w:rPr>
        <w:t>.5 Unified Police Department Report</w:t>
      </w:r>
    </w:p>
    <w:p w14:paraId="030F326B" w14:textId="77777777" w:rsidR="00D25B07" w:rsidRDefault="00D25B07" w:rsidP="00D25B07">
      <w:pPr>
        <w:autoSpaceDE w:val="0"/>
        <w:autoSpaceDN w:val="0"/>
        <w:adjustRightInd w:val="0"/>
        <w:rPr>
          <w:rFonts w:cstheme="minorHAnsi"/>
          <w:b/>
          <w:bCs/>
          <w:lang w:val="en"/>
        </w:rPr>
      </w:pPr>
    </w:p>
    <w:p w14:paraId="05BAFC98" w14:textId="6739515C" w:rsidR="000F52AE" w:rsidRDefault="00EE0493" w:rsidP="000F52AE">
      <w:pPr>
        <w:autoSpaceDE w:val="0"/>
        <w:autoSpaceDN w:val="0"/>
        <w:adjustRightInd w:val="0"/>
        <w:ind w:left="360" w:firstLine="720"/>
        <w:rPr>
          <w:rFonts w:cstheme="minorHAnsi"/>
          <w:b/>
          <w:bCs/>
          <w:lang w:val="en"/>
        </w:rPr>
      </w:pPr>
      <w:r>
        <w:rPr>
          <w:rFonts w:cstheme="minorHAnsi"/>
          <w:b/>
          <w:bCs/>
          <w:lang w:val="en"/>
        </w:rPr>
        <w:t>6</w:t>
      </w:r>
      <w:r w:rsidR="000F52AE">
        <w:rPr>
          <w:rFonts w:cstheme="minorHAnsi"/>
          <w:b/>
          <w:bCs/>
          <w:lang w:val="en"/>
        </w:rPr>
        <w:t>. Consent Agenda</w:t>
      </w:r>
    </w:p>
    <w:p w14:paraId="5EBCBE79" w14:textId="68CC50EA" w:rsidR="000F52AE" w:rsidRDefault="00EE0493" w:rsidP="000F52AE">
      <w:pPr>
        <w:autoSpaceDE w:val="0"/>
        <w:autoSpaceDN w:val="0"/>
        <w:adjustRightInd w:val="0"/>
        <w:ind w:left="1440" w:firstLine="360"/>
        <w:rPr>
          <w:rFonts w:cstheme="minorHAnsi"/>
          <w:lang w:val="en"/>
        </w:rPr>
      </w:pPr>
      <w:r>
        <w:rPr>
          <w:rFonts w:cstheme="minorHAnsi"/>
          <w:lang w:val="en"/>
        </w:rPr>
        <w:t>6</w:t>
      </w:r>
      <w:r w:rsidR="000F52AE" w:rsidRPr="00B80362">
        <w:rPr>
          <w:rFonts w:cstheme="minorHAnsi"/>
          <w:lang w:val="en"/>
        </w:rPr>
        <w:t xml:space="preserve">.1 Approval of </w:t>
      </w:r>
      <w:r>
        <w:rPr>
          <w:rFonts w:cstheme="minorHAnsi"/>
        </w:rPr>
        <w:t xml:space="preserve">February 24, 2025 </w:t>
      </w:r>
      <w:r w:rsidR="00057313">
        <w:rPr>
          <w:rFonts w:cstheme="minorHAnsi"/>
          <w:lang w:val="en"/>
        </w:rPr>
        <w:t>Work Meeting and Regular Meeting Minutes</w:t>
      </w:r>
    </w:p>
    <w:p w14:paraId="38D95C69" w14:textId="77777777" w:rsidR="000F52AE" w:rsidRDefault="000F52AE" w:rsidP="00D25B07">
      <w:pPr>
        <w:autoSpaceDE w:val="0"/>
        <w:autoSpaceDN w:val="0"/>
        <w:adjustRightInd w:val="0"/>
        <w:ind w:left="1080"/>
        <w:rPr>
          <w:rFonts w:cstheme="minorHAnsi"/>
          <w:b/>
          <w:bCs/>
          <w:lang w:val="en"/>
        </w:rPr>
      </w:pPr>
    </w:p>
    <w:p w14:paraId="790DDD21" w14:textId="0F5278D9" w:rsidR="00D25B07" w:rsidRPr="009B1D5E" w:rsidRDefault="00EE0493" w:rsidP="00D25B07">
      <w:pPr>
        <w:autoSpaceDE w:val="0"/>
        <w:autoSpaceDN w:val="0"/>
        <w:adjustRightInd w:val="0"/>
        <w:ind w:left="1080"/>
        <w:rPr>
          <w:rFonts w:cstheme="minorHAnsi"/>
          <w:b/>
          <w:bCs/>
          <w:lang w:val="en"/>
        </w:rPr>
      </w:pPr>
      <w:r>
        <w:rPr>
          <w:rFonts w:cstheme="minorHAnsi"/>
          <w:b/>
          <w:bCs/>
          <w:lang w:val="en"/>
        </w:rPr>
        <w:t>7</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248728DB" w:rsidR="00D25B07" w:rsidRDefault="00EE0493" w:rsidP="00D25B07">
      <w:pPr>
        <w:autoSpaceDE w:val="0"/>
        <w:autoSpaceDN w:val="0"/>
        <w:adjustRightInd w:val="0"/>
        <w:ind w:left="1080"/>
        <w:rPr>
          <w:rFonts w:cstheme="minorHAnsi"/>
          <w:b/>
          <w:bCs/>
          <w:lang w:val="en"/>
        </w:rPr>
      </w:pPr>
      <w:r>
        <w:rPr>
          <w:rFonts w:cstheme="minorHAnsi"/>
          <w:b/>
          <w:lang w:val="en"/>
        </w:rPr>
        <w:t>8</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Meetings</w:t>
      </w:r>
    </w:p>
    <w:p w14:paraId="053B8C4E" w14:textId="54B24DAE" w:rsidR="004C4341" w:rsidRPr="0067244B" w:rsidRDefault="004C4341" w:rsidP="004C4341">
      <w:pPr>
        <w:numPr>
          <w:ilvl w:val="0"/>
          <w:numId w:val="3"/>
        </w:numPr>
        <w:autoSpaceDE w:val="0"/>
        <w:autoSpaceDN w:val="0"/>
        <w:adjustRightInd w:val="0"/>
        <w:rPr>
          <w:bCs/>
        </w:rPr>
      </w:pPr>
      <w:bookmarkStart w:id="3" w:name="_Hlk90471083"/>
      <w:r w:rsidRPr="0067244B">
        <w:rPr>
          <w:bCs/>
        </w:rPr>
        <w:t xml:space="preserve">Millcreek Community Council Mtg., </w:t>
      </w:r>
      <w:r w:rsidR="00CE6E94">
        <w:rPr>
          <w:bCs/>
        </w:rPr>
        <w:t>4</w:t>
      </w:r>
      <w:r w:rsidRPr="0067244B">
        <w:rPr>
          <w:bCs/>
        </w:rPr>
        <w:t>/</w:t>
      </w:r>
      <w:r w:rsidR="00CE6E94">
        <w:rPr>
          <w:bCs/>
        </w:rPr>
        <w:t>1</w:t>
      </w:r>
      <w:r w:rsidRPr="0067244B">
        <w:rPr>
          <w:bCs/>
        </w:rPr>
        <w:t>/2</w:t>
      </w:r>
      <w:r>
        <w:rPr>
          <w:bCs/>
        </w:rPr>
        <w:t>5</w:t>
      </w:r>
      <w:r w:rsidRPr="0067244B">
        <w:rPr>
          <w:bCs/>
        </w:rPr>
        <w:t xml:space="preserve">, 6:30 p.m. </w:t>
      </w:r>
    </w:p>
    <w:p w14:paraId="3E0E8E22" w14:textId="20E65693" w:rsidR="004C4341" w:rsidRDefault="004C4341" w:rsidP="004C4341">
      <w:pPr>
        <w:numPr>
          <w:ilvl w:val="0"/>
          <w:numId w:val="3"/>
        </w:numPr>
        <w:autoSpaceDE w:val="0"/>
        <w:autoSpaceDN w:val="0"/>
        <w:adjustRightInd w:val="0"/>
        <w:rPr>
          <w:bCs/>
        </w:rPr>
      </w:pPr>
      <w:r w:rsidRPr="0067244B">
        <w:rPr>
          <w:bCs/>
        </w:rPr>
        <w:t xml:space="preserve">Canyon Rim Citizens Association Mtg., </w:t>
      </w:r>
      <w:r w:rsidR="00CE6E94">
        <w:rPr>
          <w:bCs/>
        </w:rPr>
        <w:t>4</w:t>
      </w:r>
      <w:r w:rsidRPr="0067244B">
        <w:rPr>
          <w:bCs/>
        </w:rPr>
        <w:t>/</w:t>
      </w:r>
      <w:r w:rsidR="00CE6E94">
        <w:rPr>
          <w:bCs/>
        </w:rPr>
        <w:t>2</w:t>
      </w:r>
      <w:r w:rsidRPr="0067244B">
        <w:rPr>
          <w:bCs/>
        </w:rPr>
        <w:t>/2</w:t>
      </w:r>
      <w:r>
        <w:rPr>
          <w:bCs/>
        </w:rPr>
        <w:t>5</w:t>
      </w:r>
      <w:r w:rsidRPr="0067244B">
        <w:rPr>
          <w:bCs/>
        </w:rPr>
        <w:t xml:space="preserve">, </w:t>
      </w:r>
      <w:r w:rsidR="00AF0ACB">
        <w:rPr>
          <w:bCs/>
        </w:rPr>
        <w:t>7</w:t>
      </w:r>
      <w:r w:rsidRPr="0067244B">
        <w:rPr>
          <w:bCs/>
        </w:rPr>
        <w:t>:</w:t>
      </w:r>
      <w:r w:rsidR="00AF0ACB">
        <w:rPr>
          <w:bCs/>
        </w:rPr>
        <w:t>0</w:t>
      </w:r>
      <w:r w:rsidRPr="0067244B">
        <w:rPr>
          <w:bCs/>
        </w:rPr>
        <w:t xml:space="preserve">0 p.m. </w:t>
      </w:r>
    </w:p>
    <w:p w14:paraId="6AEEB805" w14:textId="68CEAF7A" w:rsidR="00AF0ACB" w:rsidRDefault="00AF0ACB" w:rsidP="00AF0ACB">
      <w:pPr>
        <w:pStyle w:val="ListParagraph"/>
        <w:numPr>
          <w:ilvl w:val="0"/>
          <w:numId w:val="3"/>
        </w:numPr>
        <w:rPr>
          <w:bCs/>
        </w:rPr>
      </w:pPr>
      <w:r w:rsidRPr="003F04BD">
        <w:rPr>
          <w:bCs/>
        </w:rPr>
        <w:t>East Mill Creek Community Council Mtg.,</w:t>
      </w:r>
      <w:r>
        <w:rPr>
          <w:bCs/>
        </w:rPr>
        <w:t xml:space="preserve"> </w:t>
      </w:r>
      <w:r w:rsidR="00CE6E94">
        <w:rPr>
          <w:bCs/>
        </w:rPr>
        <w:t>4</w:t>
      </w:r>
      <w:r>
        <w:rPr>
          <w:bCs/>
        </w:rPr>
        <w:t>/</w:t>
      </w:r>
      <w:r w:rsidR="00CE6E94">
        <w:rPr>
          <w:bCs/>
        </w:rPr>
        <w:t>5</w:t>
      </w:r>
      <w:r>
        <w:rPr>
          <w:bCs/>
        </w:rPr>
        <w:t>/25, 6:30 p.m.</w:t>
      </w:r>
    </w:p>
    <w:p w14:paraId="0AA30CA2" w14:textId="392BD839" w:rsidR="00CE6E94" w:rsidRDefault="00CE6E94" w:rsidP="00CE6E94">
      <w:pPr>
        <w:numPr>
          <w:ilvl w:val="0"/>
          <w:numId w:val="3"/>
        </w:numPr>
        <w:autoSpaceDE w:val="0"/>
        <w:autoSpaceDN w:val="0"/>
        <w:adjustRightInd w:val="0"/>
        <w:rPr>
          <w:bCs/>
        </w:rPr>
      </w:pPr>
      <w:r w:rsidRPr="0067244B">
        <w:rPr>
          <w:bCs/>
        </w:rPr>
        <w:t xml:space="preserve">Mt. Olympus Community Council Mtg., </w:t>
      </w:r>
      <w:r>
        <w:rPr>
          <w:bCs/>
        </w:rPr>
        <w:t>4</w:t>
      </w:r>
      <w:r w:rsidRPr="0067244B">
        <w:rPr>
          <w:bCs/>
        </w:rPr>
        <w:t>/</w:t>
      </w:r>
      <w:r>
        <w:rPr>
          <w:bCs/>
        </w:rPr>
        <w:t>7</w:t>
      </w:r>
      <w:r w:rsidRPr="0067244B">
        <w:rPr>
          <w:bCs/>
        </w:rPr>
        <w:t>/2</w:t>
      </w:r>
      <w:r>
        <w:rPr>
          <w:bCs/>
        </w:rPr>
        <w:t>5</w:t>
      </w:r>
      <w:r w:rsidRPr="0067244B">
        <w:rPr>
          <w:bCs/>
        </w:rPr>
        <w:t>, 6:00 p.m.</w:t>
      </w:r>
    </w:p>
    <w:p w14:paraId="093C11AE" w14:textId="34EC5892" w:rsidR="00CE6E94" w:rsidRPr="00CE6E94" w:rsidRDefault="00CE6E94" w:rsidP="00CE6E94">
      <w:pPr>
        <w:numPr>
          <w:ilvl w:val="0"/>
          <w:numId w:val="3"/>
        </w:numPr>
        <w:autoSpaceDE w:val="0"/>
        <w:autoSpaceDN w:val="0"/>
        <w:adjustRightInd w:val="0"/>
        <w:rPr>
          <w:bCs/>
        </w:rPr>
      </w:pPr>
      <w:r>
        <w:rPr>
          <w:bCs/>
        </w:rPr>
        <w:t>Historic Preservation Commission Mtg., 4/10/25, 6:00 p.m.</w:t>
      </w:r>
    </w:p>
    <w:p w14:paraId="4F76C6F8" w14:textId="670D92F8" w:rsidR="00076FD6" w:rsidRPr="00076FD6" w:rsidRDefault="00076FD6" w:rsidP="00076FD6">
      <w:pPr>
        <w:numPr>
          <w:ilvl w:val="0"/>
          <w:numId w:val="3"/>
        </w:numPr>
        <w:autoSpaceDE w:val="0"/>
        <w:autoSpaceDN w:val="0"/>
        <w:adjustRightInd w:val="0"/>
        <w:rPr>
          <w:bCs/>
        </w:rPr>
      </w:pPr>
      <w:r w:rsidRPr="0067244B">
        <w:rPr>
          <w:bCs/>
        </w:rPr>
        <w:t xml:space="preserve">City Council Mtg. </w:t>
      </w:r>
      <w:r w:rsidR="00CE6E94">
        <w:rPr>
          <w:bCs/>
        </w:rPr>
        <w:t>4</w:t>
      </w:r>
      <w:r w:rsidR="004C4341">
        <w:rPr>
          <w:bCs/>
        </w:rPr>
        <w:t>/1</w:t>
      </w:r>
      <w:r w:rsidR="00CE6E94">
        <w:rPr>
          <w:bCs/>
        </w:rPr>
        <w:t>4</w:t>
      </w:r>
      <w:r w:rsidRPr="0067244B">
        <w:rPr>
          <w:bCs/>
        </w:rPr>
        <w:t>/2</w:t>
      </w:r>
      <w:r w:rsidR="004C4341">
        <w:rPr>
          <w:bCs/>
        </w:rPr>
        <w:t>5</w:t>
      </w:r>
      <w:r w:rsidRPr="0067244B">
        <w:rPr>
          <w:bCs/>
        </w:rPr>
        <w:t xml:space="preserve"> 7:00 p.m.</w:t>
      </w:r>
      <w:bookmarkEnd w:id="3"/>
      <w:r w:rsidR="0076311D">
        <w:rPr>
          <w:bCs/>
        </w:rPr>
        <w:t xml:space="preserve"> </w:t>
      </w:r>
    </w:p>
    <w:p w14:paraId="67E47455" w14:textId="77777777" w:rsidR="00D25B07" w:rsidRDefault="00D25B07" w:rsidP="00D25B07">
      <w:pPr>
        <w:autoSpaceDE w:val="0"/>
        <w:autoSpaceDN w:val="0"/>
        <w:adjustRightInd w:val="0"/>
        <w:ind w:left="1080"/>
        <w:rPr>
          <w:rFonts w:cstheme="minorHAnsi"/>
          <w:b/>
          <w:lang w:val="en"/>
        </w:rPr>
      </w:pPr>
    </w:p>
    <w:p w14:paraId="424FD159" w14:textId="0B8B9D7B" w:rsidR="00D25B07" w:rsidRPr="00F561C4" w:rsidRDefault="00EE0493" w:rsidP="00D25B07">
      <w:pPr>
        <w:autoSpaceDE w:val="0"/>
        <w:autoSpaceDN w:val="0"/>
        <w:adjustRightInd w:val="0"/>
        <w:ind w:left="1080"/>
        <w:rPr>
          <w:rFonts w:cstheme="minorHAnsi"/>
          <w:b/>
          <w:lang w:val="en"/>
        </w:rPr>
      </w:pPr>
      <w:r>
        <w:rPr>
          <w:rFonts w:cstheme="minorHAnsi"/>
          <w:b/>
          <w:lang w:val="en"/>
        </w:rPr>
        <w:t>9</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Closed Session (If Needed)</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4" w:name="_Hlk99023167"/>
      <w:r w:rsidRPr="00F561C4">
        <w:rPr>
          <w:rFonts w:cstheme="minorHAnsi"/>
          <w:i/>
          <w:iCs/>
          <w:lang w:val="en"/>
        </w:rPr>
        <w:t>Utah Code Ann. §52-4-205</w:t>
      </w:r>
      <w:bookmarkEnd w:id="4"/>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2C8EA27F" w:rsidR="00D25B07" w:rsidRDefault="00EE0493" w:rsidP="00D25B07">
      <w:pPr>
        <w:autoSpaceDE w:val="0"/>
        <w:autoSpaceDN w:val="0"/>
        <w:adjustRightInd w:val="0"/>
        <w:ind w:left="1080"/>
        <w:rPr>
          <w:rFonts w:cstheme="minorHAnsi"/>
          <w:b/>
          <w:bCs/>
          <w:lang w:val="en"/>
        </w:rPr>
      </w:pPr>
      <w:r>
        <w:rPr>
          <w:rFonts w:cstheme="minorHAnsi"/>
          <w:b/>
          <w:bCs/>
          <w:lang w:val="en"/>
        </w:rPr>
        <w:t>10</w:t>
      </w:r>
      <w:r w:rsidR="00D25B07">
        <w:rPr>
          <w:rFonts w:cstheme="minorHAnsi"/>
          <w:b/>
          <w:bCs/>
          <w:lang w:val="en"/>
        </w:rPr>
        <w:t xml:space="preserve">. </w:t>
      </w:r>
      <w:r w:rsidR="00D25B07" w:rsidRPr="00AE5B4D">
        <w:rPr>
          <w:rFonts w:cstheme="minorHAnsi"/>
          <w:b/>
          <w:bCs/>
          <w:lang w:val="en"/>
        </w:rPr>
        <w:t>Adjournment</w:t>
      </w:r>
    </w:p>
    <w:p w14:paraId="3652B516" w14:textId="77777777" w:rsidR="005A75A4" w:rsidRDefault="005A75A4" w:rsidP="00255C2C">
      <w:pPr>
        <w:autoSpaceDE w:val="0"/>
        <w:autoSpaceDN w:val="0"/>
        <w:adjustRightInd w:val="0"/>
        <w:rPr>
          <w:rFonts w:cstheme="minorHAnsi"/>
          <w:lang w:val="en"/>
        </w:rPr>
      </w:pPr>
    </w:p>
    <w:p w14:paraId="5890D2BB" w14:textId="77777777" w:rsidR="00EE0493" w:rsidRDefault="00EE0493" w:rsidP="00EE0493">
      <w:pPr>
        <w:autoSpaceDE w:val="0"/>
        <w:autoSpaceDN w:val="0"/>
        <w:adjustRightInd w:val="0"/>
        <w:ind w:left="1350" w:hanging="270"/>
        <w:rPr>
          <w:b/>
          <w:bCs/>
          <w:u w:val="single"/>
          <w:lang w:val="en"/>
        </w:rPr>
      </w:pPr>
      <w:r>
        <w:rPr>
          <w:b/>
          <w:bCs/>
          <w:u w:val="single"/>
          <w:lang w:val="en"/>
        </w:rPr>
        <w:t>Millcreek Community Foundation</w:t>
      </w:r>
      <w:r w:rsidRPr="004D3DA2">
        <w:rPr>
          <w:b/>
          <w:bCs/>
          <w:u w:val="single"/>
          <w:lang w:val="en"/>
        </w:rPr>
        <w:t xml:space="preserve"> Convening</w:t>
      </w:r>
    </w:p>
    <w:p w14:paraId="5B7D626F" w14:textId="029AF33C" w:rsidR="005A75A4" w:rsidRPr="005A75A4" w:rsidRDefault="005A75A4" w:rsidP="005A75A4">
      <w:pPr>
        <w:pStyle w:val="ListParagraph"/>
        <w:numPr>
          <w:ilvl w:val="0"/>
          <w:numId w:val="4"/>
        </w:numPr>
        <w:autoSpaceDE w:val="0"/>
        <w:autoSpaceDN w:val="0"/>
        <w:adjustRightInd w:val="0"/>
        <w:ind w:left="1350" w:right="360" w:hanging="270"/>
        <w:rPr>
          <w:rFonts w:eastAsia="Times New Roman"/>
          <w:bCs/>
          <w:lang w:val="en"/>
        </w:rPr>
      </w:pPr>
      <w:r w:rsidRPr="00EE0493">
        <w:rPr>
          <w:rFonts w:cstheme="minorHAnsi"/>
        </w:rPr>
        <w:t xml:space="preserve">Discussion and Consideration of </w:t>
      </w:r>
      <w:r w:rsidRPr="005A75A4">
        <w:rPr>
          <w:rFonts w:cstheme="minorHAnsi"/>
          <w:b/>
          <w:bCs/>
        </w:rPr>
        <w:t>Resolution 25-0</w:t>
      </w:r>
      <w:r>
        <w:rPr>
          <w:rFonts w:cstheme="minorHAnsi"/>
          <w:b/>
          <w:bCs/>
        </w:rPr>
        <w:t>1</w:t>
      </w:r>
      <w:r>
        <w:rPr>
          <w:rFonts w:cstheme="minorHAnsi"/>
        </w:rPr>
        <w:t xml:space="preserve">, </w:t>
      </w:r>
      <w:bookmarkStart w:id="5" w:name="_Hlk193371298"/>
      <w:r>
        <w:rPr>
          <w:rFonts w:cstheme="minorHAnsi"/>
        </w:rPr>
        <w:t>D</w:t>
      </w:r>
      <w:r w:rsidRPr="005A75A4">
        <w:rPr>
          <w:rFonts w:cstheme="minorHAnsi"/>
        </w:rPr>
        <w:t xml:space="preserve">esignating the Deputy City Recorder as the </w:t>
      </w:r>
      <w:r>
        <w:rPr>
          <w:rFonts w:cstheme="minorHAnsi"/>
        </w:rPr>
        <w:t xml:space="preserve">  </w:t>
      </w:r>
      <w:r w:rsidRPr="005A75A4">
        <w:rPr>
          <w:rFonts w:cstheme="minorHAnsi"/>
        </w:rPr>
        <w:t xml:space="preserve">Deputy </w:t>
      </w:r>
      <w:proofErr w:type="gramStart"/>
      <w:r w:rsidRPr="005A75A4">
        <w:rPr>
          <w:rFonts w:cstheme="minorHAnsi"/>
        </w:rPr>
        <w:t>Secretary</w:t>
      </w:r>
      <w:proofErr w:type="gramEnd"/>
      <w:r w:rsidRPr="005A75A4">
        <w:rPr>
          <w:rFonts w:cstheme="minorHAnsi"/>
        </w:rPr>
        <w:t xml:space="preserve"> and the Assistant City Manager as the Deputy Chief Administrative Officer</w:t>
      </w:r>
      <w:bookmarkEnd w:id="5"/>
    </w:p>
    <w:p w14:paraId="101D37F5" w14:textId="37247DCC" w:rsidR="00EE0493" w:rsidRPr="00EE0493" w:rsidRDefault="005A75A4" w:rsidP="00EE0493">
      <w:pPr>
        <w:pStyle w:val="ListParagraph"/>
        <w:numPr>
          <w:ilvl w:val="0"/>
          <w:numId w:val="4"/>
        </w:numPr>
        <w:autoSpaceDE w:val="0"/>
        <w:autoSpaceDN w:val="0"/>
        <w:adjustRightInd w:val="0"/>
        <w:ind w:right="360" w:hanging="180"/>
        <w:rPr>
          <w:rFonts w:eastAsia="Times New Roman"/>
          <w:bCs/>
          <w:lang w:val="en"/>
        </w:rPr>
      </w:pPr>
      <w:r>
        <w:rPr>
          <w:rFonts w:eastAsia="Times New Roman"/>
          <w:b/>
          <w:color w:val="FF0000"/>
          <w:lang w:val="en"/>
        </w:rPr>
        <w:lastRenderedPageBreak/>
        <w:t xml:space="preserve">  </w:t>
      </w:r>
      <w:r w:rsidR="00EE0493" w:rsidRPr="00EE0493">
        <w:rPr>
          <w:rFonts w:eastAsia="Times New Roman"/>
          <w:b/>
          <w:color w:val="FF0000"/>
          <w:lang w:val="en"/>
        </w:rPr>
        <w:t>Public Hearing</w:t>
      </w:r>
      <w:r w:rsidR="00EE0493" w:rsidRPr="00EE0493">
        <w:rPr>
          <w:rFonts w:eastAsia="Times New Roman"/>
          <w:bCs/>
          <w:color w:val="FF0000"/>
          <w:lang w:val="en"/>
        </w:rPr>
        <w:t xml:space="preserve"> </w:t>
      </w:r>
      <w:r w:rsidR="00EE0493" w:rsidRPr="00EE0493">
        <w:rPr>
          <w:rFonts w:eastAsia="Times New Roman"/>
          <w:bCs/>
          <w:lang w:val="en"/>
        </w:rPr>
        <w:t>to Consider Amending the Fiscal Year 2024-2025 Budget</w:t>
      </w:r>
    </w:p>
    <w:p w14:paraId="46F12F04" w14:textId="71B7E2C7" w:rsidR="00EE0493" w:rsidRPr="00EE0493" w:rsidRDefault="00EE0493" w:rsidP="00EE0493">
      <w:pPr>
        <w:pStyle w:val="ListParagraph"/>
        <w:numPr>
          <w:ilvl w:val="0"/>
          <w:numId w:val="4"/>
        </w:numPr>
        <w:ind w:left="1350" w:hanging="270"/>
        <w:rPr>
          <w:rFonts w:cstheme="minorHAnsi"/>
        </w:rPr>
      </w:pPr>
      <w:r w:rsidRPr="00EE0493">
        <w:rPr>
          <w:rFonts w:cstheme="minorHAnsi"/>
        </w:rPr>
        <w:t xml:space="preserve">Discussion and Consideration of </w:t>
      </w:r>
      <w:r w:rsidRPr="005A75A4">
        <w:rPr>
          <w:rFonts w:cstheme="minorHAnsi"/>
          <w:b/>
          <w:bCs/>
        </w:rPr>
        <w:t>Resolution 25-</w:t>
      </w:r>
      <w:r w:rsidR="00816924" w:rsidRPr="005A75A4">
        <w:rPr>
          <w:rFonts w:cstheme="minorHAnsi"/>
          <w:b/>
          <w:bCs/>
        </w:rPr>
        <w:t>0</w:t>
      </w:r>
      <w:r w:rsidR="005A75A4" w:rsidRPr="005A75A4">
        <w:rPr>
          <w:rFonts w:cstheme="minorHAnsi"/>
          <w:b/>
          <w:bCs/>
        </w:rPr>
        <w:t>2</w:t>
      </w:r>
      <w:r w:rsidRPr="00EE0493">
        <w:rPr>
          <w:rFonts w:cstheme="minorHAnsi"/>
        </w:rPr>
        <w:t xml:space="preserve">, </w:t>
      </w:r>
      <w:r w:rsidR="005A75A4">
        <w:rPr>
          <w:rFonts w:eastAsia="Times New Roman"/>
          <w:bCs/>
        </w:rPr>
        <w:t>A</w:t>
      </w:r>
      <w:r w:rsidR="005A75A4" w:rsidRPr="005A75A4">
        <w:rPr>
          <w:rFonts w:eastAsia="Times New Roman"/>
          <w:bCs/>
        </w:rPr>
        <w:t xml:space="preserve">mending the Millcreek Community Foundation </w:t>
      </w:r>
      <w:r w:rsidR="005A75A4">
        <w:rPr>
          <w:rFonts w:eastAsia="Times New Roman"/>
          <w:bCs/>
        </w:rPr>
        <w:t>A</w:t>
      </w:r>
      <w:r w:rsidR="005A75A4" w:rsidRPr="005A75A4">
        <w:rPr>
          <w:rFonts w:eastAsia="Times New Roman"/>
          <w:bCs/>
        </w:rPr>
        <w:t xml:space="preserve">nnual </w:t>
      </w:r>
      <w:r w:rsidR="005A75A4">
        <w:rPr>
          <w:rFonts w:eastAsia="Times New Roman"/>
          <w:bCs/>
        </w:rPr>
        <w:t>B</w:t>
      </w:r>
      <w:r w:rsidR="005A75A4" w:rsidRPr="005A75A4">
        <w:rPr>
          <w:rFonts w:eastAsia="Times New Roman"/>
          <w:bCs/>
        </w:rPr>
        <w:t xml:space="preserve">udget for the </w:t>
      </w:r>
      <w:r w:rsidR="005A75A4">
        <w:rPr>
          <w:rFonts w:eastAsia="Times New Roman"/>
          <w:bCs/>
        </w:rPr>
        <w:t>F</w:t>
      </w:r>
      <w:r w:rsidR="005A75A4" w:rsidRPr="005A75A4">
        <w:rPr>
          <w:rFonts w:eastAsia="Times New Roman"/>
          <w:bCs/>
        </w:rPr>
        <w:t xml:space="preserve">iscal </w:t>
      </w:r>
      <w:r w:rsidR="005A75A4">
        <w:rPr>
          <w:rFonts w:eastAsia="Times New Roman"/>
          <w:bCs/>
        </w:rPr>
        <w:t>Y</w:t>
      </w:r>
      <w:r w:rsidR="005A75A4" w:rsidRPr="005A75A4">
        <w:rPr>
          <w:rFonts w:eastAsia="Times New Roman"/>
          <w:bCs/>
        </w:rPr>
        <w:t xml:space="preserve">ear </w:t>
      </w:r>
      <w:r w:rsidR="005A75A4">
        <w:rPr>
          <w:rFonts w:eastAsia="Times New Roman"/>
          <w:bCs/>
        </w:rPr>
        <w:t>B</w:t>
      </w:r>
      <w:r w:rsidR="005A75A4" w:rsidRPr="005A75A4">
        <w:rPr>
          <w:rFonts w:eastAsia="Times New Roman"/>
          <w:bCs/>
        </w:rPr>
        <w:t xml:space="preserve">eginning July 1, 2024, and </w:t>
      </w:r>
      <w:r w:rsidR="005A75A4">
        <w:rPr>
          <w:rFonts w:eastAsia="Times New Roman"/>
          <w:bCs/>
        </w:rPr>
        <w:t>E</w:t>
      </w:r>
      <w:r w:rsidR="005A75A4" w:rsidRPr="005A75A4">
        <w:rPr>
          <w:rFonts w:eastAsia="Times New Roman"/>
          <w:bCs/>
        </w:rPr>
        <w:t>nding June 30, 2025</w:t>
      </w:r>
    </w:p>
    <w:p w14:paraId="2DA5998D" w14:textId="7A493957" w:rsidR="00EE0493" w:rsidRPr="00321FBF" w:rsidRDefault="00EE0493" w:rsidP="00EE0493">
      <w:pPr>
        <w:pStyle w:val="ListParagraph"/>
        <w:numPr>
          <w:ilvl w:val="0"/>
          <w:numId w:val="4"/>
        </w:numPr>
        <w:spacing w:line="259" w:lineRule="auto"/>
        <w:ind w:left="1350" w:hanging="270"/>
        <w:rPr>
          <w:rFonts w:cstheme="minorHAnsi"/>
        </w:rPr>
      </w:pPr>
      <w:r w:rsidRPr="00321FBF">
        <w:rPr>
          <w:rFonts w:cstheme="minorHAnsi"/>
        </w:rPr>
        <w:t xml:space="preserve">Approval of </w:t>
      </w:r>
      <w:r>
        <w:rPr>
          <w:rFonts w:cstheme="minorHAnsi"/>
        </w:rPr>
        <w:t>February 24, 2025 Special</w:t>
      </w:r>
      <w:r w:rsidRPr="00321FBF">
        <w:rPr>
          <w:rFonts w:cstheme="minorHAnsi"/>
        </w:rPr>
        <w:t xml:space="preserve"> Meeting Minutes</w:t>
      </w:r>
    </w:p>
    <w:p w14:paraId="45007BAE" w14:textId="77777777" w:rsidR="00EE0493" w:rsidRDefault="00EE0493" w:rsidP="00EE0493">
      <w:pPr>
        <w:pStyle w:val="ListParagraph"/>
        <w:numPr>
          <w:ilvl w:val="0"/>
          <w:numId w:val="4"/>
        </w:numPr>
        <w:autoSpaceDE w:val="0"/>
        <w:autoSpaceDN w:val="0"/>
        <w:adjustRightInd w:val="0"/>
        <w:ind w:left="1350" w:hanging="270"/>
        <w:rPr>
          <w:rFonts w:cstheme="minorHAnsi"/>
          <w:bCs/>
          <w:lang w:val="en"/>
        </w:rPr>
      </w:pPr>
      <w:r w:rsidRPr="00321FBF">
        <w:rPr>
          <w:rFonts w:cstheme="minorHAnsi"/>
          <w:bCs/>
          <w:lang w:val="en"/>
        </w:rPr>
        <w:t>Adjournment</w:t>
      </w:r>
    </w:p>
    <w:p w14:paraId="033AC339" w14:textId="77777777" w:rsidR="004A6C93" w:rsidRPr="00A33C14" w:rsidRDefault="004A6C93"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w:t>
      </w:r>
      <w:proofErr w:type="gramStart"/>
      <w:r w:rsidRPr="00AE5B4D">
        <w:rPr>
          <w:rFonts w:cstheme="minorHAnsi"/>
          <w:lang w:val="en"/>
        </w:rPr>
        <w:t>be asked</w:t>
      </w:r>
      <w:proofErr w:type="gramEnd"/>
      <w:r w:rsidRPr="00AE5B4D">
        <w:rPr>
          <w:rFonts w:cstheme="minorHAnsi"/>
          <w:lang w:val="en"/>
        </w:rPr>
        <w:t xml:space="preserve">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 xml:space="preserve">hair will allow an individual two minutes to address the Council. A spokesperson, recognized as representing a group in attendance, may </w:t>
      </w:r>
      <w:proofErr w:type="gramStart"/>
      <w:r w:rsidRPr="00AE5B4D">
        <w:rPr>
          <w:rFonts w:cstheme="minorHAnsi"/>
          <w:lang w:val="en"/>
        </w:rPr>
        <w:t>be allowed</w:t>
      </w:r>
      <w:proofErr w:type="gramEnd"/>
      <w:r w:rsidRPr="00AE5B4D">
        <w:rPr>
          <w:rFonts w:cstheme="minorHAnsi"/>
          <w:lang w:val="en"/>
        </w:rPr>
        <w:t xml:space="preserve"> up to five minutes. At the conclusion of</w:t>
      </w:r>
      <w:r>
        <w:rPr>
          <w:rFonts w:cstheme="minorHAnsi"/>
          <w:lang w:val="en"/>
        </w:rPr>
        <w:t xml:space="preserve"> the citizen comment time, the C</w:t>
      </w:r>
      <w:r w:rsidRPr="00AE5B4D">
        <w:rPr>
          <w:rFonts w:cstheme="minorHAnsi"/>
          <w:lang w:val="en"/>
        </w:rPr>
        <w:t xml:space="preserve">hair may direct staff to assist the citizen on the issue presented; direct the citizen to the proper administrative department(s); or take no action. This policy also applies to all public hearings. Citizens may also submit written requests (outlining their issue) for an item to </w:t>
      </w:r>
      <w:proofErr w:type="gramStart"/>
      <w:r w:rsidRPr="00AE5B4D">
        <w:rPr>
          <w:rFonts w:cstheme="minorHAnsi"/>
          <w:lang w:val="en"/>
        </w:rPr>
        <w:t>be considered</w:t>
      </w:r>
      <w:proofErr w:type="gramEnd"/>
      <w:r w:rsidRPr="00AE5B4D">
        <w:rPr>
          <w:rFonts w:cstheme="minorHAnsi"/>
          <w:lang w:val="en"/>
        </w:rPr>
        <w:t xml:space="preserve">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w:t>
      </w:r>
      <w:proofErr w:type="gramStart"/>
      <w:r w:rsidRPr="000D26E8">
        <w:rPr>
          <w:rFonts w:cstheme="minorHAnsi"/>
          <w:lang w:val="en"/>
        </w:rPr>
        <w:t>be connected</w:t>
      </w:r>
      <w:proofErr w:type="gramEnd"/>
      <w:r w:rsidRPr="000D26E8">
        <w:rPr>
          <w:rFonts w:cstheme="minorHAnsi"/>
          <w:lang w:val="en"/>
        </w:rPr>
        <w:t xml:space="preserve">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Default="00D25B07" w:rsidP="00D25B07">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14:paraId="0D1DBB45" w14:textId="77777777" w:rsidTr="00F63B12">
        <w:tc>
          <w:tcPr>
            <w:tcW w:w="3596" w:type="dxa"/>
          </w:tcPr>
          <w:p w14:paraId="57C0A1E7" w14:textId="77777777" w:rsidR="00D25B07" w:rsidRDefault="00D25B07" w:rsidP="00F63B12">
            <w:pPr>
              <w:ind w:left="450"/>
              <w:rPr>
                <w:rFonts w:cstheme="minorHAnsi"/>
              </w:rPr>
            </w:pPr>
            <w:r>
              <w:rPr>
                <w:rFonts w:cstheme="minorHAnsi"/>
              </w:rPr>
              <w:t>City Hall</w:t>
            </w:r>
          </w:p>
        </w:tc>
        <w:tc>
          <w:tcPr>
            <w:tcW w:w="3597" w:type="dxa"/>
          </w:tcPr>
          <w:p w14:paraId="14100AA4" w14:textId="77777777" w:rsidR="00D25B07" w:rsidRDefault="00D25B07" w:rsidP="00F63B12">
            <w:pPr>
              <w:ind w:left="450"/>
              <w:rPr>
                <w:rFonts w:cstheme="minorHAnsi"/>
              </w:rPr>
            </w:pPr>
            <w:r>
              <w:rPr>
                <w:rFonts w:cstheme="minorHAnsi"/>
              </w:rPr>
              <w:t>City Website</w:t>
            </w:r>
          </w:p>
        </w:tc>
        <w:tc>
          <w:tcPr>
            <w:tcW w:w="3597" w:type="dxa"/>
          </w:tcPr>
          <w:p w14:paraId="4674E263" w14:textId="77777777" w:rsidR="00D25B07" w:rsidRDefault="00D25B07" w:rsidP="00F63B12">
            <w:pPr>
              <w:ind w:left="450"/>
              <w:rPr>
                <w:rFonts w:cstheme="minorHAnsi"/>
              </w:rPr>
            </w:pPr>
            <w:r>
              <w:rPr>
                <w:rFonts w:cstheme="minorHAnsi"/>
              </w:rPr>
              <w:t>Utah Public Notice Website</w:t>
            </w:r>
          </w:p>
        </w:tc>
      </w:tr>
      <w:tr w:rsidR="00D25B07" w14:paraId="3CB4BC4B" w14:textId="77777777" w:rsidTr="00F63B12">
        <w:tc>
          <w:tcPr>
            <w:tcW w:w="3596" w:type="dxa"/>
          </w:tcPr>
          <w:p w14:paraId="48A60E99" w14:textId="77777777" w:rsidR="00D25B07" w:rsidRDefault="00D25B07" w:rsidP="00F63B12">
            <w:pPr>
              <w:ind w:left="450"/>
              <w:rPr>
                <w:rFonts w:cstheme="minorHAnsi"/>
              </w:rPr>
            </w:pPr>
            <w:r>
              <w:rPr>
                <w:rFonts w:cstheme="minorHAnsi"/>
              </w:rPr>
              <w:t>Those Listed on the Agenda</w:t>
            </w:r>
          </w:p>
        </w:tc>
        <w:tc>
          <w:tcPr>
            <w:tcW w:w="3597" w:type="dxa"/>
          </w:tcPr>
          <w:p w14:paraId="258AD6D4" w14:textId="65E0B7B6" w:rsidR="00D25B07" w:rsidRDefault="00CB7E42" w:rsidP="00F63B12">
            <w:pPr>
              <w:ind w:left="450"/>
              <w:rPr>
                <w:rFonts w:cstheme="minorHAnsi"/>
              </w:rPr>
            </w:pPr>
            <w:hyperlink r:id="rId11" w:history="1">
              <w:r w:rsidRPr="007E2E04">
                <w:rPr>
                  <w:rStyle w:val="Hyperlink"/>
                </w:rPr>
                <w:t>https://www.millcreekut.gov/</w:t>
              </w:r>
            </w:hyperlink>
            <w:r>
              <w:t xml:space="preserve"> </w:t>
            </w:r>
          </w:p>
        </w:tc>
        <w:tc>
          <w:tcPr>
            <w:tcW w:w="3597" w:type="dxa"/>
          </w:tcPr>
          <w:p w14:paraId="5A605549" w14:textId="6C254986" w:rsidR="00D25B07" w:rsidRDefault="00CB7E42" w:rsidP="00F63B12">
            <w:pPr>
              <w:ind w:left="450"/>
              <w:rPr>
                <w:rFonts w:cstheme="minorHAnsi"/>
              </w:rPr>
            </w:pPr>
            <w:hyperlink r:id="rId12" w:history="1">
              <w:r w:rsidRPr="007E2E04">
                <w:rPr>
                  <w:rStyle w:val="Hyperlink"/>
                  <w:rFonts w:cstheme="minorHAnsi"/>
                </w:rPr>
                <w:t>https://www.utah.gov/pmn</w:t>
              </w:r>
            </w:hyperlink>
            <w:r>
              <w:rPr>
                <w:rFonts w:cstheme="minorHAnsi"/>
              </w:rPr>
              <w:t xml:space="preserve"> </w:t>
            </w:r>
          </w:p>
        </w:tc>
      </w:tr>
    </w:tbl>
    <w:p w14:paraId="7CA85CDD" w14:textId="7B5E3AE1" w:rsidR="00D25B07" w:rsidRDefault="00D25B07" w:rsidP="00D25B07">
      <w:pPr>
        <w:ind w:left="450"/>
      </w:pPr>
      <w:r>
        <w:t xml:space="preserve">DATE: </w:t>
      </w:r>
      <w:r w:rsidR="00CE6E94">
        <w:t>March</w:t>
      </w:r>
      <w:r w:rsidR="00711A00">
        <w:t xml:space="preserve"> </w:t>
      </w:r>
      <w:r w:rsidR="00B23D98">
        <w:t>20</w:t>
      </w:r>
      <w:r>
        <w:t>, 202</w:t>
      </w:r>
      <w:r w:rsidR="00AF0ACB">
        <w:t>5</w:t>
      </w:r>
      <w:r>
        <w:t xml:space="preserve">                               RECORDER: </w:t>
      </w:r>
      <w:r w:rsidR="00CB7E42">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 xml:space="preserve">Agenda items may </w:t>
      </w:r>
      <w:proofErr w:type="gramStart"/>
      <w:r w:rsidRPr="00FC2DC9">
        <w:rPr>
          <w:sz w:val="20"/>
          <w:szCs w:val="20"/>
        </w:rPr>
        <w:t>be moved</w:t>
      </w:r>
      <w:proofErr w:type="gramEnd"/>
      <w:r w:rsidRPr="00FC2DC9">
        <w:rPr>
          <w:sz w:val="20"/>
          <w:szCs w:val="20"/>
        </w:rPr>
        <w:t xml:space="preserve">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E6AE9" w14:textId="77777777" w:rsidR="00A827C0" w:rsidRDefault="00A827C0">
      <w:r>
        <w:separator/>
      </w:r>
    </w:p>
  </w:endnote>
  <w:endnote w:type="continuationSeparator" w:id="0">
    <w:p w14:paraId="5CB8C67E" w14:textId="77777777" w:rsidR="00A827C0" w:rsidRDefault="00A8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6873" w14:textId="77777777" w:rsidR="00A827C0" w:rsidRDefault="00A827C0">
      <w:r>
        <w:separator/>
      </w:r>
    </w:p>
  </w:footnote>
  <w:footnote w:type="continuationSeparator" w:id="0">
    <w:p w14:paraId="26B575FE" w14:textId="77777777" w:rsidR="00A827C0" w:rsidRDefault="00A8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022931036">
    <w:abstractNumId w:val="3"/>
  </w:num>
  <w:num w:numId="2" w16cid:durableId="458114993">
    <w:abstractNumId w:val="1"/>
  </w:num>
  <w:num w:numId="3" w16cid:durableId="876282498">
    <w:abstractNumId w:val="4"/>
  </w:num>
  <w:num w:numId="4" w16cid:durableId="1513105956">
    <w:abstractNumId w:val="5"/>
  </w:num>
  <w:num w:numId="5" w16cid:durableId="1043097513">
    <w:abstractNumId w:val="2"/>
  </w:num>
  <w:num w:numId="6" w16cid:durableId="149253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335F8"/>
    <w:rsid w:val="000530A3"/>
    <w:rsid w:val="00057313"/>
    <w:rsid w:val="00063B37"/>
    <w:rsid w:val="00074971"/>
    <w:rsid w:val="00074A9B"/>
    <w:rsid w:val="00075FBB"/>
    <w:rsid w:val="00076FD6"/>
    <w:rsid w:val="000A368B"/>
    <w:rsid w:val="000B1680"/>
    <w:rsid w:val="000D091E"/>
    <w:rsid w:val="000D6908"/>
    <w:rsid w:val="000E0DCC"/>
    <w:rsid w:val="000E4104"/>
    <w:rsid w:val="000F52AE"/>
    <w:rsid w:val="000F7559"/>
    <w:rsid w:val="00104185"/>
    <w:rsid w:val="001062B8"/>
    <w:rsid w:val="00114FE5"/>
    <w:rsid w:val="00130E0B"/>
    <w:rsid w:val="00147B63"/>
    <w:rsid w:val="00163820"/>
    <w:rsid w:val="00166058"/>
    <w:rsid w:val="00170340"/>
    <w:rsid w:val="001936A7"/>
    <w:rsid w:val="001A5A22"/>
    <w:rsid w:val="001C093A"/>
    <w:rsid w:val="001C5544"/>
    <w:rsid w:val="001D5FFC"/>
    <w:rsid w:val="001E1809"/>
    <w:rsid w:val="001E5873"/>
    <w:rsid w:val="00200E0F"/>
    <w:rsid w:val="00201D89"/>
    <w:rsid w:val="00214B22"/>
    <w:rsid w:val="00220131"/>
    <w:rsid w:val="0023355C"/>
    <w:rsid w:val="002340C7"/>
    <w:rsid w:val="00235A48"/>
    <w:rsid w:val="002542BC"/>
    <w:rsid w:val="00255C2C"/>
    <w:rsid w:val="0026140F"/>
    <w:rsid w:val="002732AC"/>
    <w:rsid w:val="002922E1"/>
    <w:rsid w:val="002A2579"/>
    <w:rsid w:val="002A7E0E"/>
    <w:rsid w:val="002B2773"/>
    <w:rsid w:val="002C075A"/>
    <w:rsid w:val="002C5A61"/>
    <w:rsid w:val="002C6E07"/>
    <w:rsid w:val="002D0EF7"/>
    <w:rsid w:val="002D62B7"/>
    <w:rsid w:val="002D6DED"/>
    <w:rsid w:val="002E2612"/>
    <w:rsid w:val="00301CE0"/>
    <w:rsid w:val="00304A35"/>
    <w:rsid w:val="00315250"/>
    <w:rsid w:val="0033369A"/>
    <w:rsid w:val="00352559"/>
    <w:rsid w:val="00352FBE"/>
    <w:rsid w:val="00365E41"/>
    <w:rsid w:val="00382F75"/>
    <w:rsid w:val="00394E96"/>
    <w:rsid w:val="003A63D0"/>
    <w:rsid w:val="003B7AB1"/>
    <w:rsid w:val="003D03AA"/>
    <w:rsid w:val="003D7172"/>
    <w:rsid w:val="003F73B4"/>
    <w:rsid w:val="00423FAA"/>
    <w:rsid w:val="00426871"/>
    <w:rsid w:val="00427745"/>
    <w:rsid w:val="00427EEE"/>
    <w:rsid w:val="00436E15"/>
    <w:rsid w:val="00446A85"/>
    <w:rsid w:val="00454A91"/>
    <w:rsid w:val="004572ED"/>
    <w:rsid w:val="004675C9"/>
    <w:rsid w:val="00472BB0"/>
    <w:rsid w:val="00481F68"/>
    <w:rsid w:val="004925B7"/>
    <w:rsid w:val="004A6C93"/>
    <w:rsid w:val="004B3E05"/>
    <w:rsid w:val="004C4341"/>
    <w:rsid w:val="004D7604"/>
    <w:rsid w:val="00505F68"/>
    <w:rsid w:val="0050747B"/>
    <w:rsid w:val="0051450C"/>
    <w:rsid w:val="005A3AE6"/>
    <w:rsid w:val="005A48ED"/>
    <w:rsid w:val="005A6DC9"/>
    <w:rsid w:val="005A75A4"/>
    <w:rsid w:val="005A7FB1"/>
    <w:rsid w:val="005B7F89"/>
    <w:rsid w:val="005F4395"/>
    <w:rsid w:val="00600074"/>
    <w:rsid w:val="00625D7B"/>
    <w:rsid w:val="00636AAB"/>
    <w:rsid w:val="00646DC4"/>
    <w:rsid w:val="00652B8D"/>
    <w:rsid w:val="00655B30"/>
    <w:rsid w:val="00656646"/>
    <w:rsid w:val="00657FC6"/>
    <w:rsid w:val="00671EAD"/>
    <w:rsid w:val="00681F57"/>
    <w:rsid w:val="00682DA9"/>
    <w:rsid w:val="0068616C"/>
    <w:rsid w:val="0068782E"/>
    <w:rsid w:val="00691B0B"/>
    <w:rsid w:val="006A05FF"/>
    <w:rsid w:val="006A77C6"/>
    <w:rsid w:val="006B0FBA"/>
    <w:rsid w:val="006B1D0E"/>
    <w:rsid w:val="006B5E29"/>
    <w:rsid w:val="006C28C2"/>
    <w:rsid w:val="006D62D8"/>
    <w:rsid w:val="006D635E"/>
    <w:rsid w:val="006E0304"/>
    <w:rsid w:val="006F43E2"/>
    <w:rsid w:val="006F4A3F"/>
    <w:rsid w:val="00711A00"/>
    <w:rsid w:val="00743A81"/>
    <w:rsid w:val="00751A72"/>
    <w:rsid w:val="0076311D"/>
    <w:rsid w:val="007B5E3F"/>
    <w:rsid w:val="007E6E5E"/>
    <w:rsid w:val="00815B82"/>
    <w:rsid w:val="00816924"/>
    <w:rsid w:val="008928FF"/>
    <w:rsid w:val="008A4A2C"/>
    <w:rsid w:val="008A5CDC"/>
    <w:rsid w:val="008B0F7C"/>
    <w:rsid w:val="008C0B5C"/>
    <w:rsid w:val="008C6C44"/>
    <w:rsid w:val="008D6271"/>
    <w:rsid w:val="008F7640"/>
    <w:rsid w:val="008F7EA1"/>
    <w:rsid w:val="00903934"/>
    <w:rsid w:val="009313F8"/>
    <w:rsid w:val="00933F98"/>
    <w:rsid w:val="00952280"/>
    <w:rsid w:val="00981EFE"/>
    <w:rsid w:val="00994728"/>
    <w:rsid w:val="00994E6C"/>
    <w:rsid w:val="009F17E1"/>
    <w:rsid w:val="009F5FBC"/>
    <w:rsid w:val="00A0067C"/>
    <w:rsid w:val="00A30735"/>
    <w:rsid w:val="00A71E40"/>
    <w:rsid w:val="00A827C0"/>
    <w:rsid w:val="00A86084"/>
    <w:rsid w:val="00A90E41"/>
    <w:rsid w:val="00AE3C88"/>
    <w:rsid w:val="00AF0ACB"/>
    <w:rsid w:val="00B01695"/>
    <w:rsid w:val="00B0763D"/>
    <w:rsid w:val="00B1134D"/>
    <w:rsid w:val="00B23D98"/>
    <w:rsid w:val="00B375E2"/>
    <w:rsid w:val="00B475A7"/>
    <w:rsid w:val="00B823B9"/>
    <w:rsid w:val="00BA5298"/>
    <w:rsid w:val="00BA54BA"/>
    <w:rsid w:val="00BA6325"/>
    <w:rsid w:val="00BB2D86"/>
    <w:rsid w:val="00BB52F5"/>
    <w:rsid w:val="00C12648"/>
    <w:rsid w:val="00C237F7"/>
    <w:rsid w:val="00C32777"/>
    <w:rsid w:val="00C32BA8"/>
    <w:rsid w:val="00C35006"/>
    <w:rsid w:val="00C358FD"/>
    <w:rsid w:val="00C42934"/>
    <w:rsid w:val="00C8784F"/>
    <w:rsid w:val="00C92B86"/>
    <w:rsid w:val="00C95816"/>
    <w:rsid w:val="00CB7E42"/>
    <w:rsid w:val="00CC3F83"/>
    <w:rsid w:val="00CE0146"/>
    <w:rsid w:val="00CE6E94"/>
    <w:rsid w:val="00D208A2"/>
    <w:rsid w:val="00D25B07"/>
    <w:rsid w:val="00D54192"/>
    <w:rsid w:val="00D60D4E"/>
    <w:rsid w:val="00D67184"/>
    <w:rsid w:val="00D746EC"/>
    <w:rsid w:val="00D7583F"/>
    <w:rsid w:val="00D84D44"/>
    <w:rsid w:val="00D955B7"/>
    <w:rsid w:val="00D97041"/>
    <w:rsid w:val="00DC4E09"/>
    <w:rsid w:val="00DD179A"/>
    <w:rsid w:val="00DE3A46"/>
    <w:rsid w:val="00E05773"/>
    <w:rsid w:val="00E122C9"/>
    <w:rsid w:val="00E37721"/>
    <w:rsid w:val="00E40B3F"/>
    <w:rsid w:val="00E8535D"/>
    <w:rsid w:val="00EA29DE"/>
    <w:rsid w:val="00EA31C1"/>
    <w:rsid w:val="00EB02AC"/>
    <w:rsid w:val="00EB0D6C"/>
    <w:rsid w:val="00EB5F83"/>
    <w:rsid w:val="00EC6F58"/>
    <w:rsid w:val="00EE0493"/>
    <w:rsid w:val="00F022F2"/>
    <w:rsid w:val="00F13D7F"/>
    <w:rsid w:val="00F35386"/>
    <w:rsid w:val="00F541AA"/>
    <w:rsid w:val="00F56E73"/>
    <w:rsid w:val="00F94C99"/>
    <w:rsid w:val="00F97CB0"/>
    <w:rsid w:val="00FC40FB"/>
    <w:rsid w:val="00FD26AD"/>
    <w:rsid w:val="00FD4C0D"/>
    <w:rsid w:val="00FE0FD0"/>
    <w:rsid w:val="00FE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3</Pages>
  <Words>1151</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28</cp:revision>
  <cp:lastPrinted>2025-03-17T14:51:00Z</cp:lastPrinted>
  <dcterms:created xsi:type="dcterms:W3CDTF">2025-02-19T15:53:00Z</dcterms:created>
  <dcterms:modified xsi:type="dcterms:W3CDTF">2025-03-20T20:14:00Z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