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33.600000000000136" w:right="-4.800000000000182" w:firstLine="0"/>
        <w:jc w:val="center"/>
        <w:rPr>
          <w:rFonts w:ascii="Lora" w:cs="Lora" w:eastAsia="Lora" w:hAnsi="Lora"/>
        </w:rPr>
      </w:pPr>
      <w:r w:rsidDel="00000000" w:rsidR="00000000" w:rsidRPr="00000000">
        <w:rPr>
          <w:rFonts w:ascii="Lora" w:cs="Lora" w:eastAsia="Lora" w:hAnsi="Lora"/>
          <w:rtl w:val="0"/>
        </w:rPr>
        <w:t xml:space="preserve">The following are </w:t>
      </w:r>
      <w:r w:rsidDel="00000000" w:rsidR="00000000" w:rsidRPr="00000000">
        <w:rPr>
          <w:rFonts w:ascii="Lora" w:cs="Lora" w:eastAsia="Lora" w:hAnsi="Lora"/>
          <w:b w:val="1"/>
          <w:rtl w:val="0"/>
        </w:rPr>
        <w:t xml:space="preserve">the </w:t>
      </w:r>
      <w:r w:rsidDel="00000000" w:rsidR="00000000" w:rsidRPr="00000000">
        <w:rPr>
          <w:rFonts w:ascii="Lora" w:cs="Lora" w:eastAsia="Lora" w:hAnsi="Lora"/>
          <w:rtl w:val="0"/>
        </w:rPr>
        <w:t xml:space="preserve">approved minutes </w:t>
      </w:r>
      <w:r w:rsidDel="00000000" w:rsidR="00000000" w:rsidRPr="00000000">
        <w:rPr>
          <w:rFonts w:ascii="Lora" w:cs="Lora" w:eastAsia="Lora" w:hAnsi="Lora"/>
          <w:b w:val="1"/>
          <w:rtl w:val="0"/>
        </w:rPr>
        <w:t xml:space="preserve">of </w:t>
      </w:r>
      <w:r w:rsidDel="00000000" w:rsidR="00000000" w:rsidRPr="00000000">
        <w:rPr>
          <w:rFonts w:ascii="Lora" w:cs="Lora" w:eastAsia="Lora" w:hAnsi="Lora"/>
          <w:rtl w:val="0"/>
        </w:rPr>
        <w:t xml:space="preserve">the Gunnison Valley Rec Board. meeting held February 3, 2025 in the Gunnison City Hall. Those in attendance; Chairman Robert Anderson, Board members Mayor Travis Leatherwood, Nona Dyreng, Markell Barclay, absent are board members Catherine Medler, Jantz Jensen &amp; Dennis Avery.</w:t>
      </w:r>
    </w:p>
    <w:p w:rsidR="00000000" w:rsidDel="00000000" w:rsidP="00000000" w:rsidRDefault="00000000" w:rsidRPr="00000000" w14:paraId="00000002">
      <w:pPr>
        <w:widowControl w:val="0"/>
        <w:ind w:left="-33.600000000000136" w:right="-4.800000000000182" w:firstLine="0"/>
        <w:jc w:val="center"/>
        <w:rPr>
          <w:rFonts w:ascii="Lora" w:cs="Lora" w:eastAsia="Lora" w:hAnsi="Lora"/>
        </w:rPr>
      </w:pPr>
      <w:r w:rsidDel="00000000" w:rsidR="00000000" w:rsidRPr="00000000">
        <w:rPr>
          <w:rFonts w:ascii="Lora" w:cs="Lora" w:eastAsia="Lora" w:hAnsi="Lora"/>
          <w:rtl w:val="0"/>
        </w:rPr>
        <w:t xml:space="preserve">Other individuals in attendance are Rec Director Tyson Brackett &amp; Randi Hunt is (taking minutes) Meeting is being conducted by Chairman Robert Anderson</w:t>
      </w:r>
    </w:p>
    <w:p w:rsidR="00000000" w:rsidDel="00000000" w:rsidP="00000000" w:rsidRDefault="00000000" w:rsidRPr="00000000" w14:paraId="00000003">
      <w:pPr>
        <w:widowControl w:val="0"/>
        <w:ind w:left="-33.600000000000136" w:right="-4.800000000000182" w:firstLine="0"/>
        <w:jc w:val="center"/>
        <w:rPr>
          <w:rFonts w:ascii="Lora" w:cs="Lora" w:eastAsia="Lora" w:hAnsi="Lora"/>
          <w:sz w:val="30"/>
          <w:szCs w:val="30"/>
        </w:rPr>
      </w:pPr>
      <w:r w:rsidDel="00000000" w:rsidR="00000000" w:rsidRPr="00000000">
        <w:rPr>
          <w:rFonts w:ascii="Lora" w:cs="Lora" w:eastAsia="Lora" w:hAnsi="Lora"/>
          <w:rtl w:val="0"/>
        </w:rPr>
        <w:t xml:space="preserve"> meeting opened @ 7:06 pm</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rFonts w:ascii="Lora" w:cs="Lora" w:eastAsia="Lora" w:hAnsi="Lora"/>
          <w:b w:val="1"/>
          <w:u w:val="single"/>
        </w:rPr>
      </w:pPr>
      <w:r w:rsidDel="00000000" w:rsidR="00000000" w:rsidRPr="00000000">
        <w:rPr>
          <w:rFonts w:ascii="Lora" w:cs="Lora" w:eastAsia="Lora" w:hAnsi="Lora"/>
          <w:u w:val="single"/>
          <w:rtl w:val="0"/>
        </w:rPr>
        <w:t xml:space="preserve">*</w:t>
      </w:r>
      <w:r w:rsidDel="00000000" w:rsidR="00000000" w:rsidRPr="00000000">
        <w:rPr>
          <w:rFonts w:ascii="Lora" w:cs="Lora" w:eastAsia="Lora" w:hAnsi="Lora"/>
          <w:b w:val="1"/>
          <w:u w:val="single"/>
          <w:rtl w:val="0"/>
        </w:rPr>
        <w:t xml:space="preserve">Approval of November 11 2024, Minutes -</w:t>
      </w:r>
    </w:p>
    <w:p w:rsidR="00000000" w:rsidDel="00000000" w:rsidP="00000000" w:rsidRDefault="00000000" w:rsidRPr="00000000" w14:paraId="00000006">
      <w:pPr>
        <w:rPr>
          <w:rFonts w:ascii="Lora" w:cs="Lora" w:eastAsia="Lora" w:hAnsi="Lora"/>
        </w:rPr>
      </w:pPr>
      <w:r w:rsidDel="00000000" w:rsidR="00000000" w:rsidRPr="00000000">
        <w:rPr>
          <w:rFonts w:ascii="Lora" w:cs="Lora" w:eastAsia="Lora" w:hAnsi="Lora"/>
          <w:rtl w:val="0"/>
        </w:rPr>
        <w:t xml:space="preserve">A motion is made by Mayor Leatherwood to approve the Minutes of November 11th, 2025</w:t>
      </w:r>
    </w:p>
    <w:p w:rsidR="00000000" w:rsidDel="00000000" w:rsidP="00000000" w:rsidRDefault="00000000" w:rsidRPr="00000000" w14:paraId="00000007">
      <w:pPr>
        <w:rPr>
          <w:rFonts w:ascii="Lora" w:cs="Lora" w:eastAsia="Lora" w:hAnsi="Lora"/>
        </w:rPr>
      </w:pPr>
      <w:r w:rsidDel="00000000" w:rsidR="00000000" w:rsidRPr="00000000">
        <w:rPr>
          <w:rFonts w:ascii="Lora" w:cs="Lora" w:eastAsia="Lora" w:hAnsi="Lora"/>
          <w:rtl w:val="0"/>
        </w:rPr>
        <w:t xml:space="preserve">Second by Board Member Nona Dyreng</w:t>
      </w:r>
    </w:p>
    <w:p w:rsidR="00000000" w:rsidDel="00000000" w:rsidP="00000000" w:rsidRDefault="00000000" w:rsidRPr="00000000" w14:paraId="00000008">
      <w:pPr>
        <w:rPr>
          <w:rFonts w:ascii="Lora" w:cs="Lora" w:eastAsia="Lora" w:hAnsi="Lora"/>
        </w:rPr>
      </w:pPr>
      <w:r w:rsidDel="00000000" w:rsidR="00000000" w:rsidRPr="00000000">
        <w:rPr>
          <w:rFonts w:ascii="Lora" w:cs="Lora" w:eastAsia="Lora" w:hAnsi="Lora"/>
          <w:rtl w:val="0"/>
        </w:rPr>
        <w:t xml:space="preserve">Carries (3-0)</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rFonts w:ascii="Comic Sans MS" w:cs="Comic Sans MS" w:eastAsia="Comic Sans MS" w:hAnsi="Comic Sans MS"/>
          <w:sz w:val="32"/>
          <w:szCs w:val="32"/>
          <w:u w:val="single"/>
        </w:rPr>
      </w:pPr>
      <w:r w:rsidDel="00000000" w:rsidR="00000000" w:rsidRPr="00000000">
        <w:rPr>
          <w:rFonts w:ascii="Comic Sans MS" w:cs="Comic Sans MS" w:eastAsia="Comic Sans MS" w:hAnsi="Comic Sans MS"/>
          <w:sz w:val="32"/>
          <w:szCs w:val="32"/>
          <w:u w:val="single"/>
          <w:rtl w:val="0"/>
        </w:rPr>
        <w:t xml:space="preserve">Agenda</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rFonts w:ascii="Lora" w:cs="Lora" w:eastAsia="Lora" w:hAnsi="Lora"/>
          <w:b w:val="1"/>
          <w:sz w:val="24"/>
          <w:szCs w:val="24"/>
          <w:u w:val="single"/>
        </w:rPr>
      </w:pPr>
      <w:r w:rsidDel="00000000" w:rsidR="00000000" w:rsidRPr="00000000">
        <w:rPr>
          <w:rFonts w:ascii="Lora" w:cs="Lora" w:eastAsia="Lora" w:hAnsi="Lora"/>
          <w:b w:val="1"/>
          <w:sz w:val="24"/>
          <w:szCs w:val="24"/>
          <w:u w:val="single"/>
          <w:rtl w:val="0"/>
        </w:rPr>
        <w:t xml:space="preserve">*Yard Goats Tourney Chad Avery/Taylor Newman -</w:t>
      </w:r>
    </w:p>
    <w:p w:rsidR="00000000" w:rsidDel="00000000" w:rsidP="00000000" w:rsidRDefault="00000000" w:rsidRPr="00000000" w14:paraId="0000000D">
      <w:pPr>
        <w:rPr>
          <w:rFonts w:ascii="Lora" w:cs="Lora" w:eastAsia="Lora" w:hAnsi="Lora"/>
        </w:rPr>
      </w:pPr>
      <w:r w:rsidDel="00000000" w:rsidR="00000000" w:rsidRPr="00000000">
        <w:rPr>
          <w:rFonts w:ascii="Lora" w:cs="Lora" w:eastAsia="Lora" w:hAnsi="Lora"/>
          <w:rtl w:val="0"/>
        </w:rPr>
        <w:t xml:space="preserve">The Yard Goat Coaches are in attendance to ask permission to play on all the fields in the Gunnison, Centerfield, Mayfield areas for their upcoming summer baseball Tourneys. Chad is hoping for games to be running every night during the summer months. They would also like to request each team to be able to sign a paper stating the Rec department or Schools are not liable for any injury or problem that arises Instead of having each team buy insurance for a second time. The Rec Board believes this would be ok in this situation. Once the paper is signed Chad and Taylor will bring the signed paperwork into Centerfield City offices to keep on file. </w:t>
      </w:r>
    </w:p>
    <w:p w:rsidR="00000000" w:rsidDel="00000000" w:rsidP="00000000" w:rsidRDefault="00000000" w:rsidRPr="00000000" w14:paraId="0000000E">
      <w:pPr>
        <w:rPr>
          <w:rFonts w:ascii="Lora" w:cs="Lora" w:eastAsia="Lora" w:hAnsi="Lora"/>
          <w:b w:val="1"/>
          <w:sz w:val="24"/>
          <w:szCs w:val="24"/>
          <w:u w:val="single"/>
        </w:rPr>
      </w:pPr>
      <w:r w:rsidDel="00000000" w:rsidR="00000000" w:rsidRPr="00000000">
        <w:rPr>
          <w:rtl w:val="0"/>
        </w:rPr>
      </w:r>
    </w:p>
    <w:p w:rsidR="00000000" w:rsidDel="00000000" w:rsidP="00000000" w:rsidRDefault="00000000" w:rsidRPr="00000000" w14:paraId="0000000F">
      <w:pPr>
        <w:rPr>
          <w:rFonts w:ascii="Lora" w:cs="Lora" w:eastAsia="Lora" w:hAnsi="Lora"/>
          <w:b w:val="1"/>
          <w:sz w:val="24"/>
          <w:szCs w:val="24"/>
          <w:u w:val="single"/>
        </w:rPr>
      </w:pPr>
      <w:r w:rsidDel="00000000" w:rsidR="00000000" w:rsidRPr="00000000">
        <w:rPr>
          <w:rFonts w:ascii="Lora" w:cs="Lora" w:eastAsia="Lora" w:hAnsi="Lora"/>
          <w:b w:val="1"/>
          <w:sz w:val="24"/>
          <w:szCs w:val="24"/>
          <w:u w:val="single"/>
          <w:rtl w:val="0"/>
        </w:rPr>
        <w:t xml:space="preserve">*Concessions Discussion –</w:t>
      </w:r>
    </w:p>
    <w:p w:rsidR="00000000" w:rsidDel="00000000" w:rsidP="00000000" w:rsidRDefault="00000000" w:rsidRPr="00000000" w14:paraId="00000010">
      <w:pPr>
        <w:rPr>
          <w:rFonts w:ascii="Lora" w:cs="Lora" w:eastAsia="Lora" w:hAnsi="Lora"/>
        </w:rPr>
      </w:pPr>
      <w:r w:rsidDel="00000000" w:rsidR="00000000" w:rsidRPr="00000000">
        <w:rPr>
          <w:rFonts w:ascii="Lora" w:cs="Lora" w:eastAsia="Lora" w:hAnsi="Lora"/>
          <w:rtl w:val="0"/>
        </w:rPr>
        <w:t xml:space="preserve">Tyson the Rec Director would like to know if the Rec Department would like to bid out the Concessions to someone or The Rec be in charge of them again this year. Tyson would also like to know how we will be getting all the concession food. Randi comments that Centerfield City can order everything online when needed. The board would like to see if there is any interest in bidding the Concessions out and go from there. Mayor Leatherwood will put together an application for bids.  If there is not any interest the Rec will continue to do the concessions.</w:t>
      </w:r>
    </w:p>
    <w:p w:rsidR="00000000" w:rsidDel="00000000" w:rsidP="00000000" w:rsidRDefault="00000000" w:rsidRPr="00000000" w14:paraId="00000011">
      <w:pPr>
        <w:rPr>
          <w:b w:val="1"/>
          <w:sz w:val="20"/>
          <w:szCs w:val="20"/>
        </w:rPr>
      </w:pPr>
      <w:r w:rsidDel="00000000" w:rsidR="00000000" w:rsidRPr="00000000">
        <w:rPr>
          <w:rtl w:val="0"/>
        </w:rPr>
      </w:r>
    </w:p>
    <w:p w:rsidR="00000000" w:rsidDel="00000000" w:rsidP="00000000" w:rsidRDefault="00000000" w:rsidRPr="00000000" w14:paraId="00000012">
      <w:pPr>
        <w:rPr>
          <w:b w:val="1"/>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rFonts w:ascii="Lora" w:cs="Lora" w:eastAsia="Lora" w:hAnsi="Lora"/>
          <w:b w:val="1"/>
          <w:sz w:val="24"/>
          <w:szCs w:val="24"/>
          <w:u w:val="single"/>
        </w:rPr>
      </w:pPr>
      <w:r w:rsidDel="00000000" w:rsidR="00000000" w:rsidRPr="00000000">
        <w:rPr>
          <w:rFonts w:ascii="Lora" w:cs="Lora" w:eastAsia="Lora" w:hAnsi="Lora"/>
          <w:b w:val="1"/>
          <w:sz w:val="24"/>
          <w:szCs w:val="24"/>
          <w:u w:val="single"/>
          <w:rtl w:val="0"/>
        </w:rPr>
        <w:t xml:space="preserve">*Bylaws - Tabled till next meeting.</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rFonts w:ascii="Lora SemiBold" w:cs="Lora SemiBold" w:eastAsia="Lora SemiBold" w:hAnsi="Lora SemiBold"/>
          <w:sz w:val="24"/>
          <w:szCs w:val="24"/>
        </w:rPr>
      </w:pPr>
      <w:r w:rsidDel="00000000" w:rsidR="00000000" w:rsidRPr="00000000">
        <w:rPr>
          <w:rtl w:val="0"/>
        </w:rPr>
      </w:r>
    </w:p>
    <w:p w:rsidR="00000000" w:rsidDel="00000000" w:rsidP="00000000" w:rsidRDefault="00000000" w:rsidRPr="00000000" w14:paraId="00000018">
      <w:pPr>
        <w:rPr>
          <w:rFonts w:ascii="Lora SemiBold" w:cs="Lora SemiBold" w:eastAsia="Lora SemiBold" w:hAnsi="Lora SemiBold"/>
          <w:sz w:val="24"/>
          <w:szCs w:val="24"/>
        </w:rPr>
      </w:pPr>
      <w:r w:rsidDel="00000000" w:rsidR="00000000" w:rsidRPr="00000000">
        <w:rPr>
          <w:rFonts w:ascii="Lora SemiBold" w:cs="Lora SemiBold" w:eastAsia="Lora SemiBold" w:hAnsi="Lora SemiBold"/>
          <w:sz w:val="24"/>
          <w:szCs w:val="24"/>
          <w:rtl w:val="0"/>
        </w:rPr>
        <w:t xml:space="preserve">Motion for adjourn made by Board Member Markell Barclay</w:t>
      </w:r>
    </w:p>
    <w:p w:rsidR="00000000" w:rsidDel="00000000" w:rsidP="00000000" w:rsidRDefault="00000000" w:rsidRPr="00000000" w14:paraId="00000019">
      <w:pPr>
        <w:rPr>
          <w:rFonts w:ascii="Lora SemiBold" w:cs="Lora SemiBold" w:eastAsia="Lora SemiBold" w:hAnsi="Lora SemiBold"/>
          <w:sz w:val="24"/>
          <w:szCs w:val="24"/>
        </w:rPr>
      </w:pPr>
      <w:r w:rsidDel="00000000" w:rsidR="00000000" w:rsidRPr="00000000">
        <w:rPr>
          <w:rFonts w:ascii="Lora SemiBold" w:cs="Lora SemiBold" w:eastAsia="Lora SemiBold" w:hAnsi="Lora SemiBold"/>
          <w:sz w:val="24"/>
          <w:szCs w:val="24"/>
          <w:rtl w:val="0"/>
        </w:rPr>
        <w:t xml:space="preserve">Seconded by Mayor Leatherwood</w:t>
      </w:r>
    </w:p>
    <w:p w:rsidR="00000000" w:rsidDel="00000000" w:rsidP="00000000" w:rsidRDefault="00000000" w:rsidRPr="00000000" w14:paraId="0000001A">
      <w:pPr>
        <w:rPr>
          <w:rFonts w:ascii="Lora SemiBold" w:cs="Lora SemiBold" w:eastAsia="Lora SemiBold" w:hAnsi="Lora SemiBold"/>
          <w:sz w:val="24"/>
          <w:szCs w:val="24"/>
        </w:rPr>
      </w:pPr>
      <w:r w:rsidDel="00000000" w:rsidR="00000000" w:rsidRPr="00000000">
        <w:rPr>
          <w:rtl w:val="0"/>
        </w:rPr>
      </w:r>
    </w:p>
    <w:p w:rsidR="00000000" w:rsidDel="00000000" w:rsidP="00000000" w:rsidRDefault="00000000" w:rsidRPr="00000000" w14:paraId="0000001B">
      <w:pPr>
        <w:rPr>
          <w:rFonts w:ascii="Lora SemiBold" w:cs="Lora SemiBold" w:eastAsia="Lora SemiBold" w:hAnsi="Lora SemiBold"/>
          <w:sz w:val="24"/>
          <w:szCs w:val="24"/>
        </w:rPr>
      </w:pPr>
      <w:r w:rsidDel="00000000" w:rsidR="00000000" w:rsidRPr="00000000">
        <w:rPr>
          <w:rFonts w:ascii="Lora SemiBold" w:cs="Lora SemiBold" w:eastAsia="Lora SemiBold" w:hAnsi="Lora SemiBold"/>
          <w:sz w:val="24"/>
          <w:szCs w:val="24"/>
          <w:rtl w:val="0"/>
        </w:rPr>
        <w:t xml:space="preserve">Meeting closed at 8:19 PM</w:t>
      </w:r>
    </w:p>
    <w:p w:rsidR="00000000" w:rsidDel="00000000" w:rsidP="00000000" w:rsidRDefault="00000000" w:rsidRPr="00000000" w14:paraId="0000001C">
      <w:pPr>
        <w:rPr>
          <w:rFonts w:ascii="Lora SemiBold" w:cs="Lora SemiBold" w:eastAsia="Lora SemiBold" w:hAnsi="Lora SemiBold"/>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mic Sans MS"/>
  <w:font w:name="Lora SemiBol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ora">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LoraSemiBold-regular.ttf"/><Relationship Id="rId2" Type="http://schemas.openxmlformats.org/officeDocument/2006/relationships/font" Target="fonts/LoraSemiBold-bold.ttf"/><Relationship Id="rId3" Type="http://schemas.openxmlformats.org/officeDocument/2006/relationships/font" Target="fonts/LoraSemiBold-italic.ttf"/><Relationship Id="rId4" Type="http://schemas.openxmlformats.org/officeDocument/2006/relationships/font" Target="fonts/LoraSemiBold-boldItalic.ttf"/><Relationship Id="rId5" Type="http://schemas.openxmlformats.org/officeDocument/2006/relationships/font" Target="fonts/Lora-regular.ttf"/><Relationship Id="rId6" Type="http://schemas.openxmlformats.org/officeDocument/2006/relationships/font" Target="fonts/Lora-bold.ttf"/><Relationship Id="rId7" Type="http://schemas.openxmlformats.org/officeDocument/2006/relationships/font" Target="fonts/Lora-italic.ttf"/><Relationship Id="rId8" Type="http://schemas.openxmlformats.org/officeDocument/2006/relationships/font" Target="fonts/Lor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