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2156"/>
        <w:gridCol w:w="8624"/>
      </w:tblGrid>
      <w:tr>
        <w:tblPrEx>
          <w:tblW w:w="5000" w:type="pct"/>
          <w:tblInd w:w="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000" w:type="pct"/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trike w:val="0"/>
                <w:sz w:val="32"/>
                <w:szCs w:val="32"/>
                <w:u w:val="none"/>
              </w:rPr>
              <w:drawing>
                <wp:inline>
                  <wp:extent cx="952500" cy="940239"/>
                  <wp:docPr id="10000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40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b/>
                <w:bCs/>
                <w:caps/>
                <w:sz w:val="32"/>
                <w:szCs w:val="32"/>
              </w:rPr>
              <w:t>NOTICE OF Regular Meeting OF THE</w:t>
            </w:r>
            <w:r>
              <w:rPr>
                <w:rFonts w:cs="Calibri"/>
                <w:b/>
                <w:bCs/>
                <w:caps/>
                <w:sz w:val="32"/>
                <w:szCs w:val="32"/>
              </w:rPr>
              <w:br/>
            </w:r>
            <w:r>
              <w:rPr>
                <w:rFonts w:cs="Calibri"/>
                <w:b/>
                <w:bCs/>
                <w:caps/>
                <w:sz w:val="32"/>
                <w:szCs w:val="32"/>
              </w:rPr>
              <w:t>Library Board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rect id="_x0000_i1025" style="width:540pt;height:2.25pt" o:hrpct="1000" o:hralign="center" o:hrstd="t" o:hrnoshade="t" o:hr="t" filled="t" fillcolor="#0082c8" stroked="f">
            <v:path strokeok="f"/>
          </v:rect>
        </w:pict>
      </w: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7588"/>
        <w:gridCol w:w="3252"/>
      </w:tblGrid>
      <w:tr>
        <w:tblPrEx>
          <w:tblW w:w="5000" w:type="pct"/>
          <w:tblInd w:w="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3500" w:type="pct"/>
            <w:tcMar>
              <w:top w:w="15" w:type="dxa"/>
              <w:left w:w="20" w:type="dxa"/>
              <w:bottom w:w="15" w:type="dxa"/>
              <w:right w:w="20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00" w:type="pct"/>
            <w:tcMar>
              <w:top w:w="15" w:type="dxa"/>
              <w:left w:w="20" w:type="dxa"/>
              <w:bottom w:w="15" w:type="dxa"/>
              <w:right w:w="20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>
        <w:tblPrEx>
          <w:tblW w:w="5000" w:type="pct"/>
          <w:tblInd w:w="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4993" w:type="pct"/>
            <w:gridSpan w:val="2"/>
            <w:tcMar>
              <w:top w:w="15" w:type="dxa"/>
              <w:left w:w="20" w:type="dxa"/>
              <w:bottom w:w="15" w:type="dxa"/>
              <w:right w:w="20" w:type="dxa"/>
            </w:tcMar>
            <w:vAlign w:val="top"/>
            <w:hideMark/>
          </w:tcPr>
          <w:p>
            <w:pPr>
              <w:spacing w:after="0" w:line="240" w:lineRule="auto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PUBLIC NOTICE is hereby given that the Davis County Library Board, will hold a Board Meeting at the Library Headquarters Staff Conference Room, commencing at 1:00 PM on March 13, 2025.</w:t>
            </w:r>
          </w:p>
        </w:tc>
      </w:tr>
      <w:tr>
        <w:tblPrEx>
          <w:tblW w:w="5000" w:type="pct"/>
          <w:tblInd w:w="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5000" w:type="pct"/>
            <w:gridSpan w:val="2"/>
            <w:tcMar>
              <w:top w:w="15" w:type="dxa"/>
              <w:left w:w="20" w:type="dxa"/>
              <w:bottom w:w="15" w:type="dxa"/>
              <w:right w:w="20" w:type="dxa"/>
            </w:tcMar>
            <w:vAlign w:val="top"/>
          </w:tcPr>
          <w:p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>
        <w:tblPrEx>
          <w:tblW w:w="5000" w:type="pct"/>
          <w:tblInd w:w="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5000" w:type="pct"/>
            <w:gridSpan w:val="2"/>
            <w:tcMar>
              <w:top w:w="15" w:type="dxa"/>
              <w:left w:w="20" w:type="dxa"/>
              <w:bottom w:w="15" w:type="dxa"/>
              <w:right w:w="20" w:type="dxa"/>
            </w:tcMar>
            <w:vAlign w:val="top"/>
            <w:hideMark/>
          </w:tcPr>
          <w:p>
            <w:pPr>
              <w:spacing w:after="0" w:line="240" w:lineRule="auto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Pursuant to the Americans with Disabilities Act, individuals needing special accommodations during this meeting should notify the Davis County Library Director, at 801-451-3050, prior to the meeting. Agenda items may not be discussed in order.</w:t>
            </w:r>
            <w:r>
              <w:rPr>
                <w:rFonts w:cs="Calibri"/>
                <w:sz w:val="24"/>
                <w:szCs w:val="24"/>
              </w:rPr>
              <w:br/>
            </w:r>
            <w:r>
              <w:rPr>
                <w:rFonts w:cs="Calibri"/>
                <w:sz w:val="24"/>
                <w:szCs w:val="24"/>
              </w:rPr>
              <w:br/>
            </w:r>
            <w:r>
              <w:rPr>
                <w:rFonts w:cs="Calibri"/>
                <w:sz w:val="24"/>
                <w:szCs w:val="24"/>
              </w:rPr>
              <w:t>Pursuant to UCA 52-4-207, electronic and telephone participation is available to this body's members and invited guests; the general public is invited to attend at the anchor location indicated at the top of the agenda.</w:t>
            </w:r>
          </w:p>
        </w:tc>
      </w:tr>
    </w:tbl>
    <w:p w:rsidR="0094080F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"/>
        <w:tblW w:w="5000" w:type="pct"/>
        <w:tblInd w:w="35" w:type="dxa"/>
        <w:tblCellMar>
          <w:top w:w="30" w:type="dxa"/>
          <w:left w:w="30" w:type="dxa"/>
          <w:bottom w:w="30" w:type="dxa"/>
          <w:right w:w="30" w:type="dxa"/>
        </w:tblCellMar>
        <w:tblLook w:val="05E0"/>
      </w:tblPr>
      <w:tblGrid>
        <w:gridCol w:w="10870"/>
      </w:tblGrid>
      <w:tr>
        <w:tblPrEx>
          <w:tblW w:w="5000" w:type="pct"/>
          <w:tblInd w:w="35" w:type="dxa"/>
          <w:tblCellMar>
            <w:top w:w="30" w:type="dxa"/>
            <w:left w:w="30" w:type="dxa"/>
            <w:bottom w:w="30" w:type="dxa"/>
            <w:right w:w="30" w:type="dxa"/>
          </w:tblCellMar>
          <w:tblLook w:val="05E0"/>
        </w:tblPrEx>
        <w:tc>
          <w:tcPr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0800"/>
            </w:tblGrid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500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vAlign w:val="top"/>
                  <w:hideMark/>
                </w:tcPr>
                <w:p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bCs/>
                      <w:color w:val="366092"/>
                      <w:sz w:val="24"/>
                      <w:szCs w:val="24"/>
                    </w:rPr>
                    <w:t>WELCOME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5000" w:type="pct"/>
          <w:tblInd w:w="35" w:type="dxa"/>
          <w:tblCellMar>
            <w:top w:w="30" w:type="dxa"/>
            <w:left w:w="30" w:type="dxa"/>
            <w:bottom w:w="30" w:type="dxa"/>
            <w:right w:w="30" w:type="dxa"/>
          </w:tblCellMar>
          <w:tblLook w:val="05E0"/>
        </w:tblPrEx>
        <w:tc>
          <w:tcPr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0800"/>
            </w:tblGrid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500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vAlign w:val="top"/>
                  <w:hideMark/>
                </w:tcPr>
                <w:p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bCs/>
                      <w:color w:val="366092"/>
                      <w:sz w:val="24"/>
                      <w:szCs w:val="24"/>
                    </w:rPr>
                    <w:t>PUBLIC COMMENTS</w:t>
                  </w:r>
                </w:p>
                <w:p>
                  <w:pPr>
                    <w:pBdr>
                      <w:top w:val="none" w:sz="0" w:space="3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3 minute maximum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5000" w:type="pct"/>
          <w:tblInd w:w="35" w:type="dxa"/>
          <w:tblCellMar>
            <w:top w:w="30" w:type="dxa"/>
            <w:left w:w="30" w:type="dxa"/>
            <w:bottom w:w="30" w:type="dxa"/>
            <w:right w:w="30" w:type="dxa"/>
          </w:tblCellMar>
          <w:tblLook w:val="05E0"/>
        </w:tblPrEx>
        <w:tc>
          <w:tcPr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0800"/>
            </w:tblGrid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500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vAlign w:val="top"/>
                  <w:hideMark/>
                </w:tcPr>
                <w:p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bCs/>
                      <w:color w:val="366092"/>
                      <w:sz w:val="24"/>
                      <w:szCs w:val="24"/>
                    </w:rPr>
                    <w:t>TRAINING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5000" w:type="pct"/>
          <w:tblInd w:w="35" w:type="dxa"/>
          <w:tblCellMar>
            <w:top w:w="30" w:type="dxa"/>
            <w:left w:w="30" w:type="dxa"/>
            <w:bottom w:w="30" w:type="dxa"/>
            <w:right w:w="30" w:type="dxa"/>
          </w:tblCellMar>
          <w:tblLook w:val="05E0"/>
        </w:tblPrEx>
        <w:tc>
          <w:tcPr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40"/>
              <w:gridCol w:w="10260"/>
            </w:tblGrid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25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vAlign w:val="top"/>
                  <w:hideMark/>
                </w:tcPr>
                <w:p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75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vAlign w:val="top"/>
                  <w:hideMark/>
                </w:tcPr>
                <w:p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bCs/>
                      <w:sz w:val="24"/>
                      <w:szCs w:val="24"/>
                    </w:rPr>
                    <w:t>#2025-276. Annual Open Meeting Law Training for Board Members </w:t>
                  </w:r>
                  <w:r>
                    <w:rPr>
                      <w:rFonts w:cs="Calibri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cs="Calibri"/>
                      <w:i/>
                      <w:iCs/>
                      <w:sz w:val="24"/>
                      <w:szCs w:val="24"/>
                    </w:rPr>
                    <w:t>presented by Neal Geddes, Chief Deputy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5000" w:type="pct"/>
          <w:tblInd w:w="35" w:type="dxa"/>
          <w:tblCellMar>
            <w:top w:w="30" w:type="dxa"/>
            <w:left w:w="30" w:type="dxa"/>
            <w:bottom w:w="30" w:type="dxa"/>
            <w:right w:w="30" w:type="dxa"/>
          </w:tblCellMar>
          <w:tblLook w:val="05E0"/>
        </w:tblPrEx>
        <w:tc>
          <w:tcPr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0800"/>
            </w:tblGrid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500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vAlign w:val="top"/>
                  <w:hideMark/>
                </w:tcPr>
                <w:p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bCs/>
                      <w:color w:val="366092"/>
                      <w:sz w:val="24"/>
                      <w:szCs w:val="24"/>
                    </w:rPr>
                    <w:t>ACTION ITEMS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5000" w:type="pct"/>
          <w:tblInd w:w="35" w:type="dxa"/>
          <w:tblCellMar>
            <w:top w:w="30" w:type="dxa"/>
            <w:left w:w="30" w:type="dxa"/>
            <w:bottom w:w="30" w:type="dxa"/>
            <w:right w:w="30" w:type="dxa"/>
          </w:tblCellMar>
          <w:tblLook w:val="05E0"/>
        </w:tblPrEx>
        <w:tc>
          <w:tcPr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40"/>
              <w:gridCol w:w="10260"/>
            </w:tblGrid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25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vAlign w:val="top"/>
                  <w:hideMark/>
                </w:tcPr>
                <w:p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75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vAlign w:val="top"/>
                  <w:hideMark/>
                </w:tcPr>
                <w:p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bCs/>
                      <w:sz w:val="24"/>
                      <w:szCs w:val="24"/>
                    </w:rPr>
                    <w:t>#2025-341. Approval of Minutes from February 13th, 2025 </w:t>
                  </w:r>
                  <w:r>
                    <w:rPr>
                      <w:rFonts w:cs="Calibri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cs="Calibri"/>
                      <w:i/>
                      <w:iCs/>
                      <w:sz w:val="24"/>
                      <w:szCs w:val="24"/>
                    </w:rPr>
                    <w:t>presented by Josh Johnson, Director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5000" w:type="pct"/>
          <w:tblInd w:w="35" w:type="dxa"/>
          <w:tblCellMar>
            <w:top w:w="30" w:type="dxa"/>
            <w:left w:w="30" w:type="dxa"/>
            <w:bottom w:w="30" w:type="dxa"/>
            <w:right w:w="30" w:type="dxa"/>
          </w:tblCellMar>
          <w:tblLook w:val="05E0"/>
        </w:tblPrEx>
        <w:tc>
          <w:tcPr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40"/>
              <w:gridCol w:w="10260"/>
            </w:tblGrid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25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vAlign w:val="top"/>
                  <w:hideMark/>
                </w:tcPr>
                <w:p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75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vAlign w:val="top"/>
                  <w:hideMark/>
                </w:tcPr>
                <w:p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bCs/>
                      <w:sz w:val="24"/>
                      <w:szCs w:val="24"/>
                    </w:rPr>
                    <w:t>#2025-338. Ratification of Expenditures - January 2025 </w:t>
                  </w:r>
                  <w:r>
                    <w:rPr>
                      <w:rFonts w:cs="Calibri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cs="Calibri"/>
                      <w:i/>
                      <w:iCs/>
                      <w:sz w:val="24"/>
                      <w:szCs w:val="24"/>
                    </w:rPr>
                    <w:t>presented by Josh Johnson, Director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5000" w:type="pct"/>
          <w:tblInd w:w="35" w:type="dxa"/>
          <w:tblCellMar>
            <w:top w:w="30" w:type="dxa"/>
            <w:left w:w="30" w:type="dxa"/>
            <w:bottom w:w="30" w:type="dxa"/>
            <w:right w:w="30" w:type="dxa"/>
          </w:tblCellMar>
          <w:tblLook w:val="05E0"/>
        </w:tblPrEx>
        <w:tc>
          <w:tcPr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40"/>
              <w:gridCol w:w="10260"/>
            </w:tblGrid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25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vAlign w:val="top"/>
                  <w:hideMark/>
                </w:tcPr>
                <w:p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75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vAlign w:val="top"/>
                  <w:hideMark/>
                </w:tcPr>
                <w:p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bCs/>
                      <w:sz w:val="24"/>
                      <w:szCs w:val="24"/>
                    </w:rPr>
                    <w:t>#2025-339. Ratification of Agreement with ​Modern ​Out West, PLLC for Architectural services for the Bountiful Branch Library </w:t>
                  </w:r>
                  <w:r>
                    <w:rPr>
                      <w:rFonts w:cs="Calibri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cs="Calibri"/>
                      <w:i/>
                      <w:iCs/>
                      <w:sz w:val="24"/>
                      <w:szCs w:val="24"/>
                    </w:rPr>
                    <w:t>presented by Josh Johnson, Director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5000" w:type="pct"/>
          <w:tblInd w:w="35" w:type="dxa"/>
          <w:tblCellMar>
            <w:top w:w="30" w:type="dxa"/>
            <w:left w:w="30" w:type="dxa"/>
            <w:bottom w:w="30" w:type="dxa"/>
            <w:right w:w="30" w:type="dxa"/>
          </w:tblCellMar>
          <w:tblLook w:val="05E0"/>
        </w:tblPrEx>
        <w:tc>
          <w:tcPr>
            <w:tcMar>
              <w:top w:w="30" w:type="dxa"/>
              <w:left w:w="35" w:type="dxa"/>
              <w:bottom w:w="30" w:type="dxa"/>
              <w:right w:w="35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0800"/>
            </w:tblGrid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5000" w:type="pct"/>
                  <w:tcMar>
                    <w:top w:w="15" w:type="dxa"/>
                    <w:left w:w="20" w:type="dxa"/>
                    <w:bottom w:w="150" w:type="dxa"/>
                    <w:right w:w="20" w:type="dxa"/>
                  </w:tcMar>
                  <w:vAlign w:val="top"/>
                  <w:hideMark/>
                </w:tcPr>
                <w:p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bCs/>
                      <w:color w:val="366092"/>
                      <w:sz w:val="24"/>
                      <w:szCs w:val="24"/>
                    </w:rPr>
                    <w:t>ADJOURNMENT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vanish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40"/>
      </w:tblGrid>
      <w:tr>
        <w:tblPrEx>
          <w:tblW w:w="5000" w:type="pct"/>
          <w:tblInd w:w="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5000" w:type="pct"/>
            <w:tcMar>
              <w:top w:w="15" w:type="dxa"/>
              <w:left w:w="20" w:type="dxa"/>
              <w:bottom w:w="15" w:type="dxa"/>
              <w:right w:w="20" w:type="dxa"/>
            </w:tcMar>
            <w:vAlign w:val="top"/>
          </w:tcPr>
          <w:p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>
        <w:tblPrEx>
          <w:tblW w:w="5000" w:type="pct"/>
          <w:tblInd w:w="2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5000" w:type="pct"/>
            <w:tcMar>
              <w:top w:w="15" w:type="dxa"/>
              <w:left w:w="20" w:type="dxa"/>
              <w:bottom w:w="15" w:type="dxa"/>
              <w:right w:w="20" w:type="dxa"/>
            </w:tcMar>
            <w:vAlign w:val="top"/>
          </w:tcPr>
          <w:p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</w:tr>
    </w:tbl>
    <w:p w:rsidR="0094080F"/>
    <w:sectPr w:rsidSect="003A5D75">
      <w:foot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8917BE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80F"/>
    <w:rsid w:val="00042A87"/>
    <w:rsid w:val="000F7D44"/>
    <w:rsid w:val="0036616C"/>
    <w:rsid w:val="003A5D75"/>
    <w:rsid w:val="008917BE"/>
    <w:rsid w:val="0094080F"/>
    <w:rsid w:val="00A45B89"/>
    <w:rsid w:val="00A843DB"/>
    <w:rsid w:val="00A867A5"/>
    <w:rsid w:val="00AA4AF3"/>
    <w:rsid w:val="00B7778E"/>
    <w:rsid w:val="00C759DF"/>
    <w:rsid w:val="00EB3F7F"/>
    <w:rsid w:val="00F1786A"/>
    <w:rsid w:val="00F551F1"/>
    <w:rsid w:val="00FF6F2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80F"/>
  </w:style>
  <w:style w:type="paragraph" w:styleId="Footer">
    <w:name w:val="footer"/>
    <w:basedOn w:val="Normal"/>
    <w:link w:val="FooterChar"/>
    <w:uiPriority w:val="99"/>
    <w:unhideWhenUsed/>
    <w:rsid w:val="00940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80F"/>
  </w:style>
  <w:style w:type="table" w:customStyle="1" w:styleId="table">
    <w:name w:val="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LaRue</dc:creator>
  <cp:lastModifiedBy>Eden Snyder</cp:lastModifiedBy>
  <cp:revision>8</cp:revision>
  <cp:lastPrinted>2025-03-10T21:11:23Z</cp:lastPrinted>
  <dcterms:created xsi:type="dcterms:W3CDTF">2021-09-14T20:44:00Z</dcterms:created>
  <dcterms:modified xsi:type="dcterms:W3CDTF">2025-01-02T20:58:00Z</dcterms:modified>
</cp:coreProperties>
</file>