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0000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2718435</wp:posOffset>
            </wp:positionH>
            <wp:positionV relativeFrom="paragraph">
              <wp:posOffset>180975</wp:posOffset>
            </wp:positionV>
            <wp:extent cx="1234440" cy="434340"/>
            <wp:effectExtent b="0" l="0" r="0" t="0"/>
            <wp:wrapSquare wrapText="bothSides" distB="0" distT="0" distL="114300" distR="114300"/>
            <wp:docPr id="5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434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Wednesday:</w:t>
      </w:r>
      <w:r w:rsidDel="00000000" w:rsidR="00000000" w:rsidRPr="00000000">
        <w:rPr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January 15, 2025 </w:t>
      </w:r>
      <w:r w:rsidDel="00000000" w:rsidR="00000000" w:rsidRPr="00000000">
        <w:rPr>
          <w:color w:val="000000"/>
          <w:sz w:val="24"/>
          <w:szCs w:val="24"/>
          <w:rtl w:val="0"/>
        </w:rPr>
        <w:tab/>
        <w:t xml:space="preserve">4:45-6:</w:t>
      </w:r>
      <w:r w:rsidDel="00000000" w:rsidR="00000000" w:rsidRPr="00000000">
        <w:rPr>
          <w:sz w:val="24"/>
          <w:szCs w:val="24"/>
          <w:rtl w:val="0"/>
        </w:rPr>
        <w:t xml:space="preserve">00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pm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Meeting Location:</w:t>
      </w:r>
      <w:r w:rsidDel="00000000" w:rsidR="00000000" w:rsidRPr="00000000">
        <w:rPr>
          <w:color w:val="000000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USU Botanical Gardens -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80 East 725 South (Sego Lily) Kaysville, UT 84037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ab/>
        <w:tab/>
        <w:tab/>
        <w:t xml:space="preserve">USU Education Building Room 133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5256"/>
        </w:tabs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63500</wp:posOffset>
                </wp:positionV>
                <wp:extent cx="0" cy="12700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3663" y="378000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A5A5A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63500</wp:posOffset>
                </wp:positionV>
                <wp:extent cx="0" cy="12700"/>
                <wp:effectExtent b="0" l="0" r="0" t="0"/>
                <wp:wrapNone/>
                <wp:docPr id="4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9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40"/>
        <w:gridCol w:w="3240"/>
        <w:gridCol w:w="2250"/>
        <w:gridCol w:w="3105"/>
        <w:tblGridChange w:id="0">
          <w:tblGrid>
            <w:gridCol w:w="2340"/>
            <w:gridCol w:w="3240"/>
            <w:gridCol w:w="2250"/>
            <w:gridCol w:w="3105"/>
          </w:tblGrid>
        </w:tblGridChange>
      </w:tblGrid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Time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Presenter</w:t>
            </w:r>
          </w:p>
        </w:tc>
      </w:tr>
      <w:tr>
        <w:trPr>
          <w:cantSplit w:val="0"/>
          <w:trHeight w:val="50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4:45-5:00 pm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Dinner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5:00-5: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05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pm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1. Welcome-Introductions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Tami Tran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1.1 Prayer</w:t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TBD</w:t>
            </w:r>
          </w:p>
        </w:tc>
      </w:tr>
      <w:tr>
        <w:trPr>
          <w:cantSplit w:val="0"/>
          <w:trHeight w:val="504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1.2 Pledge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-2260599</wp:posOffset>
                      </wp:positionH>
                      <wp:positionV relativeFrom="paragraph">
                        <wp:posOffset>241300</wp:posOffset>
                      </wp:positionV>
                      <wp:extent cx="0" cy="12700"/>
                      <wp:effectExtent b="0" l="0" r="0" t="0"/>
                      <wp:wrapNone/>
                      <wp:docPr id="48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83663" y="3780000"/>
                                <a:ext cx="6924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D8D8D8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-2260599</wp:posOffset>
                      </wp:positionH>
                      <wp:positionV relativeFrom="paragraph">
                        <wp:posOffset>241300</wp:posOffset>
                      </wp:positionV>
                      <wp:extent cx="0" cy="12700"/>
                      <wp:effectExtent b="0" l="0" r="0" t="0"/>
                      <wp:wrapNone/>
                      <wp:docPr id="4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TBD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05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-5: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pm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2. Minutes Approval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38100</wp:posOffset>
                      </wp:positionV>
                      <wp:extent cx="0" cy="12700"/>
                      <wp:effectExtent b="0" l="0" r="0" t="0"/>
                      <wp:wrapNone/>
                      <wp:docPr id="5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064763" y="3780000"/>
                                <a:ext cx="4562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D8D8D8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38100</wp:posOffset>
                      </wp:positionV>
                      <wp:extent cx="0" cy="12700"/>
                      <wp:effectExtent b="0" l="0" r="0" t="0"/>
                      <wp:wrapNone/>
                      <wp:docPr id="5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5:05-5:10 pm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5:10-5:40 pm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5:10-5:25 pm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5:25-5:35 pm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5:35-5:40 pm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2.1 Approval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January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202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Meeting Minutes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2. Presentations/Informational Items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2.1 3rd Quarter and Wildlife Conservation Updates 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2.2 Interfaith Council 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 Davis County Conservation District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Tami Tran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Jeff Oyler and Dave Mitchell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Michael Gailey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Rulan Fowers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5:40-6:00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3. Business/ Consen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t/ Action Items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241300</wp:posOffset>
                      </wp:positionV>
                      <wp:extent cx="0" cy="12700"/>
                      <wp:effectExtent b="0" l="0" r="0" t="0"/>
                      <wp:wrapNone/>
                      <wp:docPr id="50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064763" y="3780000"/>
                                <a:ext cx="4562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D8D8D8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241300</wp:posOffset>
                      </wp:positionV>
                      <wp:extent cx="0" cy="12700"/>
                      <wp:effectExtent b="0" l="0" r="0" t="0"/>
                      <wp:wrapNone/>
                      <wp:docPr id="50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40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– 6:00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115"/>
              </w:tabs>
              <w:spacing w:line="264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115"/>
              </w:tabs>
              <w:spacing w:line="264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6:00-6:05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8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Winter Response Legislative Update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Ryan Steinbeigle &amp; Chanel Flores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 Vote to change April and May COG 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Tami Tran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6:05-6:15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 UTA Trustee Nomination</w:t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Tami Tran</w:t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Please Note Future Meetings: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April 16th - COM*****Requested to be changed to May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May 21st- COG West Point *****Requested to be changed to April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June 18th- COG Bountiful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July no meeting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tabs>
          <w:tab w:val="left" w:leader="none" w:pos="2512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64" w:top="864" w:left="864" w:right="8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1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Spacing">
    <w:name w:val="No Spacing"/>
    <w:uiPriority w:val="1"/>
    <w:qFormat w:val="1"/>
    <w:rsid w:val="00E20A36"/>
    <w:pPr>
      <w:spacing w:after="0" w:line="240" w:lineRule="auto"/>
    </w:pPr>
  </w:style>
  <w:style w:type="table" w:styleId="TableGrid">
    <w:name w:val="Table Grid"/>
    <w:basedOn w:val="TableNormal"/>
    <w:uiPriority w:val="59"/>
    <w:rsid w:val="00E20A3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F651D5"/>
    <w:rPr>
      <w:color w:val="0000ff" w:themeColor="hyperlink"/>
      <w:u w:val="single"/>
    </w:rPr>
  </w:style>
  <w:style w:type="character" w:styleId="w8qarf" w:customStyle="1">
    <w:name w:val="w8qarf"/>
    <w:basedOn w:val="DefaultParagraphFont"/>
    <w:rsid w:val="00263BF6"/>
  </w:style>
  <w:style w:type="character" w:styleId="lrzxr" w:customStyle="1">
    <w:name w:val="lrzxr"/>
    <w:basedOn w:val="DefaultParagraphFont"/>
    <w:rsid w:val="00263BF6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119A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119A8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03286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3286E"/>
  </w:style>
  <w:style w:type="paragraph" w:styleId="Footer">
    <w:name w:val="footer"/>
    <w:basedOn w:val="Normal"/>
    <w:link w:val="FooterChar"/>
    <w:uiPriority w:val="99"/>
    <w:unhideWhenUsed w:val="1"/>
    <w:rsid w:val="0003286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3286E"/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0602C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1Ipl8vsbZBMm4SyxLU+IsxUQzg==">CgMxLjAyCWguMzBqMHpsbDgAciExOVBfNzVvekFablVwR2ZsUTZVRHNEZjQ4TEgyYVZkTC0=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2023-02-03T17:41:00Z</dcterms:created>
  <dc:creator>Megan Christensen</dc:creator>
</cp:coreProperties>
</file>