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76189" w:rsidRDefault="00000000">
      <w:pPr>
        <w:spacing w:after="240"/>
        <w:rPr>
          <w:b/>
        </w:rPr>
      </w:pPr>
      <w:r>
        <w:rPr>
          <w:b/>
        </w:rPr>
        <w:t>Employee Payroll Oversight Policy</w:t>
      </w:r>
    </w:p>
    <w:p w14:paraId="00000002" w14:textId="77777777" w:rsidR="00376189" w:rsidRDefault="00000000">
      <w:pPr>
        <w:spacing w:before="240" w:after="240"/>
        <w:rPr>
          <w:b/>
        </w:rPr>
      </w:pPr>
      <w:r>
        <w:rPr>
          <w:b/>
        </w:rPr>
        <w:t>Purpose</w:t>
      </w:r>
    </w:p>
    <w:p w14:paraId="00000003" w14:textId="77777777" w:rsidR="00376189" w:rsidRDefault="00000000">
      <w:pPr>
        <w:spacing w:before="240" w:after="240"/>
      </w:pPr>
      <w:r>
        <w:t>To establish clear processes for reporting, verifying, and approving employee hours and ensuring accurate payroll while maintaining the privacy of employees' information. This policy aims to reduce discrepancies and enhance accountability in financial administration.</w:t>
      </w:r>
    </w:p>
    <w:p w14:paraId="00000004" w14:textId="77777777" w:rsidR="00376189" w:rsidRDefault="00000000">
      <w:pPr>
        <w:spacing w:before="240" w:after="240"/>
        <w:rPr>
          <w:b/>
        </w:rPr>
      </w:pPr>
      <w:r>
        <w:rPr>
          <w:b/>
        </w:rPr>
        <w:t>Section 1: Reporting Employee Hours</w:t>
      </w:r>
    </w:p>
    <w:p w14:paraId="00000005" w14:textId="77777777" w:rsidR="00376189" w:rsidRDefault="00000000">
      <w:pPr>
        <w:numPr>
          <w:ilvl w:val="0"/>
          <w:numId w:val="9"/>
        </w:numPr>
        <w:spacing w:after="200"/>
      </w:pPr>
      <w:r>
        <w:rPr>
          <w:b/>
        </w:rPr>
        <w:t>Submission of Hours</w:t>
      </w:r>
      <w:r>
        <w:t>:</w:t>
      </w:r>
    </w:p>
    <w:p w14:paraId="00000006" w14:textId="77777777" w:rsidR="00376189" w:rsidRDefault="00000000">
      <w:pPr>
        <w:numPr>
          <w:ilvl w:val="1"/>
          <w:numId w:val="9"/>
        </w:numPr>
        <w:spacing w:after="200"/>
      </w:pPr>
      <w:r>
        <w:t>Employees shall submit their hours worked to the Human Resources (HR) Committee.</w:t>
      </w:r>
    </w:p>
    <w:p w14:paraId="00000007" w14:textId="77777777" w:rsidR="00376189" w:rsidRDefault="00000000">
      <w:pPr>
        <w:numPr>
          <w:ilvl w:val="1"/>
          <w:numId w:val="9"/>
        </w:numPr>
        <w:spacing w:after="200"/>
      </w:pPr>
      <w:r>
        <w:t>Employees shall submit their total hours, separated into weeks, to the</w:t>
      </w:r>
      <w:r>
        <w:rPr>
          <w:b/>
        </w:rPr>
        <w:t xml:space="preserve"> </w:t>
      </w:r>
      <w:r>
        <w:t>Contracted City Accountant and City Treasurer.</w:t>
      </w:r>
    </w:p>
    <w:p w14:paraId="00000008" w14:textId="77777777" w:rsidR="00376189" w:rsidRDefault="00000000">
      <w:pPr>
        <w:numPr>
          <w:ilvl w:val="0"/>
          <w:numId w:val="9"/>
        </w:numPr>
        <w:spacing w:after="200"/>
      </w:pPr>
      <w:r>
        <w:rPr>
          <w:b/>
        </w:rPr>
        <w:t>HR Committee’s Role</w:t>
      </w:r>
      <w:r>
        <w:t>:</w:t>
      </w:r>
    </w:p>
    <w:p w14:paraId="00000009" w14:textId="77777777" w:rsidR="00376189" w:rsidRDefault="00000000">
      <w:pPr>
        <w:numPr>
          <w:ilvl w:val="1"/>
          <w:numId w:val="9"/>
        </w:numPr>
        <w:pBdr>
          <w:top w:val="nil"/>
          <w:left w:val="nil"/>
          <w:bottom w:val="nil"/>
          <w:right w:val="nil"/>
          <w:between w:val="nil"/>
        </w:pBdr>
        <w:spacing w:after="200"/>
      </w:pPr>
      <w:r>
        <w:t>The HR Committee will review the submitted timecards.</w:t>
      </w:r>
    </w:p>
    <w:p w14:paraId="0000000A" w14:textId="77777777" w:rsidR="00376189" w:rsidRDefault="00000000">
      <w:pPr>
        <w:numPr>
          <w:ilvl w:val="0"/>
          <w:numId w:val="9"/>
        </w:numPr>
        <w:pBdr>
          <w:top w:val="nil"/>
          <w:left w:val="nil"/>
          <w:bottom w:val="nil"/>
          <w:right w:val="nil"/>
          <w:between w:val="nil"/>
        </w:pBdr>
        <w:spacing w:after="200"/>
      </w:pPr>
      <w:r>
        <w:rPr>
          <w:b/>
        </w:rPr>
        <w:t>City Treasurer</w:t>
      </w:r>
      <w:r>
        <w:t>:</w:t>
      </w:r>
    </w:p>
    <w:p w14:paraId="0000000B" w14:textId="77777777" w:rsidR="00376189" w:rsidRDefault="00000000">
      <w:pPr>
        <w:numPr>
          <w:ilvl w:val="1"/>
          <w:numId w:val="9"/>
        </w:numPr>
        <w:pBdr>
          <w:top w:val="nil"/>
          <w:left w:val="nil"/>
          <w:bottom w:val="nil"/>
          <w:right w:val="nil"/>
          <w:between w:val="nil"/>
        </w:pBdr>
        <w:spacing w:after="200"/>
      </w:pPr>
      <w:r>
        <w:t>The City Treasurer will report submitted total hours to the Finance Committee and provide access to view paystubs for all Council Members</w:t>
      </w:r>
      <w:r>
        <w:rPr>
          <w:b/>
        </w:rPr>
        <w:t>.</w:t>
      </w:r>
    </w:p>
    <w:p w14:paraId="0000000C" w14:textId="77777777" w:rsidR="00376189" w:rsidRDefault="00376189">
      <w:pPr>
        <w:spacing w:after="240"/>
      </w:pPr>
    </w:p>
    <w:p w14:paraId="0000000D" w14:textId="77777777" w:rsidR="00376189" w:rsidRDefault="00000000">
      <w:pPr>
        <w:spacing w:before="240" w:after="240"/>
        <w:rPr>
          <w:b/>
        </w:rPr>
      </w:pPr>
      <w:r>
        <w:rPr>
          <w:b/>
        </w:rPr>
        <w:t>Section 2: Verification of Hours</w:t>
      </w:r>
    </w:p>
    <w:p w14:paraId="0000000E" w14:textId="77777777" w:rsidR="00376189" w:rsidRDefault="00000000">
      <w:pPr>
        <w:numPr>
          <w:ilvl w:val="0"/>
          <w:numId w:val="8"/>
        </w:numPr>
        <w:spacing w:after="200"/>
      </w:pPr>
      <w:r>
        <w:rPr>
          <w:b/>
        </w:rPr>
        <w:t>Role of the Finance Committee</w:t>
      </w:r>
      <w:r>
        <w:t>:</w:t>
      </w:r>
    </w:p>
    <w:p w14:paraId="0000000F" w14:textId="77777777" w:rsidR="00376189" w:rsidRDefault="00000000">
      <w:pPr>
        <w:numPr>
          <w:ilvl w:val="1"/>
          <w:numId w:val="8"/>
        </w:numPr>
        <w:spacing w:after="200"/>
      </w:pPr>
      <w:r>
        <w:t>The Finance Committee, composed of two City Council members, will confirm/verify the reported hours to the actual paystub for accuracy.</w:t>
      </w:r>
    </w:p>
    <w:p w14:paraId="00000010" w14:textId="77777777" w:rsidR="00376189" w:rsidRDefault="00000000">
      <w:pPr>
        <w:numPr>
          <w:ilvl w:val="0"/>
          <w:numId w:val="8"/>
        </w:numPr>
        <w:spacing w:after="200"/>
      </w:pPr>
      <w:r>
        <w:rPr>
          <w:b/>
        </w:rPr>
        <w:t>Anomaly Resolution Process</w:t>
      </w:r>
      <w:r>
        <w:t>:</w:t>
      </w:r>
    </w:p>
    <w:p w14:paraId="00000011" w14:textId="77777777" w:rsidR="00376189" w:rsidRDefault="00000000">
      <w:pPr>
        <w:numPr>
          <w:ilvl w:val="1"/>
          <w:numId w:val="8"/>
        </w:numPr>
        <w:spacing w:after="200"/>
      </w:pPr>
      <w:r>
        <w:t xml:space="preserve">If discrepancies are discovered by the Finance Committee, they will notify the HR </w:t>
      </w:r>
      <w:proofErr w:type="gramStart"/>
      <w:r>
        <w:t>Committee</w:t>
      </w:r>
      <w:proofErr w:type="gramEnd"/>
      <w:r>
        <w:t xml:space="preserve"> and the HR Committee will reach out to the Accountant, City Treasurer, and/or Employee(s) for resolution.  </w:t>
      </w:r>
    </w:p>
    <w:p w14:paraId="00000012" w14:textId="77777777" w:rsidR="00376189" w:rsidRDefault="00000000">
      <w:pPr>
        <w:numPr>
          <w:ilvl w:val="1"/>
          <w:numId w:val="8"/>
        </w:numPr>
        <w:spacing w:after="200"/>
      </w:pPr>
      <w:r>
        <w:t>The HR Committee will update the Finance Committee when it is resolved.</w:t>
      </w:r>
    </w:p>
    <w:p w14:paraId="00000013" w14:textId="77777777" w:rsidR="00376189" w:rsidRDefault="00000000">
      <w:pPr>
        <w:numPr>
          <w:ilvl w:val="0"/>
          <w:numId w:val="8"/>
        </w:numPr>
        <w:pBdr>
          <w:top w:val="nil"/>
          <w:left w:val="nil"/>
          <w:bottom w:val="nil"/>
          <w:right w:val="nil"/>
          <w:between w:val="nil"/>
        </w:pBdr>
        <w:spacing w:after="200"/>
      </w:pPr>
      <w:r>
        <w:rPr>
          <w:b/>
        </w:rPr>
        <w:t>Review by Majority Vote of the Council</w:t>
      </w:r>
      <w:r>
        <w:t>:</w:t>
      </w:r>
    </w:p>
    <w:p w14:paraId="00000014" w14:textId="77777777" w:rsidR="00376189" w:rsidRDefault="00000000">
      <w:pPr>
        <w:numPr>
          <w:ilvl w:val="1"/>
          <w:numId w:val="8"/>
        </w:numPr>
        <w:pBdr>
          <w:top w:val="nil"/>
          <w:left w:val="nil"/>
          <w:bottom w:val="nil"/>
          <w:right w:val="nil"/>
          <w:between w:val="nil"/>
        </w:pBdr>
        <w:spacing w:after="200"/>
      </w:pPr>
      <w:r>
        <w:t xml:space="preserve">An expanded review of payroll records may be authorized by a majority vote of the City Council if one of the following criteria is </w:t>
      </w:r>
      <w:proofErr w:type="gramStart"/>
      <w:r>
        <w:t>met;</w:t>
      </w:r>
      <w:proofErr w:type="gramEnd"/>
    </w:p>
    <w:p w14:paraId="00000015" w14:textId="77777777" w:rsidR="00376189" w:rsidRDefault="00000000">
      <w:pPr>
        <w:numPr>
          <w:ilvl w:val="2"/>
          <w:numId w:val="4"/>
        </w:numPr>
        <w:pBdr>
          <w:top w:val="nil"/>
          <w:left w:val="nil"/>
          <w:bottom w:val="nil"/>
          <w:right w:val="nil"/>
          <w:between w:val="nil"/>
        </w:pBdr>
        <w:spacing w:after="200"/>
      </w:pPr>
      <w:r>
        <w:lastRenderedPageBreak/>
        <w:t>A pattern of payroll discrepancies has been identified through an independent third-party audit.</w:t>
      </w:r>
    </w:p>
    <w:p w14:paraId="00000016" w14:textId="77777777" w:rsidR="00376189" w:rsidRDefault="00000000">
      <w:pPr>
        <w:numPr>
          <w:ilvl w:val="2"/>
          <w:numId w:val="4"/>
        </w:numPr>
        <w:pBdr>
          <w:top w:val="nil"/>
          <w:left w:val="nil"/>
          <w:bottom w:val="nil"/>
          <w:right w:val="nil"/>
          <w:between w:val="nil"/>
        </w:pBdr>
        <w:spacing w:after="200"/>
      </w:pPr>
      <w:r>
        <w:t>A formal legal or financial concern has been raised by the City Attorney, Auditor, or Accountant.</w:t>
      </w:r>
    </w:p>
    <w:p w14:paraId="00000017" w14:textId="77777777" w:rsidR="00376189" w:rsidRDefault="00000000">
      <w:pPr>
        <w:numPr>
          <w:ilvl w:val="2"/>
          <w:numId w:val="4"/>
        </w:numPr>
        <w:pBdr>
          <w:top w:val="nil"/>
          <w:left w:val="nil"/>
          <w:bottom w:val="nil"/>
          <w:right w:val="nil"/>
          <w:between w:val="nil"/>
        </w:pBdr>
        <w:spacing w:after="200"/>
      </w:pPr>
      <w:r>
        <w:t>A documented request is made by the City Attorney for legal compliance or investigatory purposes.</w:t>
      </w:r>
    </w:p>
    <w:p w14:paraId="00000018" w14:textId="77777777" w:rsidR="00376189" w:rsidRDefault="00000000">
      <w:pPr>
        <w:numPr>
          <w:ilvl w:val="1"/>
          <w:numId w:val="8"/>
        </w:numPr>
        <w:pBdr>
          <w:top w:val="nil"/>
          <w:left w:val="nil"/>
          <w:bottom w:val="nil"/>
          <w:right w:val="nil"/>
          <w:between w:val="nil"/>
        </w:pBdr>
        <w:spacing w:after="200"/>
      </w:pPr>
      <w:r>
        <w:t xml:space="preserve">Only aggregate payroll data will be provided unless the City Attorney determines that individual details are </w:t>
      </w:r>
      <w:proofErr w:type="gramStart"/>
      <w:r>
        <w:t>absolutely necessary</w:t>
      </w:r>
      <w:proofErr w:type="gramEnd"/>
      <w:r>
        <w:t xml:space="preserve"> for the requested review.</w:t>
      </w:r>
    </w:p>
    <w:p w14:paraId="00000019" w14:textId="77777777" w:rsidR="00376189" w:rsidRDefault="00000000">
      <w:pPr>
        <w:numPr>
          <w:ilvl w:val="1"/>
          <w:numId w:val="8"/>
        </w:numPr>
        <w:pBdr>
          <w:top w:val="nil"/>
          <w:left w:val="nil"/>
          <w:bottom w:val="nil"/>
          <w:right w:val="nil"/>
          <w:between w:val="nil"/>
        </w:pBdr>
        <w:spacing w:after="200"/>
      </w:pPr>
      <w:r>
        <w:t>All information available under Utah Code 63G-2-101 et. seq. (GRAMA) would be available to members of the City Council to review.</w:t>
      </w:r>
    </w:p>
    <w:p w14:paraId="0000001A" w14:textId="534905DE" w:rsidR="00376189" w:rsidRDefault="00000000">
      <w:pPr>
        <w:numPr>
          <w:ilvl w:val="1"/>
          <w:numId w:val="8"/>
        </w:numPr>
        <w:pBdr>
          <w:top w:val="nil"/>
          <w:left w:val="nil"/>
          <w:bottom w:val="nil"/>
          <w:right w:val="nil"/>
          <w:between w:val="nil"/>
        </w:pBdr>
        <w:spacing w:after="200"/>
      </w:pPr>
      <w:r>
        <w:t>Even if approved, access to the data will be controlled where allowed by state code by the HR Committee to ensure privacy is maintained.</w:t>
      </w:r>
    </w:p>
    <w:p w14:paraId="0000001B" w14:textId="77777777" w:rsidR="00376189" w:rsidRDefault="00000000">
      <w:pPr>
        <w:numPr>
          <w:ilvl w:val="1"/>
          <w:numId w:val="8"/>
        </w:numPr>
        <w:pBdr>
          <w:top w:val="nil"/>
          <w:left w:val="nil"/>
          <w:bottom w:val="nil"/>
          <w:right w:val="nil"/>
          <w:between w:val="nil"/>
        </w:pBdr>
        <w:spacing w:after="200"/>
      </w:pPr>
      <w:r>
        <w:t>The Council may choose from the following review options, depending on the sensitivity of the records and the circumstances:</w:t>
      </w:r>
    </w:p>
    <w:p w14:paraId="0000001C" w14:textId="77777777" w:rsidR="00376189" w:rsidRDefault="00000000">
      <w:pPr>
        <w:spacing w:before="240" w:after="240"/>
        <w:ind w:left="2340"/>
      </w:pPr>
      <w:proofErr w:type="spellStart"/>
      <w:r>
        <w:t>i</w:t>
      </w:r>
      <w:proofErr w:type="spellEnd"/>
      <w:r>
        <w:t>.  Executive Session Review:</w:t>
      </w:r>
    </w:p>
    <w:p w14:paraId="0000001D" w14:textId="77777777" w:rsidR="00376189" w:rsidRDefault="00000000">
      <w:pPr>
        <w:spacing w:before="240" w:after="240"/>
        <w:ind w:left="2880"/>
      </w:pPr>
      <w:r>
        <w:t>If a discussion among Council members is required, the review shall take place in an executive session with the City Attorney present to define the scope of access and prevent unnecessary disclosure of personal information.</w:t>
      </w:r>
    </w:p>
    <w:p w14:paraId="0000001E" w14:textId="77777777" w:rsidR="00376189" w:rsidRDefault="00000000">
      <w:pPr>
        <w:spacing w:before="240" w:after="240"/>
        <w:ind w:left="2340"/>
      </w:pPr>
      <w:r>
        <w:t xml:space="preserve">ii. Confidential Email-Based Review: </w:t>
      </w:r>
    </w:p>
    <w:p w14:paraId="0000001F" w14:textId="77777777" w:rsidR="00376189" w:rsidRDefault="00000000">
      <w:pPr>
        <w:spacing w:before="240" w:after="240"/>
        <w:ind w:left="2880"/>
      </w:pPr>
      <w:r>
        <w:t xml:space="preserve">If no formal discussion is required, the City Attorney and GRAMA Officer shall determine the necessity of access and provide a written decision. A confidential email vote may be conducted among Council members, and results shall be documented in Council meeting minutes without revealing sensitive details. </w:t>
      </w:r>
    </w:p>
    <w:p w14:paraId="00000020" w14:textId="77777777" w:rsidR="00376189" w:rsidRDefault="00000000">
      <w:pPr>
        <w:spacing w:after="240"/>
        <w:ind w:left="2340"/>
      </w:pPr>
      <w:r>
        <w:t>iii. Secure Internal Review Process</w:t>
      </w:r>
      <w:r>
        <w:rPr>
          <w:b/>
        </w:rPr>
        <w:t>:</w:t>
      </w:r>
    </w:p>
    <w:p w14:paraId="00000021" w14:textId="77777777" w:rsidR="00376189" w:rsidRDefault="00000000">
      <w:pPr>
        <w:spacing w:after="240"/>
        <w:ind w:left="2880"/>
        <w:rPr>
          <w:shd w:val="clear" w:color="auto" w:fill="C9DAF8"/>
        </w:rPr>
      </w:pPr>
      <w:r>
        <w:t>If neither of the above options is necessary, the City Attorney and GRAMA Officer may conduct an internal review and issue a written decision. The Council shall be notified of the approval confidentially, and a summary of the approved requests (excluding personal information) shall be included in the next Council meeting minutes.</w:t>
      </w:r>
    </w:p>
    <w:p w14:paraId="00000022" w14:textId="77777777" w:rsidR="00376189" w:rsidRDefault="00376189">
      <w:pPr>
        <w:spacing w:after="240"/>
      </w:pPr>
    </w:p>
    <w:p w14:paraId="00000023" w14:textId="77777777" w:rsidR="00376189" w:rsidRDefault="00376189">
      <w:pPr>
        <w:spacing w:before="240" w:after="240"/>
        <w:rPr>
          <w:b/>
        </w:rPr>
      </w:pPr>
    </w:p>
    <w:p w14:paraId="00000024" w14:textId="77777777" w:rsidR="00376189" w:rsidRDefault="00000000">
      <w:pPr>
        <w:spacing w:before="240" w:after="240"/>
        <w:rPr>
          <w:b/>
        </w:rPr>
      </w:pPr>
      <w:r>
        <w:rPr>
          <w:b/>
        </w:rPr>
        <w:t>Section 3: Payroll Processing and Final Approval</w:t>
      </w:r>
    </w:p>
    <w:p w14:paraId="00000025" w14:textId="77777777" w:rsidR="00376189" w:rsidRDefault="00000000">
      <w:pPr>
        <w:numPr>
          <w:ilvl w:val="0"/>
          <w:numId w:val="6"/>
        </w:numPr>
        <w:spacing w:after="200"/>
      </w:pPr>
      <w:r>
        <w:rPr>
          <w:b/>
        </w:rPr>
        <w:t>Contracted City Accountant’s Role</w:t>
      </w:r>
      <w:r>
        <w:t>:</w:t>
      </w:r>
    </w:p>
    <w:p w14:paraId="00000026" w14:textId="77777777" w:rsidR="00376189" w:rsidRDefault="00000000">
      <w:pPr>
        <w:numPr>
          <w:ilvl w:val="1"/>
          <w:numId w:val="6"/>
        </w:numPr>
        <w:spacing w:after="200"/>
      </w:pPr>
      <w:r>
        <w:t>The contracted city accountant will process payroll based on the hours provided by the Employees.</w:t>
      </w:r>
    </w:p>
    <w:p w14:paraId="00000027" w14:textId="77777777" w:rsidR="00376189" w:rsidRDefault="00000000">
      <w:pPr>
        <w:numPr>
          <w:ilvl w:val="1"/>
          <w:numId w:val="6"/>
        </w:numPr>
        <w:spacing w:after="200"/>
      </w:pPr>
      <w:r>
        <w:t>The accountant will report any discrepancies identified during payroll processing to the HR Committee for resolution.</w:t>
      </w:r>
    </w:p>
    <w:p w14:paraId="00000028" w14:textId="77777777" w:rsidR="00376189" w:rsidRDefault="00000000">
      <w:pPr>
        <w:numPr>
          <w:ilvl w:val="1"/>
          <w:numId w:val="6"/>
        </w:numPr>
        <w:spacing w:after="200"/>
      </w:pPr>
      <w:r>
        <w:t xml:space="preserve">The </w:t>
      </w:r>
      <w:proofErr w:type="gramStart"/>
      <w:r>
        <w:t>Accountant</w:t>
      </w:r>
      <w:proofErr w:type="gramEnd"/>
      <w:r>
        <w:t xml:space="preserve"> will provide Paystubs for each pay period to each employee respectively and the City Treasurer.</w:t>
      </w:r>
    </w:p>
    <w:p w14:paraId="00000029" w14:textId="77777777" w:rsidR="00376189" w:rsidRDefault="00000000">
      <w:pPr>
        <w:spacing w:before="240" w:after="240"/>
        <w:rPr>
          <w:b/>
        </w:rPr>
      </w:pPr>
      <w:r>
        <w:rPr>
          <w:b/>
        </w:rPr>
        <w:t>Section 4: Safeguards for Privacy and Security</w:t>
      </w:r>
    </w:p>
    <w:p w14:paraId="0000002A" w14:textId="77777777" w:rsidR="00376189" w:rsidRDefault="00000000">
      <w:pPr>
        <w:numPr>
          <w:ilvl w:val="0"/>
          <w:numId w:val="2"/>
        </w:numPr>
        <w:spacing w:after="200"/>
      </w:pPr>
      <w:r>
        <w:rPr>
          <w:b/>
        </w:rPr>
        <w:t>Compartmentalized Information Access</w:t>
      </w:r>
      <w:r>
        <w:t>:</w:t>
      </w:r>
    </w:p>
    <w:p w14:paraId="0000002B" w14:textId="77777777" w:rsidR="00376189" w:rsidRDefault="00000000">
      <w:pPr>
        <w:numPr>
          <w:ilvl w:val="1"/>
          <w:numId w:val="3"/>
        </w:numPr>
        <w:spacing w:after="200"/>
      </w:pPr>
      <w:r>
        <w:t>Employee-specific information protected under GRAMA will be accessible only to the HR Committee and contracted accountant.</w:t>
      </w:r>
    </w:p>
    <w:p w14:paraId="0000002C" w14:textId="77777777" w:rsidR="00376189" w:rsidRDefault="00000000">
      <w:pPr>
        <w:numPr>
          <w:ilvl w:val="1"/>
          <w:numId w:val="3"/>
        </w:numPr>
        <w:spacing w:after="200"/>
      </w:pPr>
      <w:r>
        <w:t>The Finance Committee will receive aggregated data for verification and oversight.</w:t>
      </w:r>
    </w:p>
    <w:p w14:paraId="0000002D" w14:textId="77777777" w:rsidR="00376189" w:rsidRDefault="00000000">
      <w:pPr>
        <w:numPr>
          <w:ilvl w:val="0"/>
          <w:numId w:val="2"/>
        </w:numPr>
        <w:spacing w:after="200"/>
      </w:pPr>
      <w:r>
        <w:rPr>
          <w:b/>
        </w:rPr>
        <w:t>Prohibition on Personal Storage of Data</w:t>
      </w:r>
      <w:r>
        <w:t>:</w:t>
      </w:r>
    </w:p>
    <w:p w14:paraId="0000002E" w14:textId="77777777" w:rsidR="00376189" w:rsidRDefault="00000000">
      <w:pPr>
        <w:numPr>
          <w:ilvl w:val="1"/>
          <w:numId w:val="2"/>
        </w:numPr>
        <w:spacing w:after="200"/>
      </w:pPr>
      <w:r>
        <w:t>Detailed payroll or timecard information shall not be downloaded to personal devices by any committee members or staff, other than the employee to whom it belongs.</w:t>
      </w:r>
    </w:p>
    <w:p w14:paraId="0000002F" w14:textId="77777777" w:rsidR="00376189" w:rsidRDefault="00000000">
      <w:pPr>
        <w:numPr>
          <w:ilvl w:val="1"/>
          <w:numId w:val="2"/>
        </w:numPr>
        <w:spacing w:after="200"/>
      </w:pPr>
      <w:r>
        <w:t>All data sharing must occur through secure, City-managed systems.</w:t>
      </w:r>
    </w:p>
    <w:p w14:paraId="00000030" w14:textId="77777777" w:rsidR="00376189" w:rsidRDefault="00000000">
      <w:pPr>
        <w:numPr>
          <w:ilvl w:val="0"/>
          <w:numId w:val="2"/>
        </w:numPr>
        <w:spacing w:after="200"/>
      </w:pPr>
      <w:r>
        <w:rPr>
          <w:b/>
        </w:rPr>
        <w:t>Audit Trails</w:t>
      </w:r>
      <w:r>
        <w:t>:</w:t>
      </w:r>
    </w:p>
    <w:p w14:paraId="00000031" w14:textId="77777777" w:rsidR="00376189" w:rsidRDefault="00000000">
      <w:pPr>
        <w:numPr>
          <w:ilvl w:val="1"/>
          <w:numId w:val="2"/>
        </w:numPr>
        <w:spacing w:after="200"/>
      </w:pPr>
      <w:r>
        <w:t>All changes to submitted timecards or payroll data must be logged and auditable to ensure accountability.</w:t>
      </w:r>
    </w:p>
    <w:p w14:paraId="00000032" w14:textId="77777777" w:rsidR="00376189" w:rsidRDefault="00000000">
      <w:pPr>
        <w:spacing w:before="240" w:after="240"/>
        <w:rPr>
          <w:b/>
        </w:rPr>
      </w:pPr>
      <w:r>
        <w:rPr>
          <w:b/>
        </w:rPr>
        <w:t>Section 5: Employee Discrepancy Reporting</w:t>
      </w:r>
    </w:p>
    <w:p w14:paraId="00000033" w14:textId="77777777" w:rsidR="00376189" w:rsidRDefault="00000000">
      <w:pPr>
        <w:numPr>
          <w:ilvl w:val="0"/>
          <w:numId w:val="7"/>
        </w:numPr>
        <w:spacing w:after="200"/>
      </w:pPr>
      <w:r>
        <w:rPr>
          <w:b/>
        </w:rPr>
        <w:t>Employee Reporting of Errors</w:t>
      </w:r>
      <w:r>
        <w:t>:</w:t>
      </w:r>
    </w:p>
    <w:p w14:paraId="00000034" w14:textId="77777777" w:rsidR="00376189" w:rsidRDefault="00000000">
      <w:pPr>
        <w:numPr>
          <w:ilvl w:val="1"/>
          <w:numId w:val="7"/>
        </w:numPr>
        <w:spacing w:after="200"/>
      </w:pPr>
      <w:r>
        <w:t>Employees who identify errors in their reported or paid hours may report these discrepancies directly to the HR Committee for resolution.</w:t>
      </w:r>
    </w:p>
    <w:p w14:paraId="00000035" w14:textId="77777777" w:rsidR="00376189" w:rsidRDefault="00000000">
      <w:pPr>
        <w:numPr>
          <w:ilvl w:val="1"/>
          <w:numId w:val="7"/>
        </w:numPr>
        <w:spacing w:after="200"/>
      </w:pPr>
      <w:r>
        <w:t>The HR Committee will document and resolve all discrepancies within five business days and inform the Finance Committee of any systemic issues identified.</w:t>
      </w:r>
    </w:p>
    <w:p w14:paraId="00000036" w14:textId="77777777" w:rsidR="00376189" w:rsidRDefault="00000000">
      <w:pPr>
        <w:numPr>
          <w:ilvl w:val="0"/>
          <w:numId w:val="7"/>
        </w:numPr>
        <w:spacing w:after="200"/>
      </w:pPr>
      <w:r>
        <w:rPr>
          <w:b/>
        </w:rPr>
        <w:lastRenderedPageBreak/>
        <w:t xml:space="preserve">Confidentiality and </w:t>
      </w:r>
      <w:proofErr w:type="gramStart"/>
      <w:r>
        <w:rPr>
          <w:b/>
        </w:rPr>
        <w:t>Non-Retaliation</w:t>
      </w:r>
      <w:proofErr w:type="gramEnd"/>
      <w:r>
        <w:t>:</w:t>
      </w:r>
    </w:p>
    <w:p w14:paraId="00000037" w14:textId="77777777" w:rsidR="00376189" w:rsidRDefault="00000000">
      <w:pPr>
        <w:numPr>
          <w:ilvl w:val="1"/>
          <w:numId w:val="7"/>
        </w:numPr>
        <w:spacing w:after="200"/>
      </w:pPr>
      <w:r>
        <w:t>Employees reporting discrepancies shall be protected from retaliation under City policies and applicable whistleblower protections.</w:t>
      </w:r>
    </w:p>
    <w:p w14:paraId="00000038" w14:textId="77777777" w:rsidR="00376189" w:rsidRDefault="00000000">
      <w:pPr>
        <w:spacing w:before="240" w:after="240"/>
        <w:rPr>
          <w:b/>
        </w:rPr>
      </w:pPr>
      <w:r>
        <w:rPr>
          <w:b/>
        </w:rPr>
        <w:t>Section 6: Other Discrepancy Reporting</w:t>
      </w:r>
    </w:p>
    <w:p w14:paraId="00000039" w14:textId="77777777" w:rsidR="00376189" w:rsidRDefault="00000000">
      <w:pPr>
        <w:numPr>
          <w:ilvl w:val="0"/>
          <w:numId w:val="5"/>
        </w:numPr>
        <w:spacing w:after="200"/>
      </w:pPr>
      <w:r>
        <w:rPr>
          <w:b/>
        </w:rPr>
        <w:t>Other Reporting of Errors</w:t>
      </w:r>
      <w:r>
        <w:t>:</w:t>
      </w:r>
    </w:p>
    <w:p w14:paraId="0000003A" w14:textId="77777777" w:rsidR="00376189" w:rsidRDefault="00000000">
      <w:pPr>
        <w:numPr>
          <w:ilvl w:val="1"/>
          <w:numId w:val="5"/>
        </w:numPr>
        <w:spacing w:after="200"/>
      </w:pPr>
      <w:r>
        <w:t>Other errors discovered by any other entity, besides the employee, will be reported directly to the HR Committee for resolution.</w:t>
      </w:r>
    </w:p>
    <w:p w14:paraId="0000003B" w14:textId="77777777" w:rsidR="00376189" w:rsidRDefault="00000000">
      <w:pPr>
        <w:spacing w:before="240" w:after="240"/>
        <w:rPr>
          <w:b/>
        </w:rPr>
      </w:pPr>
      <w:r>
        <w:rPr>
          <w:b/>
        </w:rPr>
        <w:t>Section 7: Review and Adjustment</w:t>
      </w:r>
    </w:p>
    <w:p w14:paraId="0000003C" w14:textId="77777777" w:rsidR="00376189" w:rsidRDefault="00000000">
      <w:pPr>
        <w:numPr>
          <w:ilvl w:val="0"/>
          <w:numId w:val="1"/>
        </w:numPr>
        <w:spacing w:after="200"/>
      </w:pPr>
      <w:r>
        <w:rPr>
          <w:b/>
        </w:rPr>
        <w:t>Feedback Mechanism</w:t>
      </w:r>
      <w:r>
        <w:t>:</w:t>
      </w:r>
    </w:p>
    <w:p w14:paraId="0000003D" w14:textId="77777777" w:rsidR="00376189" w:rsidRDefault="00000000">
      <w:pPr>
        <w:numPr>
          <w:ilvl w:val="1"/>
          <w:numId w:val="1"/>
        </w:numPr>
        <w:spacing w:after="200"/>
      </w:pPr>
      <w:r>
        <w:t>Employees and committee members may submit suggestions for improving the process to the HR Committee.</w:t>
      </w:r>
    </w:p>
    <w:p w14:paraId="0000003E" w14:textId="77777777" w:rsidR="00376189" w:rsidRDefault="00000000">
      <w:pPr>
        <w:spacing w:before="240" w:after="240"/>
        <w:rPr>
          <w:b/>
        </w:rPr>
      </w:pPr>
      <w:r>
        <w:rPr>
          <w:b/>
        </w:rPr>
        <w:t>Adopted by the City Council of Lake Point on [Date].</w:t>
      </w:r>
    </w:p>
    <w:p w14:paraId="0000003F" w14:textId="77777777" w:rsidR="00376189" w:rsidRDefault="00376189"/>
    <w:sectPr w:rsidR="003761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8193A"/>
    <w:multiLevelType w:val="multilevel"/>
    <w:tmpl w:val="E208E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B38179D"/>
    <w:multiLevelType w:val="multilevel"/>
    <w:tmpl w:val="219470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C377516"/>
    <w:multiLevelType w:val="multilevel"/>
    <w:tmpl w:val="32B233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4B250FF"/>
    <w:multiLevelType w:val="multilevel"/>
    <w:tmpl w:val="3C0E3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5313027"/>
    <w:multiLevelType w:val="multilevel"/>
    <w:tmpl w:val="F198E0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5D95F12"/>
    <w:multiLevelType w:val="multilevel"/>
    <w:tmpl w:val="E7987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ADF127B"/>
    <w:multiLevelType w:val="multilevel"/>
    <w:tmpl w:val="577CB8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8B004A6"/>
    <w:multiLevelType w:val="multilevel"/>
    <w:tmpl w:val="18AE1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A4225E2"/>
    <w:multiLevelType w:val="multilevel"/>
    <w:tmpl w:val="17F22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73368144">
    <w:abstractNumId w:val="7"/>
  </w:num>
  <w:num w:numId="2" w16cid:durableId="1352995151">
    <w:abstractNumId w:val="0"/>
  </w:num>
  <w:num w:numId="3" w16cid:durableId="1620918895">
    <w:abstractNumId w:val="4"/>
  </w:num>
  <w:num w:numId="4" w16cid:durableId="1761027164">
    <w:abstractNumId w:val="1"/>
  </w:num>
  <w:num w:numId="5" w16cid:durableId="723943168">
    <w:abstractNumId w:val="6"/>
  </w:num>
  <w:num w:numId="6" w16cid:durableId="78019648">
    <w:abstractNumId w:val="3"/>
  </w:num>
  <w:num w:numId="7" w16cid:durableId="844855201">
    <w:abstractNumId w:val="2"/>
  </w:num>
  <w:num w:numId="8" w16cid:durableId="1121459421">
    <w:abstractNumId w:val="8"/>
  </w:num>
  <w:num w:numId="9" w16cid:durableId="289628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89"/>
    <w:rsid w:val="00376189"/>
    <w:rsid w:val="0080042A"/>
    <w:rsid w:val="008907EA"/>
    <w:rsid w:val="00B5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FE55CC4-70CF-5F49-AE50-83083675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793</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Lakepoint</cp:lastModifiedBy>
  <cp:revision>2</cp:revision>
  <dcterms:created xsi:type="dcterms:W3CDTF">2025-02-23T17:52:00Z</dcterms:created>
  <dcterms:modified xsi:type="dcterms:W3CDTF">2025-02-23T18:05:00Z</dcterms:modified>
</cp:coreProperties>
</file>