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825922" w14:textId="165311F6" w:rsidR="007134DA" w:rsidRPr="007D74DC" w:rsidRDefault="001B03B5" w:rsidP="00652B86">
      <w:pPr>
        <w:jc w:val="center"/>
        <w:rPr>
          <w:rFonts w:ascii="Bookman Old Style" w:hAnsi="Bookman Old Style"/>
          <w:b/>
          <w:bCs/>
          <w:sz w:val="30"/>
          <w:szCs w:val="30"/>
        </w:rPr>
      </w:pPr>
      <w:r w:rsidRPr="00E50CD4">
        <w:rPr>
          <w:rFonts w:ascii="Bookman Old Style" w:hAnsi="Bookman Old Style"/>
          <w:b/>
          <w:bCs/>
          <w:noProof/>
          <w:sz w:val="140"/>
          <w:szCs w:val="140"/>
        </w:rPr>
        <w:drawing>
          <wp:anchor distT="0" distB="0" distL="114300" distR="114300" simplePos="0" relativeHeight="251658241" behindDoc="1" locked="0" layoutInCell="1" allowOverlap="1" wp14:anchorId="0BE4B647" wp14:editId="4A0628C4">
            <wp:simplePos x="0" y="0"/>
            <wp:positionH relativeFrom="margin">
              <wp:posOffset>-533400</wp:posOffset>
            </wp:positionH>
            <wp:positionV relativeFrom="margin">
              <wp:posOffset>0</wp:posOffset>
            </wp:positionV>
            <wp:extent cx="6931742" cy="2286000"/>
            <wp:effectExtent l="0" t="0" r="0" b="0"/>
            <wp:wrapNone/>
            <wp:docPr id="1" name="Pictur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LA Logo.jpg"/>
                    <pic:cNvPicPr/>
                  </pic:nvPicPr>
                  <pic:blipFill rotWithShape="1">
                    <a:blip r:embed="rId8">
                      <a:extLst>
                        <a:ext uri="{28A0092B-C50C-407E-A947-70E740481C1C}">
                          <a14:useLocalDpi xmlns:a14="http://schemas.microsoft.com/office/drawing/2010/main" val="0"/>
                        </a:ext>
                      </a:extLst>
                    </a:blip>
                    <a:srcRect l="8567" t="28935" r="10902" b="35185"/>
                    <a:stretch/>
                  </pic:blipFill>
                  <pic:spPr bwMode="auto">
                    <a:xfrm>
                      <a:off x="0" y="0"/>
                      <a:ext cx="6931742" cy="2286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CA22878" w14:textId="77777777" w:rsidR="007D74DC" w:rsidRDefault="007D74DC" w:rsidP="00652B86">
      <w:pPr>
        <w:jc w:val="center"/>
        <w:rPr>
          <w:rFonts w:ascii="Bookman Old Style" w:hAnsi="Bookman Old Style"/>
          <w:b/>
          <w:bCs/>
          <w:sz w:val="30"/>
          <w:szCs w:val="30"/>
        </w:rPr>
      </w:pPr>
    </w:p>
    <w:p w14:paraId="05444468" w14:textId="77777777" w:rsidR="004F79B4" w:rsidRDefault="004F79B4" w:rsidP="00652B86">
      <w:pPr>
        <w:jc w:val="center"/>
        <w:rPr>
          <w:rFonts w:ascii="Bookman Old Style" w:hAnsi="Bookman Old Style"/>
          <w:b/>
          <w:bCs/>
          <w:sz w:val="30"/>
          <w:szCs w:val="30"/>
        </w:rPr>
      </w:pPr>
    </w:p>
    <w:p w14:paraId="06BC5A4D" w14:textId="77777777" w:rsidR="004F79B4" w:rsidRDefault="004F79B4" w:rsidP="00652B86">
      <w:pPr>
        <w:jc w:val="center"/>
        <w:rPr>
          <w:rFonts w:ascii="Bookman Old Style" w:hAnsi="Bookman Old Style"/>
          <w:b/>
          <w:bCs/>
          <w:sz w:val="30"/>
          <w:szCs w:val="30"/>
        </w:rPr>
      </w:pPr>
    </w:p>
    <w:p w14:paraId="02E0DD65" w14:textId="77777777" w:rsidR="004F79B4" w:rsidRDefault="004F79B4" w:rsidP="00652B86">
      <w:pPr>
        <w:jc w:val="center"/>
        <w:rPr>
          <w:rFonts w:ascii="Bookman Old Style" w:hAnsi="Bookman Old Style"/>
          <w:b/>
          <w:bCs/>
          <w:sz w:val="30"/>
          <w:szCs w:val="30"/>
        </w:rPr>
      </w:pPr>
    </w:p>
    <w:p w14:paraId="079A1F9F" w14:textId="77777777" w:rsidR="004F79B4" w:rsidRDefault="004F79B4" w:rsidP="00652B86">
      <w:pPr>
        <w:jc w:val="center"/>
        <w:rPr>
          <w:rFonts w:ascii="Bookman Old Style" w:hAnsi="Bookman Old Style"/>
          <w:b/>
          <w:bCs/>
          <w:sz w:val="30"/>
          <w:szCs w:val="30"/>
        </w:rPr>
      </w:pPr>
    </w:p>
    <w:p w14:paraId="3EBBC585" w14:textId="77777777" w:rsidR="004F79B4" w:rsidRDefault="004F79B4" w:rsidP="00652B86">
      <w:pPr>
        <w:jc w:val="center"/>
        <w:rPr>
          <w:rFonts w:ascii="Bookman Old Style" w:hAnsi="Bookman Old Style"/>
          <w:b/>
          <w:bCs/>
          <w:sz w:val="30"/>
          <w:szCs w:val="30"/>
        </w:rPr>
      </w:pPr>
    </w:p>
    <w:p w14:paraId="449556F9" w14:textId="77777777" w:rsidR="004F79B4" w:rsidRDefault="004F79B4" w:rsidP="00652B86">
      <w:pPr>
        <w:jc w:val="center"/>
        <w:rPr>
          <w:rFonts w:ascii="Bookman Old Style" w:hAnsi="Bookman Old Style"/>
          <w:b/>
          <w:bCs/>
          <w:sz w:val="30"/>
          <w:szCs w:val="30"/>
        </w:rPr>
      </w:pPr>
    </w:p>
    <w:p w14:paraId="30366CF1" w14:textId="77777777" w:rsidR="004F79B4" w:rsidRDefault="004F79B4" w:rsidP="00652B86">
      <w:pPr>
        <w:jc w:val="center"/>
        <w:rPr>
          <w:rFonts w:ascii="Bookman Old Style" w:hAnsi="Bookman Old Style"/>
          <w:b/>
          <w:bCs/>
          <w:sz w:val="30"/>
          <w:szCs w:val="30"/>
        </w:rPr>
      </w:pPr>
    </w:p>
    <w:p w14:paraId="32FE3544" w14:textId="77777777" w:rsidR="004F79B4" w:rsidRDefault="004F79B4" w:rsidP="00652B86">
      <w:pPr>
        <w:jc w:val="center"/>
        <w:rPr>
          <w:rFonts w:ascii="Bookman Old Style" w:hAnsi="Bookman Old Style"/>
          <w:b/>
          <w:bCs/>
          <w:sz w:val="30"/>
          <w:szCs w:val="30"/>
        </w:rPr>
      </w:pPr>
    </w:p>
    <w:p w14:paraId="6511FC01" w14:textId="1BDFC6FF" w:rsidR="004F79B4" w:rsidRDefault="004F79B4" w:rsidP="00652B86">
      <w:pPr>
        <w:jc w:val="center"/>
        <w:rPr>
          <w:rFonts w:ascii="Bookman Old Style" w:hAnsi="Bookman Old Style"/>
          <w:b/>
          <w:bCs/>
          <w:sz w:val="30"/>
          <w:szCs w:val="30"/>
        </w:rPr>
      </w:pPr>
    </w:p>
    <w:p w14:paraId="72E1D304" w14:textId="77777777" w:rsidR="001D774C" w:rsidRPr="007D74DC" w:rsidRDefault="001D774C" w:rsidP="00652B86">
      <w:pPr>
        <w:jc w:val="center"/>
        <w:rPr>
          <w:rFonts w:ascii="Bookman Old Style" w:hAnsi="Bookman Old Style"/>
          <w:b/>
          <w:bCs/>
          <w:sz w:val="30"/>
          <w:szCs w:val="30"/>
        </w:rPr>
      </w:pPr>
    </w:p>
    <w:p w14:paraId="53F7697F" w14:textId="4AEBDD6E" w:rsidR="00E56E8B" w:rsidRPr="00E50CD4" w:rsidRDefault="00DA77EB" w:rsidP="007D74DC">
      <w:pPr>
        <w:ind w:left="-720" w:right="-720"/>
        <w:jc w:val="center"/>
        <w:rPr>
          <w:rFonts w:ascii="Bookman Old Style" w:hAnsi="Bookman Old Style"/>
          <w:b/>
          <w:bCs/>
          <w:sz w:val="140"/>
          <w:szCs w:val="140"/>
        </w:rPr>
      </w:pPr>
      <w:r w:rsidRPr="00E50CD4">
        <w:rPr>
          <w:rFonts w:ascii="Bookman Old Style" w:hAnsi="Bookman Old Style"/>
          <w:b/>
          <w:bCs/>
          <w:sz w:val="140"/>
          <w:szCs w:val="140"/>
        </w:rPr>
        <w:t xml:space="preserve">Board Meeting </w:t>
      </w:r>
      <w:r w:rsidR="00F14494">
        <w:rPr>
          <w:rFonts w:ascii="Bookman Old Style" w:hAnsi="Bookman Old Style"/>
          <w:b/>
          <w:bCs/>
          <w:sz w:val="140"/>
          <w:szCs w:val="140"/>
        </w:rPr>
        <w:t>Materials</w:t>
      </w:r>
    </w:p>
    <w:p w14:paraId="5597082C" w14:textId="3F0C036A" w:rsidR="00DA77EB" w:rsidRDefault="00DA77EB" w:rsidP="00652B86">
      <w:pPr>
        <w:jc w:val="center"/>
        <w:rPr>
          <w:rFonts w:ascii="Bookman Old Style" w:hAnsi="Bookman Old Style"/>
          <w:b/>
          <w:bCs/>
          <w:color w:val="192F5A"/>
          <w:sz w:val="20"/>
          <w:szCs w:val="20"/>
        </w:rPr>
      </w:pPr>
    </w:p>
    <w:p w14:paraId="4AEBD1EC" w14:textId="0CCE6CF0" w:rsidR="002C3F05" w:rsidRDefault="002C3F05" w:rsidP="00652B86">
      <w:pPr>
        <w:jc w:val="center"/>
        <w:rPr>
          <w:rFonts w:ascii="Bookman Old Style" w:hAnsi="Bookman Old Style"/>
          <w:b/>
          <w:bCs/>
          <w:color w:val="192F5A"/>
          <w:sz w:val="20"/>
          <w:szCs w:val="20"/>
        </w:rPr>
      </w:pPr>
      <w:r>
        <w:rPr>
          <w:rFonts w:ascii="Bookman Old Style" w:hAnsi="Bookman Old Style"/>
          <w:noProof/>
          <w:color w:val="800000"/>
          <w:sz w:val="40"/>
          <w:szCs w:val="40"/>
        </w:rPr>
        <mc:AlternateContent>
          <mc:Choice Requires="wps">
            <w:drawing>
              <wp:anchor distT="0" distB="0" distL="114300" distR="114300" simplePos="0" relativeHeight="251658240" behindDoc="0" locked="0" layoutInCell="1" allowOverlap="1" wp14:anchorId="4F6888A7" wp14:editId="26314293">
                <wp:simplePos x="0" y="0"/>
                <wp:positionH relativeFrom="column">
                  <wp:posOffset>-171450</wp:posOffset>
                </wp:positionH>
                <wp:positionV relativeFrom="paragraph">
                  <wp:posOffset>114512</wp:posOffset>
                </wp:positionV>
                <wp:extent cx="6309360" cy="2000250"/>
                <wp:effectExtent l="25400" t="25400" r="40640" b="444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9360" cy="2000250"/>
                        </a:xfrm>
                        <a:prstGeom prst="rect">
                          <a:avLst/>
                        </a:prstGeom>
                        <a:gradFill flip="none" rotWithShape="1">
                          <a:gsLst>
                            <a:gs pos="0">
                              <a:srgbClr val="192F5A">
                                <a:tint val="66000"/>
                                <a:satMod val="160000"/>
                              </a:srgbClr>
                            </a:gs>
                            <a:gs pos="50000">
                              <a:srgbClr val="192F5A">
                                <a:tint val="44500"/>
                                <a:satMod val="160000"/>
                              </a:srgbClr>
                            </a:gs>
                            <a:gs pos="100000">
                              <a:srgbClr val="192F5A">
                                <a:tint val="23500"/>
                                <a:satMod val="160000"/>
                              </a:srgbClr>
                            </a:gs>
                          </a:gsLst>
                          <a:lin ang="16200000" scaled="1"/>
                          <a:tileRect/>
                        </a:gradFill>
                        <a:ln w="57150" cmpd="thinThick">
                          <a:solidFill>
                            <a:srgbClr val="192F5A"/>
                          </a:solidFill>
                          <a:miter lim="800000"/>
                          <a:headEnd/>
                          <a:tailEnd/>
                        </a:ln>
                      </wps:spPr>
                      <wps:txbx>
                        <w:txbxContent>
                          <w:p w14:paraId="7215460B" w14:textId="77777777" w:rsidR="00231D50" w:rsidRPr="007D74DC" w:rsidRDefault="00231D50" w:rsidP="007D74DC">
                            <w:pPr>
                              <w:spacing w:before="120" w:after="120"/>
                              <w:jc w:val="center"/>
                              <w:rPr>
                                <w:rFonts w:ascii="Papyrus" w:hAnsi="Papyrus" w:cs="Calibri,Italic"/>
                                <w:b/>
                                <w:iCs/>
                                <w:sz w:val="28"/>
                                <w:szCs w:val="28"/>
                              </w:rPr>
                            </w:pPr>
                            <w:r w:rsidRPr="007D74DC">
                              <w:rPr>
                                <w:rFonts w:ascii="Papyrus" w:hAnsi="Papyrus" w:cs="Calibri,Italic"/>
                                <w:b/>
                                <w:iCs/>
                                <w:sz w:val="28"/>
                                <w:szCs w:val="28"/>
                              </w:rPr>
                              <w:t xml:space="preserve">BOARD MISSION STATEMENT </w:t>
                            </w:r>
                          </w:p>
                          <w:p w14:paraId="352D13D3" w14:textId="77777777" w:rsidR="00231D50" w:rsidRPr="007D74DC" w:rsidRDefault="00231D50" w:rsidP="007D74DC">
                            <w:pPr>
                              <w:jc w:val="center"/>
                              <w:rPr>
                                <w:rFonts w:ascii="Papyrus" w:hAnsi="Papyrus"/>
                                <w:i/>
                                <w:sz w:val="28"/>
                                <w:szCs w:val="28"/>
                              </w:rPr>
                            </w:pPr>
                            <w:r w:rsidRPr="007D74DC">
                              <w:rPr>
                                <w:rFonts w:ascii="Papyrus" w:hAnsi="Papyrus" w:cs="Calibri,Italic"/>
                                <w:i/>
                                <w:iCs/>
                                <w:sz w:val="28"/>
                                <w:szCs w:val="28"/>
                              </w:rPr>
                              <w:t>It is the mission of the Board to make the academic growth and achievement of students the focus of Leadership Learning Academy. This is accomplished through modeling the school Charter of principled and inspired leadership. The Board will govern not manage. It will act in a manner that maintains financial stability. It will speak and act with a unified voice.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6888A7" id="_x0000_t202" coordsize="21600,21600" o:spt="202" path="m,l,21600r21600,l21600,xe">
                <v:stroke joinstyle="miter"/>
                <v:path gradientshapeok="t" o:connecttype="rect"/>
              </v:shapetype>
              <v:shape id="Text Box 2" o:spid="_x0000_s1026" type="#_x0000_t202" style="position:absolute;left:0;text-align:left;margin-left:-13.5pt;margin-top:9pt;width:496.8pt;height:15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" fillcolor="#9b9faf" strokecolor="#192f5a" strokeweight="4.5pt">
                <v:fill color2="#e2e3e7" rotate="t" angle="180" colors="0 #9b9faf;.5 #c3c5cd;1 #e2e3e7" focus="100%" type="gradient"/>
                <v:stroke linestyle="thinThick"/>
                <v:textbox>
                  <w:txbxContent>
                    <w:p w14:paraId="7215460B" w14:textId="77777777" w:rsidR="00231D50" w:rsidRPr="007D74DC" w:rsidRDefault="00231D50" w:rsidP="007D74DC">
                      <w:pPr>
                        <w:spacing w:before="120" w:after="120"/>
                        <w:jc w:val="center"/>
                        <w:rPr>
                          <w:rFonts w:ascii="Papyrus" w:hAnsi="Papyrus" w:cs="Calibri,Italic"/>
                          <w:b/>
                          <w:iCs/>
                          <w:sz w:val="28"/>
                          <w:szCs w:val="28"/>
                        </w:rPr>
                      </w:pPr>
                      <w:r w:rsidRPr="007D74DC">
                        <w:rPr>
                          <w:rFonts w:ascii="Papyrus" w:hAnsi="Papyrus" w:cs="Calibri,Italic"/>
                          <w:b/>
                          <w:iCs/>
                          <w:sz w:val="28"/>
                          <w:szCs w:val="28"/>
                        </w:rPr>
                        <w:t xml:space="preserve">BOARD MISSION STATEMENT </w:t>
                      </w:r>
                    </w:p>
                    <w:p w14:paraId="352D13D3" w14:textId="77777777" w:rsidR="00231D50" w:rsidRPr="007D74DC" w:rsidRDefault="00231D50" w:rsidP="007D74DC">
                      <w:pPr>
                        <w:jc w:val="center"/>
                        <w:rPr>
                          <w:rFonts w:ascii="Papyrus" w:hAnsi="Papyrus"/>
                          <w:i/>
                          <w:sz w:val="28"/>
                          <w:szCs w:val="28"/>
                        </w:rPr>
                      </w:pPr>
                      <w:r w:rsidRPr="007D74DC">
                        <w:rPr>
                          <w:rFonts w:ascii="Papyrus" w:hAnsi="Papyrus" w:cs="Calibri,Italic"/>
                          <w:i/>
                          <w:iCs/>
                          <w:sz w:val="28"/>
                          <w:szCs w:val="28"/>
                        </w:rPr>
                        <w:t>It is the mission of the Board to make the academic growth and achievement of students the focus of Leadership Learning Academy. This is accomplished through modeling the school Charter of principled and inspired leadership. The Board will govern not manage. It will act in a manner that maintains financial stability. It will speak and act with a unified voice.</w:t>
                      </w:r>
                    </w:p>
                  </w:txbxContent>
                </v:textbox>
              </v:shape>
            </w:pict>
          </mc:Fallback>
        </mc:AlternateContent>
      </w:r>
    </w:p>
    <w:p w14:paraId="49A3843A" w14:textId="7EAB4DA3" w:rsidR="001D774C" w:rsidRPr="00011CD3" w:rsidRDefault="001D774C" w:rsidP="00652B86">
      <w:pPr>
        <w:jc w:val="center"/>
        <w:rPr>
          <w:rFonts w:ascii="Bookman Old Style" w:hAnsi="Bookman Old Style"/>
          <w:b/>
          <w:bCs/>
          <w:color w:val="192F5A"/>
          <w:sz w:val="20"/>
          <w:szCs w:val="20"/>
        </w:rPr>
      </w:pPr>
    </w:p>
    <w:p w14:paraId="1E21746D" w14:textId="5CC05D11" w:rsidR="00DA77EB" w:rsidRDefault="00DA77EB" w:rsidP="00652B86">
      <w:pPr>
        <w:jc w:val="center"/>
        <w:rPr>
          <w:rFonts w:ascii="Bookman Old Style" w:hAnsi="Bookman Old Style"/>
          <w:b/>
          <w:bCs/>
          <w:sz w:val="20"/>
          <w:szCs w:val="20"/>
        </w:rPr>
      </w:pPr>
    </w:p>
    <w:p w14:paraId="047C376B" w14:textId="1DEBC01F" w:rsidR="00DA77EB" w:rsidRDefault="00DA77EB" w:rsidP="00652B86">
      <w:pPr>
        <w:jc w:val="center"/>
        <w:rPr>
          <w:rFonts w:ascii="Bookman Old Style" w:hAnsi="Bookman Old Style"/>
          <w:b/>
          <w:bCs/>
          <w:sz w:val="20"/>
          <w:szCs w:val="20"/>
        </w:rPr>
      </w:pPr>
    </w:p>
    <w:p w14:paraId="2C66B1BB" w14:textId="577A1E3E" w:rsidR="00DA77EB" w:rsidRDefault="00DA77EB" w:rsidP="00652B86">
      <w:pPr>
        <w:jc w:val="center"/>
        <w:rPr>
          <w:rFonts w:ascii="Bookman Old Style" w:hAnsi="Bookman Old Style"/>
          <w:b/>
          <w:bCs/>
          <w:sz w:val="20"/>
          <w:szCs w:val="20"/>
        </w:rPr>
      </w:pPr>
    </w:p>
    <w:p w14:paraId="7ABD0CB3" w14:textId="77777777" w:rsidR="00E56E8B" w:rsidRDefault="00E56E8B" w:rsidP="00652B86">
      <w:pPr>
        <w:jc w:val="center"/>
        <w:rPr>
          <w:rFonts w:ascii="Bookman Old Style" w:hAnsi="Bookman Old Style"/>
          <w:b/>
          <w:bCs/>
          <w:sz w:val="20"/>
          <w:szCs w:val="20"/>
        </w:rPr>
      </w:pPr>
    </w:p>
    <w:p w14:paraId="419D30F4" w14:textId="77777777" w:rsidR="00E56E8B" w:rsidRDefault="00E56E8B" w:rsidP="00652B86">
      <w:pPr>
        <w:jc w:val="center"/>
        <w:rPr>
          <w:rFonts w:ascii="Bookman Old Style" w:hAnsi="Bookman Old Style"/>
          <w:b/>
          <w:bCs/>
          <w:sz w:val="20"/>
          <w:szCs w:val="20"/>
        </w:rPr>
      </w:pPr>
    </w:p>
    <w:p w14:paraId="466BD948" w14:textId="77777777" w:rsidR="00E56E8B" w:rsidRDefault="00E56E8B" w:rsidP="00652B86">
      <w:pPr>
        <w:jc w:val="center"/>
        <w:rPr>
          <w:rFonts w:ascii="Bookman Old Style" w:hAnsi="Bookman Old Style"/>
          <w:b/>
          <w:bCs/>
          <w:sz w:val="20"/>
          <w:szCs w:val="20"/>
        </w:rPr>
      </w:pPr>
    </w:p>
    <w:p w14:paraId="327B746D" w14:textId="77777777" w:rsidR="00E56E8B" w:rsidRDefault="00E56E8B" w:rsidP="00652B86">
      <w:pPr>
        <w:jc w:val="center"/>
        <w:rPr>
          <w:rFonts w:ascii="Bookman Old Style" w:hAnsi="Bookman Old Style"/>
          <w:b/>
          <w:bCs/>
          <w:sz w:val="20"/>
          <w:szCs w:val="20"/>
        </w:rPr>
      </w:pPr>
    </w:p>
    <w:p w14:paraId="452E4833" w14:textId="77777777" w:rsidR="00E56E8B" w:rsidRDefault="00E56E8B" w:rsidP="00652B86">
      <w:pPr>
        <w:jc w:val="center"/>
        <w:rPr>
          <w:rFonts w:ascii="Bookman Old Style" w:hAnsi="Bookman Old Style"/>
          <w:b/>
          <w:bCs/>
          <w:sz w:val="20"/>
          <w:szCs w:val="20"/>
        </w:rPr>
      </w:pPr>
    </w:p>
    <w:p w14:paraId="1B9494C3" w14:textId="77777777" w:rsidR="00E56E8B" w:rsidRDefault="00E56E8B" w:rsidP="00652B86">
      <w:pPr>
        <w:jc w:val="center"/>
        <w:rPr>
          <w:rFonts w:ascii="Bookman Old Style" w:hAnsi="Bookman Old Style"/>
          <w:b/>
          <w:bCs/>
          <w:sz w:val="20"/>
          <w:szCs w:val="20"/>
        </w:rPr>
      </w:pPr>
    </w:p>
    <w:p w14:paraId="2E1BB437" w14:textId="77777777" w:rsidR="00E56E8B" w:rsidRDefault="00E56E8B" w:rsidP="00652B86">
      <w:pPr>
        <w:jc w:val="center"/>
        <w:rPr>
          <w:rFonts w:ascii="Bookman Old Style" w:hAnsi="Bookman Old Style"/>
          <w:b/>
          <w:bCs/>
          <w:sz w:val="20"/>
          <w:szCs w:val="20"/>
        </w:rPr>
      </w:pPr>
    </w:p>
    <w:p w14:paraId="77DD5E5F" w14:textId="77777777" w:rsidR="000F43B2" w:rsidRDefault="000F43B2" w:rsidP="00652B86">
      <w:pPr>
        <w:jc w:val="center"/>
        <w:rPr>
          <w:rFonts w:ascii="Bookman Old Style" w:hAnsi="Bookman Old Style"/>
          <w:b/>
          <w:bCs/>
          <w:sz w:val="20"/>
          <w:szCs w:val="20"/>
        </w:rPr>
      </w:pPr>
    </w:p>
    <w:p w14:paraId="027A4BCA" w14:textId="77777777" w:rsidR="00DA77EB" w:rsidRDefault="00DA77EB" w:rsidP="00652B86">
      <w:pPr>
        <w:jc w:val="center"/>
        <w:rPr>
          <w:rFonts w:ascii="Bookman Old Style" w:hAnsi="Bookman Old Style"/>
          <w:b/>
          <w:bCs/>
          <w:sz w:val="20"/>
          <w:szCs w:val="20"/>
        </w:rPr>
      </w:pPr>
    </w:p>
    <w:p w14:paraId="0C2E76E4" w14:textId="77777777" w:rsidR="00DA77EB" w:rsidRDefault="00DA77EB" w:rsidP="00022117">
      <w:pPr>
        <w:jc w:val="center"/>
        <w:rPr>
          <w:rFonts w:ascii="Bookman Old Style" w:hAnsi="Bookman Old Style"/>
          <w:b/>
          <w:bCs/>
          <w:sz w:val="20"/>
          <w:szCs w:val="20"/>
        </w:rPr>
      </w:pPr>
    </w:p>
    <w:p w14:paraId="6D93C405" w14:textId="77777777" w:rsidR="00DA77EB" w:rsidRDefault="00DA77EB" w:rsidP="00652B86">
      <w:pPr>
        <w:jc w:val="center"/>
        <w:rPr>
          <w:rFonts w:ascii="Bookman Old Style" w:hAnsi="Bookman Old Style"/>
          <w:b/>
          <w:bCs/>
          <w:sz w:val="20"/>
          <w:szCs w:val="20"/>
        </w:rPr>
      </w:pPr>
    </w:p>
    <w:p w14:paraId="20717D47" w14:textId="711CDB4F" w:rsidR="000F43B2" w:rsidRPr="00AD1D26" w:rsidRDefault="00E4443D" w:rsidP="007D74DC">
      <w:pPr>
        <w:ind w:left="-720" w:right="-720"/>
        <w:jc w:val="center"/>
        <w:rPr>
          <w:rFonts w:ascii="Bookman Old Style" w:hAnsi="Bookman Old Style"/>
          <w:b/>
          <w:bCs/>
          <w:sz w:val="100"/>
          <w:szCs w:val="100"/>
        </w:rPr>
      </w:pPr>
      <w:r>
        <w:rPr>
          <w:rFonts w:ascii="Bookman Old Style" w:hAnsi="Bookman Old Style"/>
          <w:b/>
          <w:bCs/>
          <w:sz w:val="100"/>
          <w:szCs w:val="100"/>
        </w:rPr>
        <w:t>February 18, 2025</w:t>
      </w:r>
    </w:p>
    <w:p w14:paraId="3CDFCCC8" w14:textId="77777777" w:rsidR="007D74DC" w:rsidRDefault="007D74DC">
      <w:pPr>
        <w:rPr>
          <w:rFonts w:ascii="Bookman Old Style" w:hAnsi="Bookman Old Style"/>
          <w:b/>
          <w:bCs/>
          <w:sz w:val="16"/>
          <w:szCs w:val="16"/>
        </w:rPr>
      </w:pPr>
      <w:r>
        <w:rPr>
          <w:rFonts w:ascii="Bookman Old Style" w:hAnsi="Bookman Old Style"/>
          <w:b/>
          <w:bCs/>
          <w:sz w:val="16"/>
          <w:szCs w:val="16"/>
        </w:rPr>
        <w:br w:type="page"/>
      </w:r>
    </w:p>
    <w:p w14:paraId="1120EF81" w14:textId="77777777" w:rsidR="00A52031" w:rsidRPr="00040B52" w:rsidRDefault="00A52031" w:rsidP="00A52031">
      <w:pPr>
        <w:tabs>
          <w:tab w:val="left" w:pos="630"/>
        </w:tabs>
        <w:rPr>
          <w:b/>
          <w:sz w:val="32"/>
          <w:szCs w:val="32"/>
        </w:rPr>
      </w:pPr>
      <w:r>
        <w:rPr>
          <w:b/>
          <w:noProof/>
          <w:sz w:val="32"/>
          <w:szCs w:val="32"/>
        </w:rPr>
        <w:lastRenderedPageBreak/>
        <w:drawing>
          <wp:anchor distT="0" distB="0" distL="114300" distR="114300" simplePos="0" relativeHeight="251668481" behindDoc="1" locked="0" layoutInCell="1" allowOverlap="1" wp14:anchorId="0D66B97D" wp14:editId="3C0F9A6D">
            <wp:simplePos x="0" y="0"/>
            <wp:positionH relativeFrom="margin">
              <wp:posOffset>3068955</wp:posOffset>
            </wp:positionH>
            <wp:positionV relativeFrom="margin">
              <wp:posOffset>-278977</wp:posOffset>
            </wp:positionV>
            <wp:extent cx="2874788" cy="1005840"/>
            <wp:effectExtent l="0" t="0" r="0" b="0"/>
            <wp:wrapNone/>
            <wp:docPr id="1609974980" name="Picture 1609974980" descr="A logo with a star and a red and blue sta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9974980" name="Picture 1609974980" descr="A logo with a star and a red and blue star&#10;&#10;AI-generated content may be incorrect."/>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8472" t="27785" r="10864" b="34077"/>
                    <a:stretch/>
                  </pic:blipFill>
                  <pic:spPr bwMode="auto">
                    <a:xfrm>
                      <a:off x="0" y="0"/>
                      <a:ext cx="2874788" cy="10058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40B52">
        <w:rPr>
          <w:b/>
          <w:sz w:val="32"/>
          <w:szCs w:val="32"/>
        </w:rPr>
        <w:t>Leadership Learning Academy</w:t>
      </w:r>
    </w:p>
    <w:p w14:paraId="3790D293" w14:textId="77777777" w:rsidR="00A52031" w:rsidRPr="00040B52" w:rsidRDefault="00A52031" w:rsidP="00A52031">
      <w:pPr>
        <w:rPr>
          <w:b/>
          <w:sz w:val="32"/>
          <w:szCs w:val="32"/>
        </w:rPr>
      </w:pPr>
      <w:r>
        <w:rPr>
          <w:b/>
          <w:sz w:val="32"/>
          <w:szCs w:val="32"/>
        </w:rPr>
        <w:t>Board Meeting Agenda</w:t>
      </w:r>
    </w:p>
    <w:p w14:paraId="49EB1968" w14:textId="77777777" w:rsidR="00A52031" w:rsidRPr="00040B52" w:rsidRDefault="00A52031" w:rsidP="00A52031">
      <w:pPr>
        <w:rPr>
          <w:b/>
          <w:sz w:val="32"/>
          <w:szCs w:val="32"/>
        </w:rPr>
      </w:pPr>
      <w:r>
        <w:rPr>
          <w:b/>
          <w:sz w:val="32"/>
          <w:szCs w:val="32"/>
        </w:rPr>
        <w:t>Tuesday, February 18, 2025</w:t>
      </w:r>
    </w:p>
    <w:p w14:paraId="5B3A99F9" w14:textId="77777777" w:rsidR="00A52031" w:rsidRPr="009810DF" w:rsidRDefault="00A52031" w:rsidP="00A52031">
      <w:pPr>
        <w:rPr>
          <w:bCs/>
          <w:sz w:val="20"/>
          <w:szCs w:val="20"/>
        </w:rPr>
      </w:pPr>
      <w:r w:rsidRPr="009810DF">
        <w:rPr>
          <w:b/>
          <w:sz w:val="20"/>
          <w:szCs w:val="20"/>
        </w:rPr>
        <w:t>Location:</w:t>
      </w:r>
      <w:r w:rsidRPr="009810DF">
        <w:rPr>
          <w:bCs/>
          <w:sz w:val="20"/>
          <w:szCs w:val="20"/>
        </w:rPr>
        <w:t xml:space="preserve">  </w:t>
      </w:r>
      <w:r>
        <w:rPr>
          <w:bCs/>
          <w:sz w:val="20"/>
          <w:szCs w:val="20"/>
        </w:rPr>
        <w:t>Academica West, 290 N. Flint Street, Kaysville, UT 84037</w:t>
      </w:r>
    </w:p>
    <w:p w14:paraId="7231D493" w14:textId="77777777" w:rsidR="00A52031" w:rsidRPr="003A3B04" w:rsidRDefault="00A52031" w:rsidP="00A52031">
      <w:pPr>
        <w:rPr>
          <w:bCs/>
          <w:sz w:val="20"/>
          <w:szCs w:val="20"/>
        </w:rPr>
      </w:pPr>
    </w:p>
    <w:p w14:paraId="7CB4F38D" w14:textId="77777777" w:rsidR="00A52031" w:rsidRPr="003A3B04" w:rsidRDefault="00A52031" w:rsidP="00A52031">
      <w:pPr>
        <w:jc w:val="both"/>
        <w:rPr>
          <w:rFonts w:eastAsia="Times New Roman" w:cs="Times New Roman"/>
          <w:sz w:val="20"/>
          <w:szCs w:val="20"/>
          <w:highlight w:val="yellow"/>
        </w:rPr>
      </w:pPr>
      <w:r w:rsidRPr="003A3B04">
        <w:rPr>
          <w:rFonts w:eastAsia="Times New Roman" w:cs="Times New Roman"/>
          <w:b/>
          <w:bCs/>
          <w:sz w:val="20"/>
          <w:szCs w:val="20"/>
          <w:highlight w:val="yellow"/>
        </w:rPr>
        <w:t>Zoom Link:</w:t>
      </w:r>
      <w:r w:rsidRPr="003A3B04">
        <w:rPr>
          <w:rFonts w:eastAsia="Times New Roman" w:cs="Times New Roman"/>
          <w:sz w:val="20"/>
          <w:szCs w:val="20"/>
          <w:highlight w:val="yellow"/>
        </w:rPr>
        <w:t xml:space="preserve">  </w:t>
      </w:r>
      <w:hyperlink r:id="rId10" w:tooltip="https://us02web.zoom.us/j/85774061774?from=addon" w:history="1">
        <w:r w:rsidRPr="005D3199">
          <w:rPr>
            <w:rStyle w:val="Hyperlink"/>
            <w:rFonts w:eastAsia="Times New Roman" w:cs="Times New Roman"/>
            <w:sz w:val="20"/>
            <w:szCs w:val="20"/>
            <w:highlight w:val="yellow"/>
          </w:rPr>
          <w:t>https://us02web.zoom.us/j/85774061774?from=addon</w:t>
        </w:r>
      </w:hyperlink>
    </w:p>
    <w:p w14:paraId="44F0547E" w14:textId="77777777" w:rsidR="00A52031" w:rsidRPr="003A3B04" w:rsidRDefault="00A52031" w:rsidP="00A52031">
      <w:pPr>
        <w:jc w:val="both"/>
        <w:rPr>
          <w:rFonts w:cs="Times New Roman"/>
          <w:sz w:val="20"/>
          <w:szCs w:val="20"/>
          <w:highlight w:val="yellow"/>
        </w:rPr>
      </w:pPr>
      <w:r w:rsidRPr="003A3B04">
        <w:rPr>
          <w:rFonts w:eastAsia="Times New Roman" w:cs="Times New Roman"/>
          <w:b/>
          <w:bCs/>
          <w:sz w:val="20"/>
          <w:szCs w:val="20"/>
          <w:highlight w:val="yellow"/>
        </w:rPr>
        <w:t>Meeting ID:</w:t>
      </w:r>
      <w:r w:rsidRPr="003A3B04">
        <w:rPr>
          <w:rFonts w:eastAsia="Times New Roman" w:cs="Times New Roman"/>
          <w:sz w:val="20"/>
          <w:szCs w:val="20"/>
          <w:highlight w:val="yellow"/>
        </w:rPr>
        <w:t xml:space="preserve">  </w:t>
      </w:r>
      <w:r w:rsidRPr="005D3199">
        <w:rPr>
          <w:rFonts w:eastAsia="Times New Roman" w:cs="Times New Roman"/>
          <w:sz w:val="20"/>
          <w:szCs w:val="20"/>
          <w:highlight w:val="yellow"/>
        </w:rPr>
        <w:t>857 7406 1774</w:t>
      </w:r>
    </w:p>
    <w:p w14:paraId="52E651BF" w14:textId="77777777" w:rsidR="00A52031" w:rsidRPr="003A3B04" w:rsidRDefault="00A52031" w:rsidP="00A52031">
      <w:pPr>
        <w:autoSpaceDE w:val="0"/>
        <w:autoSpaceDN w:val="0"/>
        <w:adjustRightInd w:val="0"/>
        <w:jc w:val="both"/>
        <w:rPr>
          <w:rFonts w:eastAsia="Times New Roman" w:cs="Times New Roman"/>
          <w:sz w:val="20"/>
          <w:szCs w:val="20"/>
        </w:rPr>
      </w:pPr>
      <w:r w:rsidRPr="003A3B04">
        <w:rPr>
          <w:rFonts w:eastAsia="Times New Roman" w:cs="Times New Roman"/>
          <w:b/>
          <w:bCs/>
          <w:sz w:val="20"/>
          <w:szCs w:val="20"/>
          <w:highlight w:val="yellow"/>
        </w:rPr>
        <w:t>Mobile</w:t>
      </w:r>
      <w:proofErr w:type="gramStart"/>
      <w:r w:rsidRPr="003A3B04">
        <w:rPr>
          <w:rFonts w:eastAsia="Times New Roman" w:cs="Times New Roman"/>
          <w:b/>
          <w:bCs/>
          <w:sz w:val="20"/>
          <w:szCs w:val="20"/>
          <w:highlight w:val="yellow"/>
        </w:rPr>
        <w:t>:</w:t>
      </w:r>
      <w:r w:rsidRPr="003A3B04">
        <w:rPr>
          <w:rFonts w:eastAsia="Times New Roman" w:cs="Times New Roman"/>
          <w:sz w:val="20"/>
          <w:szCs w:val="20"/>
          <w:highlight w:val="yellow"/>
        </w:rPr>
        <w:t xml:space="preserve">  (</w:t>
      </w:r>
      <w:proofErr w:type="gramEnd"/>
      <w:r w:rsidRPr="003A3B04">
        <w:rPr>
          <w:rFonts w:eastAsia="Times New Roman" w:cs="Times New Roman"/>
          <w:sz w:val="20"/>
          <w:szCs w:val="20"/>
          <w:highlight w:val="yellow"/>
        </w:rPr>
        <w:t>669) 900-9128</w:t>
      </w:r>
    </w:p>
    <w:p w14:paraId="68DADC68" w14:textId="77777777" w:rsidR="00A52031" w:rsidRDefault="00A52031" w:rsidP="00A52031">
      <w:pPr>
        <w:rPr>
          <w:sz w:val="20"/>
          <w:szCs w:val="20"/>
        </w:rPr>
      </w:pPr>
    </w:p>
    <w:p w14:paraId="2F4681AF" w14:textId="77777777" w:rsidR="00A52031" w:rsidRDefault="00A52031" w:rsidP="00A52031">
      <w:pPr>
        <w:rPr>
          <w:sz w:val="20"/>
          <w:szCs w:val="20"/>
        </w:rPr>
      </w:pPr>
      <w:r w:rsidRPr="00F43BDB">
        <w:rPr>
          <w:b/>
          <w:sz w:val="20"/>
          <w:szCs w:val="20"/>
        </w:rPr>
        <w:t>NOTE:</w:t>
      </w:r>
      <w:r>
        <w:rPr>
          <w:sz w:val="20"/>
          <w:szCs w:val="20"/>
        </w:rPr>
        <w:t xml:space="preserve">  It is possible that the LL</w:t>
      </w:r>
      <w:r w:rsidRPr="00F43BDB">
        <w:rPr>
          <w:sz w:val="20"/>
          <w:szCs w:val="20"/>
        </w:rPr>
        <w:t>A Board of Directors may be utilizing an electronic meeting component with one or more of their members.</w:t>
      </w:r>
    </w:p>
    <w:p w14:paraId="3EE9F2BD" w14:textId="77777777" w:rsidR="00A52031" w:rsidRDefault="00A52031" w:rsidP="00A52031">
      <w:pPr>
        <w:rPr>
          <w:sz w:val="20"/>
          <w:szCs w:val="20"/>
        </w:rPr>
      </w:pPr>
      <w:r>
        <w:rPr>
          <w:rFonts w:cs="Times New Roman"/>
          <w:noProof/>
          <w:szCs w:val="24"/>
        </w:rPr>
        <mc:AlternateContent>
          <mc:Choice Requires="wps">
            <w:drawing>
              <wp:anchor distT="0" distB="0" distL="114300" distR="114300" simplePos="0" relativeHeight="251669505" behindDoc="0" locked="0" layoutInCell="1" allowOverlap="1" wp14:anchorId="06602827" wp14:editId="31F11DD6">
                <wp:simplePos x="0" y="0"/>
                <wp:positionH relativeFrom="column">
                  <wp:posOffset>12700</wp:posOffset>
                </wp:positionH>
                <wp:positionV relativeFrom="paragraph">
                  <wp:posOffset>173355</wp:posOffset>
                </wp:positionV>
                <wp:extent cx="5969000" cy="1656715"/>
                <wp:effectExtent l="0" t="0" r="0" b="0"/>
                <wp:wrapThrough wrapText="bothSides">
                  <wp:wrapPolygon edited="0">
                    <wp:start x="-69" y="0"/>
                    <wp:lineTo x="-69" y="20830"/>
                    <wp:lineTo x="21669" y="20830"/>
                    <wp:lineTo x="21669" y="0"/>
                    <wp:lineTo x="-69" y="0"/>
                  </wp:wrapPolygon>
                </wp:wrapThrough>
                <wp:docPr id="20584753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69000" cy="1656715"/>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7951505" w14:textId="77777777" w:rsidR="00A52031" w:rsidRPr="007C1620" w:rsidRDefault="00A52031" w:rsidP="00A52031">
                            <w:pPr>
                              <w:autoSpaceDE w:val="0"/>
                              <w:autoSpaceDN w:val="0"/>
                              <w:adjustRightInd w:val="0"/>
                              <w:spacing w:before="60"/>
                              <w:rPr>
                                <w:rFonts w:ascii="Papyrus" w:hAnsi="Papyrus" w:cs="Calibri,Italic"/>
                                <w:iCs/>
                                <w:sz w:val="20"/>
                                <w:szCs w:val="20"/>
                              </w:rPr>
                            </w:pPr>
                            <w:r w:rsidRPr="007C1620">
                              <w:rPr>
                                <w:rFonts w:ascii="Papyrus" w:hAnsi="Papyrus" w:cs="Calibri,Italic"/>
                                <w:b/>
                                <w:bCs/>
                                <w:iCs/>
                                <w:sz w:val="20"/>
                                <w:szCs w:val="20"/>
                              </w:rPr>
                              <w:t>MISSION:</w:t>
                            </w:r>
                            <w:r w:rsidRPr="007C1620">
                              <w:rPr>
                                <w:rFonts w:ascii="Papyrus" w:hAnsi="Papyrus" w:cs="Calibri,Italic"/>
                                <w:iCs/>
                                <w:sz w:val="20"/>
                                <w:szCs w:val="20"/>
                              </w:rPr>
                              <w:t xml:space="preserve"> </w:t>
                            </w:r>
                            <w:r w:rsidRPr="00FA0144">
                              <w:rPr>
                                <w:rFonts w:ascii="Papyrus" w:hAnsi="Papyrus" w:cs="Calibri,Italic"/>
                                <w:sz w:val="20"/>
                                <w:szCs w:val="20"/>
                              </w:rPr>
                              <w:t>Our mission is to provide an educational experience that empowers individuals to become leaders who embody integrity, respect, and resilience and value community. Through our Flight Crews, we foster personal growth, challenge individuals to positively impact the world, and cultivate lifelong learning.</w:t>
                            </w:r>
                          </w:p>
                          <w:p w14:paraId="0D5445F9" w14:textId="77777777" w:rsidR="00A52031" w:rsidRPr="007C1620" w:rsidRDefault="00A52031" w:rsidP="00A52031">
                            <w:pPr>
                              <w:autoSpaceDE w:val="0"/>
                              <w:autoSpaceDN w:val="0"/>
                              <w:adjustRightInd w:val="0"/>
                              <w:jc w:val="both"/>
                              <w:rPr>
                                <w:rFonts w:ascii="Papyrus" w:hAnsi="Papyrus" w:cs="Calibri,Italic"/>
                                <w:iCs/>
                                <w:sz w:val="20"/>
                                <w:szCs w:val="20"/>
                              </w:rPr>
                            </w:pPr>
                          </w:p>
                          <w:p w14:paraId="750D1D2C" w14:textId="77777777" w:rsidR="00A52031" w:rsidRPr="00D015D1" w:rsidRDefault="00A52031" w:rsidP="00A52031">
                            <w:pPr>
                              <w:autoSpaceDE w:val="0"/>
                              <w:autoSpaceDN w:val="0"/>
                              <w:adjustRightInd w:val="0"/>
                              <w:jc w:val="both"/>
                              <w:rPr>
                                <w:rFonts w:ascii="Papyrus" w:hAnsi="Papyrus" w:cs="Calibri,Italic"/>
                                <w:b/>
                                <w:bCs/>
                                <w:iCs/>
                                <w:sz w:val="20"/>
                                <w:szCs w:val="20"/>
                              </w:rPr>
                            </w:pPr>
                            <w:r w:rsidRPr="007C1620">
                              <w:rPr>
                                <w:rFonts w:ascii="Papyrus" w:hAnsi="Papyrus" w:cs="Calibri,Italic"/>
                                <w:b/>
                                <w:bCs/>
                                <w:iCs/>
                                <w:sz w:val="20"/>
                                <w:szCs w:val="20"/>
                              </w:rPr>
                              <w:t>VISION:</w:t>
                            </w:r>
                            <w:r w:rsidRPr="00175D59">
                              <w:rPr>
                                <w:rFonts w:ascii="Papyrus" w:hAnsi="Papyrus" w:cs="Calibri,Italic"/>
                                <w:iCs/>
                                <w:sz w:val="20"/>
                                <w:szCs w:val="20"/>
                              </w:rPr>
                              <w:t xml:space="preserve"> </w:t>
                            </w:r>
                            <w:r w:rsidRPr="00FA0144">
                              <w:rPr>
                                <w:rFonts w:ascii="Papyrus" w:hAnsi="Papyrus" w:cs="Calibri,Italic"/>
                                <w:sz w:val="20"/>
                                <w:szCs w:val="20"/>
                              </w:rPr>
                              <w:t xml:space="preserve">At </w:t>
                            </w:r>
                            <w:r w:rsidRPr="00FA0144">
                              <w:rPr>
                                <w:rFonts w:ascii="Papyrus" w:hAnsi="Papyrus" w:cs="Calibri,Italic"/>
                                <w:b/>
                                <w:bCs/>
                                <w:sz w:val="20"/>
                                <w:szCs w:val="20"/>
                              </w:rPr>
                              <w:t>Leadership Learning Academy</w:t>
                            </w:r>
                            <w:r w:rsidRPr="00FA0144">
                              <w:rPr>
                                <w:rFonts w:ascii="Papyrus" w:hAnsi="Papyrus" w:cs="Calibri,Italic"/>
                                <w:sz w:val="20"/>
                                <w:szCs w:val="20"/>
                              </w:rPr>
                              <w:t>, we embrace The Flyer Creed, creating a thriving school community where everyone learns, grows, and serves with compassion and unity.</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602827" id="_x0000_s1027" type="#_x0000_t202" style="position:absolute;margin-left:1pt;margin-top:13.65pt;width:470pt;height:130.45pt;z-index:25166950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" filled="f" strokeweight="3pt">
                <v:stroke linestyle="thinThin"/>
                <v:path arrowok="t"/>
                <v:textbox inset=",7.2pt,,7.2pt">
                  <w:txbxContent>
                    <w:p w14:paraId="57951505" w14:textId="77777777" w:rsidR="00A52031" w:rsidRPr="007C1620" w:rsidRDefault="00A52031" w:rsidP="00A52031">
                      <w:pPr>
                        <w:autoSpaceDE w:val="0"/>
                        <w:autoSpaceDN w:val="0"/>
                        <w:adjustRightInd w:val="0"/>
                        <w:spacing w:before="60"/>
                        <w:rPr>
                          <w:rFonts w:ascii="Papyrus" w:hAnsi="Papyrus" w:cs="Calibri,Italic"/>
                          <w:iCs/>
                          <w:sz w:val="20"/>
                          <w:szCs w:val="20"/>
                        </w:rPr>
                      </w:pPr>
                      <w:r w:rsidRPr="007C1620">
                        <w:rPr>
                          <w:rFonts w:ascii="Papyrus" w:hAnsi="Papyrus" w:cs="Calibri,Italic"/>
                          <w:b/>
                          <w:bCs/>
                          <w:iCs/>
                          <w:sz w:val="20"/>
                          <w:szCs w:val="20"/>
                        </w:rPr>
                        <w:t>MISSION:</w:t>
                      </w:r>
                      <w:r w:rsidRPr="007C1620">
                        <w:rPr>
                          <w:rFonts w:ascii="Papyrus" w:hAnsi="Papyrus" w:cs="Calibri,Italic"/>
                          <w:iCs/>
                          <w:sz w:val="20"/>
                          <w:szCs w:val="20"/>
                        </w:rPr>
                        <w:t xml:space="preserve"> </w:t>
                      </w:r>
                      <w:r w:rsidRPr="00FA0144">
                        <w:rPr>
                          <w:rFonts w:ascii="Papyrus" w:hAnsi="Papyrus" w:cs="Calibri,Italic"/>
                          <w:sz w:val="20"/>
                          <w:szCs w:val="20"/>
                        </w:rPr>
                        <w:t>Our mission is to provide an educational experience that empowers individuals to become leaders who embody integrity, respect, and resilience and value community. Through our Flight Crews, we foster personal growth, challenge individuals to positively impact the world, and cultivate lifelong learning.</w:t>
                      </w:r>
                    </w:p>
                    <w:p w14:paraId="0D5445F9" w14:textId="77777777" w:rsidR="00A52031" w:rsidRPr="007C1620" w:rsidRDefault="00A52031" w:rsidP="00A52031">
                      <w:pPr>
                        <w:autoSpaceDE w:val="0"/>
                        <w:autoSpaceDN w:val="0"/>
                        <w:adjustRightInd w:val="0"/>
                        <w:jc w:val="both"/>
                        <w:rPr>
                          <w:rFonts w:ascii="Papyrus" w:hAnsi="Papyrus" w:cs="Calibri,Italic"/>
                          <w:iCs/>
                          <w:sz w:val="20"/>
                          <w:szCs w:val="20"/>
                        </w:rPr>
                      </w:pPr>
                    </w:p>
                    <w:p w14:paraId="750D1D2C" w14:textId="77777777" w:rsidR="00A52031" w:rsidRPr="00D015D1" w:rsidRDefault="00A52031" w:rsidP="00A52031">
                      <w:pPr>
                        <w:autoSpaceDE w:val="0"/>
                        <w:autoSpaceDN w:val="0"/>
                        <w:adjustRightInd w:val="0"/>
                        <w:jc w:val="both"/>
                        <w:rPr>
                          <w:rFonts w:ascii="Papyrus" w:hAnsi="Papyrus" w:cs="Calibri,Italic"/>
                          <w:b/>
                          <w:bCs/>
                          <w:iCs/>
                          <w:sz w:val="20"/>
                          <w:szCs w:val="20"/>
                        </w:rPr>
                      </w:pPr>
                      <w:r w:rsidRPr="007C1620">
                        <w:rPr>
                          <w:rFonts w:ascii="Papyrus" w:hAnsi="Papyrus" w:cs="Calibri,Italic"/>
                          <w:b/>
                          <w:bCs/>
                          <w:iCs/>
                          <w:sz w:val="20"/>
                          <w:szCs w:val="20"/>
                        </w:rPr>
                        <w:t>VISION:</w:t>
                      </w:r>
                      <w:r w:rsidRPr="00175D59">
                        <w:rPr>
                          <w:rFonts w:ascii="Papyrus" w:hAnsi="Papyrus" w:cs="Calibri,Italic"/>
                          <w:iCs/>
                          <w:sz w:val="20"/>
                          <w:szCs w:val="20"/>
                        </w:rPr>
                        <w:t xml:space="preserve"> </w:t>
                      </w:r>
                      <w:r w:rsidRPr="00FA0144">
                        <w:rPr>
                          <w:rFonts w:ascii="Papyrus" w:hAnsi="Papyrus" w:cs="Calibri,Italic"/>
                          <w:sz w:val="20"/>
                          <w:szCs w:val="20"/>
                        </w:rPr>
                        <w:t xml:space="preserve">At </w:t>
                      </w:r>
                      <w:r w:rsidRPr="00FA0144">
                        <w:rPr>
                          <w:rFonts w:ascii="Papyrus" w:hAnsi="Papyrus" w:cs="Calibri,Italic"/>
                          <w:b/>
                          <w:bCs/>
                          <w:sz w:val="20"/>
                          <w:szCs w:val="20"/>
                        </w:rPr>
                        <w:t>Leadership Learning Academy</w:t>
                      </w:r>
                      <w:r w:rsidRPr="00FA0144">
                        <w:rPr>
                          <w:rFonts w:ascii="Papyrus" w:hAnsi="Papyrus" w:cs="Calibri,Italic"/>
                          <w:sz w:val="20"/>
                          <w:szCs w:val="20"/>
                        </w:rPr>
                        <w:t>, we embrace The Flyer Creed, creating a thriving school community where everyone learns, grows, and serves with compassion and unity.</w:t>
                      </w:r>
                    </w:p>
                  </w:txbxContent>
                </v:textbox>
                <w10:wrap type="through"/>
              </v:shape>
            </w:pict>
          </mc:Fallback>
        </mc:AlternateContent>
      </w:r>
    </w:p>
    <w:p w14:paraId="3012002C" w14:textId="77777777" w:rsidR="00A52031" w:rsidRPr="006B0F15" w:rsidRDefault="00A52031" w:rsidP="00A52031">
      <w:pPr>
        <w:rPr>
          <w:sz w:val="20"/>
          <w:szCs w:val="20"/>
        </w:rPr>
      </w:pPr>
    </w:p>
    <w:p w14:paraId="3D9D64B6" w14:textId="77777777" w:rsidR="00A52031" w:rsidRPr="006430FA" w:rsidRDefault="00A52031" w:rsidP="00A52031">
      <w:pPr>
        <w:spacing w:after="240"/>
        <w:rPr>
          <w:szCs w:val="24"/>
        </w:rPr>
      </w:pPr>
      <w:r>
        <w:rPr>
          <w:b/>
          <w:sz w:val="32"/>
          <w:szCs w:val="32"/>
          <w:u w:val="single"/>
        </w:rPr>
        <w:t>Agenda</w:t>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Pr>
          <w:b/>
          <w:sz w:val="32"/>
          <w:szCs w:val="32"/>
          <w:u w:val="single"/>
        </w:rPr>
        <w:tab/>
      </w:r>
      <w:r w:rsidRPr="00040B52">
        <w:rPr>
          <w:b/>
          <w:sz w:val="32"/>
          <w:szCs w:val="32"/>
          <w:u w:val="single"/>
        </w:rPr>
        <w:tab/>
      </w:r>
      <w:r w:rsidRPr="00040B52">
        <w:rPr>
          <w:b/>
          <w:sz w:val="32"/>
          <w:szCs w:val="32"/>
          <w:u w:val="single"/>
        </w:rPr>
        <w:tab/>
      </w:r>
    </w:p>
    <w:p w14:paraId="5A2D73F4" w14:textId="77777777" w:rsidR="00A52031" w:rsidRPr="0003069C" w:rsidRDefault="00A52031" w:rsidP="00A52031">
      <w:pPr>
        <w:jc w:val="center"/>
        <w:rPr>
          <w:b/>
          <w:szCs w:val="24"/>
          <w:u w:val="single"/>
        </w:rPr>
      </w:pPr>
      <w:r w:rsidRPr="0003069C">
        <w:rPr>
          <w:b/>
          <w:szCs w:val="24"/>
          <w:u w:val="single"/>
        </w:rPr>
        <w:t>202</w:t>
      </w:r>
      <w:r>
        <w:rPr>
          <w:b/>
          <w:szCs w:val="24"/>
          <w:u w:val="single"/>
        </w:rPr>
        <w:t>4</w:t>
      </w:r>
      <w:r w:rsidRPr="0003069C">
        <w:rPr>
          <w:b/>
          <w:szCs w:val="24"/>
          <w:u w:val="single"/>
        </w:rPr>
        <w:t>-202</w:t>
      </w:r>
      <w:r>
        <w:rPr>
          <w:b/>
          <w:szCs w:val="24"/>
          <w:u w:val="single"/>
        </w:rPr>
        <w:t>5</w:t>
      </w:r>
      <w:r w:rsidRPr="0003069C">
        <w:rPr>
          <w:b/>
          <w:szCs w:val="24"/>
          <w:u w:val="single"/>
        </w:rPr>
        <w:t xml:space="preserve"> </w:t>
      </w:r>
      <w:r>
        <w:rPr>
          <w:b/>
          <w:szCs w:val="24"/>
          <w:u w:val="single"/>
        </w:rPr>
        <w:t>Strategic School Plan</w:t>
      </w:r>
    </w:p>
    <w:p w14:paraId="1CC64FAE" w14:textId="77777777" w:rsidR="00A52031" w:rsidRPr="002E5A88" w:rsidRDefault="00A52031" w:rsidP="00A52031">
      <w:pPr>
        <w:jc w:val="center"/>
        <w:rPr>
          <w:bCs/>
        </w:rPr>
      </w:pPr>
      <w:r w:rsidRPr="002E5A88">
        <w:rPr>
          <w:bCs/>
        </w:rPr>
        <w:t>Schoolwide Unity &amp; Collaboration by Implementing the CREW Program</w:t>
      </w:r>
    </w:p>
    <w:p w14:paraId="7EEB793C" w14:textId="77777777" w:rsidR="00A52031" w:rsidRDefault="00A52031" w:rsidP="00A52031">
      <w:pPr>
        <w:jc w:val="center"/>
        <w:rPr>
          <w:rFonts w:cs="Times New Roman"/>
          <w:bCs/>
          <w:szCs w:val="24"/>
        </w:rPr>
      </w:pPr>
      <w:r w:rsidRPr="002E5A88">
        <w:rPr>
          <w:rFonts w:cs="Times New Roman"/>
          <w:bCs/>
          <w:szCs w:val="24"/>
        </w:rPr>
        <w:t>Teacher &amp; Staff Development</w:t>
      </w:r>
    </w:p>
    <w:p w14:paraId="2A96E763" w14:textId="77777777" w:rsidR="00A52031" w:rsidRPr="002E5A88" w:rsidRDefault="00A52031" w:rsidP="00A52031">
      <w:pPr>
        <w:jc w:val="center"/>
        <w:rPr>
          <w:rFonts w:cs="Times New Roman"/>
          <w:bCs/>
          <w:szCs w:val="24"/>
        </w:rPr>
      </w:pPr>
      <w:r>
        <w:rPr>
          <w:rFonts w:cs="Times New Roman"/>
          <w:bCs/>
          <w:szCs w:val="24"/>
        </w:rPr>
        <w:t>Fiscal Responsibility</w:t>
      </w:r>
    </w:p>
    <w:p w14:paraId="7A378CB7" w14:textId="77777777" w:rsidR="00A52031" w:rsidRPr="0003069C" w:rsidRDefault="00A52031" w:rsidP="00A52031">
      <w:pPr>
        <w:jc w:val="center"/>
        <w:rPr>
          <w:rFonts w:cs="Times New Roman"/>
          <w:bCs/>
          <w:szCs w:val="24"/>
        </w:rPr>
      </w:pPr>
      <w:r w:rsidRPr="002E5A88">
        <w:rPr>
          <w:rFonts w:cs="Times New Roman"/>
          <w:bCs/>
          <w:szCs w:val="24"/>
        </w:rPr>
        <w:t>Continue Growth &amp; Maintain Literacy Proficiency</w:t>
      </w:r>
    </w:p>
    <w:p w14:paraId="401E3AD2" w14:textId="77777777" w:rsidR="00A52031" w:rsidRPr="000114C8" w:rsidRDefault="00A52031" w:rsidP="00A52031">
      <w:pPr>
        <w:jc w:val="both"/>
        <w:rPr>
          <w:rFonts w:cs="Times New Roman"/>
          <w:szCs w:val="24"/>
        </w:rPr>
      </w:pPr>
    </w:p>
    <w:p w14:paraId="62C36B2B" w14:textId="77777777" w:rsidR="00A52031" w:rsidRPr="000114C8" w:rsidRDefault="00A52031" w:rsidP="00A52031">
      <w:pPr>
        <w:jc w:val="both"/>
        <w:rPr>
          <w:rFonts w:cs="Times New Roman"/>
          <w:b/>
          <w:szCs w:val="24"/>
        </w:rPr>
      </w:pPr>
      <w:r>
        <w:rPr>
          <w:rFonts w:cs="Times New Roman"/>
          <w:b/>
          <w:szCs w:val="24"/>
        </w:rPr>
        <w:t>5</w:t>
      </w:r>
      <w:r w:rsidRPr="0098545C">
        <w:rPr>
          <w:rFonts w:cs="Times New Roman"/>
          <w:b/>
          <w:szCs w:val="24"/>
        </w:rPr>
        <w:t>:30 PM</w:t>
      </w:r>
      <w:r w:rsidRPr="000114C8">
        <w:rPr>
          <w:rFonts w:cs="Times New Roman"/>
          <w:b/>
          <w:szCs w:val="24"/>
        </w:rPr>
        <w:t xml:space="preserve"> – </w:t>
      </w:r>
      <w:r>
        <w:rPr>
          <w:rFonts w:cs="Times New Roman"/>
          <w:b/>
          <w:szCs w:val="24"/>
        </w:rPr>
        <w:t>INTRODUCTORY ITEMS</w:t>
      </w:r>
    </w:p>
    <w:p w14:paraId="7DF34B80" w14:textId="77777777" w:rsidR="00A52031" w:rsidRPr="000114C8" w:rsidRDefault="00A52031" w:rsidP="00A52031">
      <w:pPr>
        <w:pStyle w:val="ListParagraph"/>
        <w:numPr>
          <w:ilvl w:val="0"/>
          <w:numId w:val="1"/>
        </w:numPr>
        <w:jc w:val="both"/>
        <w:rPr>
          <w:rFonts w:cs="Times New Roman"/>
          <w:szCs w:val="24"/>
        </w:rPr>
      </w:pPr>
      <w:r w:rsidRPr="000114C8">
        <w:rPr>
          <w:rFonts w:cs="Times New Roman"/>
          <w:szCs w:val="24"/>
        </w:rPr>
        <w:t xml:space="preserve">Welcome </w:t>
      </w:r>
      <w:r>
        <w:rPr>
          <w:rFonts w:cs="Times New Roman"/>
          <w:szCs w:val="24"/>
        </w:rPr>
        <w:t>&amp; Roll Call –</w:t>
      </w:r>
      <w:r w:rsidRPr="000114C8">
        <w:rPr>
          <w:rFonts w:cs="Times New Roman"/>
          <w:szCs w:val="24"/>
        </w:rPr>
        <w:t xml:space="preserve"> </w:t>
      </w:r>
      <w:r>
        <w:rPr>
          <w:rFonts w:cs="Times New Roman"/>
          <w:szCs w:val="24"/>
        </w:rPr>
        <w:t>Terry Capener</w:t>
      </w:r>
    </w:p>
    <w:p w14:paraId="79A46981" w14:textId="77777777" w:rsidR="00A52031" w:rsidRPr="000114C8" w:rsidRDefault="00A52031" w:rsidP="00A52031">
      <w:pPr>
        <w:pStyle w:val="ListParagraph"/>
        <w:numPr>
          <w:ilvl w:val="0"/>
          <w:numId w:val="1"/>
        </w:numPr>
        <w:jc w:val="both"/>
        <w:rPr>
          <w:rFonts w:cs="Times New Roman"/>
          <w:szCs w:val="24"/>
        </w:rPr>
      </w:pPr>
      <w:r w:rsidRPr="000114C8">
        <w:rPr>
          <w:rFonts w:cs="Times New Roman"/>
          <w:szCs w:val="24"/>
        </w:rPr>
        <w:t>Board Mission</w:t>
      </w:r>
    </w:p>
    <w:p w14:paraId="33706B61" w14:textId="77777777" w:rsidR="00A52031" w:rsidRPr="000114C8" w:rsidRDefault="00A52031" w:rsidP="00A52031">
      <w:pPr>
        <w:pStyle w:val="ListParagraph"/>
        <w:numPr>
          <w:ilvl w:val="0"/>
          <w:numId w:val="1"/>
        </w:numPr>
        <w:jc w:val="both"/>
        <w:rPr>
          <w:rFonts w:cs="Times New Roman"/>
          <w:szCs w:val="24"/>
        </w:rPr>
      </w:pPr>
      <w:r w:rsidRPr="000114C8">
        <w:rPr>
          <w:rFonts w:cs="Times New Roman"/>
          <w:szCs w:val="24"/>
        </w:rPr>
        <w:t xml:space="preserve">School Mission </w:t>
      </w:r>
    </w:p>
    <w:p w14:paraId="7AD44944" w14:textId="77777777" w:rsidR="00A52031" w:rsidRPr="000114C8" w:rsidRDefault="00A52031" w:rsidP="00A52031">
      <w:pPr>
        <w:pStyle w:val="ListParagraph"/>
        <w:numPr>
          <w:ilvl w:val="0"/>
          <w:numId w:val="1"/>
        </w:numPr>
        <w:jc w:val="both"/>
        <w:rPr>
          <w:rFonts w:cs="Times New Roman"/>
          <w:szCs w:val="24"/>
        </w:rPr>
      </w:pPr>
      <w:r w:rsidRPr="000114C8">
        <w:rPr>
          <w:rFonts w:cs="Times New Roman"/>
          <w:szCs w:val="24"/>
        </w:rPr>
        <w:t xml:space="preserve">School Vision </w:t>
      </w:r>
    </w:p>
    <w:p w14:paraId="3D0BBE86" w14:textId="77777777" w:rsidR="00A52031" w:rsidRPr="000114C8" w:rsidRDefault="00A52031" w:rsidP="00A52031">
      <w:pPr>
        <w:jc w:val="both"/>
        <w:rPr>
          <w:rFonts w:cs="Times New Roman"/>
          <w:szCs w:val="24"/>
        </w:rPr>
      </w:pPr>
    </w:p>
    <w:p w14:paraId="0698E816" w14:textId="77777777" w:rsidR="00A52031" w:rsidRDefault="00A52031" w:rsidP="00A52031">
      <w:pPr>
        <w:jc w:val="both"/>
        <w:rPr>
          <w:rFonts w:cs="Times New Roman"/>
          <w:b/>
          <w:szCs w:val="24"/>
        </w:rPr>
      </w:pPr>
      <w:bookmarkStart w:id="0" w:name="Agenda1"/>
      <w:bookmarkEnd w:id="0"/>
      <w:r w:rsidRPr="000114C8">
        <w:rPr>
          <w:rFonts w:cs="Times New Roman"/>
          <w:b/>
          <w:szCs w:val="24"/>
        </w:rPr>
        <w:t>PUBLIC COMMENT (Items Not on the Agenda – Limit 3 Minutes)</w:t>
      </w:r>
    </w:p>
    <w:p w14:paraId="330C3975" w14:textId="0C6658E9" w:rsidR="00A52031" w:rsidRPr="002B0A68" w:rsidRDefault="00A52031" w:rsidP="00A52031">
      <w:pPr>
        <w:pStyle w:val="ListParagraph"/>
        <w:numPr>
          <w:ilvl w:val="0"/>
          <w:numId w:val="17"/>
        </w:numPr>
        <w:jc w:val="both"/>
        <w:rPr>
          <w:rFonts w:cs="Times New Roman"/>
          <w:bCs/>
          <w:szCs w:val="24"/>
        </w:rPr>
      </w:pPr>
      <w:hyperlink w:anchor="Fee_Schedule" w:history="1">
        <w:r w:rsidRPr="000C17D8">
          <w:rPr>
            <w:rStyle w:val="Hyperlink"/>
            <w:rFonts w:cs="Times New Roman"/>
            <w:bCs/>
            <w:szCs w:val="24"/>
          </w:rPr>
          <w:t>2025-2026 School Fee Schedule</w:t>
        </w:r>
      </w:hyperlink>
    </w:p>
    <w:p w14:paraId="77051072" w14:textId="2A13815A" w:rsidR="00A52031" w:rsidRPr="002B0A68" w:rsidRDefault="00A52031" w:rsidP="00A52031">
      <w:pPr>
        <w:pStyle w:val="ListParagraph"/>
        <w:numPr>
          <w:ilvl w:val="0"/>
          <w:numId w:val="17"/>
        </w:numPr>
        <w:jc w:val="both"/>
        <w:rPr>
          <w:rFonts w:cs="Times New Roman"/>
          <w:bCs/>
          <w:szCs w:val="24"/>
        </w:rPr>
      </w:pPr>
      <w:hyperlink w:anchor="Fee_Waiver_Policy" w:history="1">
        <w:r w:rsidRPr="00A52031">
          <w:rPr>
            <w:rStyle w:val="Hyperlink"/>
            <w:rFonts w:cs="Times New Roman"/>
            <w:bCs/>
            <w:szCs w:val="24"/>
          </w:rPr>
          <w:t>Fee Waiver Policy</w:t>
        </w:r>
      </w:hyperlink>
    </w:p>
    <w:p w14:paraId="1854E88B" w14:textId="77777777" w:rsidR="00A52031" w:rsidRPr="000114C8" w:rsidRDefault="00A52031" w:rsidP="00A52031">
      <w:pPr>
        <w:jc w:val="both"/>
        <w:rPr>
          <w:rFonts w:cs="Times New Roman"/>
          <w:bCs/>
          <w:szCs w:val="24"/>
        </w:rPr>
      </w:pPr>
    </w:p>
    <w:p w14:paraId="0C69CB08" w14:textId="77777777" w:rsidR="00A52031" w:rsidRPr="000114C8" w:rsidRDefault="00A52031" w:rsidP="00A52031">
      <w:pPr>
        <w:jc w:val="both"/>
        <w:rPr>
          <w:rFonts w:cs="Times New Roman"/>
          <w:b/>
          <w:bCs/>
          <w:szCs w:val="24"/>
        </w:rPr>
      </w:pPr>
      <w:r w:rsidRPr="000114C8">
        <w:rPr>
          <w:rFonts w:cs="Times New Roman"/>
          <w:b/>
          <w:bCs/>
          <w:szCs w:val="24"/>
        </w:rPr>
        <w:t>REPORTS</w:t>
      </w:r>
    </w:p>
    <w:p w14:paraId="519E9DAA" w14:textId="77777777" w:rsidR="00A52031" w:rsidRDefault="00A52031" w:rsidP="00A52031">
      <w:pPr>
        <w:pStyle w:val="ListParagraph"/>
        <w:numPr>
          <w:ilvl w:val="0"/>
          <w:numId w:val="1"/>
        </w:numPr>
        <w:jc w:val="both"/>
        <w:rPr>
          <w:rFonts w:cs="Times New Roman"/>
          <w:szCs w:val="24"/>
        </w:rPr>
      </w:pPr>
      <w:r>
        <w:rPr>
          <w:rFonts w:cs="Times New Roman"/>
          <w:szCs w:val="24"/>
        </w:rPr>
        <w:t xml:space="preserve">Eide Bailly </w:t>
      </w:r>
    </w:p>
    <w:p w14:paraId="4D135F98" w14:textId="77777777" w:rsidR="00A52031" w:rsidRDefault="00A52031" w:rsidP="00A52031">
      <w:pPr>
        <w:pStyle w:val="ListParagraph"/>
        <w:numPr>
          <w:ilvl w:val="1"/>
          <w:numId w:val="1"/>
        </w:numPr>
        <w:jc w:val="both"/>
        <w:rPr>
          <w:rFonts w:cs="Times New Roman"/>
          <w:szCs w:val="24"/>
        </w:rPr>
      </w:pPr>
      <w:r>
        <w:rPr>
          <w:rFonts w:cs="Times New Roman"/>
          <w:szCs w:val="24"/>
        </w:rPr>
        <w:t>FY24 Audit Review – Ken Jeppesen</w:t>
      </w:r>
    </w:p>
    <w:p w14:paraId="05EA7ACB" w14:textId="77777777" w:rsidR="00A52031" w:rsidRPr="00A52031" w:rsidRDefault="00A52031" w:rsidP="00A52031">
      <w:pPr>
        <w:jc w:val="both"/>
        <w:rPr>
          <w:rFonts w:cs="Times New Roman"/>
          <w:szCs w:val="24"/>
        </w:rPr>
      </w:pPr>
    </w:p>
    <w:p w14:paraId="7B472614" w14:textId="77777777" w:rsidR="00A52031" w:rsidRPr="005E6712" w:rsidRDefault="00A52031" w:rsidP="00A52031">
      <w:pPr>
        <w:pStyle w:val="ListParagraph"/>
        <w:numPr>
          <w:ilvl w:val="0"/>
          <w:numId w:val="1"/>
        </w:numPr>
        <w:jc w:val="both"/>
        <w:rPr>
          <w:rFonts w:cs="Times New Roman"/>
          <w:szCs w:val="24"/>
        </w:rPr>
      </w:pPr>
      <w:bookmarkStart w:id="1" w:name="Agenda2"/>
      <w:bookmarkEnd w:id="1"/>
      <w:r w:rsidRPr="005E6712">
        <w:rPr>
          <w:rFonts w:cs="Times New Roman"/>
          <w:szCs w:val="24"/>
        </w:rPr>
        <w:lastRenderedPageBreak/>
        <w:t>Administration</w:t>
      </w:r>
    </w:p>
    <w:p w14:paraId="738CC1A0" w14:textId="1CD799A6" w:rsidR="00A52031" w:rsidRPr="005E6712" w:rsidRDefault="00A52031" w:rsidP="00A52031">
      <w:pPr>
        <w:pStyle w:val="ListParagraph"/>
        <w:numPr>
          <w:ilvl w:val="1"/>
          <w:numId w:val="3"/>
        </w:numPr>
        <w:jc w:val="both"/>
        <w:rPr>
          <w:rFonts w:cs="Times New Roman"/>
          <w:szCs w:val="24"/>
        </w:rPr>
      </w:pPr>
      <w:hyperlink w:anchor="Jareds_Report" w:history="1">
        <w:r w:rsidRPr="00A52031">
          <w:rPr>
            <w:rStyle w:val="Hyperlink"/>
            <w:rFonts w:cs="Times New Roman"/>
            <w:szCs w:val="24"/>
          </w:rPr>
          <w:t>State of the School</w:t>
        </w:r>
      </w:hyperlink>
      <w:r w:rsidRPr="005E6712">
        <w:rPr>
          <w:rFonts w:cs="Times New Roman"/>
          <w:szCs w:val="24"/>
        </w:rPr>
        <w:t xml:space="preserve"> – Jared Buckley</w:t>
      </w:r>
    </w:p>
    <w:p w14:paraId="79ED1AC5" w14:textId="77777777" w:rsidR="00A52031" w:rsidRPr="000114C8" w:rsidRDefault="00A52031" w:rsidP="00A52031">
      <w:pPr>
        <w:pStyle w:val="ListParagraph"/>
        <w:numPr>
          <w:ilvl w:val="0"/>
          <w:numId w:val="1"/>
        </w:numPr>
        <w:jc w:val="both"/>
        <w:rPr>
          <w:rFonts w:cs="Times New Roman"/>
          <w:szCs w:val="24"/>
        </w:rPr>
      </w:pPr>
      <w:r w:rsidRPr="000114C8">
        <w:rPr>
          <w:rFonts w:cs="Times New Roman"/>
          <w:szCs w:val="24"/>
        </w:rPr>
        <w:t>Board of Directors</w:t>
      </w:r>
    </w:p>
    <w:p w14:paraId="1828FD51" w14:textId="33581493" w:rsidR="00A52031" w:rsidRDefault="00A52031" w:rsidP="00A52031">
      <w:pPr>
        <w:pStyle w:val="ListParagraph"/>
        <w:numPr>
          <w:ilvl w:val="1"/>
          <w:numId w:val="3"/>
        </w:numPr>
        <w:jc w:val="both"/>
        <w:rPr>
          <w:rFonts w:cs="Times New Roman"/>
          <w:szCs w:val="24"/>
        </w:rPr>
      </w:pPr>
      <w:hyperlink w:anchor="Financials" w:history="1">
        <w:r w:rsidRPr="00A52031">
          <w:rPr>
            <w:rStyle w:val="Hyperlink"/>
            <w:rFonts w:cs="Times New Roman"/>
            <w:szCs w:val="24"/>
          </w:rPr>
          <w:t>Financial Review</w:t>
        </w:r>
      </w:hyperlink>
      <w:r w:rsidRPr="00C604E4">
        <w:rPr>
          <w:rFonts w:cs="Times New Roman"/>
          <w:szCs w:val="24"/>
        </w:rPr>
        <w:t xml:space="preserve"> – </w:t>
      </w:r>
      <w:r>
        <w:rPr>
          <w:rFonts w:cs="Times New Roman"/>
          <w:szCs w:val="24"/>
        </w:rPr>
        <w:t>Dawn Benke</w:t>
      </w:r>
    </w:p>
    <w:p w14:paraId="778AC8BD" w14:textId="77777777" w:rsidR="00A52031" w:rsidRDefault="00A52031" w:rsidP="00A52031">
      <w:pPr>
        <w:jc w:val="both"/>
        <w:rPr>
          <w:rFonts w:cs="Times New Roman"/>
          <w:bCs/>
          <w:szCs w:val="24"/>
        </w:rPr>
      </w:pPr>
    </w:p>
    <w:p w14:paraId="22440355" w14:textId="77777777" w:rsidR="00A52031" w:rsidRPr="000114C8" w:rsidRDefault="00A52031" w:rsidP="00A52031">
      <w:pPr>
        <w:jc w:val="both"/>
        <w:rPr>
          <w:rFonts w:cs="Times New Roman"/>
          <w:b/>
          <w:szCs w:val="24"/>
        </w:rPr>
      </w:pPr>
      <w:r w:rsidRPr="000114C8">
        <w:rPr>
          <w:rFonts w:cs="Times New Roman"/>
          <w:b/>
          <w:szCs w:val="24"/>
        </w:rPr>
        <w:t xml:space="preserve">CONSENT ITEMS </w:t>
      </w:r>
    </w:p>
    <w:p w14:paraId="26409358" w14:textId="516D507A" w:rsidR="00A52031" w:rsidRPr="00C604E4" w:rsidRDefault="00A52031" w:rsidP="00A52031">
      <w:pPr>
        <w:pStyle w:val="ListParagraph"/>
        <w:numPr>
          <w:ilvl w:val="0"/>
          <w:numId w:val="1"/>
        </w:numPr>
        <w:jc w:val="both"/>
        <w:rPr>
          <w:rFonts w:cs="Times New Roman"/>
          <w:szCs w:val="24"/>
        </w:rPr>
      </w:pPr>
      <w:hyperlink w:anchor="Minutes" w:history="1">
        <w:r w:rsidRPr="00A52031">
          <w:rPr>
            <w:rStyle w:val="Hyperlink"/>
            <w:rFonts w:cs="Times New Roman"/>
            <w:szCs w:val="24"/>
          </w:rPr>
          <w:t xml:space="preserve">December 11, </w:t>
        </w:r>
        <w:proofErr w:type="gramStart"/>
        <w:r w:rsidRPr="00A52031">
          <w:rPr>
            <w:rStyle w:val="Hyperlink"/>
            <w:rFonts w:cs="Times New Roman"/>
            <w:szCs w:val="24"/>
          </w:rPr>
          <w:t>2024</w:t>
        </w:r>
        <w:proofErr w:type="gramEnd"/>
        <w:r w:rsidRPr="00A52031">
          <w:rPr>
            <w:rStyle w:val="Hyperlink"/>
            <w:rFonts w:cs="Times New Roman"/>
            <w:szCs w:val="24"/>
          </w:rPr>
          <w:t xml:space="preserve"> Board Meeting Minutes</w:t>
        </w:r>
      </w:hyperlink>
    </w:p>
    <w:p w14:paraId="16616B0B" w14:textId="77777777" w:rsidR="00A52031" w:rsidRPr="000114C8" w:rsidRDefault="00A52031" w:rsidP="00A52031">
      <w:pPr>
        <w:jc w:val="both"/>
        <w:rPr>
          <w:rFonts w:cs="Times New Roman"/>
          <w:bCs/>
          <w:szCs w:val="24"/>
        </w:rPr>
      </w:pPr>
    </w:p>
    <w:p w14:paraId="325430D5" w14:textId="77777777" w:rsidR="00A52031" w:rsidRPr="000114C8" w:rsidRDefault="00A52031" w:rsidP="00A52031">
      <w:pPr>
        <w:jc w:val="both"/>
        <w:rPr>
          <w:rFonts w:cs="Times New Roman"/>
          <w:b/>
          <w:bCs/>
          <w:szCs w:val="24"/>
        </w:rPr>
      </w:pPr>
      <w:r>
        <w:rPr>
          <w:rFonts w:cs="Times New Roman"/>
          <w:b/>
          <w:bCs/>
          <w:szCs w:val="24"/>
        </w:rPr>
        <w:t>VOTING ITEMS</w:t>
      </w:r>
    </w:p>
    <w:p w14:paraId="62E218D1" w14:textId="58C889FD" w:rsidR="00A52031" w:rsidRPr="00E00082" w:rsidRDefault="00A52031" w:rsidP="00A52031">
      <w:pPr>
        <w:pStyle w:val="ListParagraph"/>
        <w:numPr>
          <w:ilvl w:val="0"/>
          <w:numId w:val="1"/>
        </w:numPr>
        <w:jc w:val="both"/>
        <w:rPr>
          <w:rFonts w:cs="Times New Roman"/>
          <w:bCs/>
          <w:szCs w:val="24"/>
        </w:rPr>
      </w:pPr>
      <w:hyperlink w:anchor="Calendar" w:history="1">
        <w:r w:rsidRPr="00A52031">
          <w:rPr>
            <w:rStyle w:val="Hyperlink"/>
            <w:rFonts w:cs="Times New Roman"/>
            <w:szCs w:val="24"/>
          </w:rPr>
          <w:t>2025-2026 School Calendar</w:t>
        </w:r>
      </w:hyperlink>
      <w:r w:rsidRPr="00E00082">
        <w:rPr>
          <w:rFonts w:cs="Times New Roman"/>
          <w:szCs w:val="24"/>
        </w:rPr>
        <w:t xml:space="preserve"> – Jared Buckley </w:t>
      </w:r>
    </w:p>
    <w:p w14:paraId="16DF0808" w14:textId="763ADBEE" w:rsidR="00A52031" w:rsidRPr="00E00082" w:rsidRDefault="00A52031" w:rsidP="00A52031">
      <w:pPr>
        <w:pStyle w:val="ListParagraph"/>
        <w:numPr>
          <w:ilvl w:val="0"/>
          <w:numId w:val="1"/>
        </w:numPr>
        <w:jc w:val="both"/>
        <w:rPr>
          <w:rFonts w:cs="Times New Roman"/>
          <w:bCs/>
          <w:szCs w:val="24"/>
        </w:rPr>
      </w:pPr>
      <w:hyperlink w:anchor="Fee_Schedule_Cover_Letter" w:history="1">
        <w:r w:rsidRPr="00A52031">
          <w:rPr>
            <w:rStyle w:val="Hyperlink"/>
            <w:rFonts w:cs="Times New Roman"/>
            <w:szCs w:val="24"/>
          </w:rPr>
          <w:t>2025-2026 School Fee Schedule</w:t>
        </w:r>
      </w:hyperlink>
      <w:r w:rsidRPr="00E00082">
        <w:rPr>
          <w:rFonts w:cs="Times New Roman"/>
          <w:szCs w:val="24"/>
        </w:rPr>
        <w:t xml:space="preserve"> – Jared Buckley</w:t>
      </w:r>
    </w:p>
    <w:p w14:paraId="0543E949" w14:textId="5B22A147" w:rsidR="00A52031" w:rsidRPr="00364391" w:rsidRDefault="00A52031" w:rsidP="00A52031">
      <w:pPr>
        <w:pStyle w:val="ListParagraph"/>
        <w:numPr>
          <w:ilvl w:val="0"/>
          <w:numId w:val="1"/>
        </w:numPr>
        <w:jc w:val="both"/>
        <w:rPr>
          <w:rFonts w:cs="Times New Roman"/>
          <w:bCs/>
          <w:szCs w:val="24"/>
        </w:rPr>
      </w:pPr>
      <w:hyperlink w:anchor="Fee_Waiver_Policy_Cover_Letter" w:history="1">
        <w:r w:rsidRPr="00A52031">
          <w:rPr>
            <w:rStyle w:val="Hyperlink"/>
            <w:rFonts w:cs="Times New Roman"/>
            <w:szCs w:val="24"/>
          </w:rPr>
          <w:t>Re-Approve Fee Waiver Policy</w:t>
        </w:r>
      </w:hyperlink>
      <w:r w:rsidRPr="00E00082">
        <w:rPr>
          <w:rFonts w:cs="Times New Roman"/>
          <w:szCs w:val="24"/>
        </w:rPr>
        <w:t xml:space="preserve"> – Jared Buckley</w:t>
      </w:r>
    </w:p>
    <w:p w14:paraId="195948D9" w14:textId="48511E8F" w:rsidR="00A52031" w:rsidRPr="00E00082" w:rsidRDefault="00A52031" w:rsidP="00A52031">
      <w:pPr>
        <w:pStyle w:val="ListParagraph"/>
        <w:numPr>
          <w:ilvl w:val="0"/>
          <w:numId w:val="1"/>
        </w:numPr>
        <w:jc w:val="both"/>
        <w:rPr>
          <w:rFonts w:cs="Times New Roman"/>
          <w:bCs/>
          <w:szCs w:val="24"/>
        </w:rPr>
      </w:pPr>
      <w:hyperlink w:anchor="Service_Animal_Policy" w:history="1">
        <w:r w:rsidRPr="00A52031">
          <w:rPr>
            <w:rStyle w:val="Hyperlink"/>
            <w:rFonts w:cs="Times New Roman"/>
            <w:szCs w:val="24"/>
          </w:rPr>
          <w:t>Service Animal Policy</w:t>
        </w:r>
      </w:hyperlink>
      <w:r>
        <w:rPr>
          <w:rFonts w:cs="Times New Roman"/>
          <w:szCs w:val="24"/>
        </w:rPr>
        <w:t xml:space="preserve"> – Jared Buckley</w:t>
      </w:r>
    </w:p>
    <w:p w14:paraId="114C7092" w14:textId="252E642E" w:rsidR="00A52031" w:rsidRPr="00E00082" w:rsidRDefault="00A52031" w:rsidP="00A52031">
      <w:pPr>
        <w:pStyle w:val="ListParagraph"/>
        <w:numPr>
          <w:ilvl w:val="0"/>
          <w:numId w:val="1"/>
        </w:numPr>
        <w:jc w:val="both"/>
        <w:rPr>
          <w:rFonts w:cs="Times New Roman"/>
          <w:bCs/>
          <w:szCs w:val="24"/>
        </w:rPr>
      </w:pPr>
      <w:hyperlink w:anchor="Time_Effort_Documentation_Policy" w:history="1">
        <w:r w:rsidRPr="00A52031">
          <w:rPr>
            <w:rStyle w:val="Hyperlink"/>
            <w:rFonts w:cs="Times New Roman"/>
            <w:szCs w:val="24"/>
          </w:rPr>
          <w:t>Amend Time &amp; Effort Documentation Policy (Procedures)</w:t>
        </w:r>
      </w:hyperlink>
      <w:r w:rsidRPr="00E00082">
        <w:rPr>
          <w:rFonts w:cs="Times New Roman"/>
          <w:szCs w:val="24"/>
        </w:rPr>
        <w:t xml:space="preserve"> – Brandon Fairbanks</w:t>
      </w:r>
    </w:p>
    <w:p w14:paraId="3C874C4F" w14:textId="77777777" w:rsidR="00A52031" w:rsidRPr="004333ED" w:rsidRDefault="00A52031" w:rsidP="00A52031">
      <w:pPr>
        <w:jc w:val="both"/>
        <w:rPr>
          <w:rFonts w:cs="Times New Roman"/>
          <w:bCs/>
          <w:szCs w:val="24"/>
        </w:rPr>
      </w:pPr>
    </w:p>
    <w:p w14:paraId="2D87402D" w14:textId="77777777" w:rsidR="00A52031" w:rsidRPr="000114C8" w:rsidRDefault="00A52031" w:rsidP="00A52031">
      <w:pPr>
        <w:jc w:val="both"/>
        <w:rPr>
          <w:rFonts w:cs="Times New Roman"/>
          <w:b/>
          <w:bCs/>
          <w:szCs w:val="24"/>
        </w:rPr>
      </w:pPr>
      <w:r w:rsidRPr="000114C8">
        <w:rPr>
          <w:rFonts w:cs="Times New Roman"/>
          <w:b/>
          <w:bCs/>
          <w:szCs w:val="24"/>
        </w:rPr>
        <w:t>OTHER BUSINESS ITEMS</w:t>
      </w:r>
    </w:p>
    <w:p w14:paraId="38B5D125" w14:textId="77777777" w:rsidR="00A52031" w:rsidRPr="000114C8" w:rsidRDefault="00A52031" w:rsidP="00A52031">
      <w:pPr>
        <w:pStyle w:val="ListParagraph"/>
        <w:numPr>
          <w:ilvl w:val="0"/>
          <w:numId w:val="1"/>
        </w:numPr>
        <w:jc w:val="both"/>
        <w:rPr>
          <w:rFonts w:cs="Times New Roman"/>
          <w:szCs w:val="24"/>
        </w:rPr>
      </w:pPr>
      <w:r w:rsidRPr="000114C8">
        <w:rPr>
          <w:rFonts w:cs="Times New Roman"/>
          <w:szCs w:val="24"/>
        </w:rPr>
        <w:t xml:space="preserve">Calendaring Items – </w:t>
      </w:r>
      <w:r>
        <w:rPr>
          <w:rFonts w:cs="Times New Roman"/>
          <w:szCs w:val="24"/>
        </w:rPr>
        <w:t>Terry Capener</w:t>
      </w:r>
      <w:r w:rsidRPr="000114C8">
        <w:rPr>
          <w:rFonts w:cs="Times New Roman"/>
          <w:szCs w:val="24"/>
        </w:rPr>
        <w:t xml:space="preserve"> </w:t>
      </w:r>
    </w:p>
    <w:p w14:paraId="32254744" w14:textId="77777777" w:rsidR="00A52031" w:rsidRPr="00AC0CE1" w:rsidRDefault="00A52031" w:rsidP="00A52031">
      <w:pPr>
        <w:numPr>
          <w:ilvl w:val="1"/>
          <w:numId w:val="3"/>
        </w:numPr>
        <w:jc w:val="both"/>
        <w:rPr>
          <w:rFonts w:cs="Times New Roman"/>
          <w:szCs w:val="24"/>
        </w:rPr>
      </w:pPr>
      <w:r w:rsidRPr="00AC0CE1">
        <w:rPr>
          <w:rFonts w:cs="Times New Roman"/>
          <w:szCs w:val="24"/>
        </w:rPr>
        <w:t xml:space="preserve">Next Pre-Board Meeting – </w:t>
      </w:r>
      <w:r>
        <w:rPr>
          <w:rFonts w:cs="Times New Roman"/>
          <w:szCs w:val="24"/>
        </w:rPr>
        <w:t>March 3</w:t>
      </w:r>
      <w:r w:rsidRPr="003671C1">
        <w:rPr>
          <w:rFonts w:cs="Times New Roman"/>
          <w:szCs w:val="24"/>
          <w:vertAlign w:val="superscript"/>
        </w:rPr>
        <w:t>rd</w:t>
      </w:r>
      <w:r>
        <w:rPr>
          <w:rFonts w:cs="Times New Roman"/>
          <w:szCs w:val="24"/>
        </w:rPr>
        <w:t xml:space="preserve"> </w:t>
      </w:r>
      <w:r w:rsidRPr="00AC0CE1">
        <w:rPr>
          <w:rFonts w:cs="Times New Roman"/>
          <w:szCs w:val="24"/>
        </w:rPr>
        <w:t xml:space="preserve"> </w:t>
      </w:r>
    </w:p>
    <w:p w14:paraId="5B2BD8D6" w14:textId="77777777" w:rsidR="00A52031" w:rsidRPr="00AC0CE1" w:rsidRDefault="00A52031" w:rsidP="00A52031">
      <w:pPr>
        <w:numPr>
          <w:ilvl w:val="1"/>
          <w:numId w:val="3"/>
        </w:numPr>
        <w:jc w:val="both"/>
        <w:rPr>
          <w:rFonts w:cs="Times New Roman"/>
          <w:szCs w:val="24"/>
        </w:rPr>
      </w:pPr>
      <w:r w:rsidRPr="00AC0CE1">
        <w:rPr>
          <w:rFonts w:cs="Times New Roman"/>
          <w:szCs w:val="24"/>
        </w:rPr>
        <w:t xml:space="preserve">Next Board Meeting – </w:t>
      </w:r>
      <w:r>
        <w:rPr>
          <w:rFonts w:cs="Times New Roman"/>
          <w:szCs w:val="24"/>
        </w:rPr>
        <w:t>March 17</w:t>
      </w:r>
      <w:r w:rsidRPr="003671C1">
        <w:rPr>
          <w:rFonts w:cs="Times New Roman"/>
          <w:szCs w:val="24"/>
          <w:vertAlign w:val="superscript"/>
        </w:rPr>
        <w:t>th</w:t>
      </w:r>
      <w:r>
        <w:rPr>
          <w:rFonts w:cs="Times New Roman"/>
          <w:szCs w:val="24"/>
        </w:rPr>
        <w:t xml:space="preserve"> @ Layton Campus </w:t>
      </w:r>
      <w:r w:rsidRPr="00AC0CE1">
        <w:rPr>
          <w:rFonts w:cs="Times New Roman"/>
          <w:szCs w:val="24"/>
        </w:rPr>
        <w:t xml:space="preserve"> </w:t>
      </w:r>
    </w:p>
    <w:p w14:paraId="3C2A817A" w14:textId="77777777" w:rsidR="00A52031" w:rsidRPr="00A35873" w:rsidRDefault="00A52031" w:rsidP="00A52031">
      <w:pPr>
        <w:numPr>
          <w:ilvl w:val="1"/>
          <w:numId w:val="3"/>
        </w:numPr>
        <w:jc w:val="both"/>
        <w:rPr>
          <w:rFonts w:cs="Times New Roman"/>
          <w:szCs w:val="24"/>
        </w:rPr>
      </w:pPr>
      <w:r w:rsidRPr="00A35873">
        <w:rPr>
          <w:rFonts w:cs="Times New Roman"/>
          <w:szCs w:val="24"/>
        </w:rPr>
        <w:t xml:space="preserve">NCSC25 Orlando, FL June 29 – July 2 </w:t>
      </w:r>
      <w:r w:rsidRPr="00A35873">
        <w:rPr>
          <w:bCs/>
        </w:rPr>
        <w:t>– Early Registration ends Feb 18</w:t>
      </w:r>
      <w:r w:rsidRPr="00A35873">
        <w:rPr>
          <w:bCs/>
          <w:vertAlign w:val="superscript"/>
        </w:rPr>
        <w:t>th</w:t>
      </w:r>
    </w:p>
    <w:p w14:paraId="45B60933" w14:textId="77777777" w:rsidR="00A52031" w:rsidRPr="00595725" w:rsidRDefault="00A52031" w:rsidP="00A52031">
      <w:pPr>
        <w:jc w:val="both"/>
        <w:rPr>
          <w:szCs w:val="24"/>
        </w:rPr>
      </w:pPr>
    </w:p>
    <w:p w14:paraId="738BC83C" w14:textId="77777777" w:rsidR="00A52031" w:rsidRPr="00595725" w:rsidRDefault="00A52031" w:rsidP="00A52031">
      <w:pPr>
        <w:jc w:val="both"/>
        <w:rPr>
          <w:color w:val="202020"/>
        </w:rPr>
      </w:pPr>
      <w:r w:rsidRPr="00284C55">
        <w:rPr>
          <w:b/>
        </w:rPr>
        <w:t xml:space="preserve">CLOSED SESSION </w:t>
      </w:r>
      <w:r w:rsidRPr="00284C55">
        <w:rPr>
          <w:bCs/>
        </w:rPr>
        <w:t>t</w:t>
      </w:r>
      <w:r w:rsidRPr="00284C55">
        <w:rPr>
          <w:color w:val="202020"/>
        </w:rPr>
        <w:t>o</w:t>
      </w:r>
      <w:r w:rsidRPr="00284C55">
        <w:t xml:space="preserve"> discuss an individual’s character, professional competence, or physical or mental health</w:t>
      </w:r>
      <w:r w:rsidRPr="00284C55">
        <w:rPr>
          <w:b/>
        </w:rPr>
        <w:t xml:space="preserve"> </w:t>
      </w:r>
      <w:r w:rsidRPr="00284C55">
        <w:t>pursuant to Utah Code 52-4-205(1)(a)</w:t>
      </w:r>
    </w:p>
    <w:p w14:paraId="548D966A" w14:textId="77777777" w:rsidR="00A52031" w:rsidRPr="000114C8" w:rsidRDefault="00A52031" w:rsidP="00A52031">
      <w:pPr>
        <w:jc w:val="both"/>
        <w:rPr>
          <w:rFonts w:cs="Times New Roman"/>
          <w:color w:val="202020"/>
          <w:szCs w:val="24"/>
        </w:rPr>
      </w:pPr>
    </w:p>
    <w:p w14:paraId="56D03AA5" w14:textId="77777777" w:rsidR="00A52031" w:rsidRDefault="00A52031" w:rsidP="00A52031">
      <w:pPr>
        <w:jc w:val="both"/>
        <w:rPr>
          <w:rFonts w:cs="Times New Roman"/>
          <w:b/>
          <w:szCs w:val="24"/>
        </w:rPr>
      </w:pPr>
      <w:r w:rsidRPr="000114C8">
        <w:rPr>
          <w:rFonts w:cs="Times New Roman"/>
          <w:b/>
          <w:szCs w:val="24"/>
        </w:rPr>
        <w:t>ADJOURN</w:t>
      </w:r>
    </w:p>
    <w:p w14:paraId="7FEA6CA7" w14:textId="77777777" w:rsidR="00B76BE6" w:rsidRDefault="00B76BE6">
      <w:pPr>
        <w:rPr>
          <w:rFonts w:ascii="Bookman Old Style" w:hAnsi="Bookman Old Style"/>
          <w:b/>
          <w:bCs/>
          <w:sz w:val="16"/>
          <w:szCs w:val="16"/>
        </w:rPr>
      </w:pPr>
      <w:r>
        <w:rPr>
          <w:rFonts w:ascii="Bookman Old Style" w:hAnsi="Bookman Old Style"/>
          <w:b/>
          <w:bCs/>
          <w:sz w:val="16"/>
          <w:szCs w:val="16"/>
        </w:rPr>
        <w:br w:type="page"/>
      </w:r>
    </w:p>
    <w:p w14:paraId="2D013F4C" w14:textId="5AB8FA87" w:rsidR="00022117" w:rsidRDefault="00B76BE6">
      <w:pPr>
        <w:rPr>
          <w:rFonts w:ascii="Bookman Old Style" w:hAnsi="Bookman Old Style"/>
          <w:b/>
          <w:bCs/>
          <w:sz w:val="16"/>
          <w:szCs w:val="16"/>
        </w:rPr>
      </w:pPr>
      <w:hyperlink w:anchor="Agenda2" w:history="1">
        <w:r w:rsidRPr="000C17D8">
          <w:rPr>
            <w:rStyle w:val="Hyperlink"/>
            <w:rFonts w:ascii="Bookman Old Style" w:hAnsi="Bookman Old Style"/>
            <w:b/>
            <w:bCs/>
            <w:sz w:val="16"/>
            <w:szCs w:val="16"/>
          </w:rPr>
          <w:t>Back to Agenda</w:t>
        </w:r>
      </w:hyperlink>
    </w:p>
    <w:p w14:paraId="564D0E6B" w14:textId="77777777" w:rsidR="004107E2" w:rsidRDefault="004107E2" w:rsidP="004107E2">
      <w:pPr>
        <w:jc w:val="both"/>
        <w:rPr>
          <w:rFonts w:cs="Times New Roman"/>
          <w:noProof/>
          <w:szCs w:val="24"/>
        </w:rPr>
      </w:pPr>
      <w:bookmarkStart w:id="2" w:name="Jareds_Report"/>
      <w:bookmarkEnd w:id="2"/>
      <w:r w:rsidRPr="008719FC">
        <w:rPr>
          <w:rFonts w:cs="Times New Roman"/>
          <w:noProof/>
          <w:szCs w:val="24"/>
        </w:rPr>
        <w:drawing>
          <wp:anchor distT="0" distB="0" distL="114300" distR="114300" simplePos="0" relativeHeight="251671553" behindDoc="1" locked="0" layoutInCell="1" allowOverlap="1" wp14:anchorId="2EF65E58" wp14:editId="3C8E1DD3">
            <wp:simplePos x="0" y="0"/>
            <wp:positionH relativeFrom="margin">
              <wp:posOffset>476250</wp:posOffset>
            </wp:positionH>
            <wp:positionV relativeFrom="margin">
              <wp:posOffset>-470866</wp:posOffset>
            </wp:positionV>
            <wp:extent cx="4989513" cy="2286000"/>
            <wp:effectExtent l="0" t="0" r="1905" b="0"/>
            <wp:wrapNone/>
            <wp:docPr id="535459635" name="Picture 535459635" descr="A logo of a sports te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logo of a sports team&#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89513" cy="2286000"/>
                    </a:xfrm>
                    <a:prstGeom prst="rect">
                      <a:avLst/>
                    </a:prstGeom>
                  </pic:spPr>
                </pic:pic>
              </a:graphicData>
            </a:graphic>
            <wp14:sizeRelH relativeFrom="margin">
              <wp14:pctWidth>0</wp14:pctWidth>
            </wp14:sizeRelH>
            <wp14:sizeRelV relativeFrom="margin">
              <wp14:pctHeight>0</wp14:pctHeight>
            </wp14:sizeRelV>
          </wp:anchor>
        </w:drawing>
      </w:r>
    </w:p>
    <w:p w14:paraId="652F0BAA" w14:textId="77777777" w:rsidR="004107E2" w:rsidRDefault="004107E2" w:rsidP="004107E2">
      <w:pPr>
        <w:jc w:val="both"/>
        <w:rPr>
          <w:rFonts w:cs="Times New Roman"/>
          <w:noProof/>
          <w:szCs w:val="24"/>
        </w:rPr>
      </w:pPr>
    </w:p>
    <w:p w14:paraId="58DF6F12" w14:textId="77777777" w:rsidR="004107E2" w:rsidRDefault="004107E2" w:rsidP="004107E2">
      <w:pPr>
        <w:jc w:val="both"/>
        <w:rPr>
          <w:rFonts w:cs="Times New Roman"/>
          <w:noProof/>
          <w:szCs w:val="24"/>
        </w:rPr>
      </w:pPr>
    </w:p>
    <w:p w14:paraId="0EB4D81D" w14:textId="77777777" w:rsidR="004107E2" w:rsidRDefault="004107E2" w:rsidP="004107E2">
      <w:pPr>
        <w:jc w:val="both"/>
        <w:rPr>
          <w:rFonts w:cs="Times New Roman"/>
          <w:noProof/>
          <w:szCs w:val="24"/>
        </w:rPr>
      </w:pPr>
    </w:p>
    <w:p w14:paraId="4AD38A74" w14:textId="77777777" w:rsidR="004107E2" w:rsidRDefault="004107E2" w:rsidP="004107E2">
      <w:pPr>
        <w:jc w:val="both"/>
        <w:rPr>
          <w:rFonts w:cs="Times New Roman"/>
          <w:noProof/>
          <w:szCs w:val="24"/>
        </w:rPr>
      </w:pPr>
    </w:p>
    <w:p w14:paraId="30736DA4" w14:textId="77777777" w:rsidR="004107E2" w:rsidRDefault="004107E2" w:rsidP="004107E2">
      <w:pPr>
        <w:jc w:val="both"/>
        <w:rPr>
          <w:rFonts w:cs="Times New Roman"/>
          <w:noProof/>
          <w:szCs w:val="24"/>
        </w:rPr>
      </w:pPr>
    </w:p>
    <w:p w14:paraId="5741FCD3" w14:textId="77777777" w:rsidR="004107E2" w:rsidRDefault="004107E2" w:rsidP="004107E2">
      <w:pPr>
        <w:jc w:val="both"/>
        <w:rPr>
          <w:rFonts w:cs="Times New Roman"/>
          <w:noProof/>
          <w:szCs w:val="24"/>
        </w:rPr>
      </w:pPr>
    </w:p>
    <w:p w14:paraId="198D1919" w14:textId="77777777" w:rsidR="004107E2" w:rsidRPr="00754669" w:rsidRDefault="004107E2" w:rsidP="004107E2">
      <w:pPr>
        <w:jc w:val="both"/>
        <w:rPr>
          <w:rFonts w:cs="Times New Roman"/>
          <w:noProof/>
          <w:szCs w:val="24"/>
        </w:rPr>
      </w:pPr>
    </w:p>
    <w:p w14:paraId="5508A3E1" w14:textId="77777777" w:rsidR="004107E2" w:rsidRPr="009375AF" w:rsidRDefault="004107E2" w:rsidP="004107E2">
      <w:pPr>
        <w:jc w:val="center"/>
        <w:rPr>
          <w:rFonts w:cs="Times New Roman"/>
          <w:b/>
          <w:noProof/>
          <w:sz w:val="48"/>
          <w:szCs w:val="48"/>
        </w:rPr>
      </w:pPr>
      <w:r w:rsidRPr="009375AF">
        <w:rPr>
          <w:rFonts w:cs="Times New Roman"/>
          <w:b/>
          <w:noProof/>
          <w:sz w:val="48"/>
          <w:szCs w:val="48"/>
        </w:rPr>
        <w:t>Lead Director Report</w:t>
      </w:r>
    </w:p>
    <w:p w14:paraId="4783D9BC" w14:textId="77777777" w:rsidR="004107E2" w:rsidRPr="009375AF" w:rsidRDefault="004107E2" w:rsidP="004107E2">
      <w:pPr>
        <w:jc w:val="center"/>
        <w:rPr>
          <w:rFonts w:cs="Times New Roman"/>
          <w:i/>
          <w:noProof/>
          <w:szCs w:val="24"/>
        </w:rPr>
      </w:pPr>
      <w:r>
        <w:rPr>
          <w:rFonts w:cs="Times New Roman"/>
          <w:i/>
          <w:noProof/>
          <w:szCs w:val="24"/>
        </w:rPr>
        <w:t>2/18/25</w:t>
      </w:r>
    </w:p>
    <w:p w14:paraId="2844E9D3" w14:textId="77777777" w:rsidR="004107E2" w:rsidRPr="00516FFA" w:rsidRDefault="004107E2" w:rsidP="004107E2">
      <w:pPr>
        <w:jc w:val="both"/>
        <w:rPr>
          <w:rFonts w:eastAsia="Times New Roman" w:cs="Times New Roman"/>
          <w:color w:val="C00000"/>
          <w:szCs w:val="24"/>
        </w:rPr>
      </w:pPr>
    </w:p>
    <w:p w14:paraId="76CB0609" w14:textId="77777777" w:rsidR="004107E2" w:rsidRDefault="004107E2" w:rsidP="004107E2">
      <w:pPr>
        <w:jc w:val="both"/>
        <w:rPr>
          <w:rFonts w:eastAsia="Times New Roman" w:cs="Times New Roman"/>
          <w:color w:val="C00000"/>
          <w:sz w:val="28"/>
          <w:szCs w:val="28"/>
        </w:rPr>
      </w:pPr>
      <w:r w:rsidRPr="004430F4">
        <w:rPr>
          <w:rFonts w:eastAsia="Times New Roman" w:cs="Times New Roman"/>
          <w:b/>
          <w:bCs/>
          <w:color w:val="C00000"/>
          <w:sz w:val="28"/>
          <w:szCs w:val="28"/>
        </w:rPr>
        <w:t>Schoolwide Unity and Collaboration:</w:t>
      </w:r>
    </w:p>
    <w:p w14:paraId="65B384EC" w14:textId="77777777" w:rsidR="004107E2" w:rsidRPr="00E872ED" w:rsidRDefault="004107E2" w:rsidP="004107E2">
      <w:pPr>
        <w:jc w:val="both"/>
        <w:rPr>
          <w:rFonts w:eastAsia="Times New Roman" w:cs="Times New Roman"/>
          <w:szCs w:val="24"/>
        </w:rPr>
      </w:pPr>
    </w:p>
    <w:p w14:paraId="32FF431A" w14:textId="77777777" w:rsidR="004107E2" w:rsidRDefault="004107E2" w:rsidP="004107E2">
      <w:pPr>
        <w:pStyle w:val="ListParagraph"/>
        <w:numPr>
          <w:ilvl w:val="0"/>
          <w:numId w:val="20"/>
        </w:numPr>
        <w:jc w:val="both"/>
        <w:rPr>
          <w:rFonts w:eastAsia="Times New Roman" w:cs="Times New Roman"/>
          <w:szCs w:val="24"/>
        </w:rPr>
      </w:pPr>
      <w:r w:rsidRPr="00AA6E56">
        <w:rPr>
          <w:rFonts w:eastAsia="Times New Roman" w:cs="Times New Roman"/>
          <w:szCs w:val="24"/>
        </w:rPr>
        <w:t>Strengthening community engagement through open house events, mailers, and targeted outreach.</w:t>
      </w:r>
    </w:p>
    <w:p w14:paraId="05BE0F78" w14:textId="77777777" w:rsidR="004107E2" w:rsidRDefault="004107E2" w:rsidP="004107E2">
      <w:pPr>
        <w:pStyle w:val="ListParagraph"/>
        <w:numPr>
          <w:ilvl w:val="0"/>
          <w:numId w:val="20"/>
        </w:numPr>
        <w:jc w:val="both"/>
        <w:rPr>
          <w:rFonts w:eastAsia="Times New Roman" w:cs="Times New Roman"/>
          <w:szCs w:val="24"/>
        </w:rPr>
      </w:pPr>
      <w:r w:rsidRPr="00701219">
        <w:rPr>
          <w:rFonts w:eastAsia="Times New Roman" w:cs="Times New Roman"/>
          <w:szCs w:val="24"/>
        </w:rPr>
        <w:t>Layton’s Open House was a success, bringing in prospective families and generating interest.</w:t>
      </w:r>
    </w:p>
    <w:p w14:paraId="67642BF5" w14:textId="77777777" w:rsidR="004107E2" w:rsidRDefault="004107E2" w:rsidP="004107E2">
      <w:pPr>
        <w:pStyle w:val="ListParagraph"/>
        <w:numPr>
          <w:ilvl w:val="0"/>
          <w:numId w:val="20"/>
        </w:numPr>
        <w:jc w:val="both"/>
        <w:rPr>
          <w:rFonts w:eastAsia="Times New Roman" w:cs="Times New Roman"/>
          <w:szCs w:val="24"/>
        </w:rPr>
      </w:pPr>
      <w:r w:rsidRPr="00701219">
        <w:rPr>
          <w:rFonts w:eastAsia="Times New Roman" w:cs="Times New Roman"/>
          <w:szCs w:val="24"/>
        </w:rPr>
        <w:t xml:space="preserve">Ogden has been proactive in reaching out to families, especially in the area affected by the district school </w:t>
      </w:r>
      <w:proofErr w:type="gramStart"/>
      <w:r w:rsidRPr="00701219">
        <w:rPr>
          <w:rFonts w:eastAsia="Times New Roman" w:cs="Times New Roman"/>
          <w:szCs w:val="24"/>
        </w:rPr>
        <w:t>closure, and</w:t>
      </w:r>
      <w:proofErr w:type="gramEnd"/>
      <w:r w:rsidRPr="00701219">
        <w:rPr>
          <w:rFonts w:eastAsia="Times New Roman" w:cs="Times New Roman"/>
          <w:szCs w:val="24"/>
        </w:rPr>
        <w:t xml:space="preserve"> has also hosted </w:t>
      </w:r>
      <w:r w:rsidRPr="00701219">
        <w:rPr>
          <w:rFonts w:eastAsia="Times New Roman" w:cs="Times New Roman"/>
          <w:b/>
          <w:bCs/>
          <w:szCs w:val="24"/>
        </w:rPr>
        <w:t>Literacy Nights</w:t>
      </w:r>
      <w:r w:rsidRPr="00701219">
        <w:rPr>
          <w:rFonts w:eastAsia="Times New Roman" w:cs="Times New Roman"/>
          <w:szCs w:val="24"/>
        </w:rPr>
        <w:t xml:space="preserve"> to involve parents in student learning.</w:t>
      </w:r>
    </w:p>
    <w:p w14:paraId="08F74D25" w14:textId="77777777" w:rsidR="004107E2" w:rsidRDefault="004107E2" w:rsidP="004107E2">
      <w:pPr>
        <w:pStyle w:val="ListParagraph"/>
        <w:numPr>
          <w:ilvl w:val="0"/>
          <w:numId w:val="20"/>
        </w:numPr>
        <w:jc w:val="both"/>
        <w:rPr>
          <w:rFonts w:eastAsia="Times New Roman" w:cs="Times New Roman"/>
          <w:szCs w:val="24"/>
        </w:rPr>
      </w:pPr>
      <w:r w:rsidRPr="00701219">
        <w:rPr>
          <w:rFonts w:eastAsia="Times New Roman" w:cs="Times New Roman"/>
          <w:szCs w:val="24"/>
        </w:rPr>
        <w:t xml:space="preserve">Both campuses are actively conducting </w:t>
      </w:r>
      <w:r w:rsidRPr="00701219">
        <w:rPr>
          <w:rFonts w:eastAsia="Times New Roman" w:cs="Times New Roman"/>
          <w:b/>
          <w:bCs/>
          <w:szCs w:val="24"/>
        </w:rPr>
        <w:t>School Community Council Meetings</w:t>
      </w:r>
      <w:r w:rsidRPr="00701219">
        <w:rPr>
          <w:rFonts w:eastAsia="Times New Roman" w:cs="Times New Roman"/>
          <w:szCs w:val="24"/>
        </w:rPr>
        <w:t xml:space="preserve"> to enhance parent and community involvement.</w:t>
      </w:r>
    </w:p>
    <w:p w14:paraId="12573094" w14:textId="77777777" w:rsidR="004107E2" w:rsidRDefault="004107E2" w:rsidP="004107E2">
      <w:pPr>
        <w:pStyle w:val="ListParagraph"/>
        <w:numPr>
          <w:ilvl w:val="0"/>
          <w:numId w:val="20"/>
        </w:numPr>
        <w:jc w:val="both"/>
        <w:rPr>
          <w:rFonts w:eastAsia="Times New Roman" w:cs="Times New Roman"/>
          <w:szCs w:val="24"/>
        </w:rPr>
      </w:pPr>
      <w:r w:rsidRPr="00701219">
        <w:rPr>
          <w:rFonts w:eastAsia="Times New Roman" w:cs="Times New Roman"/>
          <w:szCs w:val="24"/>
        </w:rPr>
        <w:t xml:space="preserve">We have been working closely with local law enforcement by attending </w:t>
      </w:r>
      <w:r w:rsidRPr="00701219">
        <w:rPr>
          <w:rFonts w:eastAsia="Times New Roman" w:cs="Times New Roman"/>
          <w:b/>
          <w:bCs/>
          <w:szCs w:val="24"/>
        </w:rPr>
        <w:t>safety meetings</w:t>
      </w:r>
      <w:r w:rsidRPr="00701219">
        <w:rPr>
          <w:rFonts w:eastAsia="Times New Roman" w:cs="Times New Roman"/>
          <w:szCs w:val="24"/>
        </w:rPr>
        <w:t xml:space="preserve"> and running </w:t>
      </w:r>
      <w:r w:rsidRPr="00701219">
        <w:rPr>
          <w:rFonts w:eastAsia="Times New Roman" w:cs="Times New Roman"/>
          <w:b/>
          <w:bCs/>
          <w:szCs w:val="24"/>
        </w:rPr>
        <w:t>lockdown drills</w:t>
      </w:r>
      <w:r w:rsidRPr="00701219">
        <w:rPr>
          <w:rFonts w:eastAsia="Times New Roman" w:cs="Times New Roman"/>
          <w:szCs w:val="24"/>
        </w:rPr>
        <w:t xml:space="preserve"> to improve preparedness and build relationships.</w:t>
      </w:r>
    </w:p>
    <w:p w14:paraId="35EF50B8" w14:textId="77777777" w:rsidR="004107E2" w:rsidRPr="00701219" w:rsidRDefault="004107E2" w:rsidP="004107E2">
      <w:pPr>
        <w:jc w:val="both"/>
        <w:rPr>
          <w:rFonts w:eastAsia="Times New Roman" w:cs="Times New Roman"/>
          <w:szCs w:val="24"/>
        </w:rPr>
      </w:pPr>
    </w:p>
    <w:p w14:paraId="38F86A1A" w14:textId="77777777" w:rsidR="004107E2" w:rsidRPr="00750084" w:rsidRDefault="004107E2" w:rsidP="004107E2">
      <w:pPr>
        <w:jc w:val="both"/>
        <w:rPr>
          <w:rFonts w:eastAsia="Times New Roman" w:cs="Times New Roman"/>
          <w:color w:val="C00000"/>
          <w:sz w:val="28"/>
          <w:szCs w:val="28"/>
        </w:rPr>
      </w:pPr>
      <w:r w:rsidRPr="00750084">
        <w:rPr>
          <w:rFonts w:eastAsia="Times New Roman" w:cs="Times New Roman"/>
          <w:b/>
          <w:bCs/>
          <w:color w:val="C00000"/>
          <w:sz w:val="28"/>
          <w:szCs w:val="28"/>
        </w:rPr>
        <w:t>Growth and Literacy Proficiency:</w:t>
      </w:r>
      <w:r w:rsidRPr="00750084">
        <w:rPr>
          <w:rFonts w:eastAsia="Times New Roman" w:cs="Times New Roman"/>
          <w:color w:val="C00000"/>
          <w:sz w:val="28"/>
          <w:szCs w:val="28"/>
        </w:rPr>
        <w:t xml:space="preserve"> </w:t>
      </w:r>
    </w:p>
    <w:p w14:paraId="2D0B3752" w14:textId="77777777" w:rsidR="004107E2" w:rsidRDefault="004107E2" w:rsidP="004107E2">
      <w:pPr>
        <w:jc w:val="both"/>
        <w:rPr>
          <w:rFonts w:eastAsia="Times New Roman" w:cs="Times New Roman"/>
          <w:szCs w:val="24"/>
        </w:rPr>
      </w:pPr>
    </w:p>
    <w:p w14:paraId="22561065" w14:textId="77777777" w:rsidR="004107E2" w:rsidRPr="00E872ED" w:rsidRDefault="004107E2" w:rsidP="004107E2">
      <w:pPr>
        <w:pStyle w:val="ListParagraph"/>
        <w:numPr>
          <w:ilvl w:val="0"/>
          <w:numId w:val="21"/>
        </w:numPr>
        <w:jc w:val="both"/>
        <w:rPr>
          <w:rFonts w:eastAsia="Times New Roman" w:cs="Times New Roman"/>
          <w:szCs w:val="24"/>
        </w:rPr>
      </w:pPr>
      <w:r w:rsidRPr="00E872ED">
        <w:rPr>
          <w:rFonts w:eastAsia="Times New Roman" w:cs="Times New Roman"/>
          <w:szCs w:val="24"/>
        </w:rPr>
        <w:t>Continued focus on literacy initiatives and intervention strategies to improve student outcomes.</w:t>
      </w:r>
    </w:p>
    <w:p w14:paraId="5ABFB0BB" w14:textId="77777777" w:rsidR="004107E2" w:rsidRPr="00E872ED" w:rsidRDefault="004107E2" w:rsidP="004107E2">
      <w:pPr>
        <w:pStyle w:val="ListParagraph"/>
        <w:numPr>
          <w:ilvl w:val="0"/>
          <w:numId w:val="21"/>
        </w:numPr>
        <w:jc w:val="both"/>
        <w:rPr>
          <w:rFonts w:eastAsia="Times New Roman" w:cs="Times New Roman"/>
          <w:szCs w:val="24"/>
        </w:rPr>
      </w:pPr>
      <w:r w:rsidRPr="00E872ED">
        <w:rPr>
          <w:rFonts w:eastAsia="Times New Roman" w:cs="Times New Roman"/>
          <w:szCs w:val="24"/>
        </w:rPr>
        <w:t xml:space="preserve">Ogden’s </w:t>
      </w:r>
      <w:r w:rsidRPr="00E872ED">
        <w:rPr>
          <w:rFonts w:eastAsia="Times New Roman" w:cs="Times New Roman"/>
          <w:b/>
          <w:bCs/>
          <w:szCs w:val="24"/>
        </w:rPr>
        <w:t>Literacy Nights</w:t>
      </w:r>
      <w:r w:rsidRPr="00E872ED">
        <w:rPr>
          <w:rFonts w:eastAsia="Times New Roman" w:cs="Times New Roman"/>
          <w:szCs w:val="24"/>
        </w:rPr>
        <w:t xml:space="preserve"> have provided families with tools and resources to support reading at home.</w:t>
      </w:r>
    </w:p>
    <w:p w14:paraId="06EBDF10" w14:textId="77777777" w:rsidR="004107E2" w:rsidRPr="00E872ED" w:rsidRDefault="004107E2" w:rsidP="004107E2">
      <w:pPr>
        <w:pStyle w:val="ListParagraph"/>
        <w:numPr>
          <w:ilvl w:val="0"/>
          <w:numId w:val="21"/>
        </w:numPr>
        <w:jc w:val="both"/>
        <w:rPr>
          <w:rFonts w:eastAsia="Times New Roman" w:cs="Times New Roman"/>
          <w:szCs w:val="24"/>
        </w:rPr>
      </w:pPr>
      <w:r w:rsidRPr="00E872ED">
        <w:rPr>
          <w:rFonts w:eastAsia="Times New Roman" w:cs="Times New Roman"/>
          <w:szCs w:val="24"/>
        </w:rPr>
        <w:t>Monitoring academic progress and making data-driven adjustments to support student growth.</w:t>
      </w:r>
    </w:p>
    <w:p w14:paraId="21D91639" w14:textId="77777777" w:rsidR="004107E2" w:rsidRDefault="004107E2" w:rsidP="004107E2">
      <w:pPr>
        <w:jc w:val="both"/>
        <w:rPr>
          <w:rFonts w:eastAsia="Times New Roman" w:cs="Times New Roman"/>
          <w:szCs w:val="24"/>
        </w:rPr>
      </w:pPr>
    </w:p>
    <w:p w14:paraId="20363F08" w14:textId="77777777" w:rsidR="004107E2" w:rsidRPr="00CC1D8F" w:rsidRDefault="004107E2" w:rsidP="004107E2">
      <w:pPr>
        <w:ind w:left="720"/>
        <w:jc w:val="both"/>
        <w:rPr>
          <w:rFonts w:eastAsia="Times New Roman" w:cs="Times New Roman"/>
          <w:szCs w:val="24"/>
        </w:rPr>
      </w:pPr>
      <w:r w:rsidRPr="00CC1D8F">
        <w:rPr>
          <w:rFonts w:eastAsia="Times New Roman" w:cs="Times New Roman"/>
          <w:szCs w:val="24"/>
        </w:rPr>
        <w:t xml:space="preserve">We have finished MOY </w:t>
      </w:r>
      <w:proofErr w:type="gramStart"/>
      <w:r w:rsidRPr="00CC1D8F">
        <w:rPr>
          <w:rFonts w:eastAsia="Times New Roman" w:cs="Times New Roman"/>
          <w:szCs w:val="24"/>
        </w:rPr>
        <w:t>data</w:t>
      </w:r>
      <w:proofErr w:type="gramEnd"/>
      <w:r w:rsidRPr="00CC1D8F">
        <w:rPr>
          <w:rFonts w:eastAsia="Times New Roman" w:cs="Times New Roman"/>
          <w:szCs w:val="24"/>
        </w:rPr>
        <w:t xml:space="preserve"> and it is looking great. Layton continues to excel but I want to highlight Ogden. Ogden created 3 goals at the beginning of the year that they wanted to achieve as a school.</w:t>
      </w:r>
    </w:p>
    <w:p w14:paraId="5C1CE3D5" w14:textId="77777777" w:rsidR="004107E2" w:rsidRPr="00516FFA" w:rsidRDefault="004107E2" w:rsidP="004107E2">
      <w:pPr>
        <w:numPr>
          <w:ilvl w:val="0"/>
          <w:numId w:val="22"/>
        </w:numPr>
        <w:jc w:val="both"/>
        <w:textAlignment w:val="baseline"/>
        <w:rPr>
          <w:rFonts w:eastAsia="Times New Roman" w:cs="Times New Roman"/>
          <w:szCs w:val="24"/>
        </w:rPr>
      </w:pPr>
      <w:r w:rsidRPr="00516FFA">
        <w:rPr>
          <w:rFonts w:eastAsia="Times New Roman" w:cs="Times New Roman"/>
          <w:szCs w:val="24"/>
        </w:rPr>
        <w:t>Goal #1: 65% of K-3 students will make typical or better growth.</w:t>
      </w:r>
    </w:p>
    <w:p w14:paraId="5B5D389F" w14:textId="77777777" w:rsidR="004107E2" w:rsidRPr="00516FFA" w:rsidRDefault="004107E2" w:rsidP="004107E2">
      <w:pPr>
        <w:numPr>
          <w:ilvl w:val="0"/>
          <w:numId w:val="22"/>
        </w:numPr>
        <w:jc w:val="both"/>
        <w:textAlignment w:val="baseline"/>
        <w:rPr>
          <w:rFonts w:eastAsia="Times New Roman" w:cs="Times New Roman"/>
          <w:szCs w:val="24"/>
        </w:rPr>
      </w:pPr>
      <w:r w:rsidRPr="00516FFA">
        <w:rPr>
          <w:rFonts w:eastAsia="Times New Roman" w:cs="Times New Roman"/>
          <w:szCs w:val="24"/>
        </w:rPr>
        <w:t>Goal #2: By EOY, 41% (100 students) will be on grade level.</w:t>
      </w:r>
    </w:p>
    <w:p w14:paraId="2252083A" w14:textId="77777777" w:rsidR="004107E2" w:rsidRPr="00516FFA" w:rsidRDefault="004107E2" w:rsidP="004107E2">
      <w:pPr>
        <w:numPr>
          <w:ilvl w:val="0"/>
          <w:numId w:val="22"/>
        </w:numPr>
        <w:jc w:val="both"/>
        <w:textAlignment w:val="baseline"/>
        <w:rPr>
          <w:rFonts w:eastAsia="Times New Roman" w:cs="Times New Roman"/>
          <w:szCs w:val="24"/>
        </w:rPr>
      </w:pPr>
      <w:r w:rsidRPr="00516FFA">
        <w:rPr>
          <w:rFonts w:eastAsia="Times New Roman" w:cs="Times New Roman"/>
          <w:szCs w:val="24"/>
        </w:rPr>
        <w:t>Goal #3: By EOY, less than 45% of students K-3 are red.</w:t>
      </w:r>
    </w:p>
    <w:p w14:paraId="40125217" w14:textId="77777777" w:rsidR="004107E2" w:rsidRPr="00516FFA" w:rsidRDefault="004107E2" w:rsidP="004107E2">
      <w:pPr>
        <w:numPr>
          <w:ilvl w:val="0"/>
          <w:numId w:val="22"/>
        </w:numPr>
        <w:jc w:val="both"/>
        <w:textAlignment w:val="baseline"/>
        <w:rPr>
          <w:rFonts w:eastAsia="Times New Roman" w:cs="Times New Roman"/>
          <w:szCs w:val="24"/>
        </w:rPr>
      </w:pPr>
      <w:r w:rsidRPr="00516FFA">
        <w:rPr>
          <w:rFonts w:eastAsia="Times New Roman" w:cs="Times New Roman"/>
          <w:szCs w:val="24"/>
        </w:rPr>
        <w:t>Goal #1: 68% is making typical growth or better</w:t>
      </w:r>
    </w:p>
    <w:p w14:paraId="19E41EF7" w14:textId="77777777" w:rsidR="004107E2" w:rsidRPr="00516FFA" w:rsidRDefault="004107E2" w:rsidP="004107E2">
      <w:pPr>
        <w:numPr>
          <w:ilvl w:val="0"/>
          <w:numId w:val="22"/>
        </w:numPr>
        <w:jc w:val="both"/>
        <w:textAlignment w:val="baseline"/>
        <w:rPr>
          <w:rFonts w:eastAsia="Times New Roman" w:cs="Times New Roman"/>
          <w:szCs w:val="24"/>
        </w:rPr>
      </w:pPr>
      <w:r w:rsidRPr="00516FFA">
        <w:rPr>
          <w:rFonts w:eastAsia="Times New Roman" w:cs="Times New Roman"/>
          <w:szCs w:val="24"/>
        </w:rPr>
        <w:t xml:space="preserve">Goal #2: 108 students K-3 are on grade level. </w:t>
      </w:r>
    </w:p>
    <w:p w14:paraId="5F849EB4" w14:textId="77777777" w:rsidR="004107E2" w:rsidRPr="00516FFA" w:rsidRDefault="004107E2" w:rsidP="004107E2">
      <w:pPr>
        <w:numPr>
          <w:ilvl w:val="0"/>
          <w:numId w:val="22"/>
        </w:numPr>
        <w:jc w:val="both"/>
        <w:textAlignment w:val="baseline"/>
        <w:rPr>
          <w:rFonts w:eastAsia="Times New Roman" w:cs="Times New Roman"/>
          <w:szCs w:val="24"/>
        </w:rPr>
      </w:pPr>
      <w:r w:rsidRPr="00516FFA">
        <w:rPr>
          <w:rFonts w:eastAsia="Times New Roman" w:cs="Times New Roman"/>
          <w:szCs w:val="24"/>
        </w:rPr>
        <w:t xml:space="preserve">Goal #3: less than 44% of students K-3 are red. </w:t>
      </w:r>
    </w:p>
    <w:p w14:paraId="7DC94956" w14:textId="77777777" w:rsidR="004107E2" w:rsidRDefault="004107E2" w:rsidP="004107E2">
      <w:pPr>
        <w:jc w:val="both"/>
        <w:textAlignment w:val="baseline"/>
        <w:rPr>
          <w:rFonts w:eastAsia="Times New Roman" w:cs="Times New Roman"/>
          <w:szCs w:val="24"/>
        </w:rPr>
      </w:pPr>
    </w:p>
    <w:p w14:paraId="2E0F624D" w14:textId="77777777" w:rsidR="004107E2" w:rsidRPr="00516FFA" w:rsidRDefault="004107E2" w:rsidP="004107E2">
      <w:pPr>
        <w:ind w:left="360" w:firstLine="360"/>
        <w:jc w:val="both"/>
        <w:textAlignment w:val="baseline"/>
        <w:rPr>
          <w:rFonts w:eastAsia="Times New Roman" w:cs="Times New Roman"/>
          <w:szCs w:val="24"/>
        </w:rPr>
      </w:pPr>
      <w:r w:rsidRPr="00516FFA">
        <w:rPr>
          <w:rFonts w:eastAsia="Times New Roman" w:cs="Times New Roman"/>
          <w:szCs w:val="24"/>
        </w:rPr>
        <w:t xml:space="preserve">97 students have gone up at least 1 color. </w:t>
      </w:r>
    </w:p>
    <w:p w14:paraId="1F3AF9C5" w14:textId="77777777" w:rsidR="004107E2" w:rsidRPr="00516FFA" w:rsidRDefault="004107E2" w:rsidP="004107E2">
      <w:pPr>
        <w:jc w:val="both"/>
        <w:textAlignment w:val="baseline"/>
        <w:rPr>
          <w:rFonts w:eastAsia="Times New Roman" w:cs="Times New Roman"/>
          <w:szCs w:val="24"/>
        </w:rPr>
      </w:pPr>
    </w:p>
    <w:p w14:paraId="348CAD38" w14:textId="77777777" w:rsidR="004107E2" w:rsidRPr="00516FFA" w:rsidRDefault="004107E2" w:rsidP="004107E2">
      <w:pPr>
        <w:jc w:val="both"/>
        <w:textAlignment w:val="baseline"/>
        <w:rPr>
          <w:rFonts w:eastAsia="Times New Roman" w:cs="Times New Roman"/>
          <w:szCs w:val="24"/>
        </w:rPr>
      </w:pPr>
    </w:p>
    <w:p w14:paraId="13DE0F18" w14:textId="77777777" w:rsidR="004107E2" w:rsidRDefault="004107E2" w:rsidP="004107E2">
      <w:pPr>
        <w:textAlignment w:val="baseline"/>
        <w:rPr>
          <w:rFonts w:eastAsia="Times New Roman" w:cs="Times New Roman"/>
          <w:szCs w:val="24"/>
        </w:rPr>
      </w:pPr>
      <w:r>
        <w:rPr>
          <w:rFonts w:eastAsia="Times New Roman" w:cs="Times New Roman"/>
          <w:noProof/>
          <w:szCs w:val="24"/>
        </w:rPr>
        <w:drawing>
          <wp:inline distT="0" distB="0" distL="0" distR="0" wp14:anchorId="331B08E9" wp14:editId="651B61B5">
            <wp:extent cx="5943600" cy="3384550"/>
            <wp:effectExtent l="0" t="0" r="0" b="6350"/>
            <wp:docPr id="1173264634" name="Picture 1" descr="A screenshot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3264634" name="Picture 1" descr="A screenshot of a graph&#10;&#10;AI-generated content may be incorrect."/>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3384550"/>
                    </a:xfrm>
                    <a:prstGeom prst="rect">
                      <a:avLst/>
                    </a:prstGeom>
                  </pic:spPr>
                </pic:pic>
              </a:graphicData>
            </a:graphic>
          </wp:inline>
        </w:drawing>
      </w:r>
    </w:p>
    <w:p w14:paraId="48F5C5B7" w14:textId="77777777" w:rsidR="004107E2" w:rsidRPr="00B03B0E" w:rsidRDefault="004107E2" w:rsidP="004107E2">
      <w:pPr>
        <w:textAlignment w:val="baseline"/>
        <w:rPr>
          <w:rFonts w:eastAsia="Times New Roman" w:cs="Times New Roman"/>
          <w:szCs w:val="24"/>
        </w:rPr>
      </w:pPr>
    </w:p>
    <w:p w14:paraId="17AEC796" w14:textId="77777777" w:rsidR="004107E2" w:rsidRPr="00750084" w:rsidRDefault="004107E2" w:rsidP="004107E2">
      <w:pPr>
        <w:jc w:val="both"/>
        <w:rPr>
          <w:rFonts w:eastAsia="Times New Roman" w:cs="Times New Roman"/>
          <w:color w:val="C00000"/>
          <w:sz w:val="28"/>
          <w:szCs w:val="28"/>
        </w:rPr>
      </w:pPr>
      <w:r w:rsidRPr="00750084">
        <w:rPr>
          <w:rFonts w:eastAsia="Times New Roman" w:cs="Times New Roman"/>
          <w:b/>
          <w:bCs/>
          <w:color w:val="C00000"/>
          <w:sz w:val="28"/>
          <w:szCs w:val="28"/>
        </w:rPr>
        <w:t>Enhancing Teacher and Staff Development, Celebrating Achievements, and Strengthening Retention:</w:t>
      </w:r>
      <w:r w:rsidRPr="00750084">
        <w:rPr>
          <w:rFonts w:eastAsia="Times New Roman" w:cs="Times New Roman"/>
          <w:color w:val="C00000"/>
          <w:sz w:val="28"/>
          <w:szCs w:val="28"/>
        </w:rPr>
        <w:t xml:space="preserve"> </w:t>
      </w:r>
    </w:p>
    <w:p w14:paraId="272B919F" w14:textId="77777777" w:rsidR="004107E2" w:rsidRDefault="004107E2" w:rsidP="004107E2">
      <w:pPr>
        <w:rPr>
          <w:rFonts w:eastAsia="Times New Roman" w:hAnsi="Symbol" w:cs="Times New Roman"/>
          <w:szCs w:val="24"/>
        </w:rPr>
      </w:pPr>
    </w:p>
    <w:p w14:paraId="4D7E4938" w14:textId="77777777" w:rsidR="004107E2" w:rsidRPr="00B03B0E" w:rsidRDefault="004107E2" w:rsidP="004107E2">
      <w:pPr>
        <w:pStyle w:val="ListParagraph"/>
        <w:numPr>
          <w:ilvl w:val="0"/>
          <w:numId w:val="21"/>
        </w:numPr>
        <w:jc w:val="both"/>
        <w:rPr>
          <w:rFonts w:eastAsia="Times New Roman" w:cs="Times New Roman"/>
          <w:szCs w:val="24"/>
        </w:rPr>
      </w:pPr>
      <w:r w:rsidRPr="00B03B0E">
        <w:rPr>
          <w:rFonts w:eastAsia="Times New Roman" w:cs="Times New Roman"/>
          <w:szCs w:val="24"/>
        </w:rPr>
        <w:t>Supporting staff through professional development opportunities.</w:t>
      </w:r>
    </w:p>
    <w:p w14:paraId="00CBB5A0" w14:textId="77777777" w:rsidR="004107E2" w:rsidRDefault="004107E2" w:rsidP="004107E2">
      <w:pPr>
        <w:pStyle w:val="ListParagraph"/>
        <w:numPr>
          <w:ilvl w:val="0"/>
          <w:numId w:val="21"/>
        </w:numPr>
        <w:jc w:val="both"/>
        <w:rPr>
          <w:rFonts w:eastAsia="Times New Roman" w:cs="Times New Roman"/>
          <w:szCs w:val="24"/>
        </w:rPr>
      </w:pPr>
      <w:r w:rsidRPr="00B03B0E">
        <w:rPr>
          <w:rFonts w:eastAsia="Times New Roman" w:cs="Times New Roman"/>
          <w:szCs w:val="24"/>
        </w:rPr>
        <w:t>Recognizing teacher and staff achievements to boost morale.</w:t>
      </w:r>
    </w:p>
    <w:p w14:paraId="22036B28" w14:textId="77777777" w:rsidR="004107E2" w:rsidRPr="00222F90" w:rsidRDefault="004107E2" w:rsidP="004107E2">
      <w:pPr>
        <w:jc w:val="both"/>
        <w:rPr>
          <w:rFonts w:eastAsia="Times New Roman" w:cs="Times New Roman"/>
          <w:szCs w:val="24"/>
        </w:rPr>
      </w:pPr>
    </w:p>
    <w:p w14:paraId="7832A190" w14:textId="77777777" w:rsidR="004107E2" w:rsidRPr="007B46D5" w:rsidRDefault="004107E2" w:rsidP="004107E2">
      <w:pPr>
        <w:jc w:val="both"/>
        <w:rPr>
          <w:rFonts w:eastAsia="Times New Roman" w:cs="Times New Roman"/>
          <w:b/>
          <w:bCs/>
          <w:color w:val="C00000"/>
          <w:sz w:val="28"/>
          <w:szCs w:val="28"/>
        </w:rPr>
      </w:pPr>
      <w:r w:rsidRPr="007B46D5">
        <w:rPr>
          <w:rFonts w:eastAsia="Times New Roman" w:cs="Times New Roman"/>
          <w:b/>
          <w:bCs/>
          <w:color w:val="C00000"/>
          <w:sz w:val="28"/>
          <w:szCs w:val="28"/>
        </w:rPr>
        <w:t>Enrollment and Fiscal Responsibility:</w:t>
      </w:r>
    </w:p>
    <w:p w14:paraId="496D1A52" w14:textId="77777777" w:rsidR="004107E2" w:rsidRDefault="004107E2" w:rsidP="004107E2">
      <w:pPr>
        <w:jc w:val="both"/>
        <w:rPr>
          <w:rFonts w:eastAsia="Times New Roman" w:cs="Times New Roman"/>
          <w:color w:val="000000" w:themeColor="text1"/>
          <w:szCs w:val="24"/>
        </w:rPr>
      </w:pPr>
    </w:p>
    <w:p w14:paraId="79978763" w14:textId="77777777" w:rsidR="004107E2" w:rsidRPr="00BE5D8E" w:rsidRDefault="004107E2" w:rsidP="004107E2">
      <w:pPr>
        <w:rPr>
          <w:rFonts w:eastAsia="Times New Roman" w:cs="Times New Roman"/>
          <w:b/>
          <w:bCs/>
          <w:color w:val="244061" w:themeColor="accent1" w:themeShade="80"/>
          <w:szCs w:val="24"/>
        </w:rPr>
      </w:pPr>
      <w:r w:rsidRPr="00BE5D8E">
        <w:rPr>
          <w:rFonts w:eastAsia="Times New Roman" w:cs="Times New Roman"/>
          <w:b/>
          <w:bCs/>
          <w:color w:val="244061" w:themeColor="accent1" w:themeShade="80"/>
          <w:szCs w:val="24"/>
        </w:rPr>
        <w:t>Enrollment Report:</w:t>
      </w:r>
    </w:p>
    <w:p w14:paraId="4531EBBB" w14:textId="77777777" w:rsidR="004107E2" w:rsidRDefault="004107E2" w:rsidP="004107E2">
      <w:pPr>
        <w:rPr>
          <w:rFonts w:eastAsia="Times New Roman" w:cs="Times New Roman"/>
          <w:b/>
          <w:bCs/>
          <w:szCs w:val="24"/>
        </w:rPr>
      </w:pPr>
      <w:r>
        <w:rPr>
          <w:rFonts w:eastAsia="Times New Roman" w:cs="Times New Roman"/>
          <w:b/>
          <w:bCs/>
          <w:szCs w:val="24"/>
        </w:rPr>
        <w:t>2024-2025</w:t>
      </w:r>
    </w:p>
    <w:p w14:paraId="272D4E0F" w14:textId="77777777" w:rsidR="004107E2" w:rsidRDefault="004107E2" w:rsidP="004107E2">
      <w:pPr>
        <w:rPr>
          <w:rFonts w:eastAsia="Times New Roman" w:cs="Times New Roman"/>
          <w:b/>
          <w:bCs/>
          <w:szCs w:val="24"/>
        </w:rPr>
        <w:sectPr w:rsidR="004107E2" w:rsidSect="00C011B4">
          <w:footerReference w:type="default" r:id="rId13"/>
          <w:pgSz w:w="12240" w:h="15840"/>
          <w:pgMar w:top="1440" w:right="1440" w:bottom="900" w:left="1440" w:header="720" w:footer="720" w:gutter="0"/>
          <w:pgBorders w:display="firstPage" w:offsetFrom="page">
            <w:top w:val="thinThickThinSmallGap" w:sz="24" w:space="24" w:color="C00000"/>
            <w:left w:val="thinThickThinSmallGap" w:sz="24" w:space="24" w:color="C00000"/>
            <w:bottom w:val="thinThickThinSmallGap" w:sz="24" w:space="24" w:color="C00000"/>
            <w:right w:val="thinThickThinSmallGap" w:sz="24" w:space="24" w:color="C00000"/>
          </w:pgBorders>
          <w:cols w:space="720"/>
          <w:titlePg/>
          <w:docGrid w:linePitch="360"/>
        </w:sectPr>
      </w:pPr>
    </w:p>
    <w:p w14:paraId="10186939" w14:textId="77777777" w:rsidR="004107E2" w:rsidRPr="003630FD" w:rsidRDefault="004107E2" w:rsidP="004107E2">
      <w:pPr>
        <w:rPr>
          <w:rFonts w:eastAsia="Times New Roman" w:cs="Times New Roman"/>
          <w:szCs w:val="24"/>
        </w:rPr>
      </w:pPr>
      <w:r>
        <w:rPr>
          <w:rFonts w:eastAsia="Times New Roman" w:cs="Times New Roman"/>
          <w:b/>
          <w:bCs/>
          <w:szCs w:val="24"/>
        </w:rPr>
        <w:t xml:space="preserve">Current </w:t>
      </w:r>
    </w:p>
    <w:p w14:paraId="13896608" w14:textId="77777777" w:rsidR="004107E2" w:rsidRPr="003630FD" w:rsidRDefault="004107E2" w:rsidP="004107E2">
      <w:pPr>
        <w:numPr>
          <w:ilvl w:val="0"/>
          <w:numId w:val="18"/>
        </w:numPr>
        <w:rPr>
          <w:rFonts w:eastAsia="Times New Roman" w:cs="Times New Roman"/>
          <w:szCs w:val="24"/>
        </w:rPr>
      </w:pPr>
      <w:r w:rsidRPr="003630FD">
        <w:rPr>
          <w:rFonts w:eastAsia="Times New Roman" w:cs="Times New Roman"/>
          <w:b/>
          <w:bCs/>
          <w:szCs w:val="24"/>
        </w:rPr>
        <w:t>LEA:</w:t>
      </w:r>
      <w:r w:rsidRPr="003630FD">
        <w:rPr>
          <w:rFonts w:eastAsia="Times New Roman" w:cs="Times New Roman"/>
          <w:szCs w:val="24"/>
        </w:rPr>
        <w:t xml:space="preserve"> </w:t>
      </w:r>
      <w:r>
        <w:rPr>
          <w:rFonts w:eastAsia="Times New Roman" w:cs="Times New Roman"/>
          <w:szCs w:val="24"/>
        </w:rPr>
        <w:t>8</w:t>
      </w:r>
      <w:r>
        <w:rPr>
          <w:rFonts w:eastAsia="Times New Roman" w:cs="Times New Roman"/>
          <w:i/>
          <w:iCs/>
          <w:szCs w:val="24"/>
        </w:rPr>
        <w:t>73</w:t>
      </w:r>
      <w:r w:rsidRPr="003630FD">
        <w:rPr>
          <w:rFonts w:eastAsia="Times New Roman" w:cs="Times New Roman"/>
          <w:szCs w:val="24"/>
        </w:rPr>
        <w:t xml:space="preserve"> students (</w:t>
      </w:r>
      <w:r>
        <w:rPr>
          <w:rFonts w:eastAsia="Times New Roman" w:cs="Times New Roman"/>
          <w:szCs w:val="24"/>
        </w:rPr>
        <w:t>-65</w:t>
      </w:r>
      <w:r w:rsidRPr="003630FD">
        <w:rPr>
          <w:rFonts w:eastAsia="Times New Roman" w:cs="Times New Roman"/>
          <w:szCs w:val="24"/>
        </w:rPr>
        <w:t xml:space="preserve">) – </w:t>
      </w:r>
      <w:r>
        <w:rPr>
          <w:rFonts w:eastAsia="Times New Roman" w:cs="Times New Roman"/>
          <w:szCs w:val="24"/>
        </w:rPr>
        <w:t>7</w:t>
      </w:r>
      <w:r w:rsidRPr="003630FD">
        <w:rPr>
          <w:rFonts w:eastAsia="Times New Roman" w:cs="Times New Roman"/>
          <w:szCs w:val="24"/>
        </w:rPr>
        <w:t xml:space="preserve">% </w:t>
      </w:r>
    </w:p>
    <w:p w14:paraId="191C0ED6" w14:textId="77777777" w:rsidR="004107E2" w:rsidRPr="003630FD" w:rsidRDefault="004107E2" w:rsidP="004107E2">
      <w:pPr>
        <w:numPr>
          <w:ilvl w:val="0"/>
          <w:numId w:val="18"/>
        </w:numPr>
        <w:rPr>
          <w:rFonts w:eastAsia="Times New Roman" w:cs="Times New Roman"/>
          <w:szCs w:val="24"/>
        </w:rPr>
      </w:pPr>
      <w:r w:rsidRPr="003630FD">
        <w:rPr>
          <w:rFonts w:eastAsia="Times New Roman" w:cs="Times New Roman"/>
          <w:b/>
          <w:bCs/>
          <w:szCs w:val="24"/>
        </w:rPr>
        <w:t>Layton:</w:t>
      </w:r>
      <w:r w:rsidRPr="003630FD">
        <w:rPr>
          <w:rFonts w:eastAsia="Times New Roman" w:cs="Times New Roman"/>
          <w:szCs w:val="24"/>
        </w:rPr>
        <w:t xml:space="preserve"> </w:t>
      </w:r>
      <w:r>
        <w:rPr>
          <w:rFonts w:eastAsia="Times New Roman" w:cs="Times New Roman"/>
          <w:szCs w:val="24"/>
        </w:rPr>
        <w:t xml:space="preserve">505 </w:t>
      </w:r>
      <w:r w:rsidRPr="003630FD">
        <w:rPr>
          <w:rFonts w:eastAsia="Times New Roman" w:cs="Times New Roman"/>
          <w:szCs w:val="24"/>
        </w:rPr>
        <w:t>students (</w:t>
      </w:r>
      <w:r>
        <w:rPr>
          <w:rFonts w:eastAsia="Times New Roman" w:cs="Times New Roman"/>
          <w:szCs w:val="24"/>
        </w:rPr>
        <w:t>-22</w:t>
      </w:r>
      <w:r w:rsidRPr="003630FD">
        <w:rPr>
          <w:rFonts w:eastAsia="Times New Roman" w:cs="Times New Roman"/>
          <w:szCs w:val="24"/>
        </w:rPr>
        <w:t>)</w:t>
      </w:r>
      <w:r>
        <w:rPr>
          <w:rFonts w:eastAsia="Times New Roman" w:cs="Times New Roman"/>
          <w:szCs w:val="24"/>
        </w:rPr>
        <w:t xml:space="preserve"> -</w:t>
      </w:r>
      <w:r w:rsidRPr="003529AA">
        <w:rPr>
          <w:rFonts w:eastAsia="Times New Roman" w:cs="Times New Roman"/>
          <w:szCs w:val="24"/>
        </w:rPr>
        <w:t>4</w:t>
      </w:r>
      <w:r>
        <w:rPr>
          <w:rFonts w:eastAsia="Times New Roman" w:cs="Times New Roman"/>
          <w:szCs w:val="24"/>
        </w:rPr>
        <w:t>%</w:t>
      </w:r>
    </w:p>
    <w:p w14:paraId="6471D79F" w14:textId="77777777" w:rsidR="004107E2" w:rsidRDefault="004107E2" w:rsidP="004107E2">
      <w:pPr>
        <w:numPr>
          <w:ilvl w:val="0"/>
          <w:numId w:val="18"/>
        </w:numPr>
        <w:rPr>
          <w:rFonts w:eastAsia="Times New Roman" w:cs="Times New Roman"/>
          <w:szCs w:val="24"/>
        </w:rPr>
      </w:pPr>
      <w:r w:rsidRPr="003630FD">
        <w:rPr>
          <w:rFonts w:eastAsia="Times New Roman" w:cs="Times New Roman"/>
          <w:b/>
          <w:bCs/>
          <w:szCs w:val="24"/>
        </w:rPr>
        <w:t>Ogden:</w:t>
      </w:r>
      <w:r w:rsidRPr="003630FD">
        <w:rPr>
          <w:rFonts w:eastAsia="Times New Roman" w:cs="Times New Roman"/>
          <w:szCs w:val="24"/>
        </w:rPr>
        <w:t xml:space="preserve"> </w:t>
      </w:r>
      <w:r>
        <w:rPr>
          <w:rFonts w:eastAsia="Times New Roman" w:cs="Times New Roman"/>
          <w:szCs w:val="24"/>
        </w:rPr>
        <w:t xml:space="preserve">368 </w:t>
      </w:r>
      <w:r w:rsidRPr="003630FD">
        <w:rPr>
          <w:rFonts w:eastAsia="Times New Roman" w:cs="Times New Roman"/>
          <w:szCs w:val="24"/>
        </w:rPr>
        <w:t>students (</w:t>
      </w:r>
      <w:r>
        <w:rPr>
          <w:rFonts w:eastAsia="Times New Roman" w:cs="Times New Roman"/>
          <w:szCs w:val="24"/>
        </w:rPr>
        <w:t>-32</w:t>
      </w:r>
      <w:r w:rsidRPr="003630FD">
        <w:rPr>
          <w:rFonts w:eastAsia="Times New Roman" w:cs="Times New Roman"/>
          <w:szCs w:val="24"/>
        </w:rPr>
        <w:t>)</w:t>
      </w:r>
      <w:r>
        <w:rPr>
          <w:rFonts w:eastAsia="Times New Roman" w:cs="Times New Roman"/>
          <w:szCs w:val="24"/>
        </w:rPr>
        <w:t xml:space="preserve"> -9%</w:t>
      </w:r>
    </w:p>
    <w:p w14:paraId="7E69CB38" w14:textId="77777777" w:rsidR="004107E2" w:rsidRPr="003630FD" w:rsidRDefault="004107E2" w:rsidP="004107E2">
      <w:pPr>
        <w:rPr>
          <w:rFonts w:eastAsia="Times New Roman" w:cs="Times New Roman"/>
          <w:szCs w:val="24"/>
        </w:rPr>
      </w:pPr>
      <w:r>
        <w:rPr>
          <w:rFonts w:eastAsia="Times New Roman" w:cs="Times New Roman"/>
          <w:b/>
          <w:bCs/>
          <w:szCs w:val="24"/>
        </w:rPr>
        <w:t>Last Report</w:t>
      </w:r>
    </w:p>
    <w:p w14:paraId="3BA62917" w14:textId="77777777" w:rsidR="004107E2" w:rsidRPr="003630FD" w:rsidRDefault="004107E2" w:rsidP="004107E2">
      <w:pPr>
        <w:numPr>
          <w:ilvl w:val="0"/>
          <w:numId w:val="18"/>
        </w:numPr>
        <w:rPr>
          <w:rFonts w:eastAsia="Times New Roman" w:cs="Times New Roman"/>
          <w:szCs w:val="24"/>
        </w:rPr>
      </w:pPr>
      <w:r w:rsidRPr="003630FD">
        <w:rPr>
          <w:rFonts w:eastAsia="Times New Roman" w:cs="Times New Roman"/>
          <w:b/>
          <w:bCs/>
          <w:szCs w:val="24"/>
        </w:rPr>
        <w:t>LEA:</w:t>
      </w:r>
      <w:r w:rsidRPr="003630FD">
        <w:rPr>
          <w:rFonts w:eastAsia="Times New Roman" w:cs="Times New Roman"/>
          <w:szCs w:val="24"/>
        </w:rPr>
        <w:t xml:space="preserve"> 900 students (</w:t>
      </w:r>
      <w:r>
        <w:rPr>
          <w:rFonts w:eastAsia="Times New Roman" w:cs="Times New Roman"/>
          <w:szCs w:val="24"/>
        </w:rPr>
        <w:t>-40</w:t>
      </w:r>
      <w:r w:rsidRPr="003630FD">
        <w:rPr>
          <w:rFonts w:eastAsia="Times New Roman" w:cs="Times New Roman"/>
          <w:szCs w:val="24"/>
        </w:rPr>
        <w:t xml:space="preserve">) – </w:t>
      </w:r>
      <w:r>
        <w:rPr>
          <w:rFonts w:eastAsia="Times New Roman" w:cs="Times New Roman"/>
          <w:szCs w:val="24"/>
        </w:rPr>
        <w:t>4.5</w:t>
      </w:r>
      <w:r w:rsidRPr="003630FD">
        <w:rPr>
          <w:rFonts w:eastAsia="Times New Roman" w:cs="Times New Roman"/>
          <w:szCs w:val="24"/>
        </w:rPr>
        <w:t xml:space="preserve">% </w:t>
      </w:r>
    </w:p>
    <w:p w14:paraId="70833A09" w14:textId="77777777" w:rsidR="004107E2" w:rsidRPr="003630FD" w:rsidRDefault="004107E2" w:rsidP="004107E2">
      <w:pPr>
        <w:numPr>
          <w:ilvl w:val="0"/>
          <w:numId w:val="18"/>
        </w:numPr>
        <w:rPr>
          <w:rFonts w:eastAsia="Times New Roman" w:cs="Times New Roman"/>
          <w:szCs w:val="24"/>
        </w:rPr>
      </w:pPr>
      <w:r w:rsidRPr="003630FD">
        <w:rPr>
          <w:rFonts w:eastAsia="Times New Roman" w:cs="Times New Roman"/>
          <w:b/>
          <w:bCs/>
          <w:szCs w:val="24"/>
        </w:rPr>
        <w:t>Layton:</w:t>
      </w:r>
      <w:r w:rsidRPr="003630FD">
        <w:rPr>
          <w:rFonts w:eastAsia="Times New Roman" w:cs="Times New Roman"/>
          <w:szCs w:val="24"/>
        </w:rPr>
        <w:t xml:space="preserve"> 5</w:t>
      </w:r>
      <w:r>
        <w:rPr>
          <w:rFonts w:eastAsia="Times New Roman" w:cs="Times New Roman"/>
          <w:szCs w:val="24"/>
        </w:rPr>
        <w:t xml:space="preserve">11 </w:t>
      </w:r>
      <w:r w:rsidRPr="003630FD">
        <w:rPr>
          <w:rFonts w:eastAsia="Times New Roman" w:cs="Times New Roman"/>
          <w:szCs w:val="24"/>
        </w:rPr>
        <w:t>students (</w:t>
      </w:r>
      <w:r>
        <w:rPr>
          <w:rFonts w:eastAsia="Times New Roman" w:cs="Times New Roman"/>
          <w:szCs w:val="24"/>
        </w:rPr>
        <w:t>-</w:t>
      </w:r>
      <w:r w:rsidRPr="003630FD">
        <w:rPr>
          <w:rFonts w:eastAsia="Times New Roman" w:cs="Times New Roman"/>
          <w:szCs w:val="24"/>
        </w:rPr>
        <w:t>1</w:t>
      </w:r>
      <w:r>
        <w:rPr>
          <w:rFonts w:eastAsia="Times New Roman" w:cs="Times New Roman"/>
          <w:szCs w:val="24"/>
        </w:rPr>
        <w:t>6</w:t>
      </w:r>
      <w:r w:rsidRPr="003630FD">
        <w:rPr>
          <w:rFonts w:eastAsia="Times New Roman" w:cs="Times New Roman"/>
          <w:szCs w:val="24"/>
        </w:rPr>
        <w:t>)</w:t>
      </w:r>
      <w:r>
        <w:rPr>
          <w:rFonts w:eastAsia="Times New Roman" w:cs="Times New Roman"/>
          <w:szCs w:val="24"/>
        </w:rPr>
        <w:t xml:space="preserve"> -3%</w:t>
      </w:r>
    </w:p>
    <w:p w14:paraId="75564D93" w14:textId="77777777" w:rsidR="004107E2" w:rsidRDefault="004107E2" w:rsidP="004107E2">
      <w:pPr>
        <w:numPr>
          <w:ilvl w:val="0"/>
          <w:numId w:val="18"/>
        </w:numPr>
        <w:rPr>
          <w:rFonts w:eastAsia="Times New Roman" w:cs="Times New Roman"/>
          <w:szCs w:val="24"/>
        </w:rPr>
      </w:pPr>
      <w:r w:rsidRPr="003630FD">
        <w:rPr>
          <w:rFonts w:eastAsia="Times New Roman" w:cs="Times New Roman"/>
          <w:b/>
          <w:bCs/>
          <w:szCs w:val="24"/>
        </w:rPr>
        <w:t>Ogden:</w:t>
      </w:r>
      <w:r w:rsidRPr="003630FD">
        <w:rPr>
          <w:rFonts w:eastAsia="Times New Roman" w:cs="Times New Roman"/>
          <w:szCs w:val="24"/>
        </w:rPr>
        <w:t xml:space="preserve"> 3</w:t>
      </w:r>
      <w:r>
        <w:rPr>
          <w:rFonts w:eastAsia="Times New Roman" w:cs="Times New Roman"/>
          <w:szCs w:val="24"/>
        </w:rPr>
        <w:t>76</w:t>
      </w:r>
      <w:r w:rsidRPr="003630FD">
        <w:rPr>
          <w:rFonts w:eastAsia="Times New Roman" w:cs="Times New Roman"/>
          <w:szCs w:val="24"/>
        </w:rPr>
        <w:t xml:space="preserve"> students (</w:t>
      </w:r>
      <w:r>
        <w:rPr>
          <w:rFonts w:eastAsia="Times New Roman" w:cs="Times New Roman"/>
          <w:szCs w:val="24"/>
        </w:rPr>
        <w:t>-24</w:t>
      </w:r>
      <w:r w:rsidRPr="003630FD">
        <w:rPr>
          <w:rFonts w:eastAsia="Times New Roman" w:cs="Times New Roman"/>
          <w:szCs w:val="24"/>
        </w:rPr>
        <w:t>)</w:t>
      </w:r>
      <w:r>
        <w:rPr>
          <w:rFonts w:eastAsia="Times New Roman" w:cs="Times New Roman"/>
          <w:szCs w:val="24"/>
        </w:rPr>
        <w:t xml:space="preserve"> -6%</w:t>
      </w:r>
    </w:p>
    <w:p w14:paraId="0AEAE63C" w14:textId="77777777" w:rsidR="004107E2" w:rsidRDefault="004107E2" w:rsidP="004107E2">
      <w:pPr>
        <w:rPr>
          <w:rFonts w:eastAsia="Times New Roman" w:cs="Times New Roman"/>
          <w:szCs w:val="24"/>
        </w:rPr>
        <w:sectPr w:rsidR="004107E2" w:rsidSect="00C011B4">
          <w:type w:val="continuous"/>
          <w:pgSz w:w="12240" w:h="15840"/>
          <w:pgMar w:top="1440" w:right="1440" w:bottom="900" w:left="1440" w:header="720" w:footer="720" w:gutter="0"/>
          <w:pgBorders w:offsetFrom="page">
            <w:top w:val="thinThickThinSmallGap" w:sz="24" w:space="24" w:color="C00000"/>
            <w:left w:val="thinThickThinSmallGap" w:sz="24" w:space="24" w:color="C00000"/>
            <w:bottom w:val="thinThickThinSmallGap" w:sz="24" w:space="24" w:color="C00000"/>
            <w:right w:val="thinThickThinSmallGap" w:sz="24" w:space="24" w:color="C00000"/>
          </w:pgBorders>
          <w:cols w:num="2" w:space="720"/>
          <w:docGrid w:linePitch="360"/>
        </w:sectPr>
      </w:pPr>
    </w:p>
    <w:p w14:paraId="708F3993" w14:textId="77777777" w:rsidR="004107E2" w:rsidRPr="00A213CE" w:rsidRDefault="004107E2" w:rsidP="004107E2">
      <w:pPr>
        <w:rPr>
          <w:rFonts w:eastAsia="Times New Roman" w:cs="Times New Roman"/>
          <w:szCs w:val="24"/>
        </w:rPr>
      </w:pPr>
    </w:p>
    <w:p w14:paraId="41A0BBEE" w14:textId="77777777" w:rsidR="004107E2" w:rsidRPr="003529AA" w:rsidRDefault="004107E2" w:rsidP="004107E2">
      <w:pPr>
        <w:rPr>
          <w:rFonts w:eastAsia="Times New Roman" w:cs="Times New Roman"/>
          <w:b/>
          <w:bCs/>
          <w:szCs w:val="24"/>
        </w:rPr>
      </w:pPr>
      <w:r w:rsidRPr="003529AA">
        <w:rPr>
          <w:rFonts w:eastAsia="Times New Roman" w:cs="Times New Roman"/>
          <w:b/>
          <w:bCs/>
          <w:szCs w:val="24"/>
        </w:rPr>
        <w:t>2025/2026</w:t>
      </w:r>
    </w:p>
    <w:p w14:paraId="4E567925" w14:textId="77777777" w:rsidR="004107E2" w:rsidRDefault="004107E2" w:rsidP="004107E2">
      <w:pPr>
        <w:rPr>
          <w:rFonts w:eastAsia="Times New Roman" w:cs="Times New Roman"/>
          <w:szCs w:val="24"/>
        </w:rPr>
        <w:sectPr w:rsidR="004107E2" w:rsidSect="00C011B4">
          <w:type w:val="continuous"/>
          <w:pgSz w:w="12240" w:h="15840"/>
          <w:pgMar w:top="1440" w:right="1440" w:bottom="900" w:left="1440" w:header="720" w:footer="720" w:gutter="0"/>
          <w:pgBorders w:offsetFrom="page">
            <w:top w:val="thinThickThinSmallGap" w:sz="24" w:space="24" w:color="C00000"/>
            <w:left w:val="thinThickThinSmallGap" w:sz="24" w:space="24" w:color="C00000"/>
            <w:bottom w:val="thinThickThinSmallGap" w:sz="24" w:space="24" w:color="C00000"/>
            <w:right w:val="thinThickThinSmallGap" w:sz="24" w:space="24" w:color="C00000"/>
          </w:pgBorders>
          <w:cols w:space="720"/>
          <w:docGrid w:linePitch="360"/>
        </w:sectPr>
      </w:pPr>
    </w:p>
    <w:p w14:paraId="6672588E" w14:textId="77777777" w:rsidR="004107E2" w:rsidRPr="003529AA" w:rsidRDefault="004107E2" w:rsidP="004107E2">
      <w:pPr>
        <w:rPr>
          <w:rFonts w:eastAsia="Times New Roman" w:cs="Times New Roman"/>
          <w:b/>
          <w:bCs/>
          <w:szCs w:val="24"/>
        </w:rPr>
      </w:pPr>
      <w:r w:rsidRPr="003529AA">
        <w:rPr>
          <w:rFonts w:eastAsia="Times New Roman" w:cs="Times New Roman"/>
          <w:b/>
          <w:bCs/>
          <w:szCs w:val="24"/>
        </w:rPr>
        <w:t>Current Registered</w:t>
      </w:r>
    </w:p>
    <w:p w14:paraId="4BBC30CD" w14:textId="77777777" w:rsidR="004107E2" w:rsidRDefault="004107E2" w:rsidP="004107E2">
      <w:pPr>
        <w:pStyle w:val="ListParagraph"/>
        <w:numPr>
          <w:ilvl w:val="0"/>
          <w:numId w:val="19"/>
        </w:numPr>
        <w:rPr>
          <w:rFonts w:eastAsia="Times New Roman" w:cs="Times New Roman"/>
          <w:szCs w:val="24"/>
        </w:rPr>
      </w:pPr>
      <w:r>
        <w:rPr>
          <w:rFonts w:eastAsia="Times New Roman" w:cs="Times New Roman"/>
          <w:szCs w:val="24"/>
        </w:rPr>
        <w:t>LEA: 850</w:t>
      </w:r>
    </w:p>
    <w:p w14:paraId="0DA913EC" w14:textId="77777777" w:rsidR="004107E2" w:rsidRDefault="004107E2" w:rsidP="004107E2">
      <w:pPr>
        <w:pStyle w:val="ListParagraph"/>
        <w:numPr>
          <w:ilvl w:val="0"/>
          <w:numId w:val="19"/>
        </w:numPr>
        <w:rPr>
          <w:rFonts w:eastAsia="Times New Roman" w:cs="Times New Roman"/>
          <w:szCs w:val="24"/>
        </w:rPr>
      </w:pPr>
      <w:r>
        <w:rPr>
          <w:rFonts w:eastAsia="Times New Roman" w:cs="Times New Roman"/>
          <w:szCs w:val="24"/>
        </w:rPr>
        <w:t>Layton: 550</w:t>
      </w:r>
    </w:p>
    <w:p w14:paraId="2A6E0A58" w14:textId="77777777" w:rsidR="004107E2" w:rsidRDefault="004107E2" w:rsidP="004107E2">
      <w:pPr>
        <w:pStyle w:val="ListParagraph"/>
        <w:numPr>
          <w:ilvl w:val="0"/>
          <w:numId w:val="19"/>
        </w:numPr>
        <w:rPr>
          <w:rFonts w:eastAsia="Times New Roman" w:cs="Times New Roman"/>
          <w:szCs w:val="24"/>
        </w:rPr>
      </w:pPr>
      <w:r>
        <w:rPr>
          <w:rFonts w:eastAsia="Times New Roman" w:cs="Times New Roman"/>
          <w:szCs w:val="24"/>
        </w:rPr>
        <w:t>Ogden: 300</w:t>
      </w:r>
    </w:p>
    <w:p w14:paraId="534666D0" w14:textId="77777777" w:rsidR="004107E2" w:rsidRPr="003529AA" w:rsidRDefault="004107E2" w:rsidP="004107E2">
      <w:pPr>
        <w:rPr>
          <w:rFonts w:eastAsia="Times New Roman" w:cs="Times New Roman"/>
          <w:b/>
          <w:bCs/>
          <w:szCs w:val="24"/>
        </w:rPr>
      </w:pPr>
      <w:r w:rsidRPr="003529AA">
        <w:rPr>
          <w:rFonts w:eastAsia="Times New Roman" w:cs="Times New Roman"/>
          <w:b/>
          <w:bCs/>
          <w:szCs w:val="24"/>
        </w:rPr>
        <w:t>Waiting to Register</w:t>
      </w:r>
    </w:p>
    <w:p w14:paraId="4EE315B9" w14:textId="77777777" w:rsidR="004107E2" w:rsidRDefault="004107E2" w:rsidP="004107E2">
      <w:pPr>
        <w:pStyle w:val="ListParagraph"/>
        <w:numPr>
          <w:ilvl w:val="0"/>
          <w:numId w:val="19"/>
        </w:numPr>
        <w:rPr>
          <w:rFonts w:eastAsia="Times New Roman" w:cs="Times New Roman"/>
          <w:szCs w:val="24"/>
        </w:rPr>
      </w:pPr>
      <w:r>
        <w:rPr>
          <w:rFonts w:eastAsia="Times New Roman" w:cs="Times New Roman"/>
          <w:szCs w:val="24"/>
        </w:rPr>
        <w:t>LEA: 75</w:t>
      </w:r>
    </w:p>
    <w:p w14:paraId="78C54414" w14:textId="77777777" w:rsidR="004107E2" w:rsidRDefault="004107E2" w:rsidP="004107E2">
      <w:pPr>
        <w:pStyle w:val="ListParagraph"/>
        <w:numPr>
          <w:ilvl w:val="0"/>
          <w:numId w:val="19"/>
        </w:numPr>
        <w:rPr>
          <w:rFonts w:eastAsia="Times New Roman" w:cs="Times New Roman"/>
          <w:szCs w:val="24"/>
        </w:rPr>
      </w:pPr>
      <w:r>
        <w:rPr>
          <w:rFonts w:eastAsia="Times New Roman" w:cs="Times New Roman"/>
          <w:szCs w:val="24"/>
        </w:rPr>
        <w:t>Layton: 56</w:t>
      </w:r>
    </w:p>
    <w:p w14:paraId="42D1A65B" w14:textId="77777777" w:rsidR="004107E2" w:rsidRPr="0019641C" w:rsidRDefault="004107E2" w:rsidP="004107E2">
      <w:pPr>
        <w:pStyle w:val="ListParagraph"/>
        <w:numPr>
          <w:ilvl w:val="0"/>
          <w:numId w:val="19"/>
        </w:numPr>
        <w:rPr>
          <w:rFonts w:eastAsia="Times New Roman" w:cs="Times New Roman"/>
          <w:szCs w:val="24"/>
        </w:rPr>
      </w:pPr>
      <w:r>
        <w:rPr>
          <w:rFonts w:eastAsia="Times New Roman" w:cs="Times New Roman"/>
          <w:szCs w:val="24"/>
        </w:rPr>
        <w:t>Ogden: 19</w:t>
      </w:r>
    </w:p>
    <w:p w14:paraId="7FE7CAE5" w14:textId="77777777" w:rsidR="004107E2" w:rsidRDefault="004107E2" w:rsidP="004107E2">
      <w:pPr>
        <w:rPr>
          <w:rFonts w:eastAsia="Times New Roman" w:cs="Times New Roman"/>
          <w:szCs w:val="24"/>
        </w:rPr>
        <w:sectPr w:rsidR="004107E2" w:rsidSect="00C011B4">
          <w:type w:val="continuous"/>
          <w:pgSz w:w="12240" w:h="15840"/>
          <w:pgMar w:top="1440" w:right="1440" w:bottom="900" w:left="1440" w:header="720" w:footer="720" w:gutter="0"/>
          <w:pgBorders w:offsetFrom="page">
            <w:top w:val="thinThickThinSmallGap" w:sz="24" w:space="24" w:color="C00000"/>
            <w:left w:val="thinThickThinSmallGap" w:sz="24" w:space="24" w:color="C00000"/>
            <w:bottom w:val="thinThickThinSmallGap" w:sz="24" w:space="24" w:color="C00000"/>
            <w:right w:val="thinThickThinSmallGap" w:sz="24" w:space="24" w:color="C00000"/>
          </w:pgBorders>
          <w:cols w:num="2" w:space="720"/>
          <w:docGrid w:linePitch="360"/>
        </w:sectPr>
      </w:pPr>
    </w:p>
    <w:bookmarkStart w:id="3" w:name="Financials"/>
    <w:bookmarkEnd w:id="3"/>
    <w:p w14:paraId="3CEAD705" w14:textId="77777777" w:rsidR="000C17D8" w:rsidRDefault="000C17D8" w:rsidP="000C17D8">
      <w:pPr>
        <w:rPr>
          <w:rFonts w:ascii="Bookman Old Style" w:hAnsi="Bookman Old Style"/>
          <w:b/>
          <w:bCs/>
          <w:sz w:val="16"/>
          <w:szCs w:val="16"/>
        </w:rPr>
      </w:pPr>
      <w:r>
        <w:rPr>
          <w:rFonts w:ascii="Bookman Old Style" w:hAnsi="Bookman Old Style"/>
          <w:b/>
          <w:bCs/>
          <w:sz w:val="16"/>
          <w:szCs w:val="16"/>
        </w:rPr>
        <w:lastRenderedPageBreak/>
        <w:fldChar w:fldCharType="begin"/>
      </w:r>
      <w:r>
        <w:rPr>
          <w:rFonts w:ascii="Bookman Old Style" w:hAnsi="Bookman Old Style"/>
          <w:b/>
          <w:bCs/>
          <w:sz w:val="16"/>
          <w:szCs w:val="16"/>
        </w:rPr>
        <w:instrText>HYPERLINK  \l "Agenda2"</w:instrText>
      </w:r>
      <w:r>
        <w:rPr>
          <w:rFonts w:ascii="Bookman Old Style" w:hAnsi="Bookman Old Style"/>
          <w:b/>
          <w:bCs/>
          <w:sz w:val="16"/>
          <w:szCs w:val="16"/>
        </w:rPr>
      </w:r>
      <w:r>
        <w:rPr>
          <w:rFonts w:ascii="Bookman Old Style" w:hAnsi="Bookman Old Style"/>
          <w:b/>
          <w:bCs/>
          <w:sz w:val="16"/>
          <w:szCs w:val="16"/>
        </w:rPr>
        <w:fldChar w:fldCharType="separate"/>
      </w:r>
      <w:r w:rsidRPr="000C17D8">
        <w:rPr>
          <w:rStyle w:val="Hyperlink"/>
          <w:rFonts w:ascii="Bookman Old Style" w:hAnsi="Bookman Old Style"/>
          <w:b/>
          <w:bCs/>
          <w:sz w:val="16"/>
          <w:szCs w:val="16"/>
        </w:rPr>
        <w:t>Back to Agenda</w:t>
      </w:r>
      <w:r>
        <w:rPr>
          <w:rFonts w:ascii="Bookman Old Style" w:hAnsi="Bookman Old Style"/>
          <w:b/>
          <w:bCs/>
          <w:sz w:val="16"/>
          <w:szCs w:val="16"/>
        </w:rPr>
        <w:fldChar w:fldCharType="end"/>
      </w:r>
    </w:p>
    <w:p w14:paraId="2F4B6CA2" w14:textId="77777777" w:rsidR="00E529A8" w:rsidRDefault="00E529A8" w:rsidP="00E529A8">
      <w:pPr>
        <w:rPr>
          <w:rFonts w:ascii="Bookman Old Style" w:hAnsi="Bookman Old Style"/>
          <w:b/>
          <w:bCs/>
          <w:sz w:val="16"/>
          <w:szCs w:val="16"/>
        </w:rPr>
      </w:pPr>
    </w:p>
    <w:tbl>
      <w:tblPr>
        <w:tblW w:w="8032" w:type="dxa"/>
        <w:jc w:val="center"/>
        <w:tblLook w:val="04A0" w:firstRow="1" w:lastRow="0" w:firstColumn="1" w:lastColumn="0" w:noHBand="0" w:noVBand="1"/>
      </w:tblPr>
      <w:tblGrid>
        <w:gridCol w:w="3747"/>
        <w:gridCol w:w="1553"/>
        <w:gridCol w:w="1632"/>
        <w:gridCol w:w="1100"/>
      </w:tblGrid>
      <w:tr w:rsidR="00E529A8" w:rsidRPr="005F2CBF" w14:paraId="0695BABB" w14:textId="77777777" w:rsidTr="003B5954">
        <w:trPr>
          <w:trHeight w:val="360"/>
          <w:jc w:val="center"/>
        </w:trPr>
        <w:tc>
          <w:tcPr>
            <w:tcW w:w="5300" w:type="dxa"/>
            <w:gridSpan w:val="2"/>
            <w:tcBorders>
              <w:top w:val="nil"/>
              <w:left w:val="nil"/>
              <w:bottom w:val="nil"/>
              <w:right w:val="nil"/>
            </w:tcBorders>
            <w:shd w:val="clear" w:color="000000" w:fill="FFFFFF"/>
            <w:noWrap/>
            <w:vAlign w:val="bottom"/>
            <w:hideMark/>
          </w:tcPr>
          <w:p w14:paraId="7B9353B2" w14:textId="77777777" w:rsidR="00E529A8" w:rsidRPr="005F2CBF" w:rsidRDefault="00E529A8" w:rsidP="003B5954">
            <w:pPr>
              <w:rPr>
                <w:rFonts w:ascii="Helvetica" w:eastAsia="Times New Roman" w:hAnsi="Helvetica" w:cs="Arial"/>
                <w:b/>
                <w:bCs/>
                <w:sz w:val="28"/>
                <w:szCs w:val="28"/>
              </w:rPr>
            </w:pPr>
            <w:r w:rsidRPr="005F2CBF">
              <w:rPr>
                <w:rFonts w:ascii="Helvetica" w:eastAsia="Times New Roman" w:hAnsi="Helvetica" w:cs="Arial"/>
                <w:b/>
                <w:bCs/>
                <w:sz w:val="28"/>
                <w:szCs w:val="28"/>
              </w:rPr>
              <w:t>Leadership Learning Academy</w:t>
            </w:r>
          </w:p>
        </w:tc>
        <w:tc>
          <w:tcPr>
            <w:tcW w:w="1632" w:type="dxa"/>
            <w:tcBorders>
              <w:top w:val="nil"/>
              <w:left w:val="nil"/>
              <w:bottom w:val="nil"/>
              <w:right w:val="nil"/>
            </w:tcBorders>
            <w:shd w:val="clear" w:color="000000" w:fill="FFFFFF"/>
            <w:noWrap/>
            <w:vAlign w:val="bottom"/>
            <w:hideMark/>
          </w:tcPr>
          <w:p w14:paraId="5DFED37D"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w:t>
            </w:r>
          </w:p>
        </w:tc>
        <w:tc>
          <w:tcPr>
            <w:tcW w:w="1100" w:type="dxa"/>
            <w:tcBorders>
              <w:top w:val="nil"/>
              <w:left w:val="nil"/>
              <w:bottom w:val="nil"/>
              <w:right w:val="nil"/>
            </w:tcBorders>
            <w:shd w:val="clear" w:color="000000" w:fill="FFFFFF"/>
            <w:noWrap/>
            <w:vAlign w:val="bottom"/>
            <w:hideMark/>
          </w:tcPr>
          <w:p w14:paraId="14045DF8"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w:t>
            </w:r>
          </w:p>
        </w:tc>
      </w:tr>
      <w:tr w:rsidR="00E529A8" w:rsidRPr="005F2CBF" w14:paraId="38ED8FF3" w14:textId="77777777" w:rsidTr="003B5954">
        <w:trPr>
          <w:trHeight w:val="360"/>
          <w:jc w:val="center"/>
        </w:trPr>
        <w:tc>
          <w:tcPr>
            <w:tcW w:w="3747" w:type="dxa"/>
            <w:tcBorders>
              <w:top w:val="nil"/>
              <w:left w:val="nil"/>
              <w:bottom w:val="nil"/>
              <w:right w:val="nil"/>
            </w:tcBorders>
            <w:shd w:val="clear" w:color="000000" w:fill="FFFFFF"/>
            <w:noWrap/>
            <w:vAlign w:val="bottom"/>
            <w:hideMark/>
          </w:tcPr>
          <w:p w14:paraId="39293DEC" w14:textId="77777777" w:rsidR="00E529A8" w:rsidRPr="005F2CBF" w:rsidRDefault="00E529A8" w:rsidP="003B5954">
            <w:pPr>
              <w:rPr>
                <w:rFonts w:ascii="Helvetica" w:eastAsia="Times New Roman" w:hAnsi="Helvetica" w:cs="Arial"/>
                <w:b/>
                <w:bCs/>
                <w:sz w:val="28"/>
                <w:szCs w:val="28"/>
              </w:rPr>
            </w:pPr>
            <w:r w:rsidRPr="005F2CBF">
              <w:rPr>
                <w:rFonts w:ascii="Helvetica" w:eastAsia="Times New Roman" w:hAnsi="Helvetica" w:cs="Arial"/>
                <w:b/>
                <w:bCs/>
                <w:sz w:val="28"/>
                <w:szCs w:val="28"/>
              </w:rPr>
              <w:t>Statement of Activities</w:t>
            </w:r>
          </w:p>
        </w:tc>
        <w:tc>
          <w:tcPr>
            <w:tcW w:w="1553" w:type="dxa"/>
            <w:tcBorders>
              <w:top w:val="nil"/>
              <w:left w:val="nil"/>
              <w:bottom w:val="nil"/>
              <w:right w:val="nil"/>
            </w:tcBorders>
            <w:shd w:val="clear" w:color="000000" w:fill="FFFFFF"/>
            <w:noWrap/>
            <w:vAlign w:val="bottom"/>
            <w:hideMark/>
          </w:tcPr>
          <w:p w14:paraId="7E396417"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w:t>
            </w:r>
          </w:p>
        </w:tc>
        <w:tc>
          <w:tcPr>
            <w:tcW w:w="1632" w:type="dxa"/>
            <w:tcBorders>
              <w:top w:val="nil"/>
              <w:left w:val="nil"/>
              <w:bottom w:val="nil"/>
              <w:right w:val="nil"/>
            </w:tcBorders>
            <w:shd w:val="clear" w:color="000000" w:fill="FFFFFF"/>
            <w:noWrap/>
            <w:vAlign w:val="bottom"/>
            <w:hideMark/>
          </w:tcPr>
          <w:p w14:paraId="7AC1D2FE"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w:t>
            </w:r>
          </w:p>
        </w:tc>
        <w:tc>
          <w:tcPr>
            <w:tcW w:w="1100" w:type="dxa"/>
            <w:tcBorders>
              <w:top w:val="nil"/>
              <w:left w:val="nil"/>
              <w:bottom w:val="nil"/>
              <w:right w:val="nil"/>
            </w:tcBorders>
            <w:shd w:val="clear" w:color="000000" w:fill="FFFFFF"/>
            <w:noWrap/>
            <w:vAlign w:val="bottom"/>
            <w:hideMark/>
          </w:tcPr>
          <w:p w14:paraId="78C8583A"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w:t>
            </w:r>
          </w:p>
        </w:tc>
      </w:tr>
      <w:tr w:rsidR="00E529A8" w:rsidRPr="005F2CBF" w14:paraId="5CE193CD"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0CB81FE4" w14:textId="77777777" w:rsidR="00E529A8" w:rsidRPr="005F2CBF" w:rsidRDefault="00E529A8" w:rsidP="003B5954">
            <w:pPr>
              <w:rPr>
                <w:rFonts w:ascii="Helvetica" w:eastAsia="Times New Roman" w:hAnsi="Helvetica" w:cs="Arial"/>
                <w:b/>
                <w:bCs/>
                <w:sz w:val="20"/>
                <w:szCs w:val="20"/>
              </w:rPr>
            </w:pPr>
            <w:r w:rsidRPr="005F2CBF">
              <w:rPr>
                <w:rFonts w:ascii="Helvetica" w:eastAsia="Times New Roman" w:hAnsi="Helvetica" w:cs="Arial"/>
                <w:b/>
                <w:bCs/>
                <w:sz w:val="20"/>
                <w:szCs w:val="20"/>
              </w:rPr>
              <w:t>Created on February 11, 2025</w:t>
            </w:r>
          </w:p>
        </w:tc>
        <w:tc>
          <w:tcPr>
            <w:tcW w:w="1553" w:type="dxa"/>
            <w:tcBorders>
              <w:top w:val="nil"/>
              <w:left w:val="nil"/>
              <w:bottom w:val="nil"/>
              <w:right w:val="nil"/>
            </w:tcBorders>
            <w:shd w:val="clear" w:color="000000" w:fill="FFFFFF"/>
            <w:noWrap/>
            <w:vAlign w:val="bottom"/>
            <w:hideMark/>
          </w:tcPr>
          <w:p w14:paraId="0EAC33AA"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w:t>
            </w:r>
          </w:p>
        </w:tc>
        <w:tc>
          <w:tcPr>
            <w:tcW w:w="1632" w:type="dxa"/>
            <w:tcBorders>
              <w:top w:val="nil"/>
              <w:left w:val="nil"/>
              <w:bottom w:val="nil"/>
              <w:right w:val="nil"/>
            </w:tcBorders>
            <w:shd w:val="clear" w:color="000000" w:fill="FFFFFF"/>
            <w:noWrap/>
            <w:vAlign w:val="bottom"/>
            <w:hideMark/>
          </w:tcPr>
          <w:p w14:paraId="7F46BF52"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w:t>
            </w:r>
          </w:p>
        </w:tc>
        <w:tc>
          <w:tcPr>
            <w:tcW w:w="1100" w:type="dxa"/>
            <w:tcBorders>
              <w:top w:val="nil"/>
              <w:left w:val="nil"/>
              <w:bottom w:val="nil"/>
              <w:right w:val="nil"/>
            </w:tcBorders>
            <w:shd w:val="clear" w:color="000000" w:fill="FFFFFF"/>
            <w:noWrap/>
            <w:vAlign w:val="bottom"/>
            <w:hideMark/>
          </w:tcPr>
          <w:p w14:paraId="5826A054"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w:t>
            </w:r>
          </w:p>
        </w:tc>
      </w:tr>
      <w:tr w:rsidR="00E529A8" w:rsidRPr="005F2CBF" w14:paraId="3B6B72F3"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54EFFEC8" w14:textId="77777777" w:rsidR="00E529A8" w:rsidRPr="005F2CBF" w:rsidRDefault="00E529A8" w:rsidP="003B5954">
            <w:pPr>
              <w:rPr>
                <w:rFonts w:ascii="Helvetica" w:eastAsia="Times New Roman" w:hAnsi="Helvetica" w:cs="Arial"/>
                <w:b/>
                <w:bCs/>
                <w:sz w:val="20"/>
                <w:szCs w:val="20"/>
              </w:rPr>
            </w:pPr>
            <w:r w:rsidRPr="005F2CBF">
              <w:rPr>
                <w:rFonts w:ascii="Helvetica" w:eastAsia="Times New Roman" w:hAnsi="Helvetica" w:cs="Arial"/>
                <w:b/>
                <w:bCs/>
                <w:sz w:val="20"/>
                <w:szCs w:val="20"/>
              </w:rPr>
              <w:t>For Prior Month</w:t>
            </w:r>
          </w:p>
        </w:tc>
        <w:tc>
          <w:tcPr>
            <w:tcW w:w="1553" w:type="dxa"/>
            <w:tcBorders>
              <w:top w:val="nil"/>
              <w:left w:val="nil"/>
              <w:bottom w:val="nil"/>
              <w:right w:val="nil"/>
            </w:tcBorders>
            <w:shd w:val="clear" w:color="000000" w:fill="FFFFFF"/>
            <w:noWrap/>
            <w:vAlign w:val="bottom"/>
            <w:hideMark/>
          </w:tcPr>
          <w:p w14:paraId="160E1A4C"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w:t>
            </w:r>
          </w:p>
        </w:tc>
        <w:tc>
          <w:tcPr>
            <w:tcW w:w="1632" w:type="dxa"/>
            <w:tcBorders>
              <w:top w:val="nil"/>
              <w:left w:val="nil"/>
              <w:bottom w:val="nil"/>
              <w:right w:val="nil"/>
            </w:tcBorders>
            <w:shd w:val="clear" w:color="000000" w:fill="FFFFFF"/>
            <w:noWrap/>
            <w:vAlign w:val="bottom"/>
            <w:hideMark/>
          </w:tcPr>
          <w:p w14:paraId="36138EB5"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w:t>
            </w:r>
          </w:p>
        </w:tc>
        <w:tc>
          <w:tcPr>
            <w:tcW w:w="1100" w:type="dxa"/>
            <w:tcBorders>
              <w:top w:val="nil"/>
              <w:left w:val="nil"/>
              <w:bottom w:val="nil"/>
              <w:right w:val="nil"/>
            </w:tcBorders>
            <w:shd w:val="clear" w:color="000000" w:fill="FFFFFF"/>
            <w:noWrap/>
            <w:vAlign w:val="bottom"/>
            <w:hideMark/>
          </w:tcPr>
          <w:p w14:paraId="275678F7"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w:t>
            </w:r>
          </w:p>
        </w:tc>
      </w:tr>
      <w:tr w:rsidR="00E529A8" w:rsidRPr="005F2CBF" w14:paraId="5F6FDF71"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2425983D"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Reporting Book:</w:t>
            </w:r>
          </w:p>
        </w:tc>
        <w:tc>
          <w:tcPr>
            <w:tcW w:w="1553" w:type="dxa"/>
            <w:tcBorders>
              <w:top w:val="nil"/>
              <w:left w:val="nil"/>
              <w:bottom w:val="nil"/>
              <w:right w:val="nil"/>
            </w:tcBorders>
            <w:shd w:val="clear" w:color="000000" w:fill="FFFFFF"/>
            <w:noWrap/>
            <w:vAlign w:val="bottom"/>
            <w:hideMark/>
          </w:tcPr>
          <w:p w14:paraId="514E2C55"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ACCRUAL</w:t>
            </w:r>
          </w:p>
        </w:tc>
        <w:tc>
          <w:tcPr>
            <w:tcW w:w="1632" w:type="dxa"/>
            <w:tcBorders>
              <w:top w:val="nil"/>
              <w:left w:val="nil"/>
              <w:bottom w:val="nil"/>
              <w:right w:val="nil"/>
            </w:tcBorders>
            <w:shd w:val="clear" w:color="000000" w:fill="FFFFFF"/>
            <w:noWrap/>
            <w:vAlign w:val="bottom"/>
            <w:hideMark/>
          </w:tcPr>
          <w:p w14:paraId="3F07A05B" w14:textId="77777777" w:rsidR="00E529A8" w:rsidRPr="005F2CBF" w:rsidRDefault="00E529A8" w:rsidP="003B5954">
            <w:pPr>
              <w:jc w:val="center"/>
              <w:rPr>
                <w:rFonts w:ascii="Arial" w:eastAsia="Times New Roman" w:hAnsi="Arial" w:cs="Arial"/>
                <w:sz w:val="20"/>
                <w:szCs w:val="20"/>
              </w:rPr>
            </w:pPr>
            <w:r w:rsidRPr="005F2CBF">
              <w:rPr>
                <w:rFonts w:ascii="Arial" w:eastAsia="Times New Roman" w:hAnsi="Arial" w:cs="Arial"/>
                <w:sz w:val="20"/>
                <w:szCs w:val="20"/>
              </w:rPr>
              <w:t> </w:t>
            </w:r>
          </w:p>
        </w:tc>
        <w:tc>
          <w:tcPr>
            <w:tcW w:w="1100" w:type="dxa"/>
            <w:tcBorders>
              <w:top w:val="nil"/>
              <w:left w:val="nil"/>
              <w:bottom w:val="nil"/>
              <w:right w:val="nil"/>
            </w:tcBorders>
            <w:shd w:val="clear" w:color="000000" w:fill="FFFFFF"/>
            <w:noWrap/>
            <w:vAlign w:val="bottom"/>
            <w:hideMark/>
          </w:tcPr>
          <w:p w14:paraId="229F96FB" w14:textId="77777777" w:rsidR="00E529A8" w:rsidRPr="005F2CBF" w:rsidRDefault="00E529A8" w:rsidP="003B5954">
            <w:pPr>
              <w:jc w:val="center"/>
              <w:rPr>
                <w:rFonts w:ascii="Arial" w:eastAsia="Times New Roman" w:hAnsi="Arial" w:cs="Arial"/>
                <w:sz w:val="20"/>
                <w:szCs w:val="20"/>
              </w:rPr>
            </w:pPr>
            <w:r w:rsidRPr="005F2CBF">
              <w:rPr>
                <w:rFonts w:ascii="Arial" w:eastAsia="Times New Roman" w:hAnsi="Arial" w:cs="Arial"/>
                <w:sz w:val="20"/>
                <w:szCs w:val="20"/>
              </w:rPr>
              <w:t> </w:t>
            </w:r>
          </w:p>
        </w:tc>
      </w:tr>
      <w:tr w:rsidR="00E529A8" w:rsidRPr="005F2CBF" w14:paraId="0CFAEE82"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61DBDE18"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As of Date:</w:t>
            </w:r>
          </w:p>
        </w:tc>
        <w:tc>
          <w:tcPr>
            <w:tcW w:w="1553" w:type="dxa"/>
            <w:tcBorders>
              <w:top w:val="nil"/>
              <w:left w:val="nil"/>
              <w:bottom w:val="nil"/>
              <w:right w:val="nil"/>
            </w:tcBorders>
            <w:shd w:val="clear" w:color="000000" w:fill="FFFFFF"/>
            <w:noWrap/>
            <w:vAlign w:val="bottom"/>
            <w:hideMark/>
          </w:tcPr>
          <w:p w14:paraId="4AE43C13"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02/11/2025</w:t>
            </w:r>
          </w:p>
        </w:tc>
        <w:tc>
          <w:tcPr>
            <w:tcW w:w="1632" w:type="dxa"/>
            <w:tcBorders>
              <w:top w:val="nil"/>
              <w:left w:val="nil"/>
              <w:bottom w:val="nil"/>
              <w:right w:val="nil"/>
            </w:tcBorders>
            <w:shd w:val="clear" w:color="000000" w:fill="FFFFFF"/>
            <w:noWrap/>
            <w:vAlign w:val="bottom"/>
            <w:hideMark/>
          </w:tcPr>
          <w:p w14:paraId="30E17A52" w14:textId="77777777" w:rsidR="00E529A8" w:rsidRPr="005F2CBF" w:rsidRDefault="00E529A8" w:rsidP="003B5954">
            <w:pPr>
              <w:jc w:val="center"/>
              <w:rPr>
                <w:rFonts w:ascii="Arial" w:eastAsia="Times New Roman" w:hAnsi="Arial" w:cs="Arial"/>
                <w:sz w:val="20"/>
                <w:szCs w:val="20"/>
              </w:rPr>
            </w:pPr>
            <w:r w:rsidRPr="005F2CBF">
              <w:rPr>
                <w:rFonts w:ascii="Arial" w:eastAsia="Times New Roman" w:hAnsi="Arial" w:cs="Arial"/>
                <w:sz w:val="20"/>
                <w:szCs w:val="20"/>
              </w:rPr>
              <w:t> </w:t>
            </w:r>
          </w:p>
        </w:tc>
        <w:tc>
          <w:tcPr>
            <w:tcW w:w="1100" w:type="dxa"/>
            <w:tcBorders>
              <w:top w:val="nil"/>
              <w:left w:val="nil"/>
              <w:bottom w:val="nil"/>
              <w:right w:val="nil"/>
            </w:tcBorders>
            <w:shd w:val="clear" w:color="000000" w:fill="FFFFFF"/>
            <w:noWrap/>
            <w:vAlign w:val="bottom"/>
            <w:hideMark/>
          </w:tcPr>
          <w:p w14:paraId="551E7853" w14:textId="77777777" w:rsidR="00E529A8" w:rsidRPr="005F2CBF" w:rsidRDefault="00E529A8" w:rsidP="003B5954">
            <w:pPr>
              <w:jc w:val="center"/>
              <w:rPr>
                <w:rFonts w:ascii="Arial" w:eastAsia="Times New Roman" w:hAnsi="Arial" w:cs="Arial"/>
                <w:sz w:val="20"/>
                <w:szCs w:val="20"/>
              </w:rPr>
            </w:pPr>
            <w:r w:rsidRPr="005F2CBF">
              <w:rPr>
                <w:rFonts w:ascii="Arial" w:eastAsia="Times New Roman" w:hAnsi="Arial" w:cs="Arial"/>
                <w:sz w:val="20"/>
                <w:szCs w:val="20"/>
              </w:rPr>
              <w:t> </w:t>
            </w:r>
          </w:p>
        </w:tc>
      </w:tr>
      <w:tr w:rsidR="00E529A8" w:rsidRPr="005F2CBF" w14:paraId="0BC07FB1"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119CA95A"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Location:</w:t>
            </w:r>
          </w:p>
        </w:tc>
        <w:tc>
          <w:tcPr>
            <w:tcW w:w="3185" w:type="dxa"/>
            <w:gridSpan w:val="2"/>
            <w:tcBorders>
              <w:top w:val="nil"/>
              <w:left w:val="nil"/>
              <w:bottom w:val="nil"/>
              <w:right w:val="nil"/>
            </w:tcBorders>
            <w:shd w:val="clear" w:color="000000" w:fill="FFFFFF"/>
            <w:noWrap/>
            <w:vAlign w:val="bottom"/>
            <w:hideMark/>
          </w:tcPr>
          <w:p w14:paraId="4219970B"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Leadership Learning Academy</w:t>
            </w:r>
          </w:p>
        </w:tc>
        <w:tc>
          <w:tcPr>
            <w:tcW w:w="1100" w:type="dxa"/>
            <w:tcBorders>
              <w:top w:val="nil"/>
              <w:left w:val="nil"/>
              <w:bottom w:val="nil"/>
              <w:right w:val="nil"/>
            </w:tcBorders>
            <w:shd w:val="clear" w:color="000000" w:fill="FFFFFF"/>
            <w:noWrap/>
            <w:vAlign w:val="bottom"/>
            <w:hideMark/>
          </w:tcPr>
          <w:p w14:paraId="6AC4676C" w14:textId="77777777" w:rsidR="00E529A8" w:rsidRPr="005F2CBF" w:rsidRDefault="00E529A8" w:rsidP="003B5954">
            <w:pPr>
              <w:jc w:val="center"/>
              <w:rPr>
                <w:rFonts w:ascii="Arial" w:eastAsia="Times New Roman" w:hAnsi="Arial" w:cs="Arial"/>
                <w:sz w:val="20"/>
                <w:szCs w:val="20"/>
              </w:rPr>
            </w:pPr>
            <w:r w:rsidRPr="005F2CBF">
              <w:rPr>
                <w:rFonts w:ascii="Arial" w:eastAsia="Times New Roman" w:hAnsi="Arial" w:cs="Arial"/>
                <w:sz w:val="20"/>
                <w:szCs w:val="20"/>
              </w:rPr>
              <w:t> </w:t>
            </w:r>
          </w:p>
        </w:tc>
      </w:tr>
      <w:tr w:rsidR="00E529A8" w:rsidRPr="005F2CBF" w14:paraId="2199E118"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72EF5A87" w14:textId="77777777" w:rsidR="00E529A8" w:rsidRPr="005F2CBF" w:rsidRDefault="00E529A8" w:rsidP="003B5954">
            <w:pPr>
              <w:rPr>
                <w:rFonts w:ascii="Arial" w:eastAsia="Times New Roman" w:hAnsi="Arial" w:cs="Arial"/>
                <w:sz w:val="20"/>
                <w:szCs w:val="20"/>
              </w:rPr>
            </w:pPr>
            <w:r w:rsidRPr="005F2CBF">
              <w:rPr>
                <w:rFonts w:ascii="Arial" w:eastAsia="Times New Roman" w:hAnsi="Arial" w:cs="Arial"/>
                <w:sz w:val="20"/>
                <w:szCs w:val="20"/>
              </w:rPr>
              <w:t xml:space="preserve"> </w:t>
            </w:r>
          </w:p>
        </w:tc>
        <w:tc>
          <w:tcPr>
            <w:tcW w:w="1553" w:type="dxa"/>
            <w:tcBorders>
              <w:top w:val="nil"/>
              <w:left w:val="nil"/>
              <w:bottom w:val="nil"/>
              <w:right w:val="nil"/>
            </w:tcBorders>
            <w:shd w:val="clear" w:color="000000" w:fill="FFFFFF"/>
            <w:noWrap/>
            <w:vAlign w:val="bottom"/>
            <w:hideMark/>
          </w:tcPr>
          <w:p w14:paraId="6370D3D8" w14:textId="77777777" w:rsidR="00E529A8" w:rsidRPr="005F2CBF" w:rsidRDefault="00E529A8" w:rsidP="003B5954">
            <w:pPr>
              <w:jc w:val="center"/>
              <w:rPr>
                <w:rFonts w:ascii="Arial" w:eastAsia="Times New Roman" w:hAnsi="Arial" w:cs="Arial"/>
                <w:sz w:val="20"/>
                <w:szCs w:val="20"/>
              </w:rPr>
            </w:pPr>
            <w:r w:rsidRPr="005F2CBF">
              <w:rPr>
                <w:rFonts w:ascii="Arial" w:eastAsia="Times New Roman" w:hAnsi="Arial" w:cs="Arial"/>
                <w:sz w:val="20"/>
                <w:szCs w:val="20"/>
              </w:rPr>
              <w:t> </w:t>
            </w:r>
          </w:p>
        </w:tc>
        <w:tc>
          <w:tcPr>
            <w:tcW w:w="1632" w:type="dxa"/>
            <w:tcBorders>
              <w:top w:val="nil"/>
              <w:left w:val="nil"/>
              <w:bottom w:val="nil"/>
              <w:right w:val="nil"/>
            </w:tcBorders>
            <w:shd w:val="clear" w:color="000000" w:fill="FFFFFF"/>
            <w:noWrap/>
            <w:vAlign w:val="bottom"/>
            <w:hideMark/>
          </w:tcPr>
          <w:p w14:paraId="7A7BE766" w14:textId="77777777" w:rsidR="00E529A8" w:rsidRPr="005F2CBF" w:rsidRDefault="00E529A8" w:rsidP="003B5954">
            <w:pPr>
              <w:jc w:val="center"/>
              <w:rPr>
                <w:rFonts w:ascii="Arial" w:eastAsia="Times New Roman" w:hAnsi="Arial" w:cs="Arial"/>
                <w:sz w:val="20"/>
                <w:szCs w:val="20"/>
              </w:rPr>
            </w:pPr>
            <w:r w:rsidRPr="005F2CBF">
              <w:rPr>
                <w:rFonts w:ascii="Arial" w:eastAsia="Times New Roman" w:hAnsi="Arial" w:cs="Arial"/>
                <w:sz w:val="20"/>
                <w:szCs w:val="20"/>
              </w:rPr>
              <w:t> </w:t>
            </w:r>
          </w:p>
        </w:tc>
        <w:tc>
          <w:tcPr>
            <w:tcW w:w="1100" w:type="dxa"/>
            <w:tcBorders>
              <w:top w:val="nil"/>
              <w:left w:val="nil"/>
              <w:bottom w:val="nil"/>
              <w:right w:val="nil"/>
            </w:tcBorders>
            <w:shd w:val="clear" w:color="000000" w:fill="FFFFFF"/>
            <w:noWrap/>
            <w:vAlign w:val="bottom"/>
            <w:hideMark/>
          </w:tcPr>
          <w:p w14:paraId="7E691D66" w14:textId="77777777" w:rsidR="00E529A8" w:rsidRPr="005F2CBF" w:rsidRDefault="00E529A8" w:rsidP="003B5954">
            <w:pPr>
              <w:jc w:val="center"/>
              <w:rPr>
                <w:rFonts w:ascii="Arial" w:eastAsia="Times New Roman" w:hAnsi="Arial" w:cs="Arial"/>
                <w:sz w:val="20"/>
                <w:szCs w:val="20"/>
              </w:rPr>
            </w:pPr>
            <w:r w:rsidRPr="005F2CBF">
              <w:rPr>
                <w:rFonts w:ascii="Arial" w:eastAsia="Times New Roman" w:hAnsi="Arial" w:cs="Arial"/>
                <w:sz w:val="20"/>
                <w:szCs w:val="20"/>
              </w:rPr>
              <w:t> </w:t>
            </w:r>
          </w:p>
        </w:tc>
      </w:tr>
      <w:tr w:rsidR="00E529A8" w:rsidRPr="005F2CBF" w14:paraId="1FC0AAF4"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275D261E" w14:textId="77777777" w:rsidR="00E529A8" w:rsidRPr="005F2CBF" w:rsidRDefault="00E529A8" w:rsidP="003B5954">
            <w:pPr>
              <w:rPr>
                <w:rFonts w:ascii="Helvetica" w:eastAsia="Times New Roman" w:hAnsi="Helvetica" w:cs="Arial"/>
                <w:b/>
                <w:bCs/>
                <w:sz w:val="20"/>
                <w:szCs w:val="20"/>
              </w:rPr>
            </w:pPr>
            <w:r w:rsidRPr="005F2CBF">
              <w:rPr>
                <w:rFonts w:ascii="Helvetica" w:eastAsia="Times New Roman" w:hAnsi="Helvetica" w:cs="Arial"/>
                <w:b/>
                <w:bCs/>
                <w:sz w:val="20"/>
                <w:szCs w:val="20"/>
              </w:rPr>
              <w:t xml:space="preserve"> </w:t>
            </w:r>
          </w:p>
        </w:tc>
        <w:tc>
          <w:tcPr>
            <w:tcW w:w="1553" w:type="dxa"/>
            <w:tcBorders>
              <w:top w:val="nil"/>
              <w:left w:val="nil"/>
              <w:bottom w:val="nil"/>
              <w:right w:val="nil"/>
            </w:tcBorders>
            <w:shd w:val="clear" w:color="000000" w:fill="FFFFFF"/>
            <w:noWrap/>
            <w:vAlign w:val="bottom"/>
            <w:hideMark/>
          </w:tcPr>
          <w:p w14:paraId="3B8C22EB" w14:textId="77777777" w:rsidR="00E529A8" w:rsidRPr="005F2CBF" w:rsidRDefault="00E529A8" w:rsidP="003B5954">
            <w:pPr>
              <w:jc w:val="center"/>
              <w:rPr>
                <w:rFonts w:ascii="Helvetica" w:eastAsia="Times New Roman" w:hAnsi="Helvetica" w:cs="Arial"/>
                <w:b/>
                <w:bCs/>
                <w:sz w:val="20"/>
                <w:szCs w:val="20"/>
              </w:rPr>
            </w:pPr>
            <w:r w:rsidRPr="005F2CBF">
              <w:rPr>
                <w:rFonts w:ascii="Helvetica" w:eastAsia="Times New Roman" w:hAnsi="Helvetica" w:cs="Arial"/>
                <w:b/>
                <w:bCs/>
                <w:sz w:val="20"/>
                <w:szCs w:val="20"/>
              </w:rPr>
              <w:t>Annual</w:t>
            </w:r>
          </w:p>
        </w:tc>
        <w:tc>
          <w:tcPr>
            <w:tcW w:w="1632" w:type="dxa"/>
            <w:tcBorders>
              <w:top w:val="nil"/>
              <w:left w:val="nil"/>
              <w:bottom w:val="nil"/>
              <w:right w:val="nil"/>
            </w:tcBorders>
            <w:shd w:val="clear" w:color="000000" w:fill="FFFFFF"/>
            <w:noWrap/>
            <w:vAlign w:val="bottom"/>
            <w:hideMark/>
          </w:tcPr>
          <w:p w14:paraId="0A2458EE" w14:textId="77777777" w:rsidR="00E529A8" w:rsidRPr="005F2CBF" w:rsidRDefault="00E529A8" w:rsidP="003B5954">
            <w:pPr>
              <w:jc w:val="center"/>
              <w:rPr>
                <w:rFonts w:ascii="Helvetica" w:eastAsia="Times New Roman" w:hAnsi="Helvetica" w:cs="Arial"/>
                <w:b/>
                <w:bCs/>
                <w:sz w:val="20"/>
                <w:szCs w:val="20"/>
              </w:rPr>
            </w:pPr>
            <w:r w:rsidRPr="005F2CBF">
              <w:rPr>
                <w:rFonts w:ascii="Helvetica" w:eastAsia="Times New Roman" w:hAnsi="Helvetica" w:cs="Arial"/>
                <w:b/>
                <w:bCs/>
                <w:sz w:val="20"/>
                <w:szCs w:val="20"/>
              </w:rPr>
              <w:t>Year-to-Date</w:t>
            </w:r>
          </w:p>
        </w:tc>
        <w:tc>
          <w:tcPr>
            <w:tcW w:w="1100" w:type="dxa"/>
            <w:tcBorders>
              <w:top w:val="nil"/>
              <w:left w:val="nil"/>
              <w:bottom w:val="nil"/>
              <w:right w:val="nil"/>
            </w:tcBorders>
            <w:shd w:val="clear" w:color="000000" w:fill="FFFFFF"/>
            <w:noWrap/>
            <w:vAlign w:val="bottom"/>
            <w:hideMark/>
          </w:tcPr>
          <w:p w14:paraId="2F7467D9" w14:textId="77777777" w:rsidR="00E529A8" w:rsidRPr="005F2CBF" w:rsidRDefault="00E529A8" w:rsidP="003B5954">
            <w:pPr>
              <w:jc w:val="center"/>
              <w:rPr>
                <w:rFonts w:ascii="Helvetica" w:eastAsia="Times New Roman" w:hAnsi="Helvetica" w:cs="Arial"/>
                <w:b/>
                <w:bCs/>
                <w:sz w:val="20"/>
                <w:szCs w:val="20"/>
              </w:rPr>
            </w:pPr>
            <w:r w:rsidRPr="005F2CBF">
              <w:rPr>
                <w:rFonts w:ascii="Helvetica" w:eastAsia="Times New Roman" w:hAnsi="Helvetica" w:cs="Arial"/>
                <w:b/>
                <w:bCs/>
                <w:sz w:val="20"/>
                <w:szCs w:val="20"/>
              </w:rPr>
              <w:t xml:space="preserve"> </w:t>
            </w:r>
          </w:p>
        </w:tc>
      </w:tr>
      <w:tr w:rsidR="00E529A8" w:rsidRPr="005F2CBF" w14:paraId="2211D19A"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3D6B122E" w14:textId="77777777" w:rsidR="00E529A8" w:rsidRPr="005F2CBF" w:rsidRDefault="00E529A8" w:rsidP="003B5954">
            <w:pPr>
              <w:rPr>
                <w:rFonts w:ascii="Helvetica" w:eastAsia="Times New Roman" w:hAnsi="Helvetica" w:cs="Arial"/>
                <w:b/>
                <w:bCs/>
                <w:sz w:val="20"/>
                <w:szCs w:val="20"/>
              </w:rPr>
            </w:pPr>
            <w:r w:rsidRPr="005F2CBF">
              <w:rPr>
                <w:rFonts w:ascii="Helvetica" w:eastAsia="Times New Roman" w:hAnsi="Helvetica" w:cs="Arial"/>
                <w:b/>
                <w:bCs/>
                <w:sz w:val="20"/>
                <w:szCs w:val="20"/>
              </w:rPr>
              <w:t xml:space="preserve"> </w:t>
            </w:r>
          </w:p>
        </w:tc>
        <w:tc>
          <w:tcPr>
            <w:tcW w:w="1553" w:type="dxa"/>
            <w:tcBorders>
              <w:top w:val="nil"/>
              <w:left w:val="nil"/>
              <w:bottom w:val="single" w:sz="4" w:space="0" w:color="auto"/>
              <w:right w:val="nil"/>
            </w:tcBorders>
            <w:shd w:val="clear" w:color="000000" w:fill="FFFFFF"/>
            <w:noWrap/>
            <w:vAlign w:val="bottom"/>
            <w:hideMark/>
          </w:tcPr>
          <w:p w14:paraId="4FA549C0" w14:textId="77777777" w:rsidR="00E529A8" w:rsidRPr="005F2CBF" w:rsidRDefault="00E529A8" w:rsidP="003B5954">
            <w:pPr>
              <w:jc w:val="center"/>
              <w:rPr>
                <w:rFonts w:ascii="Helvetica" w:eastAsia="Times New Roman" w:hAnsi="Helvetica" w:cs="Arial"/>
                <w:b/>
                <w:bCs/>
                <w:sz w:val="20"/>
                <w:szCs w:val="20"/>
              </w:rPr>
            </w:pPr>
            <w:r w:rsidRPr="005F2CBF">
              <w:rPr>
                <w:rFonts w:ascii="Helvetica" w:eastAsia="Times New Roman" w:hAnsi="Helvetica" w:cs="Arial"/>
                <w:b/>
                <w:bCs/>
                <w:sz w:val="20"/>
                <w:szCs w:val="20"/>
              </w:rPr>
              <w:t>June 30, 2025</w:t>
            </w:r>
          </w:p>
        </w:tc>
        <w:tc>
          <w:tcPr>
            <w:tcW w:w="1632" w:type="dxa"/>
            <w:tcBorders>
              <w:top w:val="nil"/>
              <w:left w:val="nil"/>
              <w:bottom w:val="single" w:sz="4" w:space="0" w:color="auto"/>
              <w:right w:val="nil"/>
            </w:tcBorders>
            <w:shd w:val="clear" w:color="000000" w:fill="FFFFFF"/>
            <w:noWrap/>
            <w:vAlign w:val="bottom"/>
            <w:hideMark/>
          </w:tcPr>
          <w:p w14:paraId="130B18D4" w14:textId="77777777" w:rsidR="00E529A8" w:rsidRPr="005F2CBF" w:rsidRDefault="00E529A8" w:rsidP="003B5954">
            <w:pPr>
              <w:jc w:val="center"/>
              <w:rPr>
                <w:rFonts w:ascii="Helvetica" w:eastAsia="Times New Roman" w:hAnsi="Helvetica" w:cs="Arial"/>
                <w:b/>
                <w:bCs/>
                <w:sz w:val="20"/>
                <w:szCs w:val="20"/>
              </w:rPr>
            </w:pPr>
            <w:r w:rsidRPr="005F2CBF">
              <w:rPr>
                <w:rFonts w:ascii="Helvetica" w:eastAsia="Times New Roman" w:hAnsi="Helvetica" w:cs="Arial"/>
                <w:b/>
                <w:bCs/>
                <w:sz w:val="20"/>
                <w:szCs w:val="20"/>
              </w:rPr>
              <w:t>January 31, 2025</w:t>
            </w:r>
          </w:p>
        </w:tc>
        <w:tc>
          <w:tcPr>
            <w:tcW w:w="1100" w:type="dxa"/>
            <w:tcBorders>
              <w:top w:val="nil"/>
              <w:left w:val="nil"/>
              <w:bottom w:val="single" w:sz="4" w:space="0" w:color="auto"/>
              <w:right w:val="nil"/>
            </w:tcBorders>
            <w:shd w:val="clear" w:color="000000" w:fill="FFFFFF"/>
            <w:noWrap/>
            <w:vAlign w:val="bottom"/>
            <w:hideMark/>
          </w:tcPr>
          <w:p w14:paraId="2BC43AD5" w14:textId="77777777" w:rsidR="00E529A8" w:rsidRPr="005F2CBF" w:rsidRDefault="00E529A8" w:rsidP="003B5954">
            <w:pPr>
              <w:jc w:val="center"/>
              <w:rPr>
                <w:rFonts w:ascii="Helvetica" w:eastAsia="Times New Roman" w:hAnsi="Helvetica" w:cs="Arial"/>
                <w:b/>
                <w:bCs/>
                <w:sz w:val="20"/>
                <w:szCs w:val="20"/>
              </w:rPr>
            </w:pPr>
            <w:r w:rsidRPr="005F2CBF">
              <w:rPr>
                <w:rFonts w:ascii="Helvetica" w:eastAsia="Times New Roman" w:hAnsi="Helvetica" w:cs="Arial"/>
                <w:b/>
                <w:bCs/>
                <w:sz w:val="20"/>
                <w:szCs w:val="20"/>
              </w:rPr>
              <w:t xml:space="preserve"> </w:t>
            </w:r>
          </w:p>
        </w:tc>
      </w:tr>
      <w:tr w:rsidR="00E529A8" w:rsidRPr="005F2CBF" w14:paraId="4C07B9DD"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20A2BAB8" w14:textId="77777777" w:rsidR="00E529A8" w:rsidRPr="005F2CBF" w:rsidRDefault="00E529A8" w:rsidP="003B5954">
            <w:pPr>
              <w:rPr>
                <w:rFonts w:ascii="Helvetica" w:eastAsia="Times New Roman" w:hAnsi="Helvetica" w:cs="Arial"/>
                <w:b/>
                <w:bCs/>
                <w:sz w:val="20"/>
                <w:szCs w:val="20"/>
              </w:rPr>
            </w:pPr>
            <w:r w:rsidRPr="005F2CBF">
              <w:rPr>
                <w:rFonts w:ascii="Helvetica" w:eastAsia="Times New Roman" w:hAnsi="Helvetica" w:cs="Arial"/>
                <w:b/>
                <w:bCs/>
                <w:sz w:val="20"/>
                <w:szCs w:val="20"/>
              </w:rPr>
              <w:t xml:space="preserve"> </w:t>
            </w:r>
          </w:p>
        </w:tc>
        <w:tc>
          <w:tcPr>
            <w:tcW w:w="1553" w:type="dxa"/>
            <w:tcBorders>
              <w:top w:val="nil"/>
              <w:left w:val="nil"/>
              <w:bottom w:val="nil"/>
              <w:right w:val="nil"/>
            </w:tcBorders>
            <w:shd w:val="clear" w:color="000000" w:fill="FFFFFF"/>
            <w:noWrap/>
            <w:vAlign w:val="bottom"/>
            <w:hideMark/>
          </w:tcPr>
          <w:p w14:paraId="1DE1DA0C" w14:textId="77777777" w:rsidR="00E529A8" w:rsidRPr="005F2CBF" w:rsidRDefault="00E529A8" w:rsidP="003B5954">
            <w:pPr>
              <w:jc w:val="right"/>
              <w:rPr>
                <w:rFonts w:ascii="Helvetica" w:eastAsia="Times New Roman" w:hAnsi="Helvetica" w:cs="Arial"/>
                <w:b/>
                <w:bCs/>
                <w:sz w:val="16"/>
                <w:szCs w:val="16"/>
              </w:rPr>
            </w:pPr>
            <w:r w:rsidRPr="005F2CBF">
              <w:rPr>
                <w:rFonts w:ascii="Helvetica" w:eastAsia="Times New Roman" w:hAnsi="Helvetica" w:cs="Arial"/>
                <w:b/>
                <w:bCs/>
                <w:sz w:val="16"/>
                <w:szCs w:val="16"/>
              </w:rPr>
              <w:t>Budget</w:t>
            </w:r>
          </w:p>
        </w:tc>
        <w:tc>
          <w:tcPr>
            <w:tcW w:w="1632" w:type="dxa"/>
            <w:tcBorders>
              <w:top w:val="nil"/>
              <w:left w:val="nil"/>
              <w:bottom w:val="nil"/>
              <w:right w:val="nil"/>
            </w:tcBorders>
            <w:shd w:val="clear" w:color="000000" w:fill="FFFFFF"/>
            <w:noWrap/>
            <w:vAlign w:val="bottom"/>
            <w:hideMark/>
          </w:tcPr>
          <w:p w14:paraId="7C76B07C" w14:textId="77777777" w:rsidR="00E529A8" w:rsidRPr="005F2CBF" w:rsidRDefault="00E529A8" w:rsidP="003B5954">
            <w:pPr>
              <w:jc w:val="right"/>
              <w:rPr>
                <w:rFonts w:ascii="Helvetica" w:eastAsia="Times New Roman" w:hAnsi="Helvetica" w:cs="Arial"/>
                <w:b/>
                <w:bCs/>
                <w:sz w:val="16"/>
                <w:szCs w:val="16"/>
              </w:rPr>
            </w:pPr>
            <w:r w:rsidRPr="005F2CBF">
              <w:rPr>
                <w:rFonts w:ascii="Helvetica" w:eastAsia="Times New Roman" w:hAnsi="Helvetica" w:cs="Arial"/>
                <w:b/>
                <w:bCs/>
                <w:sz w:val="16"/>
                <w:szCs w:val="16"/>
              </w:rPr>
              <w:t>Actual</w:t>
            </w:r>
          </w:p>
        </w:tc>
        <w:tc>
          <w:tcPr>
            <w:tcW w:w="1100" w:type="dxa"/>
            <w:tcBorders>
              <w:top w:val="nil"/>
              <w:left w:val="nil"/>
              <w:bottom w:val="nil"/>
              <w:right w:val="nil"/>
            </w:tcBorders>
            <w:shd w:val="clear" w:color="000000" w:fill="FFFFFF"/>
            <w:noWrap/>
            <w:vAlign w:val="bottom"/>
            <w:hideMark/>
          </w:tcPr>
          <w:p w14:paraId="705D72BD" w14:textId="77777777" w:rsidR="00E529A8" w:rsidRPr="005F2CBF" w:rsidRDefault="00E529A8" w:rsidP="003B5954">
            <w:pPr>
              <w:jc w:val="right"/>
              <w:rPr>
                <w:rFonts w:ascii="Helvetica" w:eastAsia="Times New Roman" w:hAnsi="Helvetica" w:cs="Arial"/>
                <w:b/>
                <w:bCs/>
                <w:sz w:val="16"/>
                <w:szCs w:val="16"/>
              </w:rPr>
            </w:pPr>
            <w:r w:rsidRPr="005F2CBF">
              <w:rPr>
                <w:rFonts w:ascii="Helvetica" w:eastAsia="Times New Roman" w:hAnsi="Helvetica" w:cs="Arial"/>
                <w:b/>
                <w:bCs/>
                <w:sz w:val="16"/>
                <w:szCs w:val="16"/>
              </w:rPr>
              <w:t>% of Budget</w:t>
            </w:r>
          </w:p>
        </w:tc>
      </w:tr>
      <w:tr w:rsidR="00E529A8" w:rsidRPr="005F2CBF" w14:paraId="21147CB7"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5F724134" w14:textId="77777777" w:rsidR="00E529A8" w:rsidRPr="005F2CBF" w:rsidRDefault="00E529A8" w:rsidP="003B5954">
            <w:pPr>
              <w:rPr>
                <w:rFonts w:ascii="Helvetica" w:eastAsia="Times New Roman" w:hAnsi="Helvetica" w:cs="Arial"/>
                <w:b/>
                <w:bCs/>
                <w:sz w:val="20"/>
                <w:szCs w:val="20"/>
              </w:rPr>
            </w:pPr>
            <w:r w:rsidRPr="005F2CBF">
              <w:rPr>
                <w:rFonts w:ascii="Helvetica" w:eastAsia="Times New Roman" w:hAnsi="Helvetica" w:cs="Arial"/>
                <w:b/>
                <w:bCs/>
                <w:sz w:val="20"/>
                <w:szCs w:val="20"/>
              </w:rPr>
              <w:t xml:space="preserve">  Net Income</w:t>
            </w:r>
          </w:p>
        </w:tc>
        <w:tc>
          <w:tcPr>
            <w:tcW w:w="1553" w:type="dxa"/>
            <w:tcBorders>
              <w:top w:val="nil"/>
              <w:left w:val="nil"/>
              <w:bottom w:val="nil"/>
              <w:right w:val="nil"/>
            </w:tcBorders>
            <w:shd w:val="clear" w:color="000000" w:fill="FFFFFF"/>
            <w:noWrap/>
            <w:vAlign w:val="bottom"/>
            <w:hideMark/>
          </w:tcPr>
          <w:p w14:paraId="3D3C53A3" w14:textId="77777777" w:rsidR="00E529A8" w:rsidRPr="005F2CBF" w:rsidRDefault="00E529A8" w:rsidP="003B5954">
            <w:pPr>
              <w:rPr>
                <w:rFonts w:ascii="Helvetica" w:eastAsia="Times New Roman" w:hAnsi="Helvetica" w:cs="Arial"/>
                <w:b/>
                <w:bCs/>
                <w:sz w:val="20"/>
                <w:szCs w:val="20"/>
              </w:rPr>
            </w:pPr>
            <w:r w:rsidRPr="005F2CBF">
              <w:rPr>
                <w:rFonts w:ascii="Helvetica" w:eastAsia="Times New Roman" w:hAnsi="Helvetica" w:cs="Arial"/>
                <w:b/>
                <w:bCs/>
                <w:sz w:val="20"/>
                <w:szCs w:val="20"/>
              </w:rPr>
              <w:t xml:space="preserve">  </w:t>
            </w:r>
          </w:p>
        </w:tc>
        <w:tc>
          <w:tcPr>
            <w:tcW w:w="1632" w:type="dxa"/>
            <w:tcBorders>
              <w:top w:val="nil"/>
              <w:left w:val="nil"/>
              <w:bottom w:val="nil"/>
              <w:right w:val="nil"/>
            </w:tcBorders>
            <w:shd w:val="clear" w:color="000000" w:fill="FFFFFF"/>
            <w:noWrap/>
            <w:vAlign w:val="bottom"/>
            <w:hideMark/>
          </w:tcPr>
          <w:p w14:paraId="4E6175B2" w14:textId="77777777" w:rsidR="00E529A8" w:rsidRPr="005F2CBF" w:rsidRDefault="00E529A8" w:rsidP="003B5954">
            <w:pPr>
              <w:rPr>
                <w:rFonts w:ascii="Helvetica" w:eastAsia="Times New Roman" w:hAnsi="Helvetica" w:cs="Arial"/>
                <w:b/>
                <w:bCs/>
                <w:sz w:val="20"/>
                <w:szCs w:val="20"/>
              </w:rPr>
            </w:pPr>
            <w:r w:rsidRPr="005F2CBF">
              <w:rPr>
                <w:rFonts w:ascii="Helvetica" w:eastAsia="Times New Roman" w:hAnsi="Helvetica" w:cs="Arial"/>
                <w:b/>
                <w:bCs/>
                <w:sz w:val="20"/>
                <w:szCs w:val="20"/>
              </w:rPr>
              <w:t xml:space="preserve">  </w:t>
            </w:r>
          </w:p>
        </w:tc>
        <w:tc>
          <w:tcPr>
            <w:tcW w:w="1100" w:type="dxa"/>
            <w:tcBorders>
              <w:top w:val="nil"/>
              <w:left w:val="nil"/>
              <w:bottom w:val="nil"/>
              <w:right w:val="nil"/>
            </w:tcBorders>
            <w:shd w:val="clear" w:color="000000" w:fill="FFFFFF"/>
            <w:noWrap/>
            <w:vAlign w:val="bottom"/>
            <w:hideMark/>
          </w:tcPr>
          <w:p w14:paraId="0BED1392" w14:textId="77777777" w:rsidR="00E529A8" w:rsidRPr="005F2CBF" w:rsidRDefault="00E529A8" w:rsidP="003B5954">
            <w:pPr>
              <w:rPr>
                <w:rFonts w:ascii="Helvetica" w:eastAsia="Times New Roman" w:hAnsi="Helvetica" w:cs="Arial"/>
                <w:b/>
                <w:bCs/>
                <w:sz w:val="20"/>
                <w:szCs w:val="20"/>
              </w:rPr>
            </w:pPr>
            <w:r w:rsidRPr="005F2CBF">
              <w:rPr>
                <w:rFonts w:ascii="Helvetica" w:eastAsia="Times New Roman" w:hAnsi="Helvetica" w:cs="Arial"/>
                <w:b/>
                <w:bCs/>
                <w:sz w:val="20"/>
                <w:szCs w:val="20"/>
              </w:rPr>
              <w:t xml:space="preserve">  </w:t>
            </w:r>
          </w:p>
        </w:tc>
      </w:tr>
      <w:tr w:rsidR="00E529A8" w:rsidRPr="005F2CBF" w14:paraId="06236CB7"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2A01468F"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Income</w:t>
            </w:r>
          </w:p>
        </w:tc>
        <w:tc>
          <w:tcPr>
            <w:tcW w:w="1553" w:type="dxa"/>
            <w:tcBorders>
              <w:top w:val="nil"/>
              <w:left w:val="nil"/>
              <w:bottom w:val="nil"/>
              <w:right w:val="nil"/>
            </w:tcBorders>
            <w:shd w:val="clear" w:color="000000" w:fill="FFFFFF"/>
            <w:noWrap/>
            <w:vAlign w:val="bottom"/>
            <w:hideMark/>
          </w:tcPr>
          <w:p w14:paraId="0DFC99C5"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w:t>
            </w:r>
          </w:p>
        </w:tc>
        <w:tc>
          <w:tcPr>
            <w:tcW w:w="1632" w:type="dxa"/>
            <w:tcBorders>
              <w:top w:val="nil"/>
              <w:left w:val="nil"/>
              <w:bottom w:val="nil"/>
              <w:right w:val="nil"/>
            </w:tcBorders>
            <w:shd w:val="clear" w:color="000000" w:fill="FFFFFF"/>
            <w:noWrap/>
            <w:vAlign w:val="bottom"/>
            <w:hideMark/>
          </w:tcPr>
          <w:p w14:paraId="2EA3C86D"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w:t>
            </w:r>
          </w:p>
        </w:tc>
        <w:tc>
          <w:tcPr>
            <w:tcW w:w="1100" w:type="dxa"/>
            <w:tcBorders>
              <w:top w:val="nil"/>
              <w:left w:val="nil"/>
              <w:bottom w:val="nil"/>
              <w:right w:val="nil"/>
            </w:tcBorders>
            <w:shd w:val="clear" w:color="000000" w:fill="FFFFFF"/>
            <w:noWrap/>
            <w:vAlign w:val="bottom"/>
            <w:hideMark/>
          </w:tcPr>
          <w:p w14:paraId="5C4CB75E"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w:t>
            </w:r>
          </w:p>
        </w:tc>
      </w:tr>
      <w:tr w:rsidR="00E529A8" w:rsidRPr="005F2CBF" w14:paraId="04E0B006"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180E5A9C"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Revenue From Local Sources</w:t>
            </w:r>
          </w:p>
        </w:tc>
        <w:tc>
          <w:tcPr>
            <w:tcW w:w="1553" w:type="dxa"/>
            <w:tcBorders>
              <w:top w:val="nil"/>
              <w:left w:val="nil"/>
              <w:bottom w:val="nil"/>
              <w:right w:val="nil"/>
            </w:tcBorders>
            <w:shd w:val="clear" w:color="000000" w:fill="FFFFFF"/>
            <w:noWrap/>
            <w:vAlign w:val="bottom"/>
            <w:hideMark/>
          </w:tcPr>
          <w:p w14:paraId="79B6DA00"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300,000</w:t>
            </w:r>
          </w:p>
        </w:tc>
        <w:tc>
          <w:tcPr>
            <w:tcW w:w="1632" w:type="dxa"/>
            <w:tcBorders>
              <w:top w:val="nil"/>
              <w:left w:val="nil"/>
              <w:bottom w:val="nil"/>
              <w:right w:val="nil"/>
            </w:tcBorders>
            <w:shd w:val="clear" w:color="000000" w:fill="FFFFFF"/>
            <w:noWrap/>
            <w:vAlign w:val="bottom"/>
            <w:hideMark/>
          </w:tcPr>
          <w:p w14:paraId="76D62F34"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247,461</w:t>
            </w:r>
          </w:p>
        </w:tc>
        <w:tc>
          <w:tcPr>
            <w:tcW w:w="1100" w:type="dxa"/>
            <w:tcBorders>
              <w:top w:val="nil"/>
              <w:left w:val="nil"/>
              <w:bottom w:val="nil"/>
              <w:right w:val="nil"/>
            </w:tcBorders>
            <w:shd w:val="clear" w:color="000000" w:fill="FFFFFF"/>
            <w:noWrap/>
            <w:vAlign w:val="bottom"/>
            <w:hideMark/>
          </w:tcPr>
          <w:p w14:paraId="11DDCBD0"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82.5 %</w:t>
            </w:r>
          </w:p>
        </w:tc>
      </w:tr>
      <w:tr w:rsidR="00E529A8" w:rsidRPr="005F2CBF" w14:paraId="2A0855CF"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3ACD9844"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Revenue From State Sources</w:t>
            </w:r>
          </w:p>
        </w:tc>
        <w:tc>
          <w:tcPr>
            <w:tcW w:w="1553" w:type="dxa"/>
            <w:tcBorders>
              <w:top w:val="nil"/>
              <w:left w:val="nil"/>
              <w:bottom w:val="nil"/>
              <w:right w:val="nil"/>
            </w:tcBorders>
            <w:shd w:val="clear" w:color="000000" w:fill="FFFFFF"/>
            <w:noWrap/>
            <w:vAlign w:val="bottom"/>
            <w:hideMark/>
          </w:tcPr>
          <w:p w14:paraId="7C574A7B"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9,833,656</w:t>
            </w:r>
          </w:p>
        </w:tc>
        <w:tc>
          <w:tcPr>
            <w:tcW w:w="1632" w:type="dxa"/>
            <w:tcBorders>
              <w:top w:val="nil"/>
              <w:left w:val="nil"/>
              <w:bottom w:val="nil"/>
              <w:right w:val="nil"/>
            </w:tcBorders>
            <w:shd w:val="clear" w:color="000000" w:fill="FFFFFF"/>
            <w:noWrap/>
            <w:vAlign w:val="bottom"/>
            <w:hideMark/>
          </w:tcPr>
          <w:p w14:paraId="3BD15276"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6,018,700</w:t>
            </w:r>
          </w:p>
        </w:tc>
        <w:tc>
          <w:tcPr>
            <w:tcW w:w="1100" w:type="dxa"/>
            <w:tcBorders>
              <w:top w:val="nil"/>
              <w:left w:val="nil"/>
              <w:bottom w:val="nil"/>
              <w:right w:val="nil"/>
            </w:tcBorders>
            <w:shd w:val="clear" w:color="000000" w:fill="FFFFFF"/>
            <w:noWrap/>
            <w:vAlign w:val="bottom"/>
            <w:hideMark/>
          </w:tcPr>
          <w:p w14:paraId="6855436B"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61.2 %</w:t>
            </w:r>
          </w:p>
        </w:tc>
      </w:tr>
      <w:tr w:rsidR="00E529A8" w:rsidRPr="005F2CBF" w14:paraId="4EDB0C6A"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1CD0BC4B"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Revenue From Federal Sources</w:t>
            </w:r>
          </w:p>
        </w:tc>
        <w:tc>
          <w:tcPr>
            <w:tcW w:w="1553" w:type="dxa"/>
            <w:tcBorders>
              <w:top w:val="nil"/>
              <w:left w:val="nil"/>
              <w:bottom w:val="nil"/>
              <w:right w:val="nil"/>
            </w:tcBorders>
            <w:shd w:val="clear" w:color="000000" w:fill="FFFFFF"/>
            <w:noWrap/>
            <w:vAlign w:val="bottom"/>
            <w:hideMark/>
          </w:tcPr>
          <w:p w14:paraId="0ED457C6"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618,328</w:t>
            </w:r>
          </w:p>
        </w:tc>
        <w:tc>
          <w:tcPr>
            <w:tcW w:w="1632" w:type="dxa"/>
            <w:tcBorders>
              <w:top w:val="nil"/>
              <w:left w:val="nil"/>
              <w:bottom w:val="nil"/>
              <w:right w:val="nil"/>
            </w:tcBorders>
            <w:shd w:val="clear" w:color="000000" w:fill="FFFFFF"/>
            <w:noWrap/>
            <w:vAlign w:val="bottom"/>
            <w:hideMark/>
          </w:tcPr>
          <w:p w14:paraId="03380832"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197,642</w:t>
            </w:r>
          </w:p>
        </w:tc>
        <w:tc>
          <w:tcPr>
            <w:tcW w:w="1100" w:type="dxa"/>
            <w:tcBorders>
              <w:top w:val="nil"/>
              <w:left w:val="nil"/>
              <w:bottom w:val="nil"/>
              <w:right w:val="nil"/>
            </w:tcBorders>
            <w:shd w:val="clear" w:color="000000" w:fill="FFFFFF"/>
            <w:noWrap/>
            <w:vAlign w:val="bottom"/>
            <w:hideMark/>
          </w:tcPr>
          <w:p w14:paraId="179F21A9"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32.0 %</w:t>
            </w:r>
          </w:p>
        </w:tc>
      </w:tr>
      <w:tr w:rsidR="00E529A8" w:rsidRPr="005F2CBF" w14:paraId="25F46012"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44781BF2"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Revenue from Other Sources</w:t>
            </w:r>
          </w:p>
        </w:tc>
        <w:tc>
          <w:tcPr>
            <w:tcW w:w="1553" w:type="dxa"/>
            <w:tcBorders>
              <w:top w:val="nil"/>
              <w:left w:val="nil"/>
              <w:bottom w:val="nil"/>
              <w:right w:val="nil"/>
            </w:tcBorders>
            <w:shd w:val="clear" w:color="000000" w:fill="FFFFFF"/>
            <w:noWrap/>
            <w:vAlign w:val="bottom"/>
            <w:hideMark/>
          </w:tcPr>
          <w:p w14:paraId="4ED4D9CC"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0</w:t>
            </w:r>
          </w:p>
        </w:tc>
        <w:tc>
          <w:tcPr>
            <w:tcW w:w="1632" w:type="dxa"/>
            <w:tcBorders>
              <w:top w:val="nil"/>
              <w:left w:val="nil"/>
              <w:bottom w:val="nil"/>
              <w:right w:val="nil"/>
            </w:tcBorders>
            <w:shd w:val="clear" w:color="000000" w:fill="FFFFFF"/>
            <w:noWrap/>
            <w:vAlign w:val="bottom"/>
            <w:hideMark/>
          </w:tcPr>
          <w:p w14:paraId="56B43A81"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3,127,787</w:t>
            </w:r>
          </w:p>
        </w:tc>
        <w:tc>
          <w:tcPr>
            <w:tcW w:w="1100" w:type="dxa"/>
            <w:tcBorders>
              <w:top w:val="nil"/>
              <w:left w:val="nil"/>
              <w:bottom w:val="nil"/>
              <w:right w:val="nil"/>
            </w:tcBorders>
            <w:shd w:val="clear" w:color="000000" w:fill="FFFFFF"/>
            <w:noWrap/>
            <w:vAlign w:val="bottom"/>
            <w:hideMark/>
          </w:tcPr>
          <w:p w14:paraId="5B354712"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0.0 %</w:t>
            </w:r>
          </w:p>
        </w:tc>
      </w:tr>
      <w:tr w:rsidR="00E529A8" w:rsidRPr="005F2CBF" w14:paraId="440066F4"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2B1666E9"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Total Income</w:t>
            </w:r>
          </w:p>
        </w:tc>
        <w:tc>
          <w:tcPr>
            <w:tcW w:w="1553" w:type="dxa"/>
            <w:tcBorders>
              <w:top w:val="single" w:sz="4" w:space="0" w:color="auto"/>
              <w:left w:val="nil"/>
              <w:bottom w:val="single" w:sz="4" w:space="0" w:color="auto"/>
              <w:right w:val="nil"/>
            </w:tcBorders>
            <w:shd w:val="clear" w:color="000000" w:fill="FFFFFF"/>
            <w:noWrap/>
            <w:vAlign w:val="bottom"/>
            <w:hideMark/>
          </w:tcPr>
          <w:p w14:paraId="1576C05B"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10,751,984</w:t>
            </w:r>
          </w:p>
        </w:tc>
        <w:tc>
          <w:tcPr>
            <w:tcW w:w="1632" w:type="dxa"/>
            <w:tcBorders>
              <w:top w:val="single" w:sz="4" w:space="0" w:color="auto"/>
              <w:left w:val="nil"/>
              <w:bottom w:val="single" w:sz="4" w:space="0" w:color="auto"/>
              <w:right w:val="nil"/>
            </w:tcBorders>
            <w:shd w:val="clear" w:color="000000" w:fill="FFFFFF"/>
            <w:noWrap/>
            <w:vAlign w:val="bottom"/>
            <w:hideMark/>
          </w:tcPr>
          <w:p w14:paraId="07BE1005"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9,591,590</w:t>
            </w:r>
          </w:p>
        </w:tc>
        <w:tc>
          <w:tcPr>
            <w:tcW w:w="1100" w:type="dxa"/>
            <w:tcBorders>
              <w:top w:val="single" w:sz="4" w:space="0" w:color="auto"/>
              <w:left w:val="nil"/>
              <w:bottom w:val="single" w:sz="4" w:space="0" w:color="auto"/>
              <w:right w:val="nil"/>
            </w:tcBorders>
            <w:shd w:val="clear" w:color="000000" w:fill="FFFFFF"/>
            <w:noWrap/>
            <w:vAlign w:val="bottom"/>
            <w:hideMark/>
          </w:tcPr>
          <w:p w14:paraId="217942B2"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89.2 %</w:t>
            </w:r>
          </w:p>
        </w:tc>
      </w:tr>
      <w:tr w:rsidR="00E529A8" w:rsidRPr="005F2CBF" w14:paraId="58A88955"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5E7A72A2"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Expenses</w:t>
            </w:r>
          </w:p>
        </w:tc>
        <w:tc>
          <w:tcPr>
            <w:tcW w:w="1553" w:type="dxa"/>
            <w:tcBorders>
              <w:top w:val="nil"/>
              <w:left w:val="nil"/>
              <w:bottom w:val="nil"/>
              <w:right w:val="nil"/>
            </w:tcBorders>
            <w:shd w:val="clear" w:color="000000" w:fill="FFFFFF"/>
            <w:noWrap/>
            <w:vAlign w:val="bottom"/>
            <w:hideMark/>
          </w:tcPr>
          <w:p w14:paraId="1A8CA272"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w:t>
            </w:r>
          </w:p>
        </w:tc>
        <w:tc>
          <w:tcPr>
            <w:tcW w:w="1632" w:type="dxa"/>
            <w:tcBorders>
              <w:top w:val="nil"/>
              <w:left w:val="nil"/>
              <w:bottom w:val="nil"/>
              <w:right w:val="nil"/>
            </w:tcBorders>
            <w:shd w:val="clear" w:color="000000" w:fill="FFFFFF"/>
            <w:noWrap/>
            <w:vAlign w:val="bottom"/>
            <w:hideMark/>
          </w:tcPr>
          <w:p w14:paraId="2040B0FB"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w:t>
            </w:r>
          </w:p>
        </w:tc>
        <w:tc>
          <w:tcPr>
            <w:tcW w:w="1100" w:type="dxa"/>
            <w:tcBorders>
              <w:top w:val="nil"/>
              <w:left w:val="nil"/>
              <w:bottom w:val="nil"/>
              <w:right w:val="nil"/>
            </w:tcBorders>
            <w:shd w:val="clear" w:color="000000" w:fill="FFFFFF"/>
            <w:noWrap/>
            <w:vAlign w:val="bottom"/>
            <w:hideMark/>
          </w:tcPr>
          <w:p w14:paraId="6CD23E2F"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w:t>
            </w:r>
          </w:p>
        </w:tc>
      </w:tr>
      <w:tr w:rsidR="00E529A8" w:rsidRPr="005F2CBF" w14:paraId="0DA5D207"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54A9703F"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Instruction/Salaries</w:t>
            </w:r>
          </w:p>
        </w:tc>
        <w:tc>
          <w:tcPr>
            <w:tcW w:w="1553" w:type="dxa"/>
            <w:tcBorders>
              <w:top w:val="nil"/>
              <w:left w:val="nil"/>
              <w:bottom w:val="nil"/>
              <w:right w:val="nil"/>
            </w:tcBorders>
            <w:shd w:val="clear" w:color="000000" w:fill="FFFFFF"/>
            <w:noWrap/>
            <w:vAlign w:val="bottom"/>
            <w:hideMark/>
          </w:tcPr>
          <w:p w14:paraId="03441016"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5,645,043</w:t>
            </w:r>
          </w:p>
        </w:tc>
        <w:tc>
          <w:tcPr>
            <w:tcW w:w="1632" w:type="dxa"/>
            <w:tcBorders>
              <w:top w:val="nil"/>
              <w:left w:val="nil"/>
              <w:bottom w:val="nil"/>
              <w:right w:val="nil"/>
            </w:tcBorders>
            <w:shd w:val="clear" w:color="000000" w:fill="FFFFFF"/>
            <w:noWrap/>
            <w:vAlign w:val="bottom"/>
            <w:hideMark/>
          </w:tcPr>
          <w:p w14:paraId="6529BE62"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2,651,013</w:t>
            </w:r>
          </w:p>
        </w:tc>
        <w:tc>
          <w:tcPr>
            <w:tcW w:w="1100" w:type="dxa"/>
            <w:tcBorders>
              <w:top w:val="nil"/>
              <w:left w:val="nil"/>
              <w:bottom w:val="nil"/>
              <w:right w:val="nil"/>
            </w:tcBorders>
            <w:shd w:val="clear" w:color="000000" w:fill="FFFFFF"/>
            <w:noWrap/>
            <w:vAlign w:val="bottom"/>
            <w:hideMark/>
          </w:tcPr>
          <w:p w14:paraId="0D799DC2"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47.0 %</w:t>
            </w:r>
          </w:p>
        </w:tc>
      </w:tr>
      <w:tr w:rsidR="00E529A8" w:rsidRPr="005F2CBF" w14:paraId="7A10740E"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2D771303"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Employee Benefits</w:t>
            </w:r>
          </w:p>
        </w:tc>
        <w:tc>
          <w:tcPr>
            <w:tcW w:w="1553" w:type="dxa"/>
            <w:tcBorders>
              <w:top w:val="nil"/>
              <w:left w:val="nil"/>
              <w:bottom w:val="nil"/>
              <w:right w:val="nil"/>
            </w:tcBorders>
            <w:shd w:val="clear" w:color="000000" w:fill="FFFFFF"/>
            <w:noWrap/>
            <w:vAlign w:val="bottom"/>
            <w:hideMark/>
          </w:tcPr>
          <w:p w14:paraId="4C2123F8"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1,344,855</w:t>
            </w:r>
          </w:p>
        </w:tc>
        <w:tc>
          <w:tcPr>
            <w:tcW w:w="1632" w:type="dxa"/>
            <w:tcBorders>
              <w:top w:val="nil"/>
              <w:left w:val="nil"/>
              <w:bottom w:val="nil"/>
              <w:right w:val="nil"/>
            </w:tcBorders>
            <w:shd w:val="clear" w:color="000000" w:fill="FFFFFF"/>
            <w:noWrap/>
            <w:vAlign w:val="bottom"/>
            <w:hideMark/>
          </w:tcPr>
          <w:p w14:paraId="2E6DBEAE"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769,991</w:t>
            </w:r>
          </w:p>
        </w:tc>
        <w:tc>
          <w:tcPr>
            <w:tcW w:w="1100" w:type="dxa"/>
            <w:tcBorders>
              <w:top w:val="nil"/>
              <w:left w:val="nil"/>
              <w:bottom w:val="nil"/>
              <w:right w:val="nil"/>
            </w:tcBorders>
            <w:shd w:val="clear" w:color="000000" w:fill="FFFFFF"/>
            <w:noWrap/>
            <w:vAlign w:val="bottom"/>
            <w:hideMark/>
          </w:tcPr>
          <w:p w14:paraId="4338EE08"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57.3 %</w:t>
            </w:r>
          </w:p>
        </w:tc>
      </w:tr>
      <w:tr w:rsidR="00E529A8" w:rsidRPr="005F2CBF" w14:paraId="6D300A2A"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64414468"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Purchased Prof &amp; Tech Serv</w:t>
            </w:r>
          </w:p>
        </w:tc>
        <w:tc>
          <w:tcPr>
            <w:tcW w:w="1553" w:type="dxa"/>
            <w:tcBorders>
              <w:top w:val="nil"/>
              <w:left w:val="nil"/>
              <w:bottom w:val="nil"/>
              <w:right w:val="nil"/>
            </w:tcBorders>
            <w:shd w:val="clear" w:color="000000" w:fill="FFFFFF"/>
            <w:noWrap/>
            <w:vAlign w:val="bottom"/>
            <w:hideMark/>
          </w:tcPr>
          <w:p w14:paraId="36EA2545"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870,500</w:t>
            </w:r>
          </w:p>
        </w:tc>
        <w:tc>
          <w:tcPr>
            <w:tcW w:w="1632" w:type="dxa"/>
            <w:tcBorders>
              <w:top w:val="nil"/>
              <w:left w:val="nil"/>
              <w:bottom w:val="nil"/>
              <w:right w:val="nil"/>
            </w:tcBorders>
            <w:shd w:val="clear" w:color="000000" w:fill="FFFFFF"/>
            <w:noWrap/>
            <w:vAlign w:val="bottom"/>
            <w:hideMark/>
          </w:tcPr>
          <w:p w14:paraId="4FA49996"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403,009</w:t>
            </w:r>
          </w:p>
        </w:tc>
        <w:tc>
          <w:tcPr>
            <w:tcW w:w="1100" w:type="dxa"/>
            <w:tcBorders>
              <w:top w:val="nil"/>
              <w:left w:val="nil"/>
              <w:bottom w:val="nil"/>
              <w:right w:val="nil"/>
            </w:tcBorders>
            <w:shd w:val="clear" w:color="000000" w:fill="FFFFFF"/>
            <w:noWrap/>
            <w:vAlign w:val="bottom"/>
            <w:hideMark/>
          </w:tcPr>
          <w:p w14:paraId="78A5014E"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46.3 %</w:t>
            </w:r>
          </w:p>
        </w:tc>
      </w:tr>
      <w:tr w:rsidR="00E529A8" w:rsidRPr="005F2CBF" w14:paraId="43E8632D"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6702DE9F"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Purchased Property Services</w:t>
            </w:r>
          </w:p>
        </w:tc>
        <w:tc>
          <w:tcPr>
            <w:tcW w:w="1553" w:type="dxa"/>
            <w:tcBorders>
              <w:top w:val="nil"/>
              <w:left w:val="nil"/>
              <w:bottom w:val="nil"/>
              <w:right w:val="nil"/>
            </w:tcBorders>
            <w:shd w:val="clear" w:color="000000" w:fill="FFFFFF"/>
            <w:noWrap/>
            <w:vAlign w:val="bottom"/>
            <w:hideMark/>
          </w:tcPr>
          <w:p w14:paraId="74237338"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379,561</w:t>
            </w:r>
          </w:p>
        </w:tc>
        <w:tc>
          <w:tcPr>
            <w:tcW w:w="1632" w:type="dxa"/>
            <w:tcBorders>
              <w:top w:val="nil"/>
              <w:left w:val="nil"/>
              <w:bottom w:val="nil"/>
              <w:right w:val="nil"/>
            </w:tcBorders>
            <w:shd w:val="clear" w:color="000000" w:fill="FFFFFF"/>
            <w:noWrap/>
            <w:vAlign w:val="bottom"/>
            <w:hideMark/>
          </w:tcPr>
          <w:p w14:paraId="0F08160C"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2,970,337</w:t>
            </w:r>
          </w:p>
        </w:tc>
        <w:tc>
          <w:tcPr>
            <w:tcW w:w="1100" w:type="dxa"/>
            <w:tcBorders>
              <w:top w:val="nil"/>
              <w:left w:val="nil"/>
              <w:bottom w:val="nil"/>
              <w:right w:val="nil"/>
            </w:tcBorders>
            <w:shd w:val="clear" w:color="000000" w:fill="FFFFFF"/>
            <w:noWrap/>
            <w:vAlign w:val="bottom"/>
            <w:hideMark/>
          </w:tcPr>
          <w:p w14:paraId="444270A6"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782.6 %</w:t>
            </w:r>
          </w:p>
        </w:tc>
      </w:tr>
      <w:tr w:rsidR="00E529A8" w:rsidRPr="005F2CBF" w14:paraId="267916F6"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45318B24"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Other Purchased Services</w:t>
            </w:r>
          </w:p>
        </w:tc>
        <w:tc>
          <w:tcPr>
            <w:tcW w:w="1553" w:type="dxa"/>
            <w:tcBorders>
              <w:top w:val="nil"/>
              <w:left w:val="nil"/>
              <w:bottom w:val="nil"/>
              <w:right w:val="nil"/>
            </w:tcBorders>
            <w:shd w:val="clear" w:color="000000" w:fill="FFFFFF"/>
            <w:noWrap/>
            <w:vAlign w:val="bottom"/>
            <w:hideMark/>
          </w:tcPr>
          <w:p w14:paraId="18B3BD18"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174,000</w:t>
            </w:r>
          </w:p>
        </w:tc>
        <w:tc>
          <w:tcPr>
            <w:tcW w:w="1632" w:type="dxa"/>
            <w:tcBorders>
              <w:top w:val="nil"/>
              <w:left w:val="nil"/>
              <w:bottom w:val="nil"/>
              <w:right w:val="nil"/>
            </w:tcBorders>
            <w:shd w:val="clear" w:color="000000" w:fill="FFFFFF"/>
            <w:noWrap/>
            <w:vAlign w:val="bottom"/>
            <w:hideMark/>
          </w:tcPr>
          <w:p w14:paraId="426A1377"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74,766</w:t>
            </w:r>
          </w:p>
        </w:tc>
        <w:tc>
          <w:tcPr>
            <w:tcW w:w="1100" w:type="dxa"/>
            <w:tcBorders>
              <w:top w:val="nil"/>
              <w:left w:val="nil"/>
              <w:bottom w:val="nil"/>
              <w:right w:val="nil"/>
            </w:tcBorders>
            <w:shd w:val="clear" w:color="000000" w:fill="FFFFFF"/>
            <w:noWrap/>
            <w:vAlign w:val="bottom"/>
            <w:hideMark/>
          </w:tcPr>
          <w:p w14:paraId="7A799C96"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43.0 %</w:t>
            </w:r>
          </w:p>
        </w:tc>
      </w:tr>
      <w:tr w:rsidR="00E529A8" w:rsidRPr="005F2CBF" w14:paraId="15A974D0"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0E72A793"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Supplies &amp; Materials</w:t>
            </w:r>
          </w:p>
        </w:tc>
        <w:tc>
          <w:tcPr>
            <w:tcW w:w="1553" w:type="dxa"/>
            <w:tcBorders>
              <w:top w:val="nil"/>
              <w:left w:val="nil"/>
              <w:bottom w:val="nil"/>
              <w:right w:val="nil"/>
            </w:tcBorders>
            <w:shd w:val="clear" w:color="000000" w:fill="FFFFFF"/>
            <w:noWrap/>
            <w:vAlign w:val="bottom"/>
            <w:hideMark/>
          </w:tcPr>
          <w:p w14:paraId="5F935B76"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1,069,595</w:t>
            </w:r>
          </w:p>
        </w:tc>
        <w:tc>
          <w:tcPr>
            <w:tcW w:w="1632" w:type="dxa"/>
            <w:tcBorders>
              <w:top w:val="nil"/>
              <w:left w:val="nil"/>
              <w:bottom w:val="nil"/>
              <w:right w:val="nil"/>
            </w:tcBorders>
            <w:shd w:val="clear" w:color="000000" w:fill="FFFFFF"/>
            <w:noWrap/>
            <w:vAlign w:val="bottom"/>
            <w:hideMark/>
          </w:tcPr>
          <w:p w14:paraId="3328AC63"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556,049</w:t>
            </w:r>
          </w:p>
        </w:tc>
        <w:tc>
          <w:tcPr>
            <w:tcW w:w="1100" w:type="dxa"/>
            <w:tcBorders>
              <w:top w:val="nil"/>
              <w:left w:val="nil"/>
              <w:bottom w:val="nil"/>
              <w:right w:val="nil"/>
            </w:tcBorders>
            <w:shd w:val="clear" w:color="000000" w:fill="FFFFFF"/>
            <w:noWrap/>
            <w:vAlign w:val="bottom"/>
            <w:hideMark/>
          </w:tcPr>
          <w:p w14:paraId="3A6A28BC"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52.0 %</w:t>
            </w:r>
          </w:p>
        </w:tc>
      </w:tr>
      <w:tr w:rsidR="00E529A8" w:rsidRPr="005F2CBF" w14:paraId="577BE907"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20F3121A"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Property</w:t>
            </w:r>
          </w:p>
        </w:tc>
        <w:tc>
          <w:tcPr>
            <w:tcW w:w="1553" w:type="dxa"/>
            <w:tcBorders>
              <w:top w:val="nil"/>
              <w:left w:val="nil"/>
              <w:bottom w:val="nil"/>
              <w:right w:val="nil"/>
            </w:tcBorders>
            <w:shd w:val="clear" w:color="000000" w:fill="FFFFFF"/>
            <w:noWrap/>
            <w:vAlign w:val="bottom"/>
            <w:hideMark/>
          </w:tcPr>
          <w:p w14:paraId="280A2E50"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50,000</w:t>
            </w:r>
          </w:p>
        </w:tc>
        <w:tc>
          <w:tcPr>
            <w:tcW w:w="1632" w:type="dxa"/>
            <w:tcBorders>
              <w:top w:val="nil"/>
              <w:left w:val="nil"/>
              <w:bottom w:val="nil"/>
              <w:right w:val="nil"/>
            </w:tcBorders>
            <w:shd w:val="clear" w:color="000000" w:fill="FFFFFF"/>
            <w:noWrap/>
            <w:vAlign w:val="bottom"/>
            <w:hideMark/>
          </w:tcPr>
          <w:p w14:paraId="299F75C0"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15,691</w:t>
            </w:r>
          </w:p>
        </w:tc>
        <w:tc>
          <w:tcPr>
            <w:tcW w:w="1100" w:type="dxa"/>
            <w:tcBorders>
              <w:top w:val="nil"/>
              <w:left w:val="nil"/>
              <w:bottom w:val="nil"/>
              <w:right w:val="nil"/>
            </w:tcBorders>
            <w:shd w:val="clear" w:color="000000" w:fill="FFFFFF"/>
            <w:noWrap/>
            <w:vAlign w:val="bottom"/>
            <w:hideMark/>
          </w:tcPr>
          <w:p w14:paraId="6575138D"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31.4 %</w:t>
            </w:r>
          </w:p>
        </w:tc>
      </w:tr>
      <w:tr w:rsidR="00E529A8" w:rsidRPr="005F2CBF" w14:paraId="59164C1D"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47A7A575"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Debt Services &amp; Miscellaneous</w:t>
            </w:r>
          </w:p>
        </w:tc>
        <w:tc>
          <w:tcPr>
            <w:tcW w:w="1553" w:type="dxa"/>
            <w:tcBorders>
              <w:top w:val="nil"/>
              <w:left w:val="nil"/>
              <w:bottom w:val="nil"/>
              <w:right w:val="nil"/>
            </w:tcBorders>
            <w:shd w:val="clear" w:color="000000" w:fill="FFFFFF"/>
            <w:noWrap/>
            <w:vAlign w:val="bottom"/>
            <w:hideMark/>
          </w:tcPr>
          <w:p w14:paraId="05835346"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1,091,944</w:t>
            </w:r>
          </w:p>
        </w:tc>
        <w:tc>
          <w:tcPr>
            <w:tcW w:w="1632" w:type="dxa"/>
            <w:tcBorders>
              <w:top w:val="nil"/>
              <w:left w:val="nil"/>
              <w:bottom w:val="nil"/>
              <w:right w:val="nil"/>
            </w:tcBorders>
            <w:shd w:val="clear" w:color="000000" w:fill="FFFFFF"/>
            <w:noWrap/>
            <w:vAlign w:val="bottom"/>
            <w:hideMark/>
          </w:tcPr>
          <w:p w14:paraId="1A1E48C6"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599,246</w:t>
            </w:r>
          </w:p>
        </w:tc>
        <w:tc>
          <w:tcPr>
            <w:tcW w:w="1100" w:type="dxa"/>
            <w:tcBorders>
              <w:top w:val="nil"/>
              <w:left w:val="nil"/>
              <w:bottom w:val="nil"/>
              <w:right w:val="nil"/>
            </w:tcBorders>
            <w:shd w:val="clear" w:color="000000" w:fill="FFFFFF"/>
            <w:noWrap/>
            <w:vAlign w:val="bottom"/>
            <w:hideMark/>
          </w:tcPr>
          <w:p w14:paraId="16DA8B14"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54.9 %</w:t>
            </w:r>
          </w:p>
        </w:tc>
      </w:tr>
      <w:tr w:rsidR="00E529A8" w:rsidRPr="005F2CBF" w14:paraId="3D2F88F9"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4772EA2C" w14:textId="77777777" w:rsidR="00E529A8" w:rsidRPr="005F2CBF" w:rsidRDefault="00E529A8" w:rsidP="003B5954">
            <w:pPr>
              <w:rPr>
                <w:rFonts w:ascii="Helvetica" w:eastAsia="Times New Roman" w:hAnsi="Helvetica" w:cs="Arial"/>
                <w:sz w:val="20"/>
                <w:szCs w:val="20"/>
              </w:rPr>
            </w:pPr>
            <w:r w:rsidRPr="005F2CBF">
              <w:rPr>
                <w:rFonts w:ascii="Helvetica" w:eastAsia="Times New Roman" w:hAnsi="Helvetica" w:cs="Arial"/>
                <w:sz w:val="20"/>
                <w:szCs w:val="20"/>
              </w:rPr>
              <w:t xml:space="preserve">    Total Expenses</w:t>
            </w:r>
          </w:p>
        </w:tc>
        <w:tc>
          <w:tcPr>
            <w:tcW w:w="1553" w:type="dxa"/>
            <w:tcBorders>
              <w:top w:val="single" w:sz="4" w:space="0" w:color="auto"/>
              <w:left w:val="nil"/>
              <w:bottom w:val="single" w:sz="4" w:space="0" w:color="auto"/>
              <w:right w:val="nil"/>
            </w:tcBorders>
            <w:shd w:val="clear" w:color="000000" w:fill="FFFFFF"/>
            <w:noWrap/>
            <w:vAlign w:val="bottom"/>
            <w:hideMark/>
          </w:tcPr>
          <w:p w14:paraId="1E8E7A92"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10,625,498</w:t>
            </w:r>
          </w:p>
        </w:tc>
        <w:tc>
          <w:tcPr>
            <w:tcW w:w="1632" w:type="dxa"/>
            <w:tcBorders>
              <w:top w:val="single" w:sz="4" w:space="0" w:color="auto"/>
              <w:left w:val="nil"/>
              <w:bottom w:val="single" w:sz="4" w:space="0" w:color="auto"/>
              <w:right w:val="nil"/>
            </w:tcBorders>
            <w:shd w:val="clear" w:color="000000" w:fill="FFFFFF"/>
            <w:noWrap/>
            <w:vAlign w:val="bottom"/>
            <w:hideMark/>
          </w:tcPr>
          <w:p w14:paraId="5B00EBAF"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8,040,102</w:t>
            </w:r>
          </w:p>
        </w:tc>
        <w:tc>
          <w:tcPr>
            <w:tcW w:w="1100" w:type="dxa"/>
            <w:tcBorders>
              <w:top w:val="single" w:sz="4" w:space="0" w:color="auto"/>
              <w:left w:val="nil"/>
              <w:bottom w:val="single" w:sz="4" w:space="0" w:color="auto"/>
              <w:right w:val="nil"/>
            </w:tcBorders>
            <w:shd w:val="clear" w:color="000000" w:fill="FFFFFF"/>
            <w:noWrap/>
            <w:vAlign w:val="bottom"/>
            <w:hideMark/>
          </w:tcPr>
          <w:p w14:paraId="4D5E7EB3" w14:textId="77777777" w:rsidR="00E529A8" w:rsidRPr="005F2CBF" w:rsidRDefault="00E529A8" w:rsidP="003B5954">
            <w:pPr>
              <w:jc w:val="right"/>
              <w:rPr>
                <w:rFonts w:ascii="Helvetica" w:eastAsia="Times New Roman" w:hAnsi="Helvetica" w:cs="Arial"/>
                <w:sz w:val="20"/>
                <w:szCs w:val="20"/>
              </w:rPr>
            </w:pPr>
            <w:r w:rsidRPr="005F2CBF">
              <w:rPr>
                <w:rFonts w:ascii="Helvetica" w:eastAsia="Times New Roman" w:hAnsi="Helvetica" w:cs="Arial"/>
                <w:sz w:val="20"/>
                <w:szCs w:val="20"/>
              </w:rPr>
              <w:t>75.7 %</w:t>
            </w:r>
          </w:p>
        </w:tc>
      </w:tr>
      <w:tr w:rsidR="00E529A8" w:rsidRPr="005F2CBF" w14:paraId="395F6DEE" w14:textId="77777777" w:rsidTr="003B5954">
        <w:trPr>
          <w:trHeight w:val="260"/>
          <w:jc w:val="center"/>
        </w:trPr>
        <w:tc>
          <w:tcPr>
            <w:tcW w:w="3747" w:type="dxa"/>
            <w:tcBorders>
              <w:top w:val="nil"/>
              <w:left w:val="nil"/>
              <w:bottom w:val="nil"/>
              <w:right w:val="nil"/>
            </w:tcBorders>
            <w:shd w:val="clear" w:color="000000" w:fill="FFFFFF"/>
            <w:noWrap/>
            <w:vAlign w:val="bottom"/>
            <w:hideMark/>
          </w:tcPr>
          <w:p w14:paraId="63A67A2B" w14:textId="77777777" w:rsidR="00E529A8" w:rsidRPr="005F2CBF" w:rsidRDefault="00E529A8" w:rsidP="003B5954">
            <w:pPr>
              <w:rPr>
                <w:rFonts w:ascii="Helvetica" w:eastAsia="Times New Roman" w:hAnsi="Helvetica" w:cs="Arial"/>
                <w:b/>
                <w:bCs/>
                <w:sz w:val="20"/>
                <w:szCs w:val="20"/>
              </w:rPr>
            </w:pPr>
            <w:r w:rsidRPr="005F2CBF">
              <w:rPr>
                <w:rFonts w:ascii="Helvetica" w:eastAsia="Times New Roman" w:hAnsi="Helvetica" w:cs="Arial"/>
                <w:b/>
                <w:bCs/>
                <w:sz w:val="20"/>
                <w:szCs w:val="20"/>
              </w:rPr>
              <w:t xml:space="preserve">  Total Net Income</w:t>
            </w:r>
          </w:p>
        </w:tc>
        <w:tc>
          <w:tcPr>
            <w:tcW w:w="1553" w:type="dxa"/>
            <w:tcBorders>
              <w:top w:val="nil"/>
              <w:left w:val="nil"/>
              <w:bottom w:val="double" w:sz="6" w:space="0" w:color="auto"/>
              <w:right w:val="nil"/>
            </w:tcBorders>
            <w:shd w:val="clear" w:color="000000" w:fill="FFFFFF"/>
            <w:noWrap/>
            <w:vAlign w:val="bottom"/>
            <w:hideMark/>
          </w:tcPr>
          <w:p w14:paraId="04A9A8EE" w14:textId="77777777" w:rsidR="00E529A8" w:rsidRPr="005F2CBF" w:rsidRDefault="00E529A8" w:rsidP="003B5954">
            <w:pPr>
              <w:jc w:val="right"/>
              <w:rPr>
                <w:rFonts w:ascii="Helvetica" w:eastAsia="Times New Roman" w:hAnsi="Helvetica" w:cs="Arial"/>
                <w:b/>
                <w:bCs/>
                <w:sz w:val="20"/>
                <w:szCs w:val="20"/>
              </w:rPr>
            </w:pPr>
            <w:r w:rsidRPr="005F2CBF">
              <w:rPr>
                <w:rFonts w:ascii="Helvetica" w:eastAsia="Times New Roman" w:hAnsi="Helvetica" w:cs="Arial"/>
                <w:b/>
                <w:bCs/>
                <w:sz w:val="20"/>
                <w:szCs w:val="20"/>
              </w:rPr>
              <w:t>126,486</w:t>
            </w:r>
          </w:p>
        </w:tc>
        <w:tc>
          <w:tcPr>
            <w:tcW w:w="1632" w:type="dxa"/>
            <w:tcBorders>
              <w:top w:val="nil"/>
              <w:left w:val="nil"/>
              <w:bottom w:val="double" w:sz="6" w:space="0" w:color="auto"/>
              <w:right w:val="nil"/>
            </w:tcBorders>
            <w:shd w:val="clear" w:color="000000" w:fill="FFFFFF"/>
            <w:noWrap/>
            <w:vAlign w:val="bottom"/>
            <w:hideMark/>
          </w:tcPr>
          <w:p w14:paraId="7BC255C0" w14:textId="77777777" w:rsidR="00E529A8" w:rsidRPr="005F2CBF" w:rsidRDefault="00E529A8" w:rsidP="003B5954">
            <w:pPr>
              <w:jc w:val="right"/>
              <w:rPr>
                <w:rFonts w:ascii="Helvetica" w:eastAsia="Times New Roman" w:hAnsi="Helvetica" w:cs="Arial"/>
                <w:b/>
                <w:bCs/>
                <w:sz w:val="20"/>
                <w:szCs w:val="20"/>
              </w:rPr>
            </w:pPr>
            <w:r w:rsidRPr="005F2CBF">
              <w:rPr>
                <w:rFonts w:ascii="Helvetica" w:eastAsia="Times New Roman" w:hAnsi="Helvetica" w:cs="Arial"/>
                <w:b/>
                <w:bCs/>
                <w:sz w:val="20"/>
                <w:szCs w:val="20"/>
              </w:rPr>
              <w:t>1,551,488</w:t>
            </w:r>
          </w:p>
        </w:tc>
        <w:tc>
          <w:tcPr>
            <w:tcW w:w="1100" w:type="dxa"/>
            <w:tcBorders>
              <w:top w:val="nil"/>
              <w:left w:val="nil"/>
              <w:bottom w:val="double" w:sz="6" w:space="0" w:color="auto"/>
              <w:right w:val="nil"/>
            </w:tcBorders>
            <w:shd w:val="clear" w:color="000000" w:fill="FFFFFF"/>
            <w:noWrap/>
            <w:vAlign w:val="bottom"/>
            <w:hideMark/>
          </w:tcPr>
          <w:p w14:paraId="696095CB" w14:textId="77777777" w:rsidR="00E529A8" w:rsidRPr="005F2CBF" w:rsidRDefault="00E529A8" w:rsidP="003B5954">
            <w:pPr>
              <w:jc w:val="right"/>
              <w:rPr>
                <w:rFonts w:ascii="Helvetica" w:eastAsia="Times New Roman" w:hAnsi="Helvetica" w:cs="Arial"/>
                <w:b/>
                <w:bCs/>
                <w:sz w:val="20"/>
                <w:szCs w:val="20"/>
              </w:rPr>
            </w:pPr>
            <w:r w:rsidRPr="005F2CBF">
              <w:rPr>
                <w:rFonts w:ascii="Helvetica" w:eastAsia="Times New Roman" w:hAnsi="Helvetica" w:cs="Arial"/>
                <w:b/>
                <w:bCs/>
                <w:sz w:val="20"/>
                <w:szCs w:val="20"/>
              </w:rPr>
              <w:t>1,226.6 %</w:t>
            </w:r>
          </w:p>
        </w:tc>
      </w:tr>
    </w:tbl>
    <w:p w14:paraId="1D090D7E" w14:textId="77777777" w:rsidR="00E529A8" w:rsidRDefault="00E529A8" w:rsidP="00E529A8">
      <w:pPr>
        <w:rPr>
          <w:rFonts w:ascii="Bookman Old Style" w:hAnsi="Bookman Old Style"/>
          <w:b/>
          <w:bCs/>
          <w:sz w:val="16"/>
          <w:szCs w:val="16"/>
        </w:rPr>
      </w:pPr>
    </w:p>
    <w:p w14:paraId="7F575FEE" w14:textId="77777777" w:rsidR="00E529A8" w:rsidRDefault="00E529A8" w:rsidP="00E529A8">
      <w:pPr>
        <w:rPr>
          <w:rFonts w:ascii="Bookman Old Style" w:hAnsi="Bookman Old Style"/>
          <w:b/>
          <w:bCs/>
          <w:sz w:val="16"/>
          <w:szCs w:val="16"/>
        </w:rPr>
      </w:pPr>
      <w:r>
        <w:rPr>
          <w:rFonts w:ascii="Bookman Old Style" w:hAnsi="Bookman Old Style"/>
          <w:b/>
          <w:bCs/>
          <w:sz w:val="16"/>
          <w:szCs w:val="16"/>
        </w:rPr>
        <w:br w:type="page"/>
      </w:r>
    </w:p>
    <w:p w14:paraId="56082066" w14:textId="77777777" w:rsidR="00E529A8" w:rsidRDefault="00E529A8" w:rsidP="00E529A8">
      <w:pPr>
        <w:rPr>
          <w:rFonts w:ascii="Bookman Old Style" w:hAnsi="Bookman Old Style"/>
          <w:b/>
          <w:bCs/>
          <w:sz w:val="16"/>
          <w:szCs w:val="16"/>
        </w:rPr>
      </w:pPr>
    </w:p>
    <w:tbl>
      <w:tblPr>
        <w:tblW w:w="7460" w:type="dxa"/>
        <w:jc w:val="center"/>
        <w:tblLook w:val="04A0" w:firstRow="1" w:lastRow="0" w:firstColumn="1" w:lastColumn="0" w:noHBand="0" w:noVBand="1"/>
      </w:tblPr>
      <w:tblGrid>
        <w:gridCol w:w="4430"/>
        <w:gridCol w:w="1490"/>
        <w:gridCol w:w="1540"/>
      </w:tblGrid>
      <w:tr w:rsidR="007A31B9" w:rsidRPr="007A31B9" w14:paraId="7C98E80D" w14:textId="77777777" w:rsidTr="007A31B9">
        <w:trPr>
          <w:trHeight w:val="360"/>
          <w:jc w:val="center"/>
        </w:trPr>
        <w:tc>
          <w:tcPr>
            <w:tcW w:w="5920" w:type="dxa"/>
            <w:gridSpan w:val="2"/>
            <w:tcBorders>
              <w:top w:val="nil"/>
              <w:left w:val="nil"/>
              <w:bottom w:val="nil"/>
              <w:right w:val="nil"/>
            </w:tcBorders>
            <w:shd w:val="clear" w:color="000000" w:fill="FFFFFF"/>
            <w:noWrap/>
            <w:vAlign w:val="bottom"/>
            <w:hideMark/>
          </w:tcPr>
          <w:p w14:paraId="2AED0085" w14:textId="77777777" w:rsidR="007A31B9" w:rsidRPr="007A31B9" w:rsidRDefault="007A31B9" w:rsidP="007A31B9">
            <w:pPr>
              <w:rPr>
                <w:rFonts w:ascii="Helvetica" w:eastAsia="Times New Roman" w:hAnsi="Helvetica" w:cs="Arial"/>
                <w:b/>
                <w:bCs/>
                <w:sz w:val="28"/>
                <w:szCs w:val="28"/>
              </w:rPr>
            </w:pPr>
            <w:r w:rsidRPr="007A31B9">
              <w:rPr>
                <w:rFonts w:ascii="Helvetica" w:eastAsia="Times New Roman" w:hAnsi="Helvetica" w:cs="Arial"/>
                <w:b/>
                <w:bCs/>
                <w:sz w:val="28"/>
                <w:szCs w:val="28"/>
              </w:rPr>
              <w:t>Leadership Learning Academy</w:t>
            </w:r>
          </w:p>
        </w:tc>
        <w:tc>
          <w:tcPr>
            <w:tcW w:w="1540" w:type="dxa"/>
            <w:tcBorders>
              <w:top w:val="nil"/>
              <w:left w:val="nil"/>
              <w:bottom w:val="nil"/>
              <w:right w:val="nil"/>
            </w:tcBorders>
            <w:shd w:val="clear" w:color="000000" w:fill="FFFFFF"/>
            <w:noWrap/>
            <w:vAlign w:val="bottom"/>
            <w:hideMark/>
          </w:tcPr>
          <w:p w14:paraId="6139AC6E" w14:textId="77777777" w:rsidR="007A31B9" w:rsidRPr="007A31B9" w:rsidRDefault="007A31B9" w:rsidP="007A31B9">
            <w:pPr>
              <w:rPr>
                <w:rFonts w:ascii="Arial" w:eastAsia="Times New Roman" w:hAnsi="Arial" w:cs="Arial"/>
                <w:sz w:val="20"/>
                <w:szCs w:val="20"/>
              </w:rPr>
            </w:pPr>
            <w:r w:rsidRPr="007A31B9">
              <w:rPr>
                <w:rFonts w:ascii="Arial" w:eastAsia="Times New Roman" w:hAnsi="Arial" w:cs="Arial"/>
                <w:sz w:val="20"/>
                <w:szCs w:val="20"/>
              </w:rPr>
              <w:t> </w:t>
            </w:r>
          </w:p>
        </w:tc>
      </w:tr>
      <w:tr w:rsidR="007A31B9" w:rsidRPr="007A31B9" w14:paraId="049468B3" w14:textId="77777777" w:rsidTr="007A31B9">
        <w:trPr>
          <w:trHeight w:val="360"/>
          <w:jc w:val="center"/>
        </w:trPr>
        <w:tc>
          <w:tcPr>
            <w:tcW w:w="5920" w:type="dxa"/>
            <w:gridSpan w:val="2"/>
            <w:tcBorders>
              <w:top w:val="nil"/>
              <w:left w:val="nil"/>
              <w:bottom w:val="nil"/>
              <w:right w:val="nil"/>
            </w:tcBorders>
            <w:shd w:val="clear" w:color="000000" w:fill="FFFFFF"/>
            <w:noWrap/>
            <w:vAlign w:val="bottom"/>
            <w:hideMark/>
          </w:tcPr>
          <w:p w14:paraId="110B30BD" w14:textId="77777777" w:rsidR="007A31B9" w:rsidRPr="007A31B9" w:rsidRDefault="007A31B9" w:rsidP="007A31B9">
            <w:pPr>
              <w:rPr>
                <w:rFonts w:ascii="Helvetica" w:eastAsia="Times New Roman" w:hAnsi="Helvetica" w:cs="Arial"/>
                <w:b/>
                <w:bCs/>
                <w:sz w:val="28"/>
                <w:szCs w:val="28"/>
              </w:rPr>
            </w:pPr>
            <w:r w:rsidRPr="007A31B9">
              <w:rPr>
                <w:rFonts w:ascii="Helvetica" w:eastAsia="Times New Roman" w:hAnsi="Helvetica" w:cs="Arial"/>
                <w:b/>
                <w:bCs/>
                <w:sz w:val="28"/>
                <w:szCs w:val="28"/>
              </w:rPr>
              <w:t>Statement of Financial Position</w:t>
            </w:r>
          </w:p>
        </w:tc>
        <w:tc>
          <w:tcPr>
            <w:tcW w:w="1540" w:type="dxa"/>
            <w:tcBorders>
              <w:top w:val="nil"/>
              <w:left w:val="nil"/>
              <w:bottom w:val="nil"/>
              <w:right w:val="nil"/>
            </w:tcBorders>
            <w:shd w:val="clear" w:color="000000" w:fill="FFFFFF"/>
            <w:noWrap/>
            <w:vAlign w:val="bottom"/>
            <w:hideMark/>
          </w:tcPr>
          <w:p w14:paraId="7559796E" w14:textId="77777777" w:rsidR="007A31B9" w:rsidRPr="007A31B9" w:rsidRDefault="007A31B9" w:rsidP="007A31B9">
            <w:pPr>
              <w:rPr>
                <w:rFonts w:ascii="Arial" w:eastAsia="Times New Roman" w:hAnsi="Arial" w:cs="Arial"/>
                <w:sz w:val="20"/>
                <w:szCs w:val="20"/>
              </w:rPr>
            </w:pPr>
            <w:r w:rsidRPr="007A31B9">
              <w:rPr>
                <w:rFonts w:ascii="Arial" w:eastAsia="Times New Roman" w:hAnsi="Arial" w:cs="Arial"/>
                <w:sz w:val="20"/>
                <w:szCs w:val="20"/>
              </w:rPr>
              <w:t> </w:t>
            </w:r>
          </w:p>
        </w:tc>
      </w:tr>
      <w:tr w:rsidR="007A31B9" w:rsidRPr="007A31B9" w14:paraId="544D874A" w14:textId="77777777" w:rsidTr="007A31B9">
        <w:trPr>
          <w:trHeight w:val="360"/>
          <w:jc w:val="center"/>
        </w:trPr>
        <w:tc>
          <w:tcPr>
            <w:tcW w:w="4430" w:type="dxa"/>
            <w:tcBorders>
              <w:top w:val="nil"/>
              <w:left w:val="nil"/>
              <w:bottom w:val="nil"/>
              <w:right w:val="nil"/>
            </w:tcBorders>
            <w:shd w:val="clear" w:color="000000" w:fill="FFFFFF"/>
            <w:noWrap/>
            <w:vAlign w:val="bottom"/>
            <w:hideMark/>
          </w:tcPr>
          <w:p w14:paraId="4C81588B" w14:textId="77777777" w:rsidR="007A31B9" w:rsidRPr="007A31B9" w:rsidRDefault="007A31B9" w:rsidP="007A31B9">
            <w:pPr>
              <w:rPr>
                <w:rFonts w:ascii="Helvetica" w:eastAsia="Times New Roman" w:hAnsi="Helvetica" w:cs="Arial"/>
                <w:b/>
                <w:bCs/>
                <w:sz w:val="28"/>
                <w:szCs w:val="28"/>
              </w:rPr>
            </w:pPr>
            <w:r w:rsidRPr="007A31B9">
              <w:rPr>
                <w:rFonts w:ascii="Helvetica" w:eastAsia="Times New Roman" w:hAnsi="Helvetica" w:cs="Arial"/>
                <w:b/>
                <w:bCs/>
                <w:sz w:val="28"/>
                <w:szCs w:val="28"/>
              </w:rPr>
              <w:t>Created on February 11, 2025</w:t>
            </w:r>
          </w:p>
        </w:tc>
        <w:tc>
          <w:tcPr>
            <w:tcW w:w="1490" w:type="dxa"/>
            <w:tcBorders>
              <w:top w:val="nil"/>
              <w:left w:val="nil"/>
              <w:bottom w:val="nil"/>
              <w:right w:val="nil"/>
            </w:tcBorders>
            <w:shd w:val="clear" w:color="000000" w:fill="FFFFFF"/>
            <w:noWrap/>
            <w:vAlign w:val="bottom"/>
            <w:hideMark/>
          </w:tcPr>
          <w:p w14:paraId="192EAB35" w14:textId="77777777" w:rsidR="007A31B9" w:rsidRPr="007A31B9" w:rsidRDefault="007A31B9" w:rsidP="007A31B9">
            <w:pPr>
              <w:rPr>
                <w:rFonts w:ascii="Arial" w:eastAsia="Times New Roman" w:hAnsi="Arial" w:cs="Arial"/>
                <w:sz w:val="20"/>
                <w:szCs w:val="20"/>
              </w:rPr>
            </w:pPr>
            <w:r w:rsidRPr="007A31B9">
              <w:rPr>
                <w:rFonts w:ascii="Arial" w:eastAsia="Times New Roman" w:hAnsi="Arial" w:cs="Arial"/>
                <w:sz w:val="20"/>
                <w:szCs w:val="20"/>
              </w:rPr>
              <w:t> </w:t>
            </w:r>
          </w:p>
        </w:tc>
        <w:tc>
          <w:tcPr>
            <w:tcW w:w="1540" w:type="dxa"/>
            <w:tcBorders>
              <w:top w:val="nil"/>
              <w:left w:val="nil"/>
              <w:bottom w:val="nil"/>
              <w:right w:val="nil"/>
            </w:tcBorders>
            <w:shd w:val="clear" w:color="000000" w:fill="FFFFFF"/>
            <w:noWrap/>
            <w:vAlign w:val="bottom"/>
            <w:hideMark/>
          </w:tcPr>
          <w:p w14:paraId="2E6ADA82" w14:textId="77777777" w:rsidR="007A31B9" w:rsidRPr="007A31B9" w:rsidRDefault="007A31B9" w:rsidP="007A31B9">
            <w:pPr>
              <w:rPr>
                <w:rFonts w:ascii="Arial" w:eastAsia="Times New Roman" w:hAnsi="Arial" w:cs="Arial"/>
                <w:sz w:val="20"/>
                <w:szCs w:val="20"/>
              </w:rPr>
            </w:pPr>
            <w:r w:rsidRPr="007A31B9">
              <w:rPr>
                <w:rFonts w:ascii="Arial" w:eastAsia="Times New Roman" w:hAnsi="Arial" w:cs="Arial"/>
                <w:sz w:val="20"/>
                <w:szCs w:val="20"/>
              </w:rPr>
              <w:t> </w:t>
            </w:r>
          </w:p>
        </w:tc>
      </w:tr>
      <w:tr w:rsidR="007A31B9" w:rsidRPr="007A31B9" w14:paraId="3B79F0AF" w14:textId="77777777" w:rsidTr="007A31B9">
        <w:trPr>
          <w:trHeight w:val="360"/>
          <w:jc w:val="center"/>
        </w:trPr>
        <w:tc>
          <w:tcPr>
            <w:tcW w:w="4430" w:type="dxa"/>
            <w:tcBorders>
              <w:top w:val="nil"/>
              <w:left w:val="nil"/>
              <w:bottom w:val="nil"/>
              <w:right w:val="nil"/>
            </w:tcBorders>
            <w:shd w:val="clear" w:color="000000" w:fill="FFFFFF"/>
            <w:noWrap/>
            <w:vAlign w:val="bottom"/>
            <w:hideMark/>
          </w:tcPr>
          <w:p w14:paraId="3D4C0876" w14:textId="77777777" w:rsidR="007A31B9" w:rsidRPr="007A31B9" w:rsidRDefault="007A31B9" w:rsidP="007A31B9">
            <w:pPr>
              <w:rPr>
                <w:rFonts w:ascii="Helvetica" w:eastAsia="Times New Roman" w:hAnsi="Helvetica" w:cs="Arial"/>
                <w:b/>
                <w:bCs/>
                <w:sz w:val="28"/>
                <w:szCs w:val="28"/>
              </w:rPr>
            </w:pPr>
            <w:r w:rsidRPr="007A31B9">
              <w:rPr>
                <w:rFonts w:ascii="Helvetica" w:eastAsia="Times New Roman" w:hAnsi="Helvetica" w:cs="Arial"/>
                <w:b/>
                <w:bCs/>
                <w:sz w:val="28"/>
                <w:szCs w:val="28"/>
              </w:rPr>
              <w:t>For Prior Month</w:t>
            </w:r>
          </w:p>
        </w:tc>
        <w:tc>
          <w:tcPr>
            <w:tcW w:w="1490" w:type="dxa"/>
            <w:tcBorders>
              <w:top w:val="nil"/>
              <w:left w:val="nil"/>
              <w:bottom w:val="nil"/>
              <w:right w:val="nil"/>
            </w:tcBorders>
            <w:shd w:val="clear" w:color="000000" w:fill="FFFFFF"/>
            <w:noWrap/>
            <w:vAlign w:val="bottom"/>
            <w:hideMark/>
          </w:tcPr>
          <w:p w14:paraId="28ED63E5" w14:textId="77777777" w:rsidR="007A31B9" w:rsidRPr="007A31B9" w:rsidRDefault="007A31B9" w:rsidP="007A31B9">
            <w:pPr>
              <w:rPr>
                <w:rFonts w:ascii="Arial" w:eastAsia="Times New Roman" w:hAnsi="Arial" w:cs="Arial"/>
                <w:sz w:val="20"/>
                <w:szCs w:val="20"/>
              </w:rPr>
            </w:pPr>
            <w:r w:rsidRPr="007A31B9">
              <w:rPr>
                <w:rFonts w:ascii="Arial" w:eastAsia="Times New Roman" w:hAnsi="Arial" w:cs="Arial"/>
                <w:sz w:val="20"/>
                <w:szCs w:val="20"/>
              </w:rPr>
              <w:t> </w:t>
            </w:r>
          </w:p>
        </w:tc>
        <w:tc>
          <w:tcPr>
            <w:tcW w:w="1540" w:type="dxa"/>
            <w:tcBorders>
              <w:top w:val="nil"/>
              <w:left w:val="nil"/>
              <w:bottom w:val="nil"/>
              <w:right w:val="nil"/>
            </w:tcBorders>
            <w:shd w:val="clear" w:color="000000" w:fill="FFFFFF"/>
            <w:noWrap/>
            <w:vAlign w:val="bottom"/>
            <w:hideMark/>
          </w:tcPr>
          <w:p w14:paraId="361E178B" w14:textId="77777777" w:rsidR="007A31B9" w:rsidRPr="007A31B9" w:rsidRDefault="007A31B9" w:rsidP="007A31B9">
            <w:pPr>
              <w:rPr>
                <w:rFonts w:ascii="Arial" w:eastAsia="Times New Roman" w:hAnsi="Arial" w:cs="Arial"/>
                <w:sz w:val="20"/>
                <w:szCs w:val="20"/>
              </w:rPr>
            </w:pPr>
            <w:r w:rsidRPr="007A31B9">
              <w:rPr>
                <w:rFonts w:ascii="Arial" w:eastAsia="Times New Roman" w:hAnsi="Arial" w:cs="Arial"/>
                <w:sz w:val="20"/>
                <w:szCs w:val="20"/>
              </w:rPr>
              <w:t> </w:t>
            </w:r>
          </w:p>
        </w:tc>
      </w:tr>
      <w:tr w:rsidR="007A31B9" w:rsidRPr="007A31B9" w14:paraId="29C2BF83"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50134476"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Reporting Book:</w:t>
            </w:r>
          </w:p>
        </w:tc>
        <w:tc>
          <w:tcPr>
            <w:tcW w:w="1490" w:type="dxa"/>
            <w:tcBorders>
              <w:top w:val="nil"/>
              <w:left w:val="nil"/>
              <w:bottom w:val="nil"/>
              <w:right w:val="nil"/>
            </w:tcBorders>
            <w:shd w:val="clear" w:color="000000" w:fill="FFFFFF"/>
            <w:noWrap/>
            <w:vAlign w:val="bottom"/>
            <w:hideMark/>
          </w:tcPr>
          <w:p w14:paraId="0E36495F"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ACCRUAL</w:t>
            </w:r>
          </w:p>
        </w:tc>
        <w:tc>
          <w:tcPr>
            <w:tcW w:w="1540" w:type="dxa"/>
            <w:tcBorders>
              <w:top w:val="nil"/>
              <w:left w:val="nil"/>
              <w:bottom w:val="nil"/>
              <w:right w:val="nil"/>
            </w:tcBorders>
            <w:shd w:val="clear" w:color="000000" w:fill="FFFFFF"/>
            <w:noWrap/>
            <w:vAlign w:val="bottom"/>
            <w:hideMark/>
          </w:tcPr>
          <w:p w14:paraId="53A98792" w14:textId="77777777" w:rsidR="007A31B9" w:rsidRPr="007A31B9" w:rsidRDefault="007A31B9" w:rsidP="007A31B9">
            <w:pPr>
              <w:rPr>
                <w:rFonts w:ascii="Arial" w:eastAsia="Times New Roman" w:hAnsi="Arial" w:cs="Arial"/>
                <w:sz w:val="20"/>
                <w:szCs w:val="20"/>
              </w:rPr>
            </w:pPr>
            <w:r w:rsidRPr="007A31B9">
              <w:rPr>
                <w:rFonts w:ascii="Arial" w:eastAsia="Times New Roman" w:hAnsi="Arial" w:cs="Arial"/>
                <w:sz w:val="20"/>
                <w:szCs w:val="20"/>
              </w:rPr>
              <w:t> </w:t>
            </w:r>
          </w:p>
        </w:tc>
      </w:tr>
      <w:tr w:rsidR="007A31B9" w:rsidRPr="007A31B9" w14:paraId="272DE007"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2F39C567"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As of Date:</w:t>
            </w:r>
          </w:p>
        </w:tc>
        <w:tc>
          <w:tcPr>
            <w:tcW w:w="1490" w:type="dxa"/>
            <w:tcBorders>
              <w:top w:val="nil"/>
              <w:left w:val="nil"/>
              <w:bottom w:val="nil"/>
              <w:right w:val="nil"/>
            </w:tcBorders>
            <w:shd w:val="clear" w:color="000000" w:fill="FFFFFF"/>
            <w:noWrap/>
            <w:vAlign w:val="bottom"/>
            <w:hideMark/>
          </w:tcPr>
          <w:p w14:paraId="5656DED4"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02/11/2025</w:t>
            </w:r>
          </w:p>
        </w:tc>
        <w:tc>
          <w:tcPr>
            <w:tcW w:w="1540" w:type="dxa"/>
            <w:tcBorders>
              <w:top w:val="nil"/>
              <w:left w:val="nil"/>
              <w:bottom w:val="nil"/>
              <w:right w:val="nil"/>
            </w:tcBorders>
            <w:shd w:val="clear" w:color="000000" w:fill="FFFFFF"/>
            <w:noWrap/>
            <w:vAlign w:val="bottom"/>
            <w:hideMark/>
          </w:tcPr>
          <w:p w14:paraId="5DAF3FC2" w14:textId="77777777" w:rsidR="007A31B9" w:rsidRPr="007A31B9" w:rsidRDefault="007A31B9" w:rsidP="007A31B9">
            <w:pPr>
              <w:rPr>
                <w:rFonts w:ascii="Arial" w:eastAsia="Times New Roman" w:hAnsi="Arial" w:cs="Arial"/>
                <w:sz w:val="20"/>
                <w:szCs w:val="20"/>
              </w:rPr>
            </w:pPr>
            <w:r w:rsidRPr="007A31B9">
              <w:rPr>
                <w:rFonts w:ascii="Arial" w:eastAsia="Times New Roman" w:hAnsi="Arial" w:cs="Arial"/>
                <w:sz w:val="20"/>
                <w:szCs w:val="20"/>
              </w:rPr>
              <w:t> </w:t>
            </w:r>
          </w:p>
        </w:tc>
      </w:tr>
      <w:tr w:rsidR="007A31B9" w:rsidRPr="007A31B9" w14:paraId="6F466D66"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25F82B43"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Location:</w:t>
            </w:r>
          </w:p>
        </w:tc>
        <w:tc>
          <w:tcPr>
            <w:tcW w:w="3030" w:type="dxa"/>
            <w:gridSpan w:val="2"/>
            <w:tcBorders>
              <w:top w:val="nil"/>
              <w:left w:val="nil"/>
              <w:bottom w:val="nil"/>
              <w:right w:val="nil"/>
            </w:tcBorders>
            <w:shd w:val="clear" w:color="000000" w:fill="FFFFFF"/>
            <w:noWrap/>
            <w:vAlign w:val="bottom"/>
            <w:hideMark/>
          </w:tcPr>
          <w:p w14:paraId="3CA05E17"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Leadership Learning Academy</w:t>
            </w:r>
          </w:p>
        </w:tc>
      </w:tr>
      <w:tr w:rsidR="007A31B9" w:rsidRPr="007A31B9" w14:paraId="37D6AFC6"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7BDFC21C" w14:textId="77777777" w:rsidR="007A31B9" w:rsidRPr="007A31B9" w:rsidRDefault="007A31B9" w:rsidP="007A31B9">
            <w:pPr>
              <w:rPr>
                <w:rFonts w:ascii="Arial" w:eastAsia="Times New Roman" w:hAnsi="Arial" w:cs="Arial"/>
                <w:sz w:val="20"/>
                <w:szCs w:val="20"/>
              </w:rPr>
            </w:pPr>
            <w:r w:rsidRPr="007A31B9">
              <w:rPr>
                <w:rFonts w:ascii="Arial" w:eastAsia="Times New Roman" w:hAnsi="Arial" w:cs="Arial"/>
                <w:sz w:val="20"/>
                <w:szCs w:val="20"/>
              </w:rPr>
              <w:t xml:space="preserve"> </w:t>
            </w:r>
          </w:p>
        </w:tc>
        <w:tc>
          <w:tcPr>
            <w:tcW w:w="1490" w:type="dxa"/>
            <w:tcBorders>
              <w:top w:val="nil"/>
              <w:left w:val="nil"/>
              <w:bottom w:val="nil"/>
              <w:right w:val="nil"/>
            </w:tcBorders>
            <w:shd w:val="clear" w:color="000000" w:fill="FFFFFF"/>
            <w:noWrap/>
            <w:vAlign w:val="bottom"/>
            <w:hideMark/>
          </w:tcPr>
          <w:p w14:paraId="5226A721" w14:textId="77777777" w:rsidR="007A31B9" w:rsidRPr="007A31B9" w:rsidRDefault="007A31B9" w:rsidP="007A31B9">
            <w:pPr>
              <w:rPr>
                <w:rFonts w:ascii="Arial" w:eastAsia="Times New Roman" w:hAnsi="Arial" w:cs="Arial"/>
                <w:sz w:val="20"/>
                <w:szCs w:val="20"/>
              </w:rPr>
            </w:pPr>
            <w:r w:rsidRPr="007A31B9">
              <w:rPr>
                <w:rFonts w:ascii="Arial" w:eastAsia="Times New Roman" w:hAnsi="Arial" w:cs="Arial"/>
                <w:sz w:val="20"/>
                <w:szCs w:val="20"/>
              </w:rPr>
              <w:t> </w:t>
            </w:r>
          </w:p>
        </w:tc>
        <w:tc>
          <w:tcPr>
            <w:tcW w:w="1540" w:type="dxa"/>
            <w:tcBorders>
              <w:top w:val="nil"/>
              <w:left w:val="nil"/>
              <w:bottom w:val="nil"/>
              <w:right w:val="nil"/>
            </w:tcBorders>
            <w:shd w:val="clear" w:color="000000" w:fill="FFFFFF"/>
            <w:noWrap/>
            <w:vAlign w:val="bottom"/>
            <w:hideMark/>
          </w:tcPr>
          <w:p w14:paraId="2FE679AD" w14:textId="77777777" w:rsidR="007A31B9" w:rsidRPr="007A31B9" w:rsidRDefault="007A31B9" w:rsidP="007A31B9">
            <w:pPr>
              <w:rPr>
                <w:rFonts w:ascii="Arial" w:eastAsia="Times New Roman" w:hAnsi="Arial" w:cs="Arial"/>
                <w:sz w:val="20"/>
                <w:szCs w:val="20"/>
              </w:rPr>
            </w:pPr>
            <w:r w:rsidRPr="007A31B9">
              <w:rPr>
                <w:rFonts w:ascii="Arial" w:eastAsia="Times New Roman" w:hAnsi="Arial" w:cs="Arial"/>
                <w:sz w:val="20"/>
                <w:szCs w:val="20"/>
              </w:rPr>
              <w:t> </w:t>
            </w:r>
          </w:p>
        </w:tc>
      </w:tr>
      <w:tr w:rsidR="007A31B9" w:rsidRPr="007A31B9" w14:paraId="4C4195B7"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4222152C" w14:textId="77777777" w:rsidR="007A31B9" w:rsidRPr="007A31B9" w:rsidRDefault="007A31B9" w:rsidP="007A31B9">
            <w:pPr>
              <w:rPr>
                <w:rFonts w:ascii="Helvetica" w:eastAsia="Times New Roman" w:hAnsi="Helvetica" w:cs="Arial"/>
                <w:b/>
                <w:bCs/>
                <w:sz w:val="20"/>
                <w:szCs w:val="20"/>
              </w:rPr>
            </w:pPr>
            <w:r w:rsidRPr="007A31B9">
              <w:rPr>
                <w:rFonts w:ascii="Helvetica" w:eastAsia="Times New Roman" w:hAnsi="Helvetica" w:cs="Arial"/>
                <w:b/>
                <w:bCs/>
                <w:sz w:val="20"/>
                <w:szCs w:val="20"/>
              </w:rPr>
              <w:t xml:space="preserve"> </w:t>
            </w:r>
          </w:p>
        </w:tc>
        <w:tc>
          <w:tcPr>
            <w:tcW w:w="1490" w:type="dxa"/>
            <w:tcBorders>
              <w:top w:val="nil"/>
              <w:left w:val="nil"/>
              <w:bottom w:val="nil"/>
              <w:right w:val="nil"/>
            </w:tcBorders>
            <w:shd w:val="clear" w:color="000000" w:fill="FFFFFF"/>
            <w:noWrap/>
            <w:vAlign w:val="bottom"/>
            <w:hideMark/>
          </w:tcPr>
          <w:p w14:paraId="30931572" w14:textId="77777777" w:rsidR="007A31B9" w:rsidRPr="007A31B9" w:rsidRDefault="007A31B9" w:rsidP="007A31B9">
            <w:pPr>
              <w:jc w:val="right"/>
              <w:rPr>
                <w:rFonts w:ascii="Helvetica" w:eastAsia="Times New Roman" w:hAnsi="Helvetica" w:cs="Arial"/>
                <w:b/>
                <w:bCs/>
                <w:sz w:val="20"/>
                <w:szCs w:val="20"/>
              </w:rPr>
            </w:pPr>
            <w:r w:rsidRPr="007A31B9">
              <w:rPr>
                <w:rFonts w:ascii="Helvetica" w:eastAsia="Times New Roman" w:hAnsi="Helvetica" w:cs="Arial"/>
                <w:b/>
                <w:bCs/>
                <w:sz w:val="20"/>
                <w:szCs w:val="20"/>
              </w:rPr>
              <w:t>Period Ending</w:t>
            </w:r>
          </w:p>
        </w:tc>
        <w:tc>
          <w:tcPr>
            <w:tcW w:w="1540" w:type="dxa"/>
            <w:tcBorders>
              <w:top w:val="nil"/>
              <w:left w:val="nil"/>
              <w:bottom w:val="nil"/>
              <w:right w:val="nil"/>
            </w:tcBorders>
            <w:shd w:val="clear" w:color="000000" w:fill="FFFFFF"/>
            <w:noWrap/>
            <w:vAlign w:val="bottom"/>
            <w:hideMark/>
          </w:tcPr>
          <w:p w14:paraId="15AA95CD" w14:textId="77777777" w:rsidR="007A31B9" w:rsidRPr="007A31B9" w:rsidRDefault="007A31B9" w:rsidP="007A31B9">
            <w:pPr>
              <w:jc w:val="right"/>
              <w:rPr>
                <w:rFonts w:ascii="Helvetica" w:eastAsia="Times New Roman" w:hAnsi="Helvetica" w:cs="Arial"/>
                <w:b/>
                <w:bCs/>
                <w:sz w:val="20"/>
                <w:szCs w:val="20"/>
              </w:rPr>
            </w:pPr>
            <w:r w:rsidRPr="007A31B9">
              <w:rPr>
                <w:rFonts w:ascii="Helvetica" w:eastAsia="Times New Roman" w:hAnsi="Helvetica" w:cs="Arial"/>
                <w:b/>
                <w:bCs/>
                <w:sz w:val="20"/>
                <w:szCs w:val="20"/>
              </w:rPr>
              <w:t>Period Ending</w:t>
            </w:r>
          </w:p>
        </w:tc>
      </w:tr>
      <w:tr w:rsidR="007A31B9" w:rsidRPr="007A31B9" w14:paraId="28F09442"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0B1968D2" w14:textId="77777777" w:rsidR="007A31B9" w:rsidRPr="007A31B9" w:rsidRDefault="007A31B9" w:rsidP="007A31B9">
            <w:pPr>
              <w:rPr>
                <w:rFonts w:ascii="Helvetica" w:eastAsia="Times New Roman" w:hAnsi="Helvetica" w:cs="Arial"/>
                <w:b/>
                <w:bCs/>
                <w:sz w:val="20"/>
                <w:szCs w:val="20"/>
              </w:rPr>
            </w:pPr>
            <w:r w:rsidRPr="007A31B9">
              <w:rPr>
                <w:rFonts w:ascii="Helvetica" w:eastAsia="Times New Roman" w:hAnsi="Helvetica" w:cs="Arial"/>
                <w:b/>
                <w:bCs/>
                <w:sz w:val="20"/>
                <w:szCs w:val="20"/>
              </w:rPr>
              <w:t xml:space="preserve"> </w:t>
            </w:r>
          </w:p>
        </w:tc>
        <w:tc>
          <w:tcPr>
            <w:tcW w:w="1490" w:type="dxa"/>
            <w:tcBorders>
              <w:top w:val="nil"/>
              <w:left w:val="nil"/>
              <w:bottom w:val="single" w:sz="4" w:space="0" w:color="auto"/>
              <w:right w:val="nil"/>
            </w:tcBorders>
            <w:shd w:val="clear" w:color="000000" w:fill="FFFFFF"/>
            <w:noWrap/>
            <w:vAlign w:val="bottom"/>
            <w:hideMark/>
          </w:tcPr>
          <w:p w14:paraId="68D703DF" w14:textId="77777777" w:rsidR="007A31B9" w:rsidRPr="007A31B9" w:rsidRDefault="007A31B9" w:rsidP="007A31B9">
            <w:pPr>
              <w:jc w:val="right"/>
              <w:rPr>
                <w:rFonts w:ascii="Helvetica" w:eastAsia="Times New Roman" w:hAnsi="Helvetica" w:cs="Arial"/>
                <w:b/>
                <w:bCs/>
                <w:sz w:val="20"/>
                <w:szCs w:val="20"/>
              </w:rPr>
            </w:pPr>
            <w:r w:rsidRPr="007A31B9">
              <w:rPr>
                <w:rFonts w:ascii="Helvetica" w:eastAsia="Times New Roman" w:hAnsi="Helvetica" w:cs="Arial"/>
                <w:b/>
                <w:bCs/>
                <w:sz w:val="20"/>
                <w:szCs w:val="20"/>
              </w:rPr>
              <w:t>01/31/2025</w:t>
            </w:r>
          </w:p>
        </w:tc>
        <w:tc>
          <w:tcPr>
            <w:tcW w:w="1540" w:type="dxa"/>
            <w:tcBorders>
              <w:top w:val="nil"/>
              <w:left w:val="nil"/>
              <w:bottom w:val="single" w:sz="4" w:space="0" w:color="auto"/>
              <w:right w:val="nil"/>
            </w:tcBorders>
            <w:shd w:val="clear" w:color="000000" w:fill="FFFFFF"/>
            <w:noWrap/>
            <w:vAlign w:val="bottom"/>
            <w:hideMark/>
          </w:tcPr>
          <w:p w14:paraId="1BBC7C13" w14:textId="77777777" w:rsidR="007A31B9" w:rsidRPr="007A31B9" w:rsidRDefault="007A31B9" w:rsidP="007A31B9">
            <w:pPr>
              <w:jc w:val="right"/>
              <w:rPr>
                <w:rFonts w:ascii="Helvetica" w:eastAsia="Times New Roman" w:hAnsi="Helvetica" w:cs="Arial"/>
                <w:b/>
                <w:bCs/>
                <w:sz w:val="20"/>
                <w:szCs w:val="20"/>
              </w:rPr>
            </w:pPr>
            <w:r w:rsidRPr="007A31B9">
              <w:rPr>
                <w:rFonts w:ascii="Helvetica" w:eastAsia="Times New Roman" w:hAnsi="Helvetica" w:cs="Arial"/>
                <w:b/>
                <w:bCs/>
                <w:sz w:val="20"/>
                <w:szCs w:val="20"/>
              </w:rPr>
              <w:t>01/31/2024</w:t>
            </w:r>
          </w:p>
        </w:tc>
      </w:tr>
      <w:tr w:rsidR="007A31B9" w:rsidRPr="007A31B9" w14:paraId="422177AB"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30747A06" w14:textId="77777777" w:rsidR="007A31B9" w:rsidRPr="007A31B9" w:rsidRDefault="007A31B9" w:rsidP="007A31B9">
            <w:pPr>
              <w:rPr>
                <w:rFonts w:ascii="Helvetica" w:eastAsia="Times New Roman" w:hAnsi="Helvetica" w:cs="Arial"/>
                <w:b/>
                <w:bCs/>
                <w:sz w:val="16"/>
                <w:szCs w:val="16"/>
              </w:rPr>
            </w:pPr>
            <w:r w:rsidRPr="007A31B9">
              <w:rPr>
                <w:rFonts w:ascii="Helvetica" w:eastAsia="Times New Roman" w:hAnsi="Helvetica" w:cs="Arial"/>
                <w:b/>
                <w:bCs/>
                <w:sz w:val="16"/>
                <w:szCs w:val="16"/>
              </w:rPr>
              <w:t xml:space="preserve"> </w:t>
            </w:r>
          </w:p>
        </w:tc>
        <w:tc>
          <w:tcPr>
            <w:tcW w:w="1490" w:type="dxa"/>
            <w:tcBorders>
              <w:top w:val="nil"/>
              <w:left w:val="nil"/>
              <w:bottom w:val="nil"/>
              <w:right w:val="nil"/>
            </w:tcBorders>
            <w:shd w:val="clear" w:color="000000" w:fill="FFFFFF"/>
            <w:noWrap/>
            <w:vAlign w:val="bottom"/>
            <w:hideMark/>
          </w:tcPr>
          <w:p w14:paraId="7F7A0E0B" w14:textId="77777777" w:rsidR="007A31B9" w:rsidRPr="007A31B9" w:rsidRDefault="007A31B9" w:rsidP="007A31B9">
            <w:pPr>
              <w:jc w:val="right"/>
              <w:rPr>
                <w:rFonts w:ascii="Helvetica" w:eastAsia="Times New Roman" w:hAnsi="Helvetica" w:cs="Arial"/>
                <w:b/>
                <w:bCs/>
                <w:sz w:val="16"/>
                <w:szCs w:val="16"/>
              </w:rPr>
            </w:pPr>
            <w:r w:rsidRPr="007A31B9">
              <w:rPr>
                <w:rFonts w:ascii="Helvetica" w:eastAsia="Times New Roman" w:hAnsi="Helvetica" w:cs="Arial"/>
                <w:b/>
                <w:bCs/>
                <w:sz w:val="16"/>
                <w:szCs w:val="16"/>
              </w:rPr>
              <w:t>Actual</w:t>
            </w:r>
          </w:p>
        </w:tc>
        <w:tc>
          <w:tcPr>
            <w:tcW w:w="1540" w:type="dxa"/>
            <w:tcBorders>
              <w:top w:val="nil"/>
              <w:left w:val="nil"/>
              <w:bottom w:val="nil"/>
              <w:right w:val="nil"/>
            </w:tcBorders>
            <w:shd w:val="clear" w:color="000000" w:fill="FFFFFF"/>
            <w:noWrap/>
            <w:vAlign w:val="bottom"/>
            <w:hideMark/>
          </w:tcPr>
          <w:p w14:paraId="0879C259" w14:textId="77777777" w:rsidR="007A31B9" w:rsidRPr="007A31B9" w:rsidRDefault="007A31B9" w:rsidP="007A31B9">
            <w:pPr>
              <w:jc w:val="right"/>
              <w:rPr>
                <w:rFonts w:ascii="Helvetica" w:eastAsia="Times New Roman" w:hAnsi="Helvetica" w:cs="Arial"/>
                <w:b/>
                <w:bCs/>
                <w:sz w:val="16"/>
                <w:szCs w:val="16"/>
              </w:rPr>
            </w:pPr>
            <w:r w:rsidRPr="007A31B9">
              <w:rPr>
                <w:rFonts w:ascii="Helvetica" w:eastAsia="Times New Roman" w:hAnsi="Helvetica" w:cs="Arial"/>
                <w:b/>
                <w:bCs/>
                <w:sz w:val="16"/>
                <w:szCs w:val="16"/>
              </w:rPr>
              <w:t>Actual</w:t>
            </w:r>
          </w:p>
        </w:tc>
      </w:tr>
      <w:tr w:rsidR="007A31B9" w:rsidRPr="007A31B9" w14:paraId="3150E9EB"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18F8C2D3" w14:textId="77777777" w:rsidR="007A31B9" w:rsidRPr="007A31B9" w:rsidRDefault="007A31B9" w:rsidP="007A31B9">
            <w:pPr>
              <w:rPr>
                <w:rFonts w:ascii="Helvetica" w:eastAsia="Times New Roman" w:hAnsi="Helvetica" w:cs="Arial"/>
                <w:b/>
                <w:bCs/>
                <w:sz w:val="20"/>
                <w:szCs w:val="20"/>
              </w:rPr>
            </w:pPr>
            <w:r w:rsidRPr="007A31B9">
              <w:rPr>
                <w:rFonts w:ascii="Helvetica" w:eastAsia="Times New Roman" w:hAnsi="Helvetica" w:cs="Arial"/>
                <w:b/>
                <w:bCs/>
                <w:sz w:val="20"/>
                <w:szCs w:val="20"/>
              </w:rPr>
              <w:t xml:space="preserve">  Assets &amp; Other Debits</w:t>
            </w:r>
          </w:p>
        </w:tc>
        <w:tc>
          <w:tcPr>
            <w:tcW w:w="1490" w:type="dxa"/>
            <w:tcBorders>
              <w:top w:val="nil"/>
              <w:left w:val="nil"/>
              <w:bottom w:val="nil"/>
              <w:right w:val="nil"/>
            </w:tcBorders>
            <w:shd w:val="clear" w:color="000000" w:fill="FFFFFF"/>
            <w:noWrap/>
            <w:vAlign w:val="bottom"/>
            <w:hideMark/>
          </w:tcPr>
          <w:p w14:paraId="1A56DB1E" w14:textId="77777777" w:rsidR="007A31B9" w:rsidRPr="007A31B9" w:rsidRDefault="007A31B9" w:rsidP="007A31B9">
            <w:pPr>
              <w:rPr>
                <w:rFonts w:ascii="Helvetica" w:eastAsia="Times New Roman" w:hAnsi="Helvetica" w:cs="Arial"/>
                <w:b/>
                <w:bCs/>
                <w:sz w:val="20"/>
                <w:szCs w:val="20"/>
              </w:rPr>
            </w:pPr>
            <w:r w:rsidRPr="007A31B9">
              <w:rPr>
                <w:rFonts w:ascii="Helvetica" w:eastAsia="Times New Roman" w:hAnsi="Helvetica" w:cs="Arial"/>
                <w:b/>
                <w:bCs/>
                <w:sz w:val="20"/>
                <w:szCs w:val="20"/>
              </w:rPr>
              <w:t xml:space="preserve">  </w:t>
            </w:r>
          </w:p>
        </w:tc>
        <w:tc>
          <w:tcPr>
            <w:tcW w:w="1540" w:type="dxa"/>
            <w:tcBorders>
              <w:top w:val="nil"/>
              <w:left w:val="nil"/>
              <w:bottom w:val="nil"/>
              <w:right w:val="nil"/>
            </w:tcBorders>
            <w:shd w:val="clear" w:color="000000" w:fill="FFFFFF"/>
            <w:noWrap/>
            <w:vAlign w:val="bottom"/>
            <w:hideMark/>
          </w:tcPr>
          <w:p w14:paraId="1120C5CC" w14:textId="77777777" w:rsidR="007A31B9" w:rsidRPr="007A31B9" w:rsidRDefault="007A31B9" w:rsidP="007A31B9">
            <w:pPr>
              <w:rPr>
                <w:rFonts w:ascii="Helvetica" w:eastAsia="Times New Roman" w:hAnsi="Helvetica" w:cs="Arial"/>
                <w:b/>
                <w:bCs/>
                <w:sz w:val="20"/>
                <w:szCs w:val="20"/>
              </w:rPr>
            </w:pPr>
            <w:r w:rsidRPr="007A31B9">
              <w:rPr>
                <w:rFonts w:ascii="Helvetica" w:eastAsia="Times New Roman" w:hAnsi="Helvetica" w:cs="Arial"/>
                <w:b/>
                <w:bCs/>
                <w:sz w:val="20"/>
                <w:szCs w:val="20"/>
              </w:rPr>
              <w:t xml:space="preserve">  </w:t>
            </w:r>
          </w:p>
        </w:tc>
      </w:tr>
      <w:tr w:rsidR="007A31B9" w:rsidRPr="007A31B9" w14:paraId="4582E65C"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082AA8CD"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Current Assets</w:t>
            </w:r>
          </w:p>
        </w:tc>
        <w:tc>
          <w:tcPr>
            <w:tcW w:w="1490" w:type="dxa"/>
            <w:tcBorders>
              <w:top w:val="nil"/>
              <w:left w:val="nil"/>
              <w:bottom w:val="nil"/>
              <w:right w:val="nil"/>
            </w:tcBorders>
            <w:shd w:val="clear" w:color="000000" w:fill="FFFFFF"/>
            <w:noWrap/>
            <w:vAlign w:val="bottom"/>
            <w:hideMark/>
          </w:tcPr>
          <w:p w14:paraId="679A7E70"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w:t>
            </w:r>
          </w:p>
        </w:tc>
        <w:tc>
          <w:tcPr>
            <w:tcW w:w="1540" w:type="dxa"/>
            <w:tcBorders>
              <w:top w:val="nil"/>
              <w:left w:val="nil"/>
              <w:bottom w:val="nil"/>
              <w:right w:val="nil"/>
            </w:tcBorders>
            <w:shd w:val="clear" w:color="000000" w:fill="FFFFFF"/>
            <w:noWrap/>
            <w:vAlign w:val="bottom"/>
            <w:hideMark/>
          </w:tcPr>
          <w:p w14:paraId="2CF170D8"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w:t>
            </w:r>
          </w:p>
        </w:tc>
      </w:tr>
      <w:tr w:rsidR="007A31B9" w:rsidRPr="007A31B9" w14:paraId="78B5E099"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49CC33BC"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Operating Cash</w:t>
            </w:r>
          </w:p>
        </w:tc>
        <w:tc>
          <w:tcPr>
            <w:tcW w:w="1490" w:type="dxa"/>
            <w:tcBorders>
              <w:top w:val="nil"/>
              <w:left w:val="nil"/>
              <w:bottom w:val="nil"/>
              <w:right w:val="nil"/>
            </w:tcBorders>
            <w:shd w:val="clear" w:color="000000" w:fill="FFFFFF"/>
            <w:noWrap/>
            <w:vAlign w:val="bottom"/>
            <w:hideMark/>
          </w:tcPr>
          <w:p w14:paraId="39E984BF"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w:t>
            </w:r>
          </w:p>
        </w:tc>
        <w:tc>
          <w:tcPr>
            <w:tcW w:w="1540" w:type="dxa"/>
            <w:tcBorders>
              <w:top w:val="nil"/>
              <w:left w:val="nil"/>
              <w:bottom w:val="nil"/>
              <w:right w:val="nil"/>
            </w:tcBorders>
            <w:shd w:val="clear" w:color="000000" w:fill="FFFFFF"/>
            <w:noWrap/>
            <w:vAlign w:val="bottom"/>
            <w:hideMark/>
          </w:tcPr>
          <w:p w14:paraId="4E9657DF"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w:t>
            </w:r>
          </w:p>
        </w:tc>
      </w:tr>
      <w:tr w:rsidR="007A31B9" w:rsidRPr="007A31B9" w14:paraId="746C0F4F"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74763E92"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Cash</w:t>
            </w:r>
          </w:p>
        </w:tc>
        <w:tc>
          <w:tcPr>
            <w:tcW w:w="1490" w:type="dxa"/>
            <w:tcBorders>
              <w:top w:val="nil"/>
              <w:left w:val="nil"/>
              <w:bottom w:val="nil"/>
              <w:right w:val="nil"/>
            </w:tcBorders>
            <w:shd w:val="clear" w:color="000000" w:fill="FFFFFF"/>
            <w:noWrap/>
            <w:vAlign w:val="bottom"/>
            <w:hideMark/>
          </w:tcPr>
          <w:p w14:paraId="774B63F1"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w:t>
            </w:r>
          </w:p>
        </w:tc>
        <w:tc>
          <w:tcPr>
            <w:tcW w:w="1540" w:type="dxa"/>
            <w:tcBorders>
              <w:top w:val="nil"/>
              <w:left w:val="nil"/>
              <w:bottom w:val="nil"/>
              <w:right w:val="nil"/>
            </w:tcBorders>
            <w:shd w:val="clear" w:color="000000" w:fill="FFFFFF"/>
            <w:noWrap/>
            <w:vAlign w:val="bottom"/>
            <w:hideMark/>
          </w:tcPr>
          <w:p w14:paraId="22460CF6"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w:t>
            </w:r>
          </w:p>
        </w:tc>
      </w:tr>
      <w:tr w:rsidR="007A31B9" w:rsidRPr="007A31B9" w14:paraId="48C170A7"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709430A6"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8111-03i-001 - LLA ZB OP</w:t>
            </w:r>
          </w:p>
        </w:tc>
        <w:tc>
          <w:tcPr>
            <w:tcW w:w="1490" w:type="dxa"/>
            <w:tcBorders>
              <w:top w:val="nil"/>
              <w:left w:val="nil"/>
              <w:bottom w:val="nil"/>
              <w:right w:val="nil"/>
            </w:tcBorders>
            <w:shd w:val="clear" w:color="000000" w:fill="FFFFFF"/>
            <w:noWrap/>
            <w:vAlign w:val="bottom"/>
            <w:hideMark/>
          </w:tcPr>
          <w:p w14:paraId="001B402D"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3,362,214</w:t>
            </w:r>
          </w:p>
        </w:tc>
        <w:tc>
          <w:tcPr>
            <w:tcW w:w="1540" w:type="dxa"/>
            <w:tcBorders>
              <w:top w:val="nil"/>
              <w:left w:val="nil"/>
              <w:bottom w:val="nil"/>
              <w:right w:val="nil"/>
            </w:tcBorders>
            <w:shd w:val="clear" w:color="000000" w:fill="FFFFFF"/>
            <w:noWrap/>
            <w:vAlign w:val="bottom"/>
            <w:hideMark/>
          </w:tcPr>
          <w:p w14:paraId="3079B92B"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1,083,067</w:t>
            </w:r>
          </w:p>
        </w:tc>
      </w:tr>
      <w:tr w:rsidR="007A31B9" w:rsidRPr="007A31B9" w14:paraId="3D684D1B"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400B8A37"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8112-03i-001 - </w:t>
            </w:r>
            <w:proofErr w:type="spellStart"/>
            <w:r w:rsidRPr="007A31B9">
              <w:rPr>
                <w:rFonts w:ascii="Helvetica" w:eastAsia="Times New Roman" w:hAnsi="Helvetica" w:cs="Arial"/>
                <w:sz w:val="20"/>
                <w:szCs w:val="20"/>
              </w:rPr>
              <w:t>ZIons</w:t>
            </w:r>
            <w:proofErr w:type="spellEnd"/>
            <w:r w:rsidRPr="007A31B9">
              <w:rPr>
                <w:rFonts w:ascii="Helvetica" w:eastAsia="Times New Roman" w:hAnsi="Helvetica" w:cs="Arial"/>
                <w:sz w:val="20"/>
                <w:szCs w:val="20"/>
              </w:rPr>
              <w:t xml:space="preserve"> Bank - Petty - LLA</w:t>
            </w:r>
          </w:p>
        </w:tc>
        <w:tc>
          <w:tcPr>
            <w:tcW w:w="1490" w:type="dxa"/>
            <w:tcBorders>
              <w:top w:val="nil"/>
              <w:left w:val="nil"/>
              <w:bottom w:val="nil"/>
              <w:right w:val="nil"/>
            </w:tcBorders>
            <w:shd w:val="clear" w:color="000000" w:fill="FFFFFF"/>
            <w:noWrap/>
            <w:vAlign w:val="bottom"/>
            <w:hideMark/>
          </w:tcPr>
          <w:p w14:paraId="15C227C4"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5,500</w:t>
            </w:r>
          </w:p>
        </w:tc>
        <w:tc>
          <w:tcPr>
            <w:tcW w:w="1540" w:type="dxa"/>
            <w:tcBorders>
              <w:top w:val="nil"/>
              <w:left w:val="nil"/>
              <w:bottom w:val="nil"/>
              <w:right w:val="nil"/>
            </w:tcBorders>
            <w:shd w:val="clear" w:color="000000" w:fill="FFFFFF"/>
            <w:noWrap/>
            <w:vAlign w:val="bottom"/>
            <w:hideMark/>
          </w:tcPr>
          <w:p w14:paraId="547C3E21"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9,297</w:t>
            </w:r>
          </w:p>
        </w:tc>
      </w:tr>
      <w:tr w:rsidR="007A31B9" w:rsidRPr="007A31B9" w14:paraId="1E566888"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6562EBD5"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Total Cash</w:t>
            </w:r>
          </w:p>
        </w:tc>
        <w:tc>
          <w:tcPr>
            <w:tcW w:w="1490" w:type="dxa"/>
            <w:tcBorders>
              <w:top w:val="single" w:sz="4" w:space="0" w:color="auto"/>
              <w:left w:val="nil"/>
              <w:bottom w:val="nil"/>
              <w:right w:val="nil"/>
            </w:tcBorders>
            <w:shd w:val="clear" w:color="000000" w:fill="FFFFFF"/>
            <w:noWrap/>
            <w:vAlign w:val="bottom"/>
            <w:hideMark/>
          </w:tcPr>
          <w:p w14:paraId="1EFE4138"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3,367,714</w:t>
            </w:r>
          </w:p>
        </w:tc>
        <w:tc>
          <w:tcPr>
            <w:tcW w:w="1540" w:type="dxa"/>
            <w:tcBorders>
              <w:top w:val="single" w:sz="4" w:space="0" w:color="auto"/>
              <w:left w:val="nil"/>
              <w:bottom w:val="nil"/>
              <w:right w:val="nil"/>
            </w:tcBorders>
            <w:shd w:val="clear" w:color="000000" w:fill="FFFFFF"/>
            <w:noWrap/>
            <w:vAlign w:val="bottom"/>
            <w:hideMark/>
          </w:tcPr>
          <w:p w14:paraId="1B18B7F8"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1,092,364</w:t>
            </w:r>
          </w:p>
        </w:tc>
      </w:tr>
      <w:tr w:rsidR="007A31B9" w:rsidRPr="007A31B9" w14:paraId="31888D7E"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73F4EF29"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Investments</w:t>
            </w:r>
          </w:p>
        </w:tc>
        <w:tc>
          <w:tcPr>
            <w:tcW w:w="1490" w:type="dxa"/>
            <w:tcBorders>
              <w:top w:val="nil"/>
              <w:left w:val="nil"/>
              <w:bottom w:val="nil"/>
              <w:right w:val="nil"/>
            </w:tcBorders>
            <w:shd w:val="clear" w:color="000000" w:fill="FFFFFF"/>
            <w:noWrap/>
            <w:vAlign w:val="bottom"/>
            <w:hideMark/>
          </w:tcPr>
          <w:p w14:paraId="1687FC39"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w:t>
            </w:r>
          </w:p>
        </w:tc>
        <w:tc>
          <w:tcPr>
            <w:tcW w:w="1540" w:type="dxa"/>
            <w:tcBorders>
              <w:top w:val="nil"/>
              <w:left w:val="nil"/>
              <w:bottom w:val="nil"/>
              <w:right w:val="nil"/>
            </w:tcBorders>
            <w:shd w:val="clear" w:color="000000" w:fill="FFFFFF"/>
            <w:noWrap/>
            <w:vAlign w:val="bottom"/>
            <w:hideMark/>
          </w:tcPr>
          <w:p w14:paraId="79E3C1A3"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w:t>
            </w:r>
          </w:p>
        </w:tc>
      </w:tr>
      <w:tr w:rsidR="007A31B9" w:rsidRPr="007A31B9" w14:paraId="1B20DB2F"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5EA8D73D"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8120-03I-001 - PTIF - LLA Facility</w:t>
            </w:r>
          </w:p>
        </w:tc>
        <w:tc>
          <w:tcPr>
            <w:tcW w:w="1490" w:type="dxa"/>
            <w:tcBorders>
              <w:top w:val="nil"/>
              <w:left w:val="nil"/>
              <w:bottom w:val="nil"/>
              <w:right w:val="nil"/>
            </w:tcBorders>
            <w:shd w:val="clear" w:color="000000" w:fill="FFFFFF"/>
            <w:noWrap/>
            <w:vAlign w:val="bottom"/>
            <w:hideMark/>
          </w:tcPr>
          <w:p w14:paraId="0E562F68"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510,732</w:t>
            </w:r>
          </w:p>
        </w:tc>
        <w:tc>
          <w:tcPr>
            <w:tcW w:w="1540" w:type="dxa"/>
            <w:tcBorders>
              <w:top w:val="nil"/>
              <w:left w:val="nil"/>
              <w:bottom w:val="nil"/>
              <w:right w:val="nil"/>
            </w:tcBorders>
            <w:shd w:val="clear" w:color="000000" w:fill="FFFFFF"/>
            <w:noWrap/>
            <w:vAlign w:val="bottom"/>
            <w:hideMark/>
          </w:tcPr>
          <w:p w14:paraId="1B656002"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484,771</w:t>
            </w:r>
          </w:p>
        </w:tc>
      </w:tr>
      <w:tr w:rsidR="007A31B9" w:rsidRPr="007A31B9" w14:paraId="44C7E76E"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5685653A"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8120-03I-002 - PTIF - LLA Surplus</w:t>
            </w:r>
          </w:p>
        </w:tc>
        <w:tc>
          <w:tcPr>
            <w:tcW w:w="1490" w:type="dxa"/>
            <w:tcBorders>
              <w:top w:val="nil"/>
              <w:left w:val="nil"/>
              <w:bottom w:val="nil"/>
              <w:right w:val="nil"/>
            </w:tcBorders>
            <w:shd w:val="clear" w:color="000000" w:fill="FFFFFF"/>
            <w:noWrap/>
            <w:vAlign w:val="bottom"/>
            <w:hideMark/>
          </w:tcPr>
          <w:p w14:paraId="56894307"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1,538,233</w:t>
            </w:r>
          </w:p>
        </w:tc>
        <w:tc>
          <w:tcPr>
            <w:tcW w:w="1540" w:type="dxa"/>
            <w:tcBorders>
              <w:top w:val="nil"/>
              <w:left w:val="nil"/>
              <w:bottom w:val="nil"/>
              <w:right w:val="nil"/>
            </w:tcBorders>
            <w:shd w:val="clear" w:color="000000" w:fill="FFFFFF"/>
            <w:noWrap/>
            <w:vAlign w:val="bottom"/>
            <w:hideMark/>
          </w:tcPr>
          <w:p w14:paraId="6ADD3F07"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1,460,046</w:t>
            </w:r>
          </w:p>
        </w:tc>
      </w:tr>
      <w:tr w:rsidR="007A31B9" w:rsidRPr="007A31B9" w14:paraId="18A780AD"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4406326A"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Total Investments</w:t>
            </w:r>
          </w:p>
        </w:tc>
        <w:tc>
          <w:tcPr>
            <w:tcW w:w="1490" w:type="dxa"/>
            <w:tcBorders>
              <w:top w:val="single" w:sz="4" w:space="0" w:color="auto"/>
              <w:left w:val="nil"/>
              <w:bottom w:val="nil"/>
              <w:right w:val="nil"/>
            </w:tcBorders>
            <w:shd w:val="clear" w:color="000000" w:fill="FFFFFF"/>
            <w:noWrap/>
            <w:vAlign w:val="bottom"/>
            <w:hideMark/>
          </w:tcPr>
          <w:p w14:paraId="3CC8E2FA"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2,048,965</w:t>
            </w:r>
          </w:p>
        </w:tc>
        <w:tc>
          <w:tcPr>
            <w:tcW w:w="1540" w:type="dxa"/>
            <w:tcBorders>
              <w:top w:val="single" w:sz="4" w:space="0" w:color="auto"/>
              <w:left w:val="nil"/>
              <w:bottom w:val="nil"/>
              <w:right w:val="nil"/>
            </w:tcBorders>
            <w:shd w:val="clear" w:color="000000" w:fill="FFFFFF"/>
            <w:noWrap/>
            <w:vAlign w:val="bottom"/>
            <w:hideMark/>
          </w:tcPr>
          <w:p w14:paraId="01B85BD4"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1,944,817</w:t>
            </w:r>
          </w:p>
        </w:tc>
      </w:tr>
      <w:tr w:rsidR="007A31B9" w:rsidRPr="007A31B9" w14:paraId="0AA4EC4B"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6D002A37"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Operating Cash</w:t>
            </w:r>
          </w:p>
        </w:tc>
        <w:tc>
          <w:tcPr>
            <w:tcW w:w="1490" w:type="dxa"/>
            <w:tcBorders>
              <w:top w:val="single" w:sz="4" w:space="0" w:color="auto"/>
              <w:left w:val="nil"/>
              <w:bottom w:val="nil"/>
              <w:right w:val="nil"/>
            </w:tcBorders>
            <w:shd w:val="clear" w:color="000000" w:fill="FFFFFF"/>
            <w:noWrap/>
            <w:vAlign w:val="bottom"/>
            <w:hideMark/>
          </w:tcPr>
          <w:p w14:paraId="3A6067C2"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5,416,679</w:t>
            </w:r>
          </w:p>
        </w:tc>
        <w:tc>
          <w:tcPr>
            <w:tcW w:w="1540" w:type="dxa"/>
            <w:tcBorders>
              <w:top w:val="single" w:sz="4" w:space="0" w:color="auto"/>
              <w:left w:val="nil"/>
              <w:bottom w:val="nil"/>
              <w:right w:val="nil"/>
            </w:tcBorders>
            <w:shd w:val="clear" w:color="000000" w:fill="FFFFFF"/>
            <w:noWrap/>
            <w:vAlign w:val="bottom"/>
            <w:hideMark/>
          </w:tcPr>
          <w:p w14:paraId="1F7946FC"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3,037,181</w:t>
            </w:r>
          </w:p>
        </w:tc>
      </w:tr>
      <w:tr w:rsidR="007A31B9" w:rsidRPr="007A31B9" w14:paraId="5FCA4D63"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7409BC4E"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Accounts Receivables</w:t>
            </w:r>
          </w:p>
        </w:tc>
        <w:tc>
          <w:tcPr>
            <w:tcW w:w="1490" w:type="dxa"/>
            <w:tcBorders>
              <w:top w:val="nil"/>
              <w:left w:val="nil"/>
              <w:bottom w:val="nil"/>
              <w:right w:val="nil"/>
            </w:tcBorders>
            <w:shd w:val="clear" w:color="000000" w:fill="FFFFFF"/>
            <w:noWrap/>
            <w:vAlign w:val="bottom"/>
            <w:hideMark/>
          </w:tcPr>
          <w:p w14:paraId="3489EBFB"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322,114</w:t>
            </w:r>
          </w:p>
        </w:tc>
        <w:tc>
          <w:tcPr>
            <w:tcW w:w="1540" w:type="dxa"/>
            <w:tcBorders>
              <w:top w:val="nil"/>
              <w:left w:val="nil"/>
              <w:bottom w:val="nil"/>
              <w:right w:val="nil"/>
            </w:tcBorders>
            <w:shd w:val="clear" w:color="000000" w:fill="FFFFFF"/>
            <w:noWrap/>
            <w:vAlign w:val="bottom"/>
            <w:hideMark/>
          </w:tcPr>
          <w:p w14:paraId="2A2EC863"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333,215</w:t>
            </w:r>
          </w:p>
        </w:tc>
      </w:tr>
      <w:tr w:rsidR="007A31B9" w:rsidRPr="007A31B9" w14:paraId="5544EF96"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6F07BD7B"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Other Current Assets</w:t>
            </w:r>
          </w:p>
        </w:tc>
        <w:tc>
          <w:tcPr>
            <w:tcW w:w="1490" w:type="dxa"/>
            <w:tcBorders>
              <w:top w:val="nil"/>
              <w:left w:val="nil"/>
              <w:bottom w:val="nil"/>
              <w:right w:val="nil"/>
            </w:tcBorders>
            <w:shd w:val="clear" w:color="000000" w:fill="FFFFFF"/>
            <w:noWrap/>
            <w:vAlign w:val="bottom"/>
            <w:hideMark/>
          </w:tcPr>
          <w:p w14:paraId="16FD14D1"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0</w:t>
            </w:r>
          </w:p>
        </w:tc>
        <w:tc>
          <w:tcPr>
            <w:tcW w:w="1540" w:type="dxa"/>
            <w:tcBorders>
              <w:top w:val="nil"/>
              <w:left w:val="nil"/>
              <w:bottom w:val="nil"/>
              <w:right w:val="nil"/>
            </w:tcBorders>
            <w:shd w:val="clear" w:color="000000" w:fill="FFFFFF"/>
            <w:noWrap/>
            <w:vAlign w:val="bottom"/>
            <w:hideMark/>
          </w:tcPr>
          <w:p w14:paraId="06145671"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30</w:t>
            </w:r>
          </w:p>
        </w:tc>
      </w:tr>
      <w:tr w:rsidR="007A31B9" w:rsidRPr="007A31B9" w14:paraId="248F0715"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50A832B8"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Total Current Assets</w:t>
            </w:r>
          </w:p>
        </w:tc>
        <w:tc>
          <w:tcPr>
            <w:tcW w:w="1490" w:type="dxa"/>
            <w:tcBorders>
              <w:top w:val="single" w:sz="4" w:space="0" w:color="auto"/>
              <w:left w:val="nil"/>
              <w:bottom w:val="single" w:sz="4" w:space="0" w:color="auto"/>
              <w:right w:val="nil"/>
            </w:tcBorders>
            <w:shd w:val="clear" w:color="000000" w:fill="FFFFFF"/>
            <w:noWrap/>
            <w:vAlign w:val="bottom"/>
            <w:hideMark/>
          </w:tcPr>
          <w:p w14:paraId="5FAEA5E4"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5,738,793</w:t>
            </w:r>
          </w:p>
        </w:tc>
        <w:tc>
          <w:tcPr>
            <w:tcW w:w="1540" w:type="dxa"/>
            <w:tcBorders>
              <w:top w:val="single" w:sz="4" w:space="0" w:color="auto"/>
              <w:left w:val="nil"/>
              <w:bottom w:val="single" w:sz="4" w:space="0" w:color="auto"/>
              <w:right w:val="nil"/>
            </w:tcBorders>
            <w:shd w:val="clear" w:color="000000" w:fill="FFFFFF"/>
            <w:noWrap/>
            <w:vAlign w:val="bottom"/>
            <w:hideMark/>
          </w:tcPr>
          <w:p w14:paraId="4A1F0EFE"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3,370,426</w:t>
            </w:r>
          </w:p>
        </w:tc>
      </w:tr>
      <w:tr w:rsidR="007A31B9" w:rsidRPr="007A31B9" w14:paraId="34AD4EB1"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1E0F7E2F"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Restricted Cash</w:t>
            </w:r>
          </w:p>
        </w:tc>
        <w:tc>
          <w:tcPr>
            <w:tcW w:w="1490" w:type="dxa"/>
            <w:tcBorders>
              <w:top w:val="nil"/>
              <w:left w:val="nil"/>
              <w:bottom w:val="single" w:sz="4" w:space="0" w:color="auto"/>
              <w:right w:val="nil"/>
            </w:tcBorders>
            <w:shd w:val="clear" w:color="000000" w:fill="FFFFFF"/>
            <w:noWrap/>
            <w:vAlign w:val="bottom"/>
            <w:hideMark/>
          </w:tcPr>
          <w:p w14:paraId="53688479"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2,047,997</w:t>
            </w:r>
          </w:p>
        </w:tc>
        <w:tc>
          <w:tcPr>
            <w:tcW w:w="1540" w:type="dxa"/>
            <w:tcBorders>
              <w:top w:val="nil"/>
              <w:left w:val="nil"/>
              <w:bottom w:val="single" w:sz="4" w:space="0" w:color="auto"/>
              <w:right w:val="nil"/>
            </w:tcBorders>
            <w:shd w:val="clear" w:color="000000" w:fill="FFFFFF"/>
            <w:noWrap/>
            <w:vAlign w:val="bottom"/>
            <w:hideMark/>
          </w:tcPr>
          <w:p w14:paraId="6BAF0705"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1,779,410</w:t>
            </w:r>
          </w:p>
        </w:tc>
      </w:tr>
      <w:tr w:rsidR="007A31B9" w:rsidRPr="007A31B9" w14:paraId="7AE6C9DB"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77B0AA26"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Net Assets</w:t>
            </w:r>
          </w:p>
        </w:tc>
        <w:tc>
          <w:tcPr>
            <w:tcW w:w="1490" w:type="dxa"/>
            <w:tcBorders>
              <w:top w:val="nil"/>
              <w:left w:val="nil"/>
              <w:bottom w:val="nil"/>
              <w:right w:val="nil"/>
            </w:tcBorders>
            <w:shd w:val="clear" w:color="000000" w:fill="FFFFFF"/>
            <w:noWrap/>
            <w:vAlign w:val="bottom"/>
            <w:hideMark/>
          </w:tcPr>
          <w:p w14:paraId="4F7C6971"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w:t>
            </w:r>
          </w:p>
        </w:tc>
        <w:tc>
          <w:tcPr>
            <w:tcW w:w="1540" w:type="dxa"/>
            <w:tcBorders>
              <w:top w:val="nil"/>
              <w:left w:val="nil"/>
              <w:bottom w:val="nil"/>
              <w:right w:val="nil"/>
            </w:tcBorders>
            <w:shd w:val="clear" w:color="000000" w:fill="FFFFFF"/>
            <w:noWrap/>
            <w:vAlign w:val="bottom"/>
            <w:hideMark/>
          </w:tcPr>
          <w:p w14:paraId="72E5F4A1"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w:t>
            </w:r>
          </w:p>
        </w:tc>
      </w:tr>
      <w:tr w:rsidR="007A31B9" w:rsidRPr="007A31B9" w14:paraId="0E1EA78F"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02DAE30E"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Fixed Assets</w:t>
            </w:r>
          </w:p>
        </w:tc>
        <w:tc>
          <w:tcPr>
            <w:tcW w:w="1490" w:type="dxa"/>
            <w:tcBorders>
              <w:top w:val="nil"/>
              <w:left w:val="nil"/>
              <w:bottom w:val="nil"/>
              <w:right w:val="nil"/>
            </w:tcBorders>
            <w:shd w:val="clear" w:color="000000" w:fill="FFFFFF"/>
            <w:noWrap/>
            <w:vAlign w:val="bottom"/>
            <w:hideMark/>
          </w:tcPr>
          <w:p w14:paraId="22453361"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17,058,537</w:t>
            </w:r>
          </w:p>
        </w:tc>
        <w:tc>
          <w:tcPr>
            <w:tcW w:w="1540" w:type="dxa"/>
            <w:tcBorders>
              <w:top w:val="nil"/>
              <w:left w:val="nil"/>
              <w:bottom w:val="nil"/>
              <w:right w:val="nil"/>
            </w:tcBorders>
            <w:shd w:val="clear" w:color="000000" w:fill="FFFFFF"/>
            <w:noWrap/>
            <w:vAlign w:val="bottom"/>
            <w:hideMark/>
          </w:tcPr>
          <w:p w14:paraId="53D0D8EC"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15,929,210</w:t>
            </w:r>
          </w:p>
        </w:tc>
      </w:tr>
      <w:tr w:rsidR="007A31B9" w:rsidRPr="007A31B9" w14:paraId="3EABC63A"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490ED9E9"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Depreciation</w:t>
            </w:r>
          </w:p>
        </w:tc>
        <w:tc>
          <w:tcPr>
            <w:tcW w:w="1490" w:type="dxa"/>
            <w:tcBorders>
              <w:top w:val="nil"/>
              <w:left w:val="nil"/>
              <w:bottom w:val="nil"/>
              <w:right w:val="nil"/>
            </w:tcBorders>
            <w:shd w:val="clear" w:color="000000" w:fill="FFFFFF"/>
            <w:noWrap/>
            <w:vAlign w:val="bottom"/>
            <w:hideMark/>
          </w:tcPr>
          <w:p w14:paraId="59CAABFD"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(2,600,116)</w:t>
            </w:r>
          </w:p>
        </w:tc>
        <w:tc>
          <w:tcPr>
            <w:tcW w:w="1540" w:type="dxa"/>
            <w:tcBorders>
              <w:top w:val="nil"/>
              <w:left w:val="nil"/>
              <w:bottom w:val="nil"/>
              <w:right w:val="nil"/>
            </w:tcBorders>
            <w:shd w:val="clear" w:color="000000" w:fill="FFFFFF"/>
            <w:noWrap/>
            <w:vAlign w:val="bottom"/>
            <w:hideMark/>
          </w:tcPr>
          <w:p w14:paraId="4F34FBC6"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(2,167,657)</w:t>
            </w:r>
          </w:p>
        </w:tc>
      </w:tr>
      <w:tr w:rsidR="007A31B9" w:rsidRPr="007A31B9" w14:paraId="5BC22B81"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5EE07D1B"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Total Net Assets</w:t>
            </w:r>
          </w:p>
        </w:tc>
        <w:tc>
          <w:tcPr>
            <w:tcW w:w="1490" w:type="dxa"/>
            <w:tcBorders>
              <w:top w:val="single" w:sz="4" w:space="0" w:color="auto"/>
              <w:left w:val="nil"/>
              <w:bottom w:val="single" w:sz="4" w:space="0" w:color="auto"/>
              <w:right w:val="nil"/>
            </w:tcBorders>
            <w:shd w:val="clear" w:color="000000" w:fill="FFFFFF"/>
            <w:noWrap/>
            <w:vAlign w:val="bottom"/>
            <w:hideMark/>
          </w:tcPr>
          <w:p w14:paraId="652C4D12"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14,458,421</w:t>
            </w:r>
          </w:p>
        </w:tc>
        <w:tc>
          <w:tcPr>
            <w:tcW w:w="1540" w:type="dxa"/>
            <w:tcBorders>
              <w:top w:val="single" w:sz="4" w:space="0" w:color="auto"/>
              <w:left w:val="nil"/>
              <w:bottom w:val="single" w:sz="4" w:space="0" w:color="auto"/>
              <w:right w:val="nil"/>
            </w:tcBorders>
            <w:shd w:val="clear" w:color="000000" w:fill="FFFFFF"/>
            <w:noWrap/>
            <w:vAlign w:val="bottom"/>
            <w:hideMark/>
          </w:tcPr>
          <w:p w14:paraId="6F95AAB1"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13,761,553</w:t>
            </w:r>
          </w:p>
        </w:tc>
      </w:tr>
      <w:tr w:rsidR="007A31B9" w:rsidRPr="007A31B9" w14:paraId="1897D337"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430BE096"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Other Debits</w:t>
            </w:r>
          </w:p>
        </w:tc>
        <w:tc>
          <w:tcPr>
            <w:tcW w:w="1490" w:type="dxa"/>
            <w:tcBorders>
              <w:top w:val="nil"/>
              <w:left w:val="nil"/>
              <w:bottom w:val="single" w:sz="4" w:space="0" w:color="auto"/>
              <w:right w:val="nil"/>
            </w:tcBorders>
            <w:shd w:val="clear" w:color="000000" w:fill="FFFFFF"/>
            <w:noWrap/>
            <w:vAlign w:val="bottom"/>
            <w:hideMark/>
          </w:tcPr>
          <w:p w14:paraId="39B3A379"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(636,364)</w:t>
            </w:r>
          </w:p>
        </w:tc>
        <w:tc>
          <w:tcPr>
            <w:tcW w:w="1540" w:type="dxa"/>
            <w:tcBorders>
              <w:top w:val="nil"/>
              <w:left w:val="nil"/>
              <w:bottom w:val="single" w:sz="4" w:space="0" w:color="auto"/>
              <w:right w:val="nil"/>
            </w:tcBorders>
            <w:shd w:val="clear" w:color="000000" w:fill="FFFFFF"/>
            <w:noWrap/>
            <w:vAlign w:val="bottom"/>
            <w:hideMark/>
          </w:tcPr>
          <w:p w14:paraId="3B932FA6"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(676,232)</w:t>
            </w:r>
          </w:p>
        </w:tc>
      </w:tr>
      <w:tr w:rsidR="007A31B9" w:rsidRPr="007A31B9" w14:paraId="0FD0D1CC"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138EABA4" w14:textId="77777777" w:rsidR="007A31B9" w:rsidRPr="007A31B9" w:rsidRDefault="007A31B9" w:rsidP="007A31B9">
            <w:pPr>
              <w:rPr>
                <w:rFonts w:ascii="Helvetica" w:eastAsia="Times New Roman" w:hAnsi="Helvetica" w:cs="Arial"/>
                <w:b/>
                <w:bCs/>
                <w:sz w:val="20"/>
                <w:szCs w:val="20"/>
              </w:rPr>
            </w:pPr>
            <w:r w:rsidRPr="007A31B9">
              <w:rPr>
                <w:rFonts w:ascii="Helvetica" w:eastAsia="Times New Roman" w:hAnsi="Helvetica" w:cs="Arial"/>
                <w:b/>
                <w:bCs/>
                <w:sz w:val="20"/>
                <w:szCs w:val="20"/>
              </w:rPr>
              <w:t xml:space="preserve">  Total Assets &amp; Other Debits</w:t>
            </w:r>
          </w:p>
        </w:tc>
        <w:tc>
          <w:tcPr>
            <w:tcW w:w="1490" w:type="dxa"/>
            <w:tcBorders>
              <w:top w:val="nil"/>
              <w:left w:val="nil"/>
              <w:bottom w:val="double" w:sz="6" w:space="0" w:color="auto"/>
              <w:right w:val="nil"/>
            </w:tcBorders>
            <w:shd w:val="clear" w:color="000000" w:fill="FFFFFF"/>
            <w:noWrap/>
            <w:vAlign w:val="bottom"/>
            <w:hideMark/>
          </w:tcPr>
          <w:p w14:paraId="635B7111" w14:textId="77777777" w:rsidR="007A31B9" w:rsidRPr="007A31B9" w:rsidRDefault="007A31B9" w:rsidP="007A31B9">
            <w:pPr>
              <w:jc w:val="right"/>
              <w:rPr>
                <w:rFonts w:ascii="Helvetica" w:eastAsia="Times New Roman" w:hAnsi="Helvetica" w:cs="Arial"/>
                <w:b/>
                <w:bCs/>
                <w:sz w:val="20"/>
                <w:szCs w:val="20"/>
              </w:rPr>
            </w:pPr>
            <w:r w:rsidRPr="007A31B9">
              <w:rPr>
                <w:rFonts w:ascii="Helvetica" w:eastAsia="Times New Roman" w:hAnsi="Helvetica" w:cs="Arial"/>
                <w:b/>
                <w:bCs/>
                <w:sz w:val="20"/>
                <w:szCs w:val="20"/>
              </w:rPr>
              <w:t>21,608,847</w:t>
            </w:r>
          </w:p>
        </w:tc>
        <w:tc>
          <w:tcPr>
            <w:tcW w:w="1540" w:type="dxa"/>
            <w:tcBorders>
              <w:top w:val="nil"/>
              <w:left w:val="nil"/>
              <w:bottom w:val="double" w:sz="6" w:space="0" w:color="auto"/>
              <w:right w:val="nil"/>
            </w:tcBorders>
            <w:shd w:val="clear" w:color="000000" w:fill="FFFFFF"/>
            <w:noWrap/>
            <w:vAlign w:val="bottom"/>
            <w:hideMark/>
          </w:tcPr>
          <w:p w14:paraId="460D85BF" w14:textId="77777777" w:rsidR="007A31B9" w:rsidRPr="007A31B9" w:rsidRDefault="007A31B9" w:rsidP="007A31B9">
            <w:pPr>
              <w:jc w:val="right"/>
              <w:rPr>
                <w:rFonts w:ascii="Helvetica" w:eastAsia="Times New Roman" w:hAnsi="Helvetica" w:cs="Arial"/>
                <w:b/>
                <w:bCs/>
                <w:sz w:val="20"/>
                <w:szCs w:val="20"/>
              </w:rPr>
            </w:pPr>
            <w:r w:rsidRPr="007A31B9">
              <w:rPr>
                <w:rFonts w:ascii="Helvetica" w:eastAsia="Times New Roman" w:hAnsi="Helvetica" w:cs="Arial"/>
                <w:b/>
                <w:bCs/>
                <w:sz w:val="20"/>
                <w:szCs w:val="20"/>
              </w:rPr>
              <w:t>18,235,157</w:t>
            </w:r>
          </w:p>
        </w:tc>
      </w:tr>
      <w:tr w:rsidR="007A31B9" w:rsidRPr="007A31B9" w14:paraId="7CDBB664"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590D37AE" w14:textId="77777777" w:rsidR="007A31B9" w:rsidRPr="007A31B9" w:rsidRDefault="007A31B9" w:rsidP="007A31B9">
            <w:pPr>
              <w:rPr>
                <w:rFonts w:ascii="Helvetica" w:eastAsia="Times New Roman" w:hAnsi="Helvetica" w:cs="Arial"/>
                <w:b/>
                <w:bCs/>
                <w:sz w:val="20"/>
                <w:szCs w:val="20"/>
              </w:rPr>
            </w:pPr>
            <w:r w:rsidRPr="007A31B9">
              <w:rPr>
                <w:rFonts w:ascii="Helvetica" w:eastAsia="Times New Roman" w:hAnsi="Helvetica" w:cs="Arial"/>
                <w:b/>
                <w:bCs/>
                <w:sz w:val="20"/>
                <w:szCs w:val="20"/>
              </w:rPr>
              <w:t xml:space="preserve">  Liabilities &amp; Fund Equity</w:t>
            </w:r>
          </w:p>
        </w:tc>
        <w:tc>
          <w:tcPr>
            <w:tcW w:w="1490" w:type="dxa"/>
            <w:tcBorders>
              <w:top w:val="nil"/>
              <w:left w:val="nil"/>
              <w:bottom w:val="nil"/>
              <w:right w:val="nil"/>
            </w:tcBorders>
            <w:shd w:val="clear" w:color="000000" w:fill="FFFFFF"/>
            <w:noWrap/>
            <w:vAlign w:val="bottom"/>
            <w:hideMark/>
          </w:tcPr>
          <w:p w14:paraId="6B1DED5E" w14:textId="77777777" w:rsidR="007A31B9" w:rsidRPr="007A31B9" w:rsidRDefault="007A31B9" w:rsidP="007A31B9">
            <w:pPr>
              <w:rPr>
                <w:rFonts w:ascii="Helvetica" w:eastAsia="Times New Roman" w:hAnsi="Helvetica" w:cs="Arial"/>
                <w:b/>
                <w:bCs/>
                <w:sz w:val="20"/>
                <w:szCs w:val="20"/>
              </w:rPr>
            </w:pPr>
            <w:r w:rsidRPr="007A31B9">
              <w:rPr>
                <w:rFonts w:ascii="Helvetica" w:eastAsia="Times New Roman" w:hAnsi="Helvetica" w:cs="Arial"/>
                <w:b/>
                <w:bCs/>
                <w:sz w:val="20"/>
                <w:szCs w:val="20"/>
              </w:rPr>
              <w:t xml:space="preserve">  </w:t>
            </w:r>
          </w:p>
        </w:tc>
        <w:tc>
          <w:tcPr>
            <w:tcW w:w="1540" w:type="dxa"/>
            <w:tcBorders>
              <w:top w:val="nil"/>
              <w:left w:val="nil"/>
              <w:bottom w:val="nil"/>
              <w:right w:val="nil"/>
            </w:tcBorders>
            <w:shd w:val="clear" w:color="000000" w:fill="FFFFFF"/>
            <w:noWrap/>
            <w:vAlign w:val="bottom"/>
            <w:hideMark/>
          </w:tcPr>
          <w:p w14:paraId="76282336" w14:textId="77777777" w:rsidR="007A31B9" w:rsidRPr="007A31B9" w:rsidRDefault="007A31B9" w:rsidP="007A31B9">
            <w:pPr>
              <w:rPr>
                <w:rFonts w:ascii="Helvetica" w:eastAsia="Times New Roman" w:hAnsi="Helvetica" w:cs="Arial"/>
                <w:b/>
                <w:bCs/>
                <w:sz w:val="20"/>
                <w:szCs w:val="20"/>
              </w:rPr>
            </w:pPr>
            <w:r w:rsidRPr="007A31B9">
              <w:rPr>
                <w:rFonts w:ascii="Helvetica" w:eastAsia="Times New Roman" w:hAnsi="Helvetica" w:cs="Arial"/>
                <w:b/>
                <w:bCs/>
                <w:sz w:val="20"/>
                <w:szCs w:val="20"/>
              </w:rPr>
              <w:t xml:space="preserve">  </w:t>
            </w:r>
          </w:p>
        </w:tc>
      </w:tr>
      <w:tr w:rsidR="007A31B9" w:rsidRPr="007A31B9" w14:paraId="73FF1DF1"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13F10A33"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Current Liabilities</w:t>
            </w:r>
          </w:p>
        </w:tc>
        <w:tc>
          <w:tcPr>
            <w:tcW w:w="1490" w:type="dxa"/>
            <w:tcBorders>
              <w:top w:val="nil"/>
              <w:left w:val="nil"/>
              <w:bottom w:val="single" w:sz="4" w:space="0" w:color="auto"/>
              <w:right w:val="nil"/>
            </w:tcBorders>
            <w:shd w:val="clear" w:color="000000" w:fill="FFFFFF"/>
            <w:noWrap/>
            <w:vAlign w:val="bottom"/>
            <w:hideMark/>
          </w:tcPr>
          <w:p w14:paraId="21210159"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92,026</w:t>
            </w:r>
          </w:p>
        </w:tc>
        <w:tc>
          <w:tcPr>
            <w:tcW w:w="1540" w:type="dxa"/>
            <w:tcBorders>
              <w:top w:val="nil"/>
              <w:left w:val="nil"/>
              <w:bottom w:val="single" w:sz="4" w:space="0" w:color="auto"/>
              <w:right w:val="nil"/>
            </w:tcBorders>
            <w:shd w:val="clear" w:color="000000" w:fill="FFFFFF"/>
            <w:noWrap/>
            <w:vAlign w:val="bottom"/>
            <w:hideMark/>
          </w:tcPr>
          <w:p w14:paraId="0A3D7D5D"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729,661</w:t>
            </w:r>
          </w:p>
        </w:tc>
      </w:tr>
      <w:tr w:rsidR="007A31B9" w:rsidRPr="007A31B9" w14:paraId="7FA2D17A"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1D2C997E"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Long-Term Liabilities</w:t>
            </w:r>
          </w:p>
        </w:tc>
        <w:tc>
          <w:tcPr>
            <w:tcW w:w="1490" w:type="dxa"/>
            <w:tcBorders>
              <w:top w:val="nil"/>
              <w:left w:val="nil"/>
              <w:bottom w:val="single" w:sz="4" w:space="0" w:color="auto"/>
              <w:right w:val="nil"/>
            </w:tcBorders>
            <w:shd w:val="clear" w:color="000000" w:fill="FFFFFF"/>
            <w:noWrap/>
            <w:vAlign w:val="bottom"/>
            <w:hideMark/>
          </w:tcPr>
          <w:p w14:paraId="530942AD"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15,350,000</w:t>
            </w:r>
          </w:p>
        </w:tc>
        <w:tc>
          <w:tcPr>
            <w:tcW w:w="1540" w:type="dxa"/>
            <w:tcBorders>
              <w:top w:val="nil"/>
              <w:left w:val="nil"/>
              <w:bottom w:val="single" w:sz="4" w:space="0" w:color="auto"/>
              <w:right w:val="nil"/>
            </w:tcBorders>
            <w:shd w:val="clear" w:color="000000" w:fill="FFFFFF"/>
            <w:noWrap/>
            <w:vAlign w:val="bottom"/>
            <w:hideMark/>
          </w:tcPr>
          <w:p w14:paraId="254FC0C3"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15,640,000</w:t>
            </w:r>
          </w:p>
        </w:tc>
      </w:tr>
      <w:tr w:rsidR="007A31B9" w:rsidRPr="007A31B9" w14:paraId="69B8DAD9"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244B30F4"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Other Credits</w:t>
            </w:r>
          </w:p>
        </w:tc>
        <w:tc>
          <w:tcPr>
            <w:tcW w:w="1490" w:type="dxa"/>
            <w:tcBorders>
              <w:top w:val="nil"/>
              <w:left w:val="nil"/>
              <w:bottom w:val="single" w:sz="4" w:space="0" w:color="auto"/>
              <w:right w:val="nil"/>
            </w:tcBorders>
            <w:shd w:val="clear" w:color="000000" w:fill="FFFFFF"/>
            <w:noWrap/>
            <w:vAlign w:val="bottom"/>
            <w:hideMark/>
          </w:tcPr>
          <w:p w14:paraId="73A1CF3D"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300,855</w:t>
            </w:r>
          </w:p>
        </w:tc>
        <w:tc>
          <w:tcPr>
            <w:tcW w:w="1540" w:type="dxa"/>
            <w:tcBorders>
              <w:top w:val="nil"/>
              <w:left w:val="nil"/>
              <w:bottom w:val="single" w:sz="4" w:space="0" w:color="auto"/>
              <w:right w:val="nil"/>
            </w:tcBorders>
            <w:shd w:val="clear" w:color="000000" w:fill="FFFFFF"/>
            <w:noWrap/>
            <w:vAlign w:val="bottom"/>
            <w:hideMark/>
          </w:tcPr>
          <w:p w14:paraId="219845C2"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317,415</w:t>
            </w:r>
          </w:p>
        </w:tc>
      </w:tr>
      <w:tr w:rsidR="007A31B9" w:rsidRPr="007A31B9" w14:paraId="5FE696F5"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73B09996"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Fund Balance</w:t>
            </w:r>
          </w:p>
        </w:tc>
        <w:tc>
          <w:tcPr>
            <w:tcW w:w="1490" w:type="dxa"/>
            <w:tcBorders>
              <w:top w:val="nil"/>
              <w:left w:val="nil"/>
              <w:bottom w:val="single" w:sz="4" w:space="0" w:color="auto"/>
              <w:right w:val="nil"/>
            </w:tcBorders>
            <w:shd w:val="clear" w:color="000000" w:fill="FFFFFF"/>
            <w:noWrap/>
            <w:vAlign w:val="bottom"/>
            <w:hideMark/>
          </w:tcPr>
          <w:p w14:paraId="5900F8C4"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4,250,520</w:t>
            </w:r>
          </w:p>
        </w:tc>
        <w:tc>
          <w:tcPr>
            <w:tcW w:w="1540" w:type="dxa"/>
            <w:tcBorders>
              <w:top w:val="nil"/>
              <w:left w:val="nil"/>
              <w:bottom w:val="single" w:sz="4" w:space="0" w:color="auto"/>
              <w:right w:val="nil"/>
            </w:tcBorders>
            <w:shd w:val="clear" w:color="000000" w:fill="FFFFFF"/>
            <w:noWrap/>
            <w:vAlign w:val="bottom"/>
            <w:hideMark/>
          </w:tcPr>
          <w:p w14:paraId="155458FD"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1,837,152</w:t>
            </w:r>
          </w:p>
        </w:tc>
      </w:tr>
      <w:tr w:rsidR="007A31B9" w:rsidRPr="007A31B9" w14:paraId="62C0C445"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2C3A25EC" w14:textId="77777777" w:rsidR="007A31B9" w:rsidRPr="007A31B9" w:rsidRDefault="007A31B9" w:rsidP="007A31B9">
            <w:pPr>
              <w:rPr>
                <w:rFonts w:ascii="Helvetica" w:eastAsia="Times New Roman" w:hAnsi="Helvetica" w:cs="Arial"/>
                <w:sz w:val="20"/>
                <w:szCs w:val="20"/>
              </w:rPr>
            </w:pPr>
            <w:r w:rsidRPr="007A31B9">
              <w:rPr>
                <w:rFonts w:ascii="Helvetica" w:eastAsia="Times New Roman" w:hAnsi="Helvetica" w:cs="Arial"/>
                <w:sz w:val="20"/>
                <w:szCs w:val="20"/>
              </w:rPr>
              <w:t xml:space="preserve">    Net Income</w:t>
            </w:r>
          </w:p>
        </w:tc>
        <w:tc>
          <w:tcPr>
            <w:tcW w:w="1490" w:type="dxa"/>
            <w:tcBorders>
              <w:top w:val="nil"/>
              <w:left w:val="nil"/>
              <w:bottom w:val="single" w:sz="4" w:space="0" w:color="auto"/>
              <w:right w:val="nil"/>
            </w:tcBorders>
            <w:shd w:val="clear" w:color="000000" w:fill="FFFFFF"/>
            <w:noWrap/>
            <w:vAlign w:val="bottom"/>
            <w:hideMark/>
          </w:tcPr>
          <w:p w14:paraId="4DCD9E4F"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1,615,446</w:t>
            </w:r>
          </w:p>
        </w:tc>
        <w:tc>
          <w:tcPr>
            <w:tcW w:w="1540" w:type="dxa"/>
            <w:tcBorders>
              <w:top w:val="nil"/>
              <w:left w:val="nil"/>
              <w:bottom w:val="single" w:sz="4" w:space="0" w:color="auto"/>
              <w:right w:val="nil"/>
            </w:tcBorders>
            <w:shd w:val="clear" w:color="000000" w:fill="FFFFFF"/>
            <w:noWrap/>
            <w:vAlign w:val="bottom"/>
            <w:hideMark/>
          </w:tcPr>
          <w:p w14:paraId="643F12CA" w14:textId="77777777" w:rsidR="007A31B9" w:rsidRPr="007A31B9" w:rsidRDefault="007A31B9" w:rsidP="007A31B9">
            <w:pPr>
              <w:jc w:val="right"/>
              <w:rPr>
                <w:rFonts w:ascii="Helvetica" w:eastAsia="Times New Roman" w:hAnsi="Helvetica" w:cs="Arial"/>
                <w:sz w:val="20"/>
                <w:szCs w:val="20"/>
              </w:rPr>
            </w:pPr>
            <w:r w:rsidRPr="007A31B9">
              <w:rPr>
                <w:rFonts w:ascii="Helvetica" w:eastAsia="Times New Roman" w:hAnsi="Helvetica" w:cs="Arial"/>
                <w:sz w:val="20"/>
                <w:szCs w:val="20"/>
              </w:rPr>
              <w:t>(289,071)</w:t>
            </w:r>
          </w:p>
        </w:tc>
      </w:tr>
      <w:tr w:rsidR="007A31B9" w:rsidRPr="007A31B9" w14:paraId="38241984" w14:textId="77777777" w:rsidTr="007A31B9">
        <w:trPr>
          <w:trHeight w:val="260"/>
          <w:jc w:val="center"/>
        </w:trPr>
        <w:tc>
          <w:tcPr>
            <w:tcW w:w="4430" w:type="dxa"/>
            <w:tcBorders>
              <w:top w:val="nil"/>
              <w:left w:val="nil"/>
              <w:bottom w:val="nil"/>
              <w:right w:val="nil"/>
            </w:tcBorders>
            <w:shd w:val="clear" w:color="000000" w:fill="FFFFFF"/>
            <w:noWrap/>
            <w:vAlign w:val="bottom"/>
            <w:hideMark/>
          </w:tcPr>
          <w:p w14:paraId="183672B2" w14:textId="77777777" w:rsidR="007A31B9" w:rsidRPr="007A31B9" w:rsidRDefault="007A31B9" w:rsidP="007A31B9">
            <w:pPr>
              <w:rPr>
                <w:rFonts w:ascii="Helvetica" w:eastAsia="Times New Roman" w:hAnsi="Helvetica" w:cs="Arial"/>
                <w:b/>
                <w:bCs/>
                <w:sz w:val="20"/>
                <w:szCs w:val="20"/>
              </w:rPr>
            </w:pPr>
            <w:r w:rsidRPr="007A31B9">
              <w:rPr>
                <w:rFonts w:ascii="Helvetica" w:eastAsia="Times New Roman" w:hAnsi="Helvetica" w:cs="Arial"/>
                <w:b/>
                <w:bCs/>
                <w:sz w:val="20"/>
                <w:szCs w:val="20"/>
              </w:rPr>
              <w:t xml:space="preserve">  Total Liabilities &amp; Fund Equity</w:t>
            </w:r>
          </w:p>
        </w:tc>
        <w:tc>
          <w:tcPr>
            <w:tcW w:w="1490" w:type="dxa"/>
            <w:tcBorders>
              <w:top w:val="nil"/>
              <w:left w:val="nil"/>
              <w:bottom w:val="double" w:sz="6" w:space="0" w:color="auto"/>
              <w:right w:val="nil"/>
            </w:tcBorders>
            <w:shd w:val="clear" w:color="000000" w:fill="FFFFFF"/>
            <w:noWrap/>
            <w:vAlign w:val="bottom"/>
            <w:hideMark/>
          </w:tcPr>
          <w:p w14:paraId="7BDAD227" w14:textId="77777777" w:rsidR="007A31B9" w:rsidRPr="007A31B9" w:rsidRDefault="007A31B9" w:rsidP="007A31B9">
            <w:pPr>
              <w:jc w:val="right"/>
              <w:rPr>
                <w:rFonts w:ascii="Helvetica" w:eastAsia="Times New Roman" w:hAnsi="Helvetica" w:cs="Arial"/>
                <w:b/>
                <w:bCs/>
                <w:sz w:val="20"/>
                <w:szCs w:val="20"/>
              </w:rPr>
            </w:pPr>
            <w:r w:rsidRPr="007A31B9">
              <w:rPr>
                <w:rFonts w:ascii="Helvetica" w:eastAsia="Times New Roman" w:hAnsi="Helvetica" w:cs="Arial"/>
                <w:b/>
                <w:bCs/>
                <w:sz w:val="20"/>
                <w:szCs w:val="20"/>
              </w:rPr>
              <w:t>21,608,847</w:t>
            </w:r>
          </w:p>
        </w:tc>
        <w:tc>
          <w:tcPr>
            <w:tcW w:w="1540" w:type="dxa"/>
            <w:tcBorders>
              <w:top w:val="nil"/>
              <w:left w:val="nil"/>
              <w:bottom w:val="double" w:sz="6" w:space="0" w:color="auto"/>
              <w:right w:val="nil"/>
            </w:tcBorders>
            <w:shd w:val="clear" w:color="000000" w:fill="FFFFFF"/>
            <w:noWrap/>
            <w:vAlign w:val="bottom"/>
            <w:hideMark/>
          </w:tcPr>
          <w:p w14:paraId="14BD2AEA" w14:textId="77777777" w:rsidR="007A31B9" w:rsidRPr="007A31B9" w:rsidRDefault="007A31B9" w:rsidP="007A31B9">
            <w:pPr>
              <w:jc w:val="right"/>
              <w:rPr>
                <w:rFonts w:ascii="Helvetica" w:eastAsia="Times New Roman" w:hAnsi="Helvetica" w:cs="Arial"/>
                <w:b/>
                <w:bCs/>
                <w:sz w:val="20"/>
                <w:szCs w:val="20"/>
              </w:rPr>
            </w:pPr>
            <w:r w:rsidRPr="007A31B9">
              <w:rPr>
                <w:rFonts w:ascii="Helvetica" w:eastAsia="Times New Roman" w:hAnsi="Helvetica" w:cs="Arial"/>
                <w:b/>
                <w:bCs/>
                <w:sz w:val="20"/>
                <w:szCs w:val="20"/>
              </w:rPr>
              <w:t>18,235,157</w:t>
            </w:r>
          </w:p>
        </w:tc>
      </w:tr>
    </w:tbl>
    <w:p w14:paraId="73A33DC8" w14:textId="77777777" w:rsidR="00E529A8" w:rsidRDefault="00E529A8" w:rsidP="00E529A8">
      <w:pPr>
        <w:jc w:val="center"/>
        <w:rPr>
          <w:rFonts w:ascii="Bookman Old Style" w:hAnsi="Bookman Old Style"/>
          <w:b/>
          <w:bCs/>
          <w:sz w:val="16"/>
          <w:szCs w:val="16"/>
        </w:rPr>
      </w:pPr>
    </w:p>
    <w:p w14:paraId="588619B1" w14:textId="77777777" w:rsidR="00E529A8" w:rsidRDefault="00E529A8" w:rsidP="00E529A8">
      <w:pPr>
        <w:rPr>
          <w:rFonts w:ascii="Bookman Old Style" w:hAnsi="Bookman Old Style"/>
          <w:b/>
          <w:bCs/>
          <w:sz w:val="16"/>
          <w:szCs w:val="16"/>
        </w:rPr>
      </w:pPr>
      <w:r>
        <w:rPr>
          <w:rFonts w:ascii="Bookman Old Style" w:hAnsi="Bookman Old Style"/>
          <w:b/>
          <w:bCs/>
          <w:sz w:val="16"/>
          <w:szCs w:val="16"/>
        </w:rPr>
        <w:br w:type="page"/>
      </w:r>
    </w:p>
    <w:p w14:paraId="53DB9B49" w14:textId="77777777" w:rsidR="000C17D8" w:rsidRDefault="000C17D8" w:rsidP="000C17D8">
      <w:pPr>
        <w:rPr>
          <w:rFonts w:ascii="Bookman Old Style" w:hAnsi="Bookman Old Style"/>
          <w:b/>
          <w:bCs/>
          <w:sz w:val="16"/>
          <w:szCs w:val="16"/>
        </w:rPr>
      </w:pPr>
      <w:hyperlink w:anchor="Agenda2" w:history="1">
        <w:r w:rsidRPr="000C17D8">
          <w:rPr>
            <w:rStyle w:val="Hyperlink"/>
            <w:rFonts w:ascii="Bookman Old Style" w:hAnsi="Bookman Old Style"/>
            <w:b/>
            <w:bCs/>
            <w:sz w:val="16"/>
            <w:szCs w:val="16"/>
          </w:rPr>
          <w:t>Back to Agenda</w:t>
        </w:r>
      </w:hyperlink>
    </w:p>
    <w:p w14:paraId="38A45F7F" w14:textId="77777777" w:rsidR="002F28D5" w:rsidRPr="00040B52" w:rsidRDefault="002F28D5" w:rsidP="002F28D5">
      <w:pPr>
        <w:tabs>
          <w:tab w:val="left" w:pos="630"/>
        </w:tabs>
        <w:rPr>
          <w:b/>
          <w:sz w:val="32"/>
          <w:szCs w:val="32"/>
        </w:rPr>
      </w:pPr>
      <w:r>
        <w:rPr>
          <w:b/>
          <w:noProof/>
          <w:sz w:val="32"/>
          <w:szCs w:val="32"/>
        </w:rPr>
        <w:drawing>
          <wp:anchor distT="0" distB="0" distL="114300" distR="114300" simplePos="0" relativeHeight="251660289" behindDoc="1" locked="0" layoutInCell="1" allowOverlap="1" wp14:anchorId="0B297D71" wp14:editId="599173AD">
            <wp:simplePos x="0" y="0"/>
            <wp:positionH relativeFrom="margin">
              <wp:posOffset>3068955</wp:posOffset>
            </wp:positionH>
            <wp:positionV relativeFrom="margin">
              <wp:posOffset>-278977</wp:posOffset>
            </wp:positionV>
            <wp:extent cx="2874788" cy="1005840"/>
            <wp:effectExtent l="0" t="0" r="0" b="0"/>
            <wp:wrapNone/>
            <wp:docPr id="1510597883" name="Picture 1510597883" descr="A logo with a star and a red and blue sta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597883" name="Picture 1510597883" descr="A logo with a star and a red and blue star&#10;&#10;AI-generated content may be incorrect."/>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8472" t="27785" r="10864" b="34077"/>
                    <a:stretch/>
                  </pic:blipFill>
                  <pic:spPr bwMode="auto">
                    <a:xfrm>
                      <a:off x="0" y="0"/>
                      <a:ext cx="2874788" cy="10058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40B52">
        <w:rPr>
          <w:b/>
          <w:sz w:val="32"/>
          <w:szCs w:val="32"/>
        </w:rPr>
        <w:t>Leadership Learning Academy</w:t>
      </w:r>
    </w:p>
    <w:p w14:paraId="14F06B0C" w14:textId="77777777" w:rsidR="002F28D5" w:rsidRPr="00040B52" w:rsidRDefault="002F28D5" w:rsidP="002F28D5">
      <w:pPr>
        <w:rPr>
          <w:b/>
          <w:sz w:val="32"/>
          <w:szCs w:val="32"/>
        </w:rPr>
      </w:pPr>
      <w:bookmarkStart w:id="4" w:name="Minutes"/>
      <w:bookmarkEnd w:id="4"/>
      <w:r>
        <w:rPr>
          <w:b/>
          <w:sz w:val="32"/>
          <w:szCs w:val="32"/>
        </w:rPr>
        <w:t>Board Meeting Minutes</w:t>
      </w:r>
    </w:p>
    <w:p w14:paraId="66477204" w14:textId="77777777" w:rsidR="002F28D5" w:rsidRPr="00040B52" w:rsidRDefault="002F28D5" w:rsidP="002F28D5">
      <w:pPr>
        <w:rPr>
          <w:b/>
          <w:sz w:val="32"/>
          <w:szCs w:val="32"/>
        </w:rPr>
      </w:pPr>
      <w:r>
        <w:rPr>
          <w:b/>
          <w:sz w:val="32"/>
          <w:szCs w:val="32"/>
        </w:rPr>
        <w:t>Wednesday, December 11, 2024</w:t>
      </w:r>
    </w:p>
    <w:p w14:paraId="5DEDE84E" w14:textId="77777777" w:rsidR="002F28D5" w:rsidRPr="009810DF" w:rsidRDefault="002F28D5" w:rsidP="002F28D5">
      <w:pPr>
        <w:rPr>
          <w:bCs/>
          <w:sz w:val="20"/>
          <w:szCs w:val="20"/>
        </w:rPr>
      </w:pPr>
      <w:r w:rsidRPr="009810DF">
        <w:rPr>
          <w:b/>
          <w:sz w:val="20"/>
          <w:szCs w:val="20"/>
        </w:rPr>
        <w:t>Location:</w:t>
      </w:r>
      <w:r w:rsidRPr="009810DF">
        <w:rPr>
          <w:bCs/>
          <w:sz w:val="20"/>
          <w:szCs w:val="20"/>
        </w:rPr>
        <w:t xml:space="preserve">  </w:t>
      </w:r>
      <w:r>
        <w:rPr>
          <w:bCs/>
          <w:sz w:val="20"/>
          <w:szCs w:val="20"/>
        </w:rPr>
        <w:t xml:space="preserve">Ogden Campus, </w:t>
      </w:r>
      <w:r w:rsidRPr="00711BC5">
        <w:rPr>
          <w:bCs/>
          <w:sz w:val="20"/>
          <w:szCs w:val="20"/>
        </w:rPr>
        <w:t>1111 2nd Street</w:t>
      </w:r>
      <w:r>
        <w:rPr>
          <w:bCs/>
          <w:sz w:val="20"/>
          <w:szCs w:val="20"/>
        </w:rPr>
        <w:t xml:space="preserve">, </w:t>
      </w:r>
      <w:r w:rsidRPr="00711BC5">
        <w:rPr>
          <w:bCs/>
          <w:sz w:val="20"/>
          <w:szCs w:val="20"/>
        </w:rPr>
        <w:t>Ogden, UT  84404</w:t>
      </w:r>
    </w:p>
    <w:p w14:paraId="0AF5E4E9" w14:textId="77777777" w:rsidR="002F28D5" w:rsidRPr="003A3B04" w:rsidRDefault="002F28D5" w:rsidP="002F28D5">
      <w:pPr>
        <w:rPr>
          <w:bCs/>
          <w:sz w:val="20"/>
          <w:szCs w:val="20"/>
        </w:rPr>
      </w:pPr>
    </w:p>
    <w:p w14:paraId="165B79B1" w14:textId="77777777" w:rsidR="002F28D5" w:rsidRDefault="002F28D5" w:rsidP="002F28D5">
      <w:pPr>
        <w:jc w:val="both"/>
        <w:rPr>
          <w:rStyle w:val="Hyperlink"/>
          <w:rFonts w:eastAsia="Times New Roman" w:cs="Times New Roman"/>
          <w:sz w:val="20"/>
          <w:szCs w:val="20"/>
        </w:rPr>
      </w:pPr>
      <w:r>
        <w:rPr>
          <w:rFonts w:eastAsia="Times New Roman" w:cs="Times New Roman"/>
          <w:b/>
          <w:bCs/>
          <w:sz w:val="20"/>
          <w:szCs w:val="20"/>
        </w:rPr>
        <w:t>In Attendance</w:t>
      </w:r>
      <w:r w:rsidRPr="005B68AB">
        <w:rPr>
          <w:rFonts w:eastAsia="Times New Roman" w:cs="Times New Roman"/>
          <w:b/>
          <w:bCs/>
          <w:sz w:val="20"/>
          <w:szCs w:val="20"/>
        </w:rPr>
        <w:t>:</w:t>
      </w:r>
      <w:r>
        <w:rPr>
          <w:rFonts w:eastAsia="Times New Roman" w:cs="Times New Roman"/>
          <w:sz w:val="20"/>
          <w:szCs w:val="20"/>
        </w:rPr>
        <w:t xml:space="preserve"> Terry Capener (Zoom), Deb Hansen (Zoom), Jimmy Sunlight (Zoom), David Gray (Zoom), Chuma Uzoh (4:07 p.m. Zoom)</w:t>
      </w:r>
    </w:p>
    <w:p w14:paraId="4E5833DF" w14:textId="77777777" w:rsidR="002F28D5" w:rsidRPr="005B68AB" w:rsidRDefault="002F28D5" w:rsidP="002F28D5">
      <w:pPr>
        <w:jc w:val="both"/>
        <w:rPr>
          <w:rFonts w:cs="Times New Roman"/>
          <w:sz w:val="20"/>
          <w:szCs w:val="20"/>
        </w:rPr>
      </w:pPr>
    </w:p>
    <w:p w14:paraId="28CAD12C" w14:textId="77777777" w:rsidR="002F28D5" w:rsidRPr="003A3B04" w:rsidRDefault="002F28D5" w:rsidP="002F28D5">
      <w:pPr>
        <w:autoSpaceDE w:val="0"/>
        <w:autoSpaceDN w:val="0"/>
        <w:adjustRightInd w:val="0"/>
        <w:jc w:val="both"/>
        <w:rPr>
          <w:rFonts w:eastAsia="Times New Roman" w:cs="Times New Roman"/>
          <w:sz w:val="20"/>
          <w:szCs w:val="20"/>
        </w:rPr>
      </w:pPr>
      <w:r>
        <w:rPr>
          <w:rFonts w:eastAsia="Times New Roman" w:cs="Times New Roman"/>
          <w:b/>
          <w:bCs/>
          <w:sz w:val="20"/>
          <w:szCs w:val="20"/>
        </w:rPr>
        <w:t>Others in Attendance</w:t>
      </w:r>
      <w:r w:rsidRPr="005B68AB">
        <w:rPr>
          <w:rFonts w:eastAsia="Times New Roman" w:cs="Times New Roman"/>
          <w:b/>
          <w:bCs/>
          <w:sz w:val="20"/>
          <w:szCs w:val="20"/>
        </w:rPr>
        <w:t>:</w:t>
      </w:r>
      <w:r w:rsidRPr="005B68AB">
        <w:rPr>
          <w:rFonts w:eastAsia="Times New Roman" w:cs="Times New Roman"/>
          <w:sz w:val="20"/>
          <w:szCs w:val="20"/>
        </w:rPr>
        <w:t xml:space="preserve">  </w:t>
      </w:r>
      <w:r>
        <w:rPr>
          <w:rFonts w:eastAsia="Times New Roman" w:cs="Times New Roman"/>
          <w:sz w:val="20"/>
          <w:szCs w:val="20"/>
        </w:rPr>
        <w:t>Jared Buckley (at the location via Zoom), Dawn Kawaguchi (Zoom), Brandon Fairbanks (Zoom), Dawn Benke (Zoom),</w:t>
      </w:r>
    </w:p>
    <w:p w14:paraId="07C752B0" w14:textId="77777777" w:rsidR="002F28D5" w:rsidRDefault="002F28D5" w:rsidP="002F28D5">
      <w:pPr>
        <w:rPr>
          <w:sz w:val="20"/>
          <w:szCs w:val="20"/>
        </w:rPr>
      </w:pPr>
      <w:r>
        <w:rPr>
          <w:rFonts w:cs="Times New Roman"/>
          <w:noProof/>
          <w:szCs w:val="24"/>
        </w:rPr>
        <mc:AlternateContent>
          <mc:Choice Requires="wps">
            <w:drawing>
              <wp:anchor distT="0" distB="0" distL="114300" distR="114300" simplePos="0" relativeHeight="251661313" behindDoc="0" locked="0" layoutInCell="1" allowOverlap="1" wp14:anchorId="0511B198" wp14:editId="12D6D2C9">
                <wp:simplePos x="0" y="0"/>
                <wp:positionH relativeFrom="column">
                  <wp:posOffset>12700</wp:posOffset>
                </wp:positionH>
                <wp:positionV relativeFrom="paragraph">
                  <wp:posOffset>173355</wp:posOffset>
                </wp:positionV>
                <wp:extent cx="5969000" cy="1656715"/>
                <wp:effectExtent l="0" t="0" r="0" b="0"/>
                <wp:wrapThrough wrapText="bothSides">
                  <wp:wrapPolygon edited="0">
                    <wp:start x="-69" y="0"/>
                    <wp:lineTo x="-69" y="20830"/>
                    <wp:lineTo x="21669" y="20830"/>
                    <wp:lineTo x="21669" y="0"/>
                    <wp:lineTo x="-69" y="0"/>
                  </wp:wrapPolygon>
                </wp:wrapThrough>
                <wp:docPr id="10480255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69000" cy="1656715"/>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88E7C3A" w14:textId="77777777" w:rsidR="002F28D5" w:rsidRPr="007C1620" w:rsidRDefault="002F28D5" w:rsidP="002F28D5">
                            <w:pPr>
                              <w:autoSpaceDE w:val="0"/>
                              <w:autoSpaceDN w:val="0"/>
                              <w:adjustRightInd w:val="0"/>
                              <w:spacing w:before="60"/>
                              <w:rPr>
                                <w:rFonts w:ascii="Papyrus" w:hAnsi="Papyrus" w:cs="Calibri,Italic"/>
                                <w:iCs/>
                                <w:sz w:val="20"/>
                                <w:szCs w:val="20"/>
                              </w:rPr>
                            </w:pPr>
                            <w:r w:rsidRPr="007C1620">
                              <w:rPr>
                                <w:rFonts w:ascii="Papyrus" w:hAnsi="Papyrus" w:cs="Calibri,Italic"/>
                                <w:b/>
                                <w:bCs/>
                                <w:iCs/>
                                <w:sz w:val="20"/>
                                <w:szCs w:val="20"/>
                              </w:rPr>
                              <w:t>MISSION:</w:t>
                            </w:r>
                            <w:r w:rsidRPr="007C1620">
                              <w:rPr>
                                <w:rFonts w:ascii="Papyrus" w:hAnsi="Papyrus" w:cs="Calibri,Italic"/>
                                <w:iCs/>
                                <w:sz w:val="20"/>
                                <w:szCs w:val="20"/>
                              </w:rPr>
                              <w:t xml:space="preserve"> </w:t>
                            </w:r>
                            <w:r w:rsidRPr="00FA0144">
                              <w:rPr>
                                <w:rFonts w:ascii="Papyrus" w:hAnsi="Papyrus" w:cs="Calibri,Italic"/>
                                <w:sz w:val="20"/>
                                <w:szCs w:val="20"/>
                              </w:rPr>
                              <w:t>Our mission is to provide an educational experience that empowers individuals to become leaders who embody integrity, respect, and resilience and value community. Through our Flight Crews, we foster personal growth, challenge individuals to positively impact the world, and cultivate lifelong learning.</w:t>
                            </w:r>
                          </w:p>
                          <w:p w14:paraId="4D40A046" w14:textId="77777777" w:rsidR="002F28D5" w:rsidRPr="007C1620" w:rsidRDefault="002F28D5" w:rsidP="002F28D5">
                            <w:pPr>
                              <w:autoSpaceDE w:val="0"/>
                              <w:autoSpaceDN w:val="0"/>
                              <w:adjustRightInd w:val="0"/>
                              <w:jc w:val="both"/>
                              <w:rPr>
                                <w:rFonts w:ascii="Papyrus" w:hAnsi="Papyrus" w:cs="Calibri,Italic"/>
                                <w:iCs/>
                                <w:sz w:val="20"/>
                                <w:szCs w:val="20"/>
                              </w:rPr>
                            </w:pPr>
                          </w:p>
                          <w:p w14:paraId="43518A27" w14:textId="77777777" w:rsidR="002F28D5" w:rsidRPr="00D015D1" w:rsidRDefault="002F28D5" w:rsidP="002F28D5">
                            <w:pPr>
                              <w:autoSpaceDE w:val="0"/>
                              <w:autoSpaceDN w:val="0"/>
                              <w:adjustRightInd w:val="0"/>
                              <w:jc w:val="both"/>
                              <w:rPr>
                                <w:rFonts w:ascii="Papyrus" w:hAnsi="Papyrus" w:cs="Calibri,Italic"/>
                                <w:b/>
                                <w:bCs/>
                                <w:iCs/>
                                <w:sz w:val="20"/>
                                <w:szCs w:val="20"/>
                              </w:rPr>
                            </w:pPr>
                            <w:r w:rsidRPr="007C1620">
                              <w:rPr>
                                <w:rFonts w:ascii="Papyrus" w:hAnsi="Papyrus" w:cs="Calibri,Italic"/>
                                <w:b/>
                                <w:bCs/>
                                <w:iCs/>
                                <w:sz w:val="20"/>
                                <w:szCs w:val="20"/>
                              </w:rPr>
                              <w:t>VISION:</w:t>
                            </w:r>
                            <w:r w:rsidRPr="00175D59">
                              <w:rPr>
                                <w:rFonts w:ascii="Papyrus" w:hAnsi="Papyrus" w:cs="Calibri,Italic"/>
                                <w:iCs/>
                                <w:sz w:val="20"/>
                                <w:szCs w:val="20"/>
                              </w:rPr>
                              <w:t xml:space="preserve"> </w:t>
                            </w:r>
                            <w:r w:rsidRPr="00FA0144">
                              <w:rPr>
                                <w:rFonts w:ascii="Papyrus" w:hAnsi="Papyrus" w:cs="Calibri,Italic"/>
                                <w:sz w:val="20"/>
                                <w:szCs w:val="20"/>
                              </w:rPr>
                              <w:t xml:space="preserve">At </w:t>
                            </w:r>
                            <w:r w:rsidRPr="00FA0144">
                              <w:rPr>
                                <w:rFonts w:ascii="Papyrus" w:hAnsi="Papyrus" w:cs="Calibri,Italic"/>
                                <w:b/>
                                <w:bCs/>
                                <w:sz w:val="20"/>
                                <w:szCs w:val="20"/>
                              </w:rPr>
                              <w:t>Leadership Learning Academy</w:t>
                            </w:r>
                            <w:r w:rsidRPr="00FA0144">
                              <w:rPr>
                                <w:rFonts w:ascii="Papyrus" w:hAnsi="Papyrus" w:cs="Calibri,Italic"/>
                                <w:sz w:val="20"/>
                                <w:szCs w:val="20"/>
                              </w:rPr>
                              <w:t>, we embrace The Flyer Creed, creating a thriving school community where everyone learns, grows, and serves with compassion and unity.</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11B198" id="_x0000_s1028" type="#_x0000_t202" style="position:absolute;margin-left:1pt;margin-top:13.65pt;width:470pt;height:130.45pt;z-index:25166131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" filled="f" strokeweight="3pt">
                <v:stroke linestyle="thinThin"/>
                <v:path arrowok="t"/>
                <v:textbox inset=",7.2pt,,7.2pt">
                  <w:txbxContent>
                    <w:p w14:paraId="388E7C3A" w14:textId="77777777" w:rsidR="002F28D5" w:rsidRPr="007C1620" w:rsidRDefault="002F28D5" w:rsidP="002F28D5">
                      <w:pPr>
                        <w:autoSpaceDE w:val="0"/>
                        <w:autoSpaceDN w:val="0"/>
                        <w:adjustRightInd w:val="0"/>
                        <w:spacing w:before="60"/>
                        <w:rPr>
                          <w:rFonts w:ascii="Papyrus" w:hAnsi="Papyrus" w:cs="Calibri,Italic"/>
                          <w:iCs/>
                          <w:sz w:val="20"/>
                          <w:szCs w:val="20"/>
                        </w:rPr>
                      </w:pPr>
                      <w:r w:rsidRPr="007C1620">
                        <w:rPr>
                          <w:rFonts w:ascii="Papyrus" w:hAnsi="Papyrus" w:cs="Calibri,Italic"/>
                          <w:b/>
                          <w:bCs/>
                          <w:iCs/>
                          <w:sz w:val="20"/>
                          <w:szCs w:val="20"/>
                        </w:rPr>
                        <w:t>MISSION:</w:t>
                      </w:r>
                      <w:r w:rsidRPr="007C1620">
                        <w:rPr>
                          <w:rFonts w:ascii="Papyrus" w:hAnsi="Papyrus" w:cs="Calibri,Italic"/>
                          <w:iCs/>
                          <w:sz w:val="20"/>
                          <w:szCs w:val="20"/>
                        </w:rPr>
                        <w:t xml:space="preserve"> </w:t>
                      </w:r>
                      <w:r w:rsidRPr="00FA0144">
                        <w:rPr>
                          <w:rFonts w:ascii="Papyrus" w:hAnsi="Papyrus" w:cs="Calibri,Italic"/>
                          <w:sz w:val="20"/>
                          <w:szCs w:val="20"/>
                        </w:rPr>
                        <w:t>Our mission is to provide an educational experience that empowers individuals to become leaders who embody integrity, respect, and resilience and value community. Through our Flight Crews, we foster personal growth, challenge individuals to positively impact the world, and cultivate lifelong learning.</w:t>
                      </w:r>
                    </w:p>
                    <w:p w14:paraId="4D40A046" w14:textId="77777777" w:rsidR="002F28D5" w:rsidRPr="007C1620" w:rsidRDefault="002F28D5" w:rsidP="002F28D5">
                      <w:pPr>
                        <w:autoSpaceDE w:val="0"/>
                        <w:autoSpaceDN w:val="0"/>
                        <w:adjustRightInd w:val="0"/>
                        <w:jc w:val="both"/>
                        <w:rPr>
                          <w:rFonts w:ascii="Papyrus" w:hAnsi="Papyrus" w:cs="Calibri,Italic"/>
                          <w:iCs/>
                          <w:sz w:val="20"/>
                          <w:szCs w:val="20"/>
                        </w:rPr>
                      </w:pPr>
                    </w:p>
                    <w:p w14:paraId="43518A27" w14:textId="77777777" w:rsidR="002F28D5" w:rsidRPr="00D015D1" w:rsidRDefault="002F28D5" w:rsidP="002F28D5">
                      <w:pPr>
                        <w:autoSpaceDE w:val="0"/>
                        <w:autoSpaceDN w:val="0"/>
                        <w:adjustRightInd w:val="0"/>
                        <w:jc w:val="both"/>
                        <w:rPr>
                          <w:rFonts w:ascii="Papyrus" w:hAnsi="Papyrus" w:cs="Calibri,Italic"/>
                          <w:b/>
                          <w:bCs/>
                          <w:iCs/>
                          <w:sz w:val="20"/>
                          <w:szCs w:val="20"/>
                        </w:rPr>
                      </w:pPr>
                      <w:r w:rsidRPr="007C1620">
                        <w:rPr>
                          <w:rFonts w:ascii="Papyrus" w:hAnsi="Papyrus" w:cs="Calibri,Italic"/>
                          <w:b/>
                          <w:bCs/>
                          <w:iCs/>
                          <w:sz w:val="20"/>
                          <w:szCs w:val="20"/>
                        </w:rPr>
                        <w:t>VISION:</w:t>
                      </w:r>
                      <w:r w:rsidRPr="00175D59">
                        <w:rPr>
                          <w:rFonts w:ascii="Papyrus" w:hAnsi="Papyrus" w:cs="Calibri,Italic"/>
                          <w:iCs/>
                          <w:sz w:val="20"/>
                          <w:szCs w:val="20"/>
                        </w:rPr>
                        <w:t xml:space="preserve"> </w:t>
                      </w:r>
                      <w:r w:rsidRPr="00FA0144">
                        <w:rPr>
                          <w:rFonts w:ascii="Papyrus" w:hAnsi="Papyrus" w:cs="Calibri,Italic"/>
                          <w:sz w:val="20"/>
                          <w:szCs w:val="20"/>
                        </w:rPr>
                        <w:t xml:space="preserve">At </w:t>
                      </w:r>
                      <w:r w:rsidRPr="00FA0144">
                        <w:rPr>
                          <w:rFonts w:ascii="Papyrus" w:hAnsi="Papyrus" w:cs="Calibri,Italic"/>
                          <w:b/>
                          <w:bCs/>
                          <w:sz w:val="20"/>
                          <w:szCs w:val="20"/>
                        </w:rPr>
                        <w:t>Leadership Learning Academy</w:t>
                      </w:r>
                      <w:r w:rsidRPr="00FA0144">
                        <w:rPr>
                          <w:rFonts w:ascii="Papyrus" w:hAnsi="Papyrus" w:cs="Calibri,Italic"/>
                          <w:sz w:val="20"/>
                          <w:szCs w:val="20"/>
                        </w:rPr>
                        <w:t>, we embrace The Flyer Creed, creating a thriving school community where everyone learns, grows, and serves with compassion and unity.</w:t>
                      </w:r>
                    </w:p>
                  </w:txbxContent>
                </v:textbox>
                <w10:wrap type="through"/>
              </v:shape>
            </w:pict>
          </mc:Fallback>
        </mc:AlternateContent>
      </w:r>
    </w:p>
    <w:p w14:paraId="04BBEB47" w14:textId="77777777" w:rsidR="002F28D5" w:rsidRPr="006B0F15" w:rsidRDefault="002F28D5" w:rsidP="002F28D5">
      <w:pPr>
        <w:rPr>
          <w:sz w:val="20"/>
          <w:szCs w:val="20"/>
        </w:rPr>
      </w:pPr>
    </w:p>
    <w:p w14:paraId="383DC541" w14:textId="77777777" w:rsidR="002F28D5" w:rsidRPr="006430FA" w:rsidRDefault="002F28D5" w:rsidP="002F28D5">
      <w:pPr>
        <w:spacing w:after="240"/>
        <w:rPr>
          <w:szCs w:val="24"/>
        </w:rPr>
      </w:pPr>
      <w:r>
        <w:rPr>
          <w:b/>
          <w:sz w:val="32"/>
          <w:szCs w:val="32"/>
          <w:u w:val="single"/>
        </w:rPr>
        <w:t>Minutes</w:t>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sidRPr="00040B52">
        <w:rPr>
          <w:b/>
          <w:sz w:val="32"/>
          <w:szCs w:val="32"/>
          <w:u w:val="single"/>
        </w:rPr>
        <w:tab/>
      </w:r>
      <w:r>
        <w:rPr>
          <w:b/>
          <w:sz w:val="32"/>
          <w:szCs w:val="32"/>
          <w:u w:val="single"/>
        </w:rPr>
        <w:tab/>
      </w:r>
      <w:r w:rsidRPr="00040B52">
        <w:rPr>
          <w:b/>
          <w:sz w:val="32"/>
          <w:szCs w:val="32"/>
          <w:u w:val="single"/>
        </w:rPr>
        <w:tab/>
      </w:r>
      <w:r w:rsidRPr="00040B52">
        <w:rPr>
          <w:b/>
          <w:sz w:val="32"/>
          <w:szCs w:val="32"/>
          <w:u w:val="single"/>
        </w:rPr>
        <w:tab/>
      </w:r>
    </w:p>
    <w:p w14:paraId="34C52CE0" w14:textId="77777777" w:rsidR="002F28D5" w:rsidRPr="0003069C" w:rsidRDefault="002F28D5" w:rsidP="002F28D5">
      <w:pPr>
        <w:jc w:val="center"/>
        <w:rPr>
          <w:b/>
          <w:szCs w:val="24"/>
          <w:u w:val="single"/>
        </w:rPr>
      </w:pPr>
      <w:r w:rsidRPr="0003069C">
        <w:rPr>
          <w:b/>
          <w:szCs w:val="24"/>
          <w:u w:val="single"/>
        </w:rPr>
        <w:t>202</w:t>
      </w:r>
      <w:r>
        <w:rPr>
          <w:b/>
          <w:szCs w:val="24"/>
          <w:u w:val="single"/>
        </w:rPr>
        <w:t>4</w:t>
      </w:r>
      <w:r w:rsidRPr="0003069C">
        <w:rPr>
          <w:b/>
          <w:szCs w:val="24"/>
          <w:u w:val="single"/>
        </w:rPr>
        <w:t>-202</w:t>
      </w:r>
      <w:r>
        <w:rPr>
          <w:b/>
          <w:szCs w:val="24"/>
          <w:u w:val="single"/>
        </w:rPr>
        <w:t>5</w:t>
      </w:r>
      <w:r w:rsidRPr="0003069C">
        <w:rPr>
          <w:b/>
          <w:szCs w:val="24"/>
          <w:u w:val="single"/>
        </w:rPr>
        <w:t xml:space="preserve"> </w:t>
      </w:r>
      <w:r>
        <w:rPr>
          <w:b/>
          <w:szCs w:val="24"/>
          <w:u w:val="single"/>
        </w:rPr>
        <w:t>Strategic School Plan</w:t>
      </w:r>
    </w:p>
    <w:p w14:paraId="0B575430" w14:textId="77777777" w:rsidR="002F28D5" w:rsidRPr="002E5A88" w:rsidRDefault="002F28D5" w:rsidP="002F28D5">
      <w:pPr>
        <w:jc w:val="center"/>
        <w:rPr>
          <w:bCs/>
        </w:rPr>
      </w:pPr>
      <w:r w:rsidRPr="002E5A88">
        <w:rPr>
          <w:bCs/>
        </w:rPr>
        <w:t>Schoolwide Unity &amp; Collaboration by Implementing the CREW Program</w:t>
      </w:r>
    </w:p>
    <w:p w14:paraId="30455B81" w14:textId="77777777" w:rsidR="002F28D5" w:rsidRDefault="002F28D5" w:rsidP="002F28D5">
      <w:pPr>
        <w:jc w:val="center"/>
        <w:rPr>
          <w:rFonts w:cs="Times New Roman"/>
          <w:bCs/>
          <w:szCs w:val="24"/>
        </w:rPr>
      </w:pPr>
      <w:r w:rsidRPr="002E5A88">
        <w:rPr>
          <w:rFonts w:cs="Times New Roman"/>
          <w:bCs/>
          <w:szCs w:val="24"/>
        </w:rPr>
        <w:t>Teacher &amp; Staff Development</w:t>
      </w:r>
    </w:p>
    <w:p w14:paraId="6FD421D4" w14:textId="77777777" w:rsidR="002F28D5" w:rsidRPr="002E5A88" w:rsidRDefault="002F28D5" w:rsidP="002F28D5">
      <w:pPr>
        <w:jc w:val="center"/>
        <w:rPr>
          <w:rFonts w:cs="Times New Roman"/>
          <w:bCs/>
          <w:szCs w:val="24"/>
        </w:rPr>
      </w:pPr>
      <w:r>
        <w:rPr>
          <w:rFonts w:cs="Times New Roman"/>
          <w:bCs/>
          <w:szCs w:val="24"/>
        </w:rPr>
        <w:t>Fiscal Responsibility</w:t>
      </w:r>
    </w:p>
    <w:p w14:paraId="3822A42C" w14:textId="77777777" w:rsidR="002F28D5" w:rsidRPr="0003069C" w:rsidRDefault="002F28D5" w:rsidP="002F28D5">
      <w:pPr>
        <w:jc w:val="center"/>
        <w:rPr>
          <w:rFonts w:cs="Times New Roman"/>
          <w:bCs/>
          <w:szCs w:val="24"/>
        </w:rPr>
      </w:pPr>
      <w:r w:rsidRPr="002E5A88">
        <w:rPr>
          <w:rFonts w:cs="Times New Roman"/>
          <w:bCs/>
          <w:szCs w:val="24"/>
        </w:rPr>
        <w:t>Continue Growth &amp; Maintain Literacy Proficiency</w:t>
      </w:r>
    </w:p>
    <w:p w14:paraId="240103E1" w14:textId="77777777" w:rsidR="002F28D5" w:rsidRPr="000114C8" w:rsidRDefault="002F28D5" w:rsidP="002F28D5">
      <w:pPr>
        <w:jc w:val="both"/>
        <w:rPr>
          <w:rFonts w:cs="Times New Roman"/>
          <w:szCs w:val="24"/>
        </w:rPr>
      </w:pPr>
    </w:p>
    <w:p w14:paraId="55FE84B0" w14:textId="77777777" w:rsidR="002F28D5" w:rsidRPr="000114C8" w:rsidRDefault="002F28D5" w:rsidP="002F28D5">
      <w:pPr>
        <w:jc w:val="both"/>
        <w:rPr>
          <w:rFonts w:cs="Times New Roman"/>
          <w:b/>
          <w:szCs w:val="24"/>
        </w:rPr>
      </w:pPr>
      <w:r>
        <w:rPr>
          <w:rFonts w:cs="Times New Roman"/>
          <w:b/>
          <w:szCs w:val="24"/>
        </w:rPr>
        <w:t>4:06</w:t>
      </w:r>
      <w:r w:rsidRPr="0098545C">
        <w:rPr>
          <w:rFonts w:cs="Times New Roman"/>
          <w:b/>
          <w:szCs w:val="24"/>
        </w:rPr>
        <w:t xml:space="preserve"> PM</w:t>
      </w:r>
      <w:r w:rsidRPr="000114C8">
        <w:rPr>
          <w:rFonts w:cs="Times New Roman"/>
          <w:b/>
          <w:szCs w:val="24"/>
        </w:rPr>
        <w:t xml:space="preserve"> – </w:t>
      </w:r>
      <w:r>
        <w:rPr>
          <w:rFonts w:cs="Times New Roman"/>
          <w:b/>
          <w:szCs w:val="24"/>
        </w:rPr>
        <w:t>INTRODUCTORY ITEMS</w:t>
      </w:r>
    </w:p>
    <w:p w14:paraId="20352563" w14:textId="77777777" w:rsidR="002F28D5" w:rsidRPr="000114C8" w:rsidRDefault="002F28D5" w:rsidP="002F28D5">
      <w:pPr>
        <w:pStyle w:val="ListParagraph"/>
        <w:numPr>
          <w:ilvl w:val="0"/>
          <w:numId w:val="1"/>
        </w:numPr>
        <w:jc w:val="both"/>
        <w:rPr>
          <w:rFonts w:cs="Times New Roman"/>
          <w:szCs w:val="24"/>
        </w:rPr>
      </w:pPr>
      <w:r w:rsidRPr="000114C8">
        <w:rPr>
          <w:rFonts w:cs="Times New Roman"/>
          <w:szCs w:val="24"/>
        </w:rPr>
        <w:t xml:space="preserve">Welcome </w:t>
      </w:r>
      <w:r>
        <w:rPr>
          <w:rFonts w:cs="Times New Roman"/>
          <w:szCs w:val="24"/>
        </w:rPr>
        <w:t>&amp; Roll Call –</w:t>
      </w:r>
      <w:r w:rsidRPr="000114C8">
        <w:rPr>
          <w:rFonts w:cs="Times New Roman"/>
          <w:szCs w:val="24"/>
        </w:rPr>
        <w:t xml:space="preserve"> </w:t>
      </w:r>
      <w:r>
        <w:rPr>
          <w:rFonts w:cs="Times New Roman"/>
          <w:szCs w:val="24"/>
        </w:rPr>
        <w:t>Terry Capener</w:t>
      </w:r>
    </w:p>
    <w:p w14:paraId="31E80B73" w14:textId="77777777" w:rsidR="002F28D5" w:rsidRPr="000114C8" w:rsidRDefault="002F28D5" w:rsidP="002F28D5">
      <w:pPr>
        <w:pStyle w:val="ListParagraph"/>
        <w:numPr>
          <w:ilvl w:val="0"/>
          <w:numId w:val="1"/>
        </w:numPr>
        <w:jc w:val="both"/>
        <w:rPr>
          <w:rFonts w:cs="Times New Roman"/>
          <w:szCs w:val="24"/>
        </w:rPr>
      </w:pPr>
      <w:r w:rsidRPr="000114C8">
        <w:rPr>
          <w:rFonts w:cs="Times New Roman"/>
          <w:szCs w:val="24"/>
        </w:rPr>
        <w:t>Board Mission</w:t>
      </w:r>
      <w:r>
        <w:rPr>
          <w:rFonts w:cs="Times New Roman"/>
          <w:szCs w:val="24"/>
        </w:rPr>
        <w:t xml:space="preserve"> – David </w:t>
      </w:r>
    </w:p>
    <w:p w14:paraId="2E0C155E" w14:textId="77777777" w:rsidR="002F28D5" w:rsidRPr="000114C8" w:rsidRDefault="002F28D5" w:rsidP="002F28D5">
      <w:pPr>
        <w:pStyle w:val="ListParagraph"/>
        <w:numPr>
          <w:ilvl w:val="0"/>
          <w:numId w:val="1"/>
        </w:numPr>
        <w:jc w:val="both"/>
        <w:rPr>
          <w:rFonts w:cs="Times New Roman"/>
          <w:szCs w:val="24"/>
        </w:rPr>
      </w:pPr>
      <w:r w:rsidRPr="000114C8">
        <w:rPr>
          <w:rFonts w:cs="Times New Roman"/>
          <w:szCs w:val="24"/>
        </w:rPr>
        <w:t xml:space="preserve">School Mission </w:t>
      </w:r>
      <w:r>
        <w:rPr>
          <w:rFonts w:cs="Times New Roman"/>
          <w:szCs w:val="24"/>
        </w:rPr>
        <w:t xml:space="preserve">– Jimmy </w:t>
      </w:r>
    </w:p>
    <w:p w14:paraId="209C81C7" w14:textId="77777777" w:rsidR="002F28D5" w:rsidRPr="000114C8" w:rsidRDefault="002F28D5" w:rsidP="002F28D5">
      <w:pPr>
        <w:pStyle w:val="ListParagraph"/>
        <w:numPr>
          <w:ilvl w:val="0"/>
          <w:numId w:val="1"/>
        </w:numPr>
        <w:jc w:val="both"/>
        <w:rPr>
          <w:rFonts w:cs="Times New Roman"/>
          <w:szCs w:val="24"/>
        </w:rPr>
      </w:pPr>
      <w:r w:rsidRPr="000114C8">
        <w:rPr>
          <w:rFonts w:cs="Times New Roman"/>
          <w:szCs w:val="24"/>
        </w:rPr>
        <w:t xml:space="preserve">School Vision </w:t>
      </w:r>
      <w:r>
        <w:rPr>
          <w:rFonts w:cs="Times New Roman"/>
          <w:szCs w:val="24"/>
        </w:rPr>
        <w:t xml:space="preserve">– Deb </w:t>
      </w:r>
    </w:p>
    <w:p w14:paraId="2F2B85D6" w14:textId="77777777" w:rsidR="002F28D5" w:rsidRPr="000114C8" w:rsidRDefault="002F28D5" w:rsidP="002F28D5">
      <w:pPr>
        <w:jc w:val="both"/>
        <w:rPr>
          <w:rFonts w:cs="Times New Roman"/>
          <w:szCs w:val="24"/>
        </w:rPr>
      </w:pPr>
    </w:p>
    <w:p w14:paraId="33BA34B7" w14:textId="77777777" w:rsidR="002F28D5" w:rsidRPr="00D2314B" w:rsidRDefault="002F28D5" w:rsidP="002F28D5">
      <w:pPr>
        <w:jc w:val="both"/>
        <w:rPr>
          <w:rFonts w:cs="Times New Roman"/>
          <w:bCs/>
          <w:szCs w:val="24"/>
        </w:rPr>
      </w:pPr>
      <w:r>
        <w:rPr>
          <w:rFonts w:cs="Times New Roman"/>
          <w:b/>
          <w:szCs w:val="24"/>
        </w:rPr>
        <w:t xml:space="preserve">There was no </w:t>
      </w:r>
      <w:r w:rsidRPr="000114C8">
        <w:rPr>
          <w:rFonts w:cs="Times New Roman"/>
          <w:b/>
          <w:szCs w:val="24"/>
        </w:rPr>
        <w:t>PUBLIC COMMENT</w:t>
      </w:r>
      <w:r>
        <w:rPr>
          <w:rFonts w:cs="Times New Roman"/>
          <w:b/>
          <w:szCs w:val="24"/>
        </w:rPr>
        <w:t xml:space="preserve">.  </w:t>
      </w:r>
      <w:r>
        <w:rPr>
          <w:rFonts w:cs="Times New Roman"/>
          <w:bCs/>
          <w:szCs w:val="24"/>
        </w:rPr>
        <w:t xml:space="preserve">This was the first public comment period for the </w:t>
      </w:r>
      <w:r w:rsidRPr="00B9581C">
        <w:rPr>
          <w:rFonts w:cs="Times New Roman"/>
          <w:bCs/>
          <w:szCs w:val="24"/>
        </w:rPr>
        <w:t>2025-2026 School Fee Schedule and the Fee Waiver Policy</w:t>
      </w:r>
      <w:r w:rsidRPr="00D2314B">
        <w:rPr>
          <w:rFonts w:cs="Times New Roman"/>
          <w:bCs/>
          <w:szCs w:val="24"/>
        </w:rPr>
        <w:t xml:space="preserve">.  </w:t>
      </w:r>
    </w:p>
    <w:p w14:paraId="09851F62" w14:textId="77777777" w:rsidR="002F28D5" w:rsidRPr="000114C8" w:rsidRDefault="002F28D5" w:rsidP="002F28D5">
      <w:pPr>
        <w:jc w:val="both"/>
        <w:rPr>
          <w:rFonts w:cs="Times New Roman"/>
          <w:bCs/>
          <w:szCs w:val="24"/>
        </w:rPr>
      </w:pPr>
    </w:p>
    <w:p w14:paraId="5311B057" w14:textId="77777777" w:rsidR="002F28D5" w:rsidRPr="000114C8" w:rsidRDefault="002F28D5" w:rsidP="002F28D5">
      <w:pPr>
        <w:jc w:val="both"/>
        <w:rPr>
          <w:rFonts w:cs="Times New Roman"/>
          <w:b/>
          <w:bCs/>
          <w:szCs w:val="24"/>
        </w:rPr>
      </w:pPr>
      <w:r w:rsidRPr="000114C8">
        <w:rPr>
          <w:rFonts w:cs="Times New Roman"/>
          <w:b/>
          <w:bCs/>
          <w:szCs w:val="24"/>
        </w:rPr>
        <w:t>REPORTS</w:t>
      </w:r>
    </w:p>
    <w:p w14:paraId="68A6ED38" w14:textId="77777777" w:rsidR="002F28D5" w:rsidRPr="00D2314B" w:rsidRDefault="002F28D5" w:rsidP="002F28D5">
      <w:pPr>
        <w:pStyle w:val="ListParagraph"/>
        <w:numPr>
          <w:ilvl w:val="0"/>
          <w:numId w:val="1"/>
        </w:numPr>
        <w:jc w:val="both"/>
        <w:rPr>
          <w:rFonts w:cs="Times New Roman"/>
          <w:b/>
          <w:bCs/>
          <w:szCs w:val="24"/>
        </w:rPr>
      </w:pPr>
      <w:r w:rsidRPr="00D2314B">
        <w:rPr>
          <w:rFonts w:cs="Times New Roman"/>
          <w:b/>
          <w:bCs/>
          <w:szCs w:val="24"/>
        </w:rPr>
        <w:t>Administration</w:t>
      </w:r>
    </w:p>
    <w:p w14:paraId="66E76199" w14:textId="77777777" w:rsidR="002F28D5" w:rsidRPr="005E6712" w:rsidRDefault="002F28D5" w:rsidP="002F28D5">
      <w:pPr>
        <w:pStyle w:val="ListParagraph"/>
        <w:numPr>
          <w:ilvl w:val="1"/>
          <w:numId w:val="3"/>
        </w:numPr>
        <w:jc w:val="both"/>
        <w:rPr>
          <w:rFonts w:cs="Times New Roman"/>
          <w:szCs w:val="24"/>
        </w:rPr>
      </w:pPr>
      <w:r w:rsidRPr="00D2314B">
        <w:rPr>
          <w:rFonts w:cs="Times New Roman"/>
          <w:i/>
          <w:iCs/>
          <w:szCs w:val="24"/>
          <w:u w:val="single"/>
        </w:rPr>
        <w:t>State of the School</w:t>
      </w:r>
      <w:r w:rsidRPr="005E6712">
        <w:rPr>
          <w:rFonts w:cs="Times New Roman"/>
          <w:szCs w:val="24"/>
        </w:rPr>
        <w:t xml:space="preserve"> – Jared Buckley</w:t>
      </w:r>
      <w:r>
        <w:rPr>
          <w:rFonts w:cs="Times New Roman"/>
          <w:szCs w:val="24"/>
        </w:rPr>
        <w:t xml:space="preserve"> reviewed the recent activities, events and learning achievements that is happening at each campus.  He is very excited about the current learning achievement and strong community bonds going on at LLA.  We still have many activities coming up.  Jared gave an update on the current </w:t>
      </w:r>
      <w:r>
        <w:rPr>
          <w:rFonts w:cs="Times New Roman"/>
          <w:szCs w:val="24"/>
        </w:rPr>
        <w:lastRenderedPageBreak/>
        <w:t xml:space="preserve">enrollment and the upcoming lottery pull for 2025-2026.  There was a discussion on the movement with the student count.  </w:t>
      </w:r>
    </w:p>
    <w:p w14:paraId="559805C5" w14:textId="77777777" w:rsidR="002F28D5" w:rsidRPr="00D2314B" w:rsidRDefault="002F28D5" w:rsidP="002F28D5">
      <w:pPr>
        <w:pStyle w:val="ListParagraph"/>
        <w:numPr>
          <w:ilvl w:val="0"/>
          <w:numId w:val="1"/>
        </w:numPr>
        <w:jc w:val="both"/>
        <w:rPr>
          <w:rFonts w:cs="Times New Roman"/>
          <w:b/>
          <w:bCs/>
          <w:szCs w:val="24"/>
        </w:rPr>
      </w:pPr>
      <w:r w:rsidRPr="00D2314B">
        <w:rPr>
          <w:rFonts w:cs="Times New Roman"/>
          <w:b/>
          <w:bCs/>
          <w:szCs w:val="24"/>
        </w:rPr>
        <w:t>Board of Directors</w:t>
      </w:r>
    </w:p>
    <w:p w14:paraId="44223294" w14:textId="77777777" w:rsidR="002F28D5" w:rsidRPr="00C604E4" w:rsidRDefault="002F28D5" w:rsidP="002F28D5">
      <w:pPr>
        <w:pStyle w:val="ListParagraph"/>
        <w:numPr>
          <w:ilvl w:val="1"/>
          <w:numId w:val="3"/>
        </w:numPr>
        <w:jc w:val="both"/>
        <w:rPr>
          <w:rFonts w:cs="Times New Roman"/>
          <w:szCs w:val="24"/>
        </w:rPr>
      </w:pPr>
      <w:r w:rsidRPr="00D2314B">
        <w:rPr>
          <w:rFonts w:cs="Times New Roman"/>
          <w:i/>
          <w:iCs/>
          <w:szCs w:val="24"/>
          <w:u w:val="single"/>
        </w:rPr>
        <w:t>Financial Review</w:t>
      </w:r>
      <w:r w:rsidRPr="00C604E4">
        <w:rPr>
          <w:rFonts w:cs="Times New Roman"/>
          <w:szCs w:val="24"/>
        </w:rPr>
        <w:t xml:space="preserve"> – Jimmy Sunlight</w:t>
      </w:r>
      <w:r>
        <w:rPr>
          <w:rFonts w:cs="Times New Roman"/>
          <w:szCs w:val="24"/>
        </w:rPr>
        <w:t xml:space="preserve"> highlighted the financials as of October 31</w:t>
      </w:r>
      <w:r w:rsidRPr="004627E2">
        <w:rPr>
          <w:rFonts w:cs="Times New Roman"/>
          <w:szCs w:val="24"/>
          <w:vertAlign w:val="superscript"/>
        </w:rPr>
        <w:t>st</w:t>
      </w:r>
      <w:r>
        <w:rPr>
          <w:rFonts w:cs="Times New Roman"/>
          <w:szCs w:val="24"/>
        </w:rPr>
        <w:t xml:space="preserve">.  We are approximately 34 % through the year.  There is </w:t>
      </w:r>
      <w:r w:rsidRPr="00471A7D">
        <w:rPr>
          <w:rFonts w:cs="Times New Roman"/>
          <w:szCs w:val="24"/>
        </w:rPr>
        <w:t>a 250% increase in the budget for property services due to construction payments</w:t>
      </w:r>
      <w:r>
        <w:rPr>
          <w:rFonts w:cs="Times New Roman"/>
          <w:szCs w:val="24"/>
        </w:rPr>
        <w:t xml:space="preserve">. The operating cash is up from last year.  </w:t>
      </w:r>
      <w:r w:rsidRPr="00A83165">
        <w:rPr>
          <w:rFonts w:cs="Times New Roman"/>
          <w:szCs w:val="24"/>
        </w:rPr>
        <w:t>The fixed assets also saw a significant increase due to the purchase of a camera system.</w:t>
      </w:r>
    </w:p>
    <w:p w14:paraId="6EFB33B3" w14:textId="77777777" w:rsidR="002F28D5" w:rsidRDefault="002F28D5" w:rsidP="002F28D5">
      <w:pPr>
        <w:jc w:val="both"/>
        <w:rPr>
          <w:rFonts w:cs="Times New Roman"/>
          <w:bCs/>
          <w:szCs w:val="24"/>
        </w:rPr>
      </w:pPr>
    </w:p>
    <w:p w14:paraId="35FB555C" w14:textId="77777777" w:rsidR="002F28D5" w:rsidRPr="000114C8" w:rsidRDefault="002F28D5" w:rsidP="002F28D5">
      <w:pPr>
        <w:jc w:val="both"/>
        <w:rPr>
          <w:rFonts w:cs="Times New Roman"/>
          <w:b/>
          <w:szCs w:val="24"/>
        </w:rPr>
      </w:pPr>
      <w:r w:rsidRPr="000114C8">
        <w:rPr>
          <w:rFonts w:cs="Times New Roman"/>
          <w:b/>
          <w:szCs w:val="24"/>
        </w:rPr>
        <w:t xml:space="preserve">CONSENT ITEMS </w:t>
      </w:r>
    </w:p>
    <w:p w14:paraId="06068384" w14:textId="77777777" w:rsidR="002F28D5" w:rsidRPr="00030E14" w:rsidRDefault="002F28D5" w:rsidP="002F28D5">
      <w:pPr>
        <w:pStyle w:val="ListParagraph"/>
        <w:numPr>
          <w:ilvl w:val="0"/>
          <w:numId w:val="1"/>
        </w:numPr>
        <w:jc w:val="both"/>
        <w:rPr>
          <w:rFonts w:cs="Times New Roman"/>
          <w:szCs w:val="24"/>
        </w:rPr>
      </w:pPr>
      <w:r w:rsidRPr="00F2508E">
        <w:rPr>
          <w:rFonts w:cs="Times New Roman"/>
          <w:i/>
          <w:iCs/>
          <w:szCs w:val="24"/>
          <w:u w:val="single"/>
        </w:rPr>
        <w:t xml:space="preserve">October 21, </w:t>
      </w:r>
      <w:proofErr w:type="gramStart"/>
      <w:r w:rsidRPr="00F2508E">
        <w:rPr>
          <w:rFonts w:cs="Times New Roman"/>
          <w:i/>
          <w:iCs/>
          <w:szCs w:val="24"/>
          <w:u w:val="single"/>
        </w:rPr>
        <w:t>2024</w:t>
      </w:r>
      <w:proofErr w:type="gramEnd"/>
      <w:r w:rsidRPr="00F2508E">
        <w:rPr>
          <w:rFonts w:cs="Times New Roman"/>
          <w:i/>
          <w:iCs/>
          <w:szCs w:val="24"/>
          <w:u w:val="single"/>
        </w:rPr>
        <w:t xml:space="preserve"> Board Meeting Minutes</w:t>
      </w:r>
      <w:r>
        <w:rPr>
          <w:rFonts w:cs="Times New Roman"/>
          <w:szCs w:val="24"/>
        </w:rPr>
        <w:t xml:space="preserve"> – There was no further discussion.  </w:t>
      </w:r>
      <w:r w:rsidRPr="00030E14">
        <w:rPr>
          <w:rFonts w:cs="Times New Roman"/>
          <w:b/>
          <w:bCs/>
          <w:szCs w:val="24"/>
        </w:rPr>
        <w:t>Deb Hansen made a motion to approve the consent items.  David Gray seconded the motion.  The votes were as follows:</w:t>
      </w:r>
    </w:p>
    <w:p w14:paraId="42F0114E" w14:textId="77777777" w:rsidR="002F28D5" w:rsidRDefault="002F28D5" w:rsidP="002F28D5">
      <w:pPr>
        <w:pStyle w:val="ListParagraph"/>
        <w:ind w:left="1440"/>
        <w:jc w:val="both"/>
        <w:rPr>
          <w:rFonts w:cs="Times New Roman"/>
          <w:b/>
          <w:bCs/>
          <w:szCs w:val="24"/>
        </w:rPr>
      </w:pPr>
      <w:r>
        <w:rPr>
          <w:rFonts w:cs="Times New Roman"/>
          <w:b/>
          <w:bCs/>
          <w:szCs w:val="24"/>
        </w:rPr>
        <w:t xml:space="preserve">Terry Capener – Aye </w:t>
      </w:r>
    </w:p>
    <w:p w14:paraId="0ED4B993" w14:textId="77777777" w:rsidR="002F28D5" w:rsidRDefault="002F28D5" w:rsidP="002F28D5">
      <w:pPr>
        <w:pStyle w:val="ListParagraph"/>
        <w:ind w:left="1440"/>
        <w:jc w:val="both"/>
        <w:rPr>
          <w:rFonts w:cs="Times New Roman"/>
          <w:b/>
          <w:bCs/>
          <w:szCs w:val="24"/>
        </w:rPr>
      </w:pPr>
      <w:r>
        <w:rPr>
          <w:rFonts w:cs="Times New Roman"/>
          <w:b/>
          <w:bCs/>
          <w:szCs w:val="24"/>
        </w:rPr>
        <w:t xml:space="preserve">Chuma Uzoh – Aye </w:t>
      </w:r>
    </w:p>
    <w:p w14:paraId="11E006E2" w14:textId="77777777" w:rsidR="002F28D5" w:rsidRDefault="002F28D5" w:rsidP="002F28D5">
      <w:pPr>
        <w:pStyle w:val="ListParagraph"/>
        <w:ind w:left="1440"/>
        <w:jc w:val="both"/>
        <w:rPr>
          <w:rFonts w:cs="Times New Roman"/>
          <w:b/>
          <w:bCs/>
          <w:szCs w:val="24"/>
        </w:rPr>
      </w:pPr>
      <w:r>
        <w:rPr>
          <w:rFonts w:cs="Times New Roman"/>
          <w:b/>
          <w:bCs/>
          <w:szCs w:val="24"/>
        </w:rPr>
        <w:t xml:space="preserve">Jimmy Sunlight – Aye </w:t>
      </w:r>
    </w:p>
    <w:p w14:paraId="5A74D4B5" w14:textId="77777777" w:rsidR="002F28D5" w:rsidRDefault="002F28D5" w:rsidP="002F28D5">
      <w:pPr>
        <w:pStyle w:val="ListParagraph"/>
        <w:ind w:left="1440"/>
        <w:jc w:val="both"/>
        <w:rPr>
          <w:rFonts w:cs="Times New Roman"/>
          <w:b/>
          <w:bCs/>
          <w:szCs w:val="24"/>
        </w:rPr>
      </w:pPr>
      <w:r>
        <w:rPr>
          <w:rFonts w:cs="Times New Roman"/>
          <w:b/>
          <w:bCs/>
          <w:szCs w:val="24"/>
        </w:rPr>
        <w:t xml:space="preserve">David Gray – Aye </w:t>
      </w:r>
    </w:p>
    <w:p w14:paraId="4F10FDF8" w14:textId="77777777" w:rsidR="002F28D5" w:rsidRDefault="002F28D5" w:rsidP="002F28D5">
      <w:pPr>
        <w:pStyle w:val="ListParagraph"/>
        <w:ind w:left="1440"/>
        <w:jc w:val="both"/>
        <w:rPr>
          <w:rFonts w:cs="Times New Roman"/>
          <w:b/>
          <w:bCs/>
          <w:szCs w:val="24"/>
        </w:rPr>
      </w:pPr>
      <w:r>
        <w:rPr>
          <w:rFonts w:cs="Times New Roman"/>
          <w:b/>
          <w:bCs/>
          <w:szCs w:val="24"/>
        </w:rPr>
        <w:t xml:space="preserve">Deb Hansen – Aye </w:t>
      </w:r>
    </w:p>
    <w:p w14:paraId="59EBE13E" w14:textId="77777777" w:rsidR="002F28D5" w:rsidRPr="00F2508E" w:rsidRDefault="002F28D5" w:rsidP="002F28D5">
      <w:pPr>
        <w:pStyle w:val="ListParagraph"/>
        <w:jc w:val="both"/>
        <w:rPr>
          <w:rFonts w:cs="Times New Roman"/>
          <w:b/>
          <w:bCs/>
          <w:szCs w:val="24"/>
        </w:rPr>
      </w:pPr>
      <w:r>
        <w:rPr>
          <w:rFonts w:cs="Times New Roman"/>
          <w:b/>
          <w:bCs/>
          <w:szCs w:val="24"/>
        </w:rPr>
        <w:t>Motion passed unanimously.</w:t>
      </w:r>
    </w:p>
    <w:p w14:paraId="492CF2AC" w14:textId="77777777" w:rsidR="002F28D5" w:rsidRPr="000114C8" w:rsidRDefault="002F28D5" w:rsidP="002F28D5">
      <w:pPr>
        <w:jc w:val="both"/>
        <w:rPr>
          <w:rFonts w:cs="Times New Roman"/>
          <w:bCs/>
          <w:szCs w:val="24"/>
        </w:rPr>
      </w:pPr>
    </w:p>
    <w:p w14:paraId="5C668095" w14:textId="77777777" w:rsidR="002F28D5" w:rsidRPr="000114C8" w:rsidRDefault="002F28D5" w:rsidP="002F28D5">
      <w:pPr>
        <w:jc w:val="both"/>
        <w:rPr>
          <w:rFonts w:cs="Times New Roman"/>
          <w:b/>
          <w:bCs/>
          <w:szCs w:val="24"/>
        </w:rPr>
      </w:pPr>
      <w:r>
        <w:rPr>
          <w:rFonts w:cs="Times New Roman"/>
          <w:b/>
          <w:bCs/>
          <w:szCs w:val="24"/>
        </w:rPr>
        <w:t>VOTING ITEMS</w:t>
      </w:r>
    </w:p>
    <w:p w14:paraId="635FB4A2" w14:textId="77777777" w:rsidR="002F28D5" w:rsidRPr="00CE341D" w:rsidRDefault="002F28D5" w:rsidP="002F28D5">
      <w:pPr>
        <w:pStyle w:val="ListParagraph"/>
        <w:numPr>
          <w:ilvl w:val="0"/>
          <w:numId w:val="1"/>
        </w:numPr>
        <w:jc w:val="both"/>
        <w:rPr>
          <w:rFonts w:cs="Times New Roman"/>
          <w:szCs w:val="24"/>
        </w:rPr>
      </w:pPr>
      <w:r w:rsidRPr="00726A77">
        <w:rPr>
          <w:rFonts w:cs="Times New Roman"/>
          <w:i/>
          <w:iCs/>
          <w:szCs w:val="24"/>
          <w:u w:val="single"/>
        </w:rPr>
        <w:t>Layton Campus Carpet Replacement</w:t>
      </w:r>
      <w:r w:rsidRPr="002B0A68">
        <w:rPr>
          <w:rFonts w:cs="Times New Roman"/>
          <w:szCs w:val="24"/>
        </w:rPr>
        <w:t xml:space="preserve"> – Jared Buckley </w:t>
      </w:r>
      <w:r>
        <w:rPr>
          <w:rFonts w:cs="Times New Roman"/>
          <w:szCs w:val="24"/>
        </w:rPr>
        <w:t xml:space="preserve">stated that this is for the carpet replacement for the upstairs for the Layton campus.  We have received two bids for carpet, but the second bid does not include the removal of the existing carpet and adhesives.  Adams Interior did the downstairs and did include removal and adhesive so we would like to go with them.  They continue to do a great job for us.  </w:t>
      </w:r>
      <w:r w:rsidRPr="00CE341D">
        <w:rPr>
          <w:rFonts w:cs="Times New Roman"/>
          <w:b/>
          <w:bCs/>
          <w:szCs w:val="24"/>
        </w:rPr>
        <w:t>David Gray made a motion to approve the Layton Campus Carpet Replacement not to exceed $75,000.  Jimmy Sunlight seconded the motion.  The votes were as follows:</w:t>
      </w:r>
    </w:p>
    <w:p w14:paraId="69A1A941" w14:textId="77777777" w:rsidR="002F28D5" w:rsidRDefault="002F28D5" w:rsidP="002F28D5">
      <w:pPr>
        <w:pStyle w:val="ListParagraph"/>
        <w:ind w:left="1440"/>
        <w:jc w:val="both"/>
        <w:rPr>
          <w:rFonts w:cs="Times New Roman"/>
          <w:b/>
          <w:bCs/>
          <w:szCs w:val="24"/>
        </w:rPr>
      </w:pPr>
      <w:r>
        <w:rPr>
          <w:rFonts w:cs="Times New Roman"/>
          <w:b/>
          <w:bCs/>
          <w:szCs w:val="24"/>
        </w:rPr>
        <w:t xml:space="preserve">Terry Capener – Aye </w:t>
      </w:r>
    </w:p>
    <w:p w14:paraId="79E70CDC" w14:textId="77777777" w:rsidR="002F28D5" w:rsidRDefault="002F28D5" w:rsidP="002F28D5">
      <w:pPr>
        <w:pStyle w:val="ListParagraph"/>
        <w:ind w:left="1440"/>
        <w:jc w:val="both"/>
        <w:rPr>
          <w:rFonts w:cs="Times New Roman"/>
          <w:b/>
          <w:bCs/>
          <w:szCs w:val="24"/>
        </w:rPr>
      </w:pPr>
      <w:r>
        <w:rPr>
          <w:rFonts w:cs="Times New Roman"/>
          <w:b/>
          <w:bCs/>
          <w:szCs w:val="24"/>
        </w:rPr>
        <w:t xml:space="preserve">Chuma Uzoh – Aye </w:t>
      </w:r>
    </w:p>
    <w:p w14:paraId="2FE5437E" w14:textId="77777777" w:rsidR="002F28D5" w:rsidRDefault="002F28D5" w:rsidP="002F28D5">
      <w:pPr>
        <w:pStyle w:val="ListParagraph"/>
        <w:ind w:left="1440"/>
        <w:jc w:val="both"/>
        <w:rPr>
          <w:rFonts w:cs="Times New Roman"/>
          <w:b/>
          <w:bCs/>
          <w:szCs w:val="24"/>
        </w:rPr>
      </w:pPr>
      <w:r>
        <w:rPr>
          <w:rFonts w:cs="Times New Roman"/>
          <w:b/>
          <w:bCs/>
          <w:szCs w:val="24"/>
        </w:rPr>
        <w:t xml:space="preserve">Jimmy Sunlight – Aye </w:t>
      </w:r>
    </w:p>
    <w:p w14:paraId="095AFE16" w14:textId="77777777" w:rsidR="002F28D5" w:rsidRDefault="002F28D5" w:rsidP="002F28D5">
      <w:pPr>
        <w:pStyle w:val="ListParagraph"/>
        <w:ind w:left="1440"/>
        <w:jc w:val="both"/>
        <w:rPr>
          <w:rFonts w:cs="Times New Roman"/>
          <w:b/>
          <w:bCs/>
          <w:szCs w:val="24"/>
        </w:rPr>
      </w:pPr>
      <w:r>
        <w:rPr>
          <w:rFonts w:cs="Times New Roman"/>
          <w:b/>
          <w:bCs/>
          <w:szCs w:val="24"/>
        </w:rPr>
        <w:t xml:space="preserve">David Gray – Aye </w:t>
      </w:r>
    </w:p>
    <w:p w14:paraId="02D24625" w14:textId="77777777" w:rsidR="002F28D5" w:rsidRDefault="002F28D5" w:rsidP="002F28D5">
      <w:pPr>
        <w:pStyle w:val="ListParagraph"/>
        <w:ind w:left="1440"/>
        <w:jc w:val="both"/>
        <w:rPr>
          <w:rFonts w:cs="Times New Roman"/>
          <w:b/>
          <w:bCs/>
          <w:szCs w:val="24"/>
        </w:rPr>
      </w:pPr>
      <w:r>
        <w:rPr>
          <w:rFonts w:cs="Times New Roman"/>
          <w:b/>
          <w:bCs/>
          <w:szCs w:val="24"/>
        </w:rPr>
        <w:t xml:space="preserve">Deb Hansen – Aye </w:t>
      </w:r>
    </w:p>
    <w:p w14:paraId="57D9BD1A" w14:textId="77777777" w:rsidR="002F28D5" w:rsidRPr="00F2508E" w:rsidRDefault="002F28D5" w:rsidP="002F28D5">
      <w:pPr>
        <w:pStyle w:val="ListParagraph"/>
        <w:jc w:val="both"/>
        <w:rPr>
          <w:rFonts w:cs="Times New Roman"/>
          <w:b/>
          <w:bCs/>
          <w:szCs w:val="24"/>
        </w:rPr>
      </w:pPr>
      <w:r>
        <w:rPr>
          <w:rFonts w:cs="Times New Roman"/>
          <w:b/>
          <w:bCs/>
          <w:szCs w:val="24"/>
        </w:rPr>
        <w:t>Motion passed unanimously.</w:t>
      </w:r>
    </w:p>
    <w:p w14:paraId="5738691C" w14:textId="77777777" w:rsidR="002F28D5" w:rsidRPr="00CE341D" w:rsidRDefault="002F28D5" w:rsidP="002F28D5">
      <w:pPr>
        <w:numPr>
          <w:ilvl w:val="0"/>
          <w:numId w:val="1"/>
        </w:numPr>
        <w:autoSpaceDE w:val="0"/>
        <w:autoSpaceDN w:val="0"/>
        <w:adjustRightInd w:val="0"/>
        <w:jc w:val="both"/>
      </w:pPr>
      <w:r w:rsidRPr="000641AB">
        <w:rPr>
          <w:i/>
          <w:iCs/>
          <w:u w:val="single"/>
        </w:rPr>
        <w:t>Paid Professional Hours for Educators Policy</w:t>
      </w:r>
      <w:r w:rsidRPr="002B0A68">
        <w:t xml:space="preserve"> – Brandon Fairbanks</w:t>
      </w:r>
      <w:r>
        <w:t xml:space="preserve"> reviewed the Paid Professional Hours for Educators Policy.  </w:t>
      </w:r>
      <w:r w:rsidRPr="00983D4E">
        <w:t>The policy, which was already being practiced by the school, now requires approval from the administration and a report at the end of the year.</w:t>
      </w:r>
      <w:r>
        <w:t xml:space="preserve">  </w:t>
      </w:r>
      <w:r w:rsidRPr="00CE341D">
        <w:rPr>
          <w:rFonts w:cs="Times New Roman"/>
          <w:b/>
          <w:bCs/>
          <w:szCs w:val="24"/>
        </w:rPr>
        <w:t>Jimmy Sunlight made a motion to approve the Paid Professional Hours for Educators Policy.  Chuma Uzoh seconded the motion.  The votes were as follows:</w:t>
      </w:r>
    </w:p>
    <w:p w14:paraId="2A253FC6" w14:textId="77777777" w:rsidR="002F28D5" w:rsidRDefault="002F28D5" w:rsidP="002F28D5">
      <w:pPr>
        <w:pStyle w:val="ListParagraph"/>
        <w:ind w:left="1440"/>
        <w:jc w:val="both"/>
        <w:rPr>
          <w:rFonts w:cs="Times New Roman"/>
          <w:b/>
          <w:bCs/>
          <w:szCs w:val="24"/>
        </w:rPr>
      </w:pPr>
      <w:r>
        <w:rPr>
          <w:rFonts w:cs="Times New Roman"/>
          <w:b/>
          <w:bCs/>
          <w:szCs w:val="24"/>
        </w:rPr>
        <w:t xml:space="preserve">Terry Capener – Aye </w:t>
      </w:r>
    </w:p>
    <w:p w14:paraId="720C5848" w14:textId="77777777" w:rsidR="002F28D5" w:rsidRDefault="002F28D5" w:rsidP="002F28D5">
      <w:pPr>
        <w:pStyle w:val="ListParagraph"/>
        <w:ind w:left="1440"/>
        <w:jc w:val="both"/>
        <w:rPr>
          <w:rFonts w:cs="Times New Roman"/>
          <w:b/>
          <w:bCs/>
          <w:szCs w:val="24"/>
        </w:rPr>
      </w:pPr>
      <w:r>
        <w:rPr>
          <w:rFonts w:cs="Times New Roman"/>
          <w:b/>
          <w:bCs/>
          <w:szCs w:val="24"/>
        </w:rPr>
        <w:t xml:space="preserve">Chuma Uzoh – Aye </w:t>
      </w:r>
    </w:p>
    <w:p w14:paraId="5EA3BBB0" w14:textId="77777777" w:rsidR="002F28D5" w:rsidRDefault="002F28D5" w:rsidP="002F28D5">
      <w:pPr>
        <w:pStyle w:val="ListParagraph"/>
        <w:ind w:left="1440"/>
        <w:jc w:val="both"/>
        <w:rPr>
          <w:rFonts w:cs="Times New Roman"/>
          <w:b/>
          <w:bCs/>
          <w:szCs w:val="24"/>
        </w:rPr>
      </w:pPr>
      <w:r>
        <w:rPr>
          <w:rFonts w:cs="Times New Roman"/>
          <w:b/>
          <w:bCs/>
          <w:szCs w:val="24"/>
        </w:rPr>
        <w:t xml:space="preserve">Jimmy Sunlight – Aye </w:t>
      </w:r>
    </w:p>
    <w:p w14:paraId="4A64409A" w14:textId="77777777" w:rsidR="002F28D5" w:rsidRDefault="002F28D5" w:rsidP="002F28D5">
      <w:pPr>
        <w:pStyle w:val="ListParagraph"/>
        <w:ind w:left="1440"/>
        <w:jc w:val="both"/>
        <w:rPr>
          <w:rFonts w:cs="Times New Roman"/>
          <w:b/>
          <w:bCs/>
          <w:szCs w:val="24"/>
        </w:rPr>
      </w:pPr>
      <w:r>
        <w:rPr>
          <w:rFonts w:cs="Times New Roman"/>
          <w:b/>
          <w:bCs/>
          <w:szCs w:val="24"/>
        </w:rPr>
        <w:t xml:space="preserve">David Gray – Aye </w:t>
      </w:r>
    </w:p>
    <w:p w14:paraId="030F42D8" w14:textId="77777777" w:rsidR="002F28D5" w:rsidRDefault="002F28D5" w:rsidP="002F28D5">
      <w:pPr>
        <w:pStyle w:val="ListParagraph"/>
        <w:ind w:left="1440"/>
        <w:jc w:val="both"/>
        <w:rPr>
          <w:rFonts w:cs="Times New Roman"/>
          <w:b/>
          <w:bCs/>
          <w:szCs w:val="24"/>
        </w:rPr>
      </w:pPr>
      <w:r>
        <w:rPr>
          <w:rFonts w:cs="Times New Roman"/>
          <w:b/>
          <w:bCs/>
          <w:szCs w:val="24"/>
        </w:rPr>
        <w:t xml:space="preserve">Deb Hansen – Aye </w:t>
      </w:r>
    </w:p>
    <w:p w14:paraId="7B840559" w14:textId="77777777" w:rsidR="002F28D5" w:rsidRPr="00F2508E" w:rsidRDefault="002F28D5" w:rsidP="002F28D5">
      <w:pPr>
        <w:pStyle w:val="ListParagraph"/>
        <w:jc w:val="both"/>
        <w:rPr>
          <w:rFonts w:cs="Times New Roman"/>
          <w:b/>
          <w:bCs/>
          <w:szCs w:val="24"/>
        </w:rPr>
      </w:pPr>
      <w:r>
        <w:rPr>
          <w:rFonts w:cs="Times New Roman"/>
          <w:b/>
          <w:bCs/>
          <w:szCs w:val="24"/>
        </w:rPr>
        <w:t>Motion passed unanimously.</w:t>
      </w:r>
    </w:p>
    <w:p w14:paraId="12CE1FF9" w14:textId="77777777" w:rsidR="002F28D5" w:rsidRPr="00CE341D" w:rsidRDefault="002F28D5" w:rsidP="002F28D5">
      <w:pPr>
        <w:numPr>
          <w:ilvl w:val="0"/>
          <w:numId w:val="1"/>
        </w:numPr>
        <w:autoSpaceDE w:val="0"/>
        <w:autoSpaceDN w:val="0"/>
        <w:adjustRightInd w:val="0"/>
        <w:jc w:val="both"/>
      </w:pPr>
      <w:r w:rsidRPr="000641AB">
        <w:rPr>
          <w:i/>
          <w:iCs/>
          <w:u w:val="single"/>
        </w:rPr>
        <w:lastRenderedPageBreak/>
        <w:t>Amend FERPA Policy</w:t>
      </w:r>
      <w:r>
        <w:rPr>
          <w:i/>
          <w:iCs/>
          <w:u w:val="single"/>
        </w:rPr>
        <w:t xml:space="preserve"> (&amp; Procedures)</w:t>
      </w:r>
      <w:r w:rsidRPr="002B0A68">
        <w:t xml:space="preserve"> – Brandon Fairbanks</w:t>
      </w:r>
      <w:r>
        <w:t xml:space="preserve"> reviewed the Family Educational Rights and Privacy Act Policy, </w:t>
      </w:r>
      <w:r w:rsidRPr="00983D4E">
        <w:t>which underwent stylistic changes and now needs to be updated with the correct code references and law citations</w:t>
      </w:r>
      <w:r>
        <w:t xml:space="preserve">.  </w:t>
      </w:r>
      <w:r w:rsidRPr="00CE341D">
        <w:rPr>
          <w:rFonts w:cs="Times New Roman"/>
          <w:b/>
          <w:bCs/>
          <w:szCs w:val="24"/>
        </w:rPr>
        <w:t>Chuma Uzoh made a motion to approve the amended Family Educational Rights and Privacy Act (FERPA) Policy including changing the word Education to Educational in the title.  Deb Hansen seconded the motion.  The votes were as follows:</w:t>
      </w:r>
    </w:p>
    <w:p w14:paraId="08AD486F" w14:textId="77777777" w:rsidR="002F28D5" w:rsidRDefault="002F28D5" w:rsidP="002F28D5">
      <w:pPr>
        <w:pStyle w:val="ListParagraph"/>
        <w:ind w:left="1440"/>
        <w:jc w:val="both"/>
        <w:rPr>
          <w:rFonts w:cs="Times New Roman"/>
          <w:b/>
          <w:bCs/>
          <w:szCs w:val="24"/>
        </w:rPr>
      </w:pPr>
      <w:r>
        <w:rPr>
          <w:rFonts w:cs="Times New Roman"/>
          <w:b/>
          <w:bCs/>
          <w:szCs w:val="24"/>
        </w:rPr>
        <w:t xml:space="preserve">Terry Capener – Aye </w:t>
      </w:r>
    </w:p>
    <w:p w14:paraId="7AC08DE8" w14:textId="77777777" w:rsidR="002F28D5" w:rsidRDefault="002F28D5" w:rsidP="002F28D5">
      <w:pPr>
        <w:pStyle w:val="ListParagraph"/>
        <w:ind w:left="1440"/>
        <w:jc w:val="both"/>
        <w:rPr>
          <w:rFonts w:cs="Times New Roman"/>
          <w:b/>
          <w:bCs/>
          <w:szCs w:val="24"/>
        </w:rPr>
      </w:pPr>
      <w:r>
        <w:rPr>
          <w:rFonts w:cs="Times New Roman"/>
          <w:b/>
          <w:bCs/>
          <w:szCs w:val="24"/>
        </w:rPr>
        <w:t xml:space="preserve">Chuma Uzoh – Aye </w:t>
      </w:r>
    </w:p>
    <w:p w14:paraId="4810F757" w14:textId="77777777" w:rsidR="002F28D5" w:rsidRDefault="002F28D5" w:rsidP="002F28D5">
      <w:pPr>
        <w:pStyle w:val="ListParagraph"/>
        <w:ind w:left="1440"/>
        <w:jc w:val="both"/>
        <w:rPr>
          <w:rFonts w:cs="Times New Roman"/>
          <w:b/>
          <w:bCs/>
          <w:szCs w:val="24"/>
        </w:rPr>
      </w:pPr>
      <w:r>
        <w:rPr>
          <w:rFonts w:cs="Times New Roman"/>
          <w:b/>
          <w:bCs/>
          <w:szCs w:val="24"/>
        </w:rPr>
        <w:t xml:space="preserve">Jimmy Sunlight – Aye </w:t>
      </w:r>
    </w:p>
    <w:p w14:paraId="4DED9A66" w14:textId="77777777" w:rsidR="002F28D5" w:rsidRDefault="002F28D5" w:rsidP="002F28D5">
      <w:pPr>
        <w:pStyle w:val="ListParagraph"/>
        <w:ind w:left="1440"/>
        <w:jc w:val="both"/>
        <w:rPr>
          <w:rFonts w:cs="Times New Roman"/>
          <w:b/>
          <w:bCs/>
          <w:szCs w:val="24"/>
        </w:rPr>
      </w:pPr>
      <w:r>
        <w:rPr>
          <w:rFonts w:cs="Times New Roman"/>
          <w:b/>
          <w:bCs/>
          <w:szCs w:val="24"/>
        </w:rPr>
        <w:t xml:space="preserve">David Gray – Aye </w:t>
      </w:r>
    </w:p>
    <w:p w14:paraId="2F491412" w14:textId="77777777" w:rsidR="002F28D5" w:rsidRDefault="002F28D5" w:rsidP="002F28D5">
      <w:pPr>
        <w:pStyle w:val="ListParagraph"/>
        <w:ind w:left="1440"/>
        <w:jc w:val="both"/>
        <w:rPr>
          <w:rFonts w:cs="Times New Roman"/>
          <w:b/>
          <w:bCs/>
          <w:szCs w:val="24"/>
        </w:rPr>
      </w:pPr>
      <w:r>
        <w:rPr>
          <w:rFonts w:cs="Times New Roman"/>
          <w:b/>
          <w:bCs/>
          <w:szCs w:val="24"/>
        </w:rPr>
        <w:t xml:space="preserve">Deb Hansen – Aye </w:t>
      </w:r>
    </w:p>
    <w:p w14:paraId="2193C84A" w14:textId="77777777" w:rsidR="002F28D5" w:rsidRPr="00F2508E" w:rsidRDefault="002F28D5" w:rsidP="002F28D5">
      <w:pPr>
        <w:pStyle w:val="ListParagraph"/>
        <w:jc w:val="both"/>
        <w:rPr>
          <w:rFonts w:cs="Times New Roman"/>
          <w:b/>
          <w:bCs/>
          <w:szCs w:val="24"/>
        </w:rPr>
      </w:pPr>
      <w:r>
        <w:rPr>
          <w:rFonts w:cs="Times New Roman"/>
          <w:b/>
          <w:bCs/>
          <w:szCs w:val="24"/>
        </w:rPr>
        <w:t>Motion passed unanimously.</w:t>
      </w:r>
    </w:p>
    <w:p w14:paraId="3D7778E1" w14:textId="77777777" w:rsidR="002F28D5" w:rsidRPr="000114C8" w:rsidRDefault="002F28D5" w:rsidP="002F28D5">
      <w:pPr>
        <w:jc w:val="both"/>
        <w:rPr>
          <w:rFonts w:cs="Times New Roman"/>
          <w:bCs/>
          <w:szCs w:val="24"/>
        </w:rPr>
      </w:pPr>
    </w:p>
    <w:p w14:paraId="2B6519D8" w14:textId="77777777" w:rsidR="002F28D5" w:rsidRPr="000114C8" w:rsidRDefault="002F28D5" w:rsidP="002F28D5">
      <w:pPr>
        <w:jc w:val="both"/>
        <w:rPr>
          <w:rFonts w:cs="Times New Roman"/>
          <w:b/>
          <w:bCs/>
          <w:szCs w:val="24"/>
        </w:rPr>
      </w:pPr>
      <w:r w:rsidRPr="000114C8">
        <w:rPr>
          <w:rFonts w:cs="Times New Roman"/>
          <w:b/>
          <w:bCs/>
          <w:szCs w:val="24"/>
        </w:rPr>
        <w:t>OTHER BUSINESS ITEMS</w:t>
      </w:r>
    </w:p>
    <w:p w14:paraId="609D3F98" w14:textId="77777777" w:rsidR="002F28D5" w:rsidRPr="000114C8" w:rsidRDefault="002F28D5" w:rsidP="002F28D5">
      <w:pPr>
        <w:pStyle w:val="ListParagraph"/>
        <w:numPr>
          <w:ilvl w:val="0"/>
          <w:numId w:val="1"/>
        </w:numPr>
        <w:jc w:val="both"/>
        <w:rPr>
          <w:rFonts w:cs="Times New Roman"/>
          <w:szCs w:val="24"/>
        </w:rPr>
      </w:pPr>
      <w:r w:rsidRPr="00A50B1C">
        <w:rPr>
          <w:rFonts w:cs="Times New Roman"/>
          <w:i/>
          <w:iCs/>
          <w:szCs w:val="24"/>
          <w:u w:val="single"/>
        </w:rPr>
        <w:t>Calendaring Items</w:t>
      </w:r>
      <w:r w:rsidRPr="000114C8">
        <w:rPr>
          <w:rFonts w:cs="Times New Roman"/>
          <w:szCs w:val="24"/>
        </w:rPr>
        <w:t xml:space="preserve"> – </w:t>
      </w:r>
      <w:r>
        <w:rPr>
          <w:rFonts w:cs="Times New Roman"/>
          <w:szCs w:val="24"/>
        </w:rPr>
        <w:t>Terry Capener</w:t>
      </w:r>
      <w:r w:rsidRPr="000114C8">
        <w:rPr>
          <w:rFonts w:cs="Times New Roman"/>
          <w:szCs w:val="24"/>
        </w:rPr>
        <w:t xml:space="preserve"> </w:t>
      </w:r>
    </w:p>
    <w:p w14:paraId="0B9D990B" w14:textId="77777777" w:rsidR="002F28D5" w:rsidRPr="00AC0CE1" w:rsidRDefault="002F28D5" w:rsidP="002F28D5">
      <w:pPr>
        <w:numPr>
          <w:ilvl w:val="1"/>
          <w:numId w:val="3"/>
        </w:numPr>
        <w:jc w:val="both"/>
        <w:rPr>
          <w:rFonts w:cs="Times New Roman"/>
          <w:szCs w:val="24"/>
        </w:rPr>
      </w:pPr>
      <w:r w:rsidRPr="00AC0CE1">
        <w:rPr>
          <w:rFonts w:cs="Times New Roman"/>
          <w:szCs w:val="24"/>
        </w:rPr>
        <w:t xml:space="preserve">Next Pre-Board Meeting </w:t>
      </w:r>
      <w:r>
        <w:rPr>
          <w:rFonts w:cs="Times New Roman"/>
          <w:szCs w:val="24"/>
        </w:rPr>
        <w:t>is on January 6</w:t>
      </w:r>
      <w:r w:rsidRPr="00BB387D">
        <w:rPr>
          <w:rFonts w:cs="Times New Roman"/>
          <w:szCs w:val="24"/>
          <w:vertAlign w:val="superscript"/>
        </w:rPr>
        <w:t>th</w:t>
      </w:r>
      <w:r>
        <w:rPr>
          <w:rFonts w:cs="Times New Roman"/>
          <w:szCs w:val="24"/>
        </w:rPr>
        <w:t xml:space="preserve"> which will also be rescheduled.  </w:t>
      </w:r>
    </w:p>
    <w:p w14:paraId="3804E0E9" w14:textId="77777777" w:rsidR="002F28D5" w:rsidRPr="00AC0CE1" w:rsidRDefault="002F28D5" w:rsidP="002F28D5">
      <w:pPr>
        <w:numPr>
          <w:ilvl w:val="1"/>
          <w:numId w:val="3"/>
        </w:numPr>
        <w:jc w:val="both"/>
        <w:rPr>
          <w:rFonts w:cs="Times New Roman"/>
          <w:szCs w:val="24"/>
        </w:rPr>
      </w:pPr>
      <w:r w:rsidRPr="00AC0CE1">
        <w:rPr>
          <w:rFonts w:cs="Times New Roman"/>
          <w:szCs w:val="24"/>
        </w:rPr>
        <w:t xml:space="preserve">Next Board Meeting </w:t>
      </w:r>
      <w:r>
        <w:rPr>
          <w:rFonts w:cs="Times New Roman"/>
          <w:szCs w:val="24"/>
        </w:rPr>
        <w:t>is on January 13</w:t>
      </w:r>
      <w:r w:rsidRPr="00F92AB4">
        <w:rPr>
          <w:rFonts w:cs="Times New Roman"/>
          <w:szCs w:val="24"/>
          <w:vertAlign w:val="superscript"/>
        </w:rPr>
        <w:t>th</w:t>
      </w:r>
      <w:r>
        <w:rPr>
          <w:rFonts w:cs="Times New Roman"/>
          <w:szCs w:val="24"/>
        </w:rPr>
        <w:t xml:space="preserve"> @ AW which was rescheduled to February 18</w:t>
      </w:r>
      <w:r w:rsidRPr="00DF2672">
        <w:rPr>
          <w:rFonts w:cs="Times New Roman"/>
          <w:szCs w:val="24"/>
          <w:vertAlign w:val="superscript"/>
        </w:rPr>
        <w:t>th</w:t>
      </w:r>
      <w:r>
        <w:rPr>
          <w:rFonts w:cs="Times New Roman"/>
          <w:szCs w:val="24"/>
        </w:rPr>
        <w:t xml:space="preserve">. </w:t>
      </w:r>
    </w:p>
    <w:p w14:paraId="2E35210A" w14:textId="77777777" w:rsidR="002F28D5" w:rsidRPr="00AC0CE1" w:rsidRDefault="002F28D5" w:rsidP="002F28D5">
      <w:pPr>
        <w:numPr>
          <w:ilvl w:val="1"/>
          <w:numId w:val="3"/>
        </w:numPr>
        <w:jc w:val="both"/>
        <w:rPr>
          <w:rFonts w:cs="Times New Roman"/>
          <w:szCs w:val="24"/>
        </w:rPr>
      </w:pPr>
      <w:r w:rsidRPr="00AC0CE1">
        <w:rPr>
          <w:rFonts w:cs="Times New Roman"/>
          <w:szCs w:val="24"/>
        </w:rPr>
        <w:t>NCSC25 Orlando, FL – June 29 – July 2</w:t>
      </w:r>
    </w:p>
    <w:p w14:paraId="474140AB" w14:textId="77777777" w:rsidR="002F28D5" w:rsidRPr="00595725" w:rsidRDefault="002F28D5" w:rsidP="002F28D5">
      <w:pPr>
        <w:jc w:val="both"/>
        <w:rPr>
          <w:szCs w:val="24"/>
        </w:rPr>
      </w:pPr>
    </w:p>
    <w:p w14:paraId="2D5AB744" w14:textId="77777777" w:rsidR="002F28D5" w:rsidRDefault="002F28D5" w:rsidP="002F28D5">
      <w:pPr>
        <w:pStyle w:val="ListParagraph"/>
        <w:ind w:left="0"/>
        <w:jc w:val="both"/>
        <w:rPr>
          <w:rFonts w:cs="Times New Roman"/>
          <w:b/>
          <w:bCs/>
          <w:szCs w:val="24"/>
        </w:rPr>
      </w:pPr>
      <w:r>
        <w:rPr>
          <w:b/>
        </w:rPr>
        <w:t xml:space="preserve">4:36 PM – Deb Hansen made a motion to enter a </w:t>
      </w:r>
      <w:r w:rsidRPr="007421A2">
        <w:rPr>
          <w:b/>
        </w:rPr>
        <w:t xml:space="preserve">CLOSED SESSION </w:t>
      </w:r>
      <w:r w:rsidRPr="00A50B1C">
        <w:rPr>
          <w:b/>
        </w:rPr>
        <w:t>t</w:t>
      </w:r>
      <w:r w:rsidRPr="00A50B1C">
        <w:rPr>
          <w:b/>
          <w:color w:val="202020"/>
        </w:rPr>
        <w:t>o</w:t>
      </w:r>
      <w:r w:rsidRPr="00A50B1C">
        <w:rPr>
          <w:b/>
        </w:rPr>
        <w:t xml:space="preserve"> discuss an individual’s character, professional competence, or physical or mental health pursuant to Utah Code 52-4-205(1)(a) in the Ogden campus library.  </w:t>
      </w:r>
      <w:r>
        <w:rPr>
          <w:rFonts w:cs="Times New Roman"/>
          <w:b/>
          <w:bCs/>
          <w:szCs w:val="24"/>
        </w:rPr>
        <w:t>Jimmy Sunlight seconded the motion.  The roll call votes were as follows:</w:t>
      </w:r>
    </w:p>
    <w:p w14:paraId="0C3568B3" w14:textId="77777777" w:rsidR="002F28D5" w:rsidRDefault="002F28D5" w:rsidP="002F28D5">
      <w:pPr>
        <w:pStyle w:val="ListParagraph"/>
        <w:jc w:val="both"/>
        <w:rPr>
          <w:rFonts w:cs="Times New Roman"/>
          <w:b/>
          <w:bCs/>
          <w:szCs w:val="24"/>
        </w:rPr>
      </w:pPr>
      <w:r>
        <w:rPr>
          <w:rFonts w:cs="Times New Roman"/>
          <w:b/>
          <w:bCs/>
          <w:szCs w:val="24"/>
        </w:rPr>
        <w:t xml:space="preserve">Terry Capener – Aye </w:t>
      </w:r>
    </w:p>
    <w:p w14:paraId="77FE48F5" w14:textId="77777777" w:rsidR="002F28D5" w:rsidRDefault="002F28D5" w:rsidP="002F28D5">
      <w:pPr>
        <w:pStyle w:val="ListParagraph"/>
        <w:jc w:val="both"/>
        <w:rPr>
          <w:rFonts w:cs="Times New Roman"/>
          <w:b/>
          <w:bCs/>
          <w:szCs w:val="24"/>
        </w:rPr>
      </w:pPr>
      <w:r>
        <w:rPr>
          <w:rFonts w:cs="Times New Roman"/>
          <w:b/>
          <w:bCs/>
          <w:szCs w:val="24"/>
        </w:rPr>
        <w:t xml:space="preserve">Deb Hansen – Aye </w:t>
      </w:r>
    </w:p>
    <w:p w14:paraId="7141C61A" w14:textId="77777777" w:rsidR="002F28D5" w:rsidRDefault="002F28D5" w:rsidP="002F28D5">
      <w:pPr>
        <w:pStyle w:val="ListParagraph"/>
        <w:jc w:val="both"/>
        <w:rPr>
          <w:rFonts w:cs="Times New Roman"/>
          <w:b/>
          <w:bCs/>
          <w:szCs w:val="24"/>
        </w:rPr>
      </w:pPr>
      <w:r>
        <w:rPr>
          <w:rFonts w:cs="Times New Roman"/>
          <w:b/>
          <w:bCs/>
          <w:szCs w:val="24"/>
        </w:rPr>
        <w:t xml:space="preserve">Chuma Uzoh – Aye </w:t>
      </w:r>
    </w:p>
    <w:p w14:paraId="0359D141" w14:textId="77777777" w:rsidR="002F28D5" w:rsidRDefault="002F28D5" w:rsidP="002F28D5">
      <w:pPr>
        <w:pStyle w:val="ListParagraph"/>
        <w:jc w:val="both"/>
        <w:rPr>
          <w:rFonts w:cs="Times New Roman"/>
          <w:b/>
          <w:bCs/>
          <w:szCs w:val="24"/>
        </w:rPr>
      </w:pPr>
      <w:r>
        <w:rPr>
          <w:rFonts w:cs="Times New Roman"/>
          <w:b/>
          <w:bCs/>
          <w:szCs w:val="24"/>
        </w:rPr>
        <w:t xml:space="preserve">Jimmy Sunlight – Aye </w:t>
      </w:r>
    </w:p>
    <w:p w14:paraId="27BD5D31" w14:textId="77777777" w:rsidR="002F28D5" w:rsidRDefault="002F28D5" w:rsidP="002F28D5">
      <w:pPr>
        <w:pStyle w:val="ListParagraph"/>
        <w:jc w:val="both"/>
        <w:rPr>
          <w:rFonts w:cs="Times New Roman"/>
          <w:b/>
          <w:bCs/>
          <w:szCs w:val="24"/>
        </w:rPr>
      </w:pPr>
      <w:r>
        <w:rPr>
          <w:rFonts w:cs="Times New Roman"/>
          <w:b/>
          <w:bCs/>
          <w:szCs w:val="24"/>
        </w:rPr>
        <w:t xml:space="preserve">David Gray – Aye </w:t>
      </w:r>
    </w:p>
    <w:p w14:paraId="26ACEB95" w14:textId="77777777" w:rsidR="002F28D5" w:rsidRPr="00A50B1C" w:rsidRDefault="002F28D5" w:rsidP="002F28D5">
      <w:pPr>
        <w:pStyle w:val="ListParagraph"/>
        <w:ind w:left="0"/>
        <w:jc w:val="both"/>
        <w:rPr>
          <w:rFonts w:cs="Times New Roman"/>
          <w:b/>
          <w:bCs/>
          <w:szCs w:val="24"/>
        </w:rPr>
      </w:pPr>
      <w:r>
        <w:rPr>
          <w:rFonts w:cs="Times New Roman"/>
          <w:b/>
          <w:bCs/>
          <w:szCs w:val="24"/>
        </w:rPr>
        <w:t>Motion passed unanimously.</w:t>
      </w:r>
    </w:p>
    <w:p w14:paraId="52D6713E" w14:textId="77777777" w:rsidR="002F28D5" w:rsidRPr="000114C8" w:rsidRDefault="002F28D5" w:rsidP="002F28D5">
      <w:pPr>
        <w:jc w:val="both"/>
        <w:rPr>
          <w:rFonts w:cs="Times New Roman"/>
          <w:color w:val="202020"/>
          <w:szCs w:val="24"/>
        </w:rPr>
      </w:pPr>
    </w:p>
    <w:p w14:paraId="07C3479F" w14:textId="77777777" w:rsidR="002F28D5" w:rsidRDefault="002F28D5" w:rsidP="002F28D5">
      <w:pPr>
        <w:pStyle w:val="ListParagraph"/>
        <w:ind w:left="0"/>
        <w:jc w:val="both"/>
        <w:rPr>
          <w:rFonts w:cs="Times New Roman"/>
          <w:b/>
          <w:bCs/>
          <w:szCs w:val="24"/>
        </w:rPr>
      </w:pPr>
      <w:r>
        <w:rPr>
          <w:rFonts w:cs="Times New Roman"/>
          <w:b/>
          <w:szCs w:val="24"/>
        </w:rPr>
        <w:t xml:space="preserve">4:47 PM – Jimmy Sunlight made a motion to exit CLOSED SESSION and </w:t>
      </w:r>
      <w:r w:rsidRPr="000114C8">
        <w:rPr>
          <w:rFonts w:cs="Times New Roman"/>
          <w:b/>
          <w:szCs w:val="24"/>
        </w:rPr>
        <w:t>ADJOURN</w:t>
      </w:r>
      <w:r>
        <w:rPr>
          <w:rFonts w:cs="Times New Roman"/>
          <w:b/>
          <w:szCs w:val="24"/>
        </w:rPr>
        <w:t xml:space="preserve">.  </w:t>
      </w:r>
      <w:r>
        <w:rPr>
          <w:rFonts w:cs="Times New Roman"/>
          <w:b/>
          <w:bCs/>
          <w:szCs w:val="24"/>
        </w:rPr>
        <w:t>David Gray seconded the motion.  The votes were as follows:</w:t>
      </w:r>
    </w:p>
    <w:p w14:paraId="699F480C" w14:textId="77777777" w:rsidR="002F28D5" w:rsidRDefault="002F28D5" w:rsidP="002F28D5">
      <w:pPr>
        <w:pStyle w:val="ListParagraph"/>
        <w:jc w:val="both"/>
        <w:rPr>
          <w:rFonts w:cs="Times New Roman"/>
          <w:b/>
          <w:bCs/>
          <w:szCs w:val="24"/>
        </w:rPr>
      </w:pPr>
      <w:r>
        <w:rPr>
          <w:rFonts w:cs="Times New Roman"/>
          <w:b/>
          <w:bCs/>
          <w:szCs w:val="24"/>
        </w:rPr>
        <w:t xml:space="preserve">Terry Capener – Aye </w:t>
      </w:r>
    </w:p>
    <w:p w14:paraId="1E9BD16C" w14:textId="77777777" w:rsidR="002F28D5" w:rsidRDefault="002F28D5" w:rsidP="002F28D5">
      <w:pPr>
        <w:pStyle w:val="ListParagraph"/>
        <w:jc w:val="both"/>
        <w:rPr>
          <w:rFonts w:cs="Times New Roman"/>
          <w:b/>
          <w:bCs/>
          <w:szCs w:val="24"/>
        </w:rPr>
      </w:pPr>
      <w:r>
        <w:rPr>
          <w:rFonts w:cs="Times New Roman"/>
          <w:b/>
          <w:bCs/>
          <w:szCs w:val="24"/>
        </w:rPr>
        <w:t xml:space="preserve">Chuma Uzoh – Aye </w:t>
      </w:r>
    </w:p>
    <w:p w14:paraId="5ABDE6A3" w14:textId="77777777" w:rsidR="002F28D5" w:rsidRDefault="002F28D5" w:rsidP="002F28D5">
      <w:pPr>
        <w:pStyle w:val="ListParagraph"/>
        <w:jc w:val="both"/>
        <w:rPr>
          <w:rFonts w:cs="Times New Roman"/>
          <w:b/>
          <w:bCs/>
          <w:szCs w:val="24"/>
        </w:rPr>
      </w:pPr>
      <w:r>
        <w:rPr>
          <w:rFonts w:cs="Times New Roman"/>
          <w:b/>
          <w:bCs/>
          <w:szCs w:val="24"/>
        </w:rPr>
        <w:t xml:space="preserve">Jimmy Sunlight – Aye </w:t>
      </w:r>
    </w:p>
    <w:p w14:paraId="4245E337" w14:textId="77777777" w:rsidR="002F28D5" w:rsidRDefault="002F28D5" w:rsidP="002F28D5">
      <w:pPr>
        <w:pStyle w:val="ListParagraph"/>
        <w:jc w:val="both"/>
        <w:rPr>
          <w:rFonts w:cs="Times New Roman"/>
          <w:b/>
          <w:bCs/>
          <w:szCs w:val="24"/>
        </w:rPr>
      </w:pPr>
      <w:r>
        <w:rPr>
          <w:rFonts w:cs="Times New Roman"/>
          <w:b/>
          <w:bCs/>
          <w:szCs w:val="24"/>
        </w:rPr>
        <w:t xml:space="preserve">David Gray – Aye </w:t>
      </w:r>
    </w:p>
    <w:p w14:paraId="0E2A9352" w14:textId="77777777" w:rsidR="002F28D5" w:rsidRDefault="002F28D5" w:rsidP="002F28D5">
      <w:pPr>
        <w:pStyle w:val="ListParagraph"/>
        <w:jc w:val="both"/>
        <w:rPr>
          <w:rFonts w:cs="Times New Roman"/>
          <w:b/>
          <w:bCs/>
          <w:szCs w:val="24"/>
        </w:rPr>
      </w:pPr>
      <w:r>
        <w:rPr>
          <w:rFonts w:cs="Times New Roman"/>
          <w:b/>
          <w:bCs/>
          <w:szCs w:val="24"/>
        </w:rPr>
        <w:t xml:space="preserve">Deb Hansen – Aye </w:t>
      </w:r>
    </w:p>
    <w:p w14:paraId="12625834" w14:textId="77777777" w:rsidR="002F28D5" w:rsidRPr="00A50B1C" w:rsidRDefault="002F28D5" w:rsidP="002F28D5">
      <w:pPr>
        <w:pStyle w:val="ListParagraph"/>
        <w:ind w:left="0"/>
        <w:jc w:val="both"/>
        <w:rPr>
          <w:rFonts w:cs="Times New Roman"/>
          <w:b/>
          <w:bCs/>
          <w:szCs w:val="24"/>
        </w:rPr>
      </w:pPr>
      <w:r>
        <w:rPr>
          <w:rFonts w:cs="Times New Roman"/>
          <w:b/>
          <w:bCs/>
          <w:szCs w:val="24"/>
        </w:rPr>
        <w:t>Motion passed unanimously.</w:t>
      </w:r>
    </w:p>
    <w:p w14:paraId="61DE8B32" w14:textId="77777777" w:rsidR="002F28D5" w:rsidRDefault="002F28D5" w:rsidP="002F28D5">
      <w:pPr>
        <w:rPr>
          <w:rFonts w:cs="Times New Roman"/>
          <w:bCs/>
          <w:szCs w:val="24"/>
        </w:rPr>
      </w:pPr>
      <w:r>
        <w:rPr>
          <w:rFonts w:cs="Times New Roman"/>
          <w:bCs/>
          <w:szCs w:val="24"/>
        </w:rPr>
        <w:br w:type="page"/>
      </w:r>
    </w:p>
    <w:p w14:paraId="318EE1DE" w14:textId="77777777" w:rsidR="002F28D5" w:rsidRPr="00B74FED" w:rsidRDefault="002F28D5" w:rsidP="002F28D5">
      <w:pPr>
        <w:pStyle w:val="NoSpacing"/>
        <w:jc w:val="both"/>
        <w:rPr>
          <w:rFonts w:ascii="Times New Roman" w:hAnsi="Times New Roman"/>
          <w:b/>
          <w:sz w:val="32"/>
          <w:szCs w:val="32"/>
        </w:rPr>
      </w:pPr>
      <w:r>
        <w:rPr>
          <w:rFonts w:ascii="Times New Roman" w:hAnsi="Times New Roman"/>
          <w:b/>
          <w:noProof/>
          <w:sz w:val="32"/>
          <w:szCs w:val="32"/>
        </w:rPr>
        <w:lastRenderedPageBreak/>
        <w:t>Leadership Learning</w:t>
      </w:r>
      <w:r w:rsidRPr="00B74FED">
        <w:rPr>
          <w:rFonts w:ascii="Times New Roman" w:hAnsi="Times New Roman"/>
          <w:b/>
          <w:sz w:val="32"/>
          <w:szCs w:val="32"/>
        </w:rPr>
        <w:t xml:space="preserve"> Academy</w:t>
      </w:r>
      <w:r>
        <w:rPr>
          <w:b/>
          <w:noProof/>
          <w:sz w:val="32"/>
          <w:szCs w:val="32"/>
        </w:rPr>
        <w:drawing>
          <wp:anchor distT="0" distB="0" distL="114300" distR="114300" simplePos="0" relativeHeight="251663361" behindDoc="0" locked="0" layoutInCell="1" allowOverlap="1" wp14:anchorId="56613632" wp14:editId="37808C41">
            <wp:simplePos x="0" y="0"/>
            <wp:positionH relativeFrom="margin">
              <wp:align>right</wp:align>
            </wp:positionH>
            <wp:positionV relativeFrom="margin">
              <wp:align>top</wp:align>
            </wp:positionV>
            <wp:extent cx="2874645" cy="1005840"/>
            <wp:effectExtent l="0" t="0" r="0" b="0"/>
            <wp:wrapNone/>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8472" t="27785" r="10864" b="34077"/>
                    <a:stretch/>
                  </pic:blipFill>
                  <pic:spPr bwMode="auto">
                    <a:xfrm>
                      <a:off x="0" y="0"/>
                      <a:ext cx="2874645" cy="10058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17BE048" w14:textId="77777777" w:rsidR="002F28D5" w:rsidRPr="000E1045" w:rsidRDefault="002F28D5" w:rsidP="002F28D5">
      <w:pPr>
        <w:widowControl w:val="0"/>
        <w:autoSpaceDE w:val="0"/>
        <w:autoSpaceDN w:val="0"/>
        <w:adjustRightInd w:val="0"/>
        <w:jc w:val="both"/>
        <w:rPr>
          <w:b/>
          <w:sz w:val="32"/>
          <w:szCs w:val="32"/>
        </w:rPr>
      </w:pPr>
      <w:r w:rsidRPr="000E1045">
        <w:rPr>
          <w:b/>
          <w:sz w:val="32"/>
          <w:szCs w:val="32"/>
        </w:rPr>
        <w:t>Board of Directors</w:t>
      </w:r>
    </w:p>
    <w:p w14:paraId="185813CF" w14:textId="77777777" w:rsidR="002F28D5" w:rsidRPr="000E1045" w:rsidRDefault="002F28D5" w:rsidP="002F28D5">
      <w:pPr>
        <w:widowControl w:val="0"/>
        <w:autoSpaceDE w:val="0"/>
        <w:autoSpaceDN w:val="0"/>
        <w:adjustRightInd w:val="0"/>
        <w:ind w:left="720" w:hanging="720"/>
        <w:jc w:val="both"/>
        <w:rPr>
          <w:b/>
          <w:sz w:val="32"/>
          <w:szCs w:val="32"/>
        </w:rPr>
      </w:pPr>
      <w:r w:rsidRPr="000E1045">
        <w:rPr>
          <w:b/>
          <w:sz w:val="32"/>
          <w:szCs w:val="32"/>
        </w:rPr>
        <w:t>Closed Session Statement</w:t>
      </w:r>
    </w:p>
    <w:p w14:paraId="05FCA406" w14:textId="77777777" w:rsidR="002F28D5" w:rsidRPr="00040B52" w:rsidRDefault="002F28D5" w:rsidP="002F28D5">
      <w:pPr>
        <w:rPr>
          <w:b/>
          <w:sz w:val="32"/>
          <w:szCs w:val="32"/>
        </w:rPr>
      </w:pPr>
      <w:r>
        <w:rPr>
          <w:b/>
          <w:sz w:val="32"/>
          <w:szCs w:val="32"/>
        </w:rPr>
        <w:t>Wednesday, December 11, 2024</w:t>
      </w:r>
    </w:p>
    <w:p w14:paraId="482D3A05" w14:textId="77777777" w:rsidR="002F28D5" w:rsidRPr="009810DF" w:rsidRDefault="002F28D5" w:rsidP="002F28D5">
      <w:pPr>
        <w:rPr>
          <w:bCs/>
          <w:sz w:val="20"/>
          <w:szCs w:val="20"/>
        </w:rPr>
      </w:pPr>
      <w:r w:rsidRPr="009810DF">
        <w:rPr>
          <w:b/>
          <w:sz w:val="20"/>
          <w:szCs w:val="20"/>
        </w:rPr>
        <w:t>Location:</w:t>
      </w:r>
      <w:r w:rsidRPr="009810DF">
        <w:rPr>
          <w:bCs/>
          <w:sz w:val="20"/>
          <w:szCs w:val="20"/>
        </w:rPr>
        <w:t xml:space="preserve">  </w:t>
      </w:r>
      <w:r>
        <w:rPr>
          <w:bCs/>
          <w:sz w:val="20"/>
          <w:szCs w:val="20"/>
        </w:rPr>
        <w:t xml:space="preserve">Ogden Campus, </w:t>
      </w:r>
      <w:r w:rsidRPr="00711BC5">
        <w:rPr>
          <w:bCs/>
          <w:sz w:val="20"/>
          <w:szCs w:val="20"/>
        </w:rPr>
        <w:t>1111 2nd Street</w:t>
      </w:r>
      <w:r>
        <w:rPr>
          <w:bCs/>
          <w:sz w:val="20"/>
          <w:szCs w:val="20"/>
        </w:rPr>
        <w:t xml:space="preserve">, </w:t>
      </w:r>
      <w:r w:rsidRPr="00711BC5">
        <w:rPr>
          <w:bCs/>
          <w:sz w:val="20"/>
          <w:szCs w:val="20"/>
        </w:rPr>
        <w:t>Ogden, UT  84404</w:t>
      </w:r>
    </w:p>
    <w:p w14:paraId="0A17A25E" w14:textId="77777777" w:rsidR="002F28D5" w:rsidRPr="00AC13BA" w:rsidRDefault="002F28D5" w:rsidP="002F28D5"/>
    <w:p w14:paraId="47BCADBD" w14:textId="77777777" w:rsidR="002F28D5" w:rsidRPr="00041BFC" w:rsidRDefault="002F28D5" w:rsidP="002F28D5"/>
    <w:p w14:paraId="2C621157" w14:textId="77777777" w:rsidR="002F28D5" w:rsidRPr="00EF157E" w:rsidRDefault="002F28D5" w:rsidP="002F28D5">
      <w:r w:rsidRPr="000E1045">
        <w:rPr>
          <w:noProof/>
          <w:sz w:val="18"/>
          <w:szCs w:val="18"/>
          <w:u w:val="single"/>
        </w:rPr>
        <mc:AlternateContent>
          <mc:Choice Requires="wps">
            <w:drawing>
              <wp:anchor distT="0" distB="0" distL="114300" distR="114300" simplePos="0" relativeHeight="251662337" behindDoc="0" locked="0" layoutInCell="1" allowOverlap="1" wp14:anchorId="58369016" wp14:editId="404277A1">
                <wp:simplePos x="0" y="0"/>
                <wp:positionH relativeFrom="column">
                  <wp:posOffset>-62865</wp:posOffset>
                </wp:positionH>
                <wp:positionV relativeFrom="paragraph">
                  <wp:posOffset>49530</wp:posOffset>
                </wp:positionV>
                <wp:extent cx="5943600" cy="0"/>
                <wp:effectExtent l="0" t="0" r="0" b="0"/>
                <wp:wrapNone/>
                <wp:docPr id="200800980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CB1B6D" id="Line 2" o:spid="_x0000_s1026" style="position:absolute;z-index:25166233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5pt,3.9pt" to="463.05pt,3.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">
                <o:lock v:ext="edit" shapetype="f"/>
              </v:line>
            </w:pict>
          </mc:Fallback>
        </mc:AlternateContent>
      </w:r>
    </w:p>
    <w:p w14:paraId="493FFCBD" w14:textId="77777777" w:rsidR="002F28D5" w:rsidRPr="00EF157E" w:rsidRDefault="002F28D5" w:rsidP="002F28D5"/>
    <w:p w14:paraId="36CFB919" w14:textId="77777777" w:rsidR="002F28D5" w:rsidRPr="00EF157E" w:rsidRDefault="002F28D5" w:rsidP="002F28D5">
      <w:pPr>
        <w:jc w:val="center"/>
        <w:rPr>
          <w:b/>
          <w:bCs/>
          <w:sz w:val="28"/>
          <w:szCs w:val="28"/>
        </w:rPr>
      </w:pPr>
      <w:r w:rsidRPr="00EF157E">
        <w:rPr>
          <w:b/>
          <w:bCs/>
          <w:sz w:val="28"/>
          <w:szCs w:val="28"/>
        </w:rPr>
        <w:t>CLOSED SESSION SWORN STATEMENT:</w:t>
      </w:r>
    </w:p>
    <w:p w14:paraId="59FCD723" w14:textId="77777777" w:rsidR="002F28D5" w:rsidRPr="00EF157E" w:rsidRDefault="002F28D5" w:rsidP="002F28D5">
      <w:pPr>
        <w:jc w:val="both"/>
      </w:pPr>
    </w:p>
    <w:p w14:paraId="53D63880" w14:textId="77777777" w:rsidR="002F28D5" w:rsidRPr="00EF157E" w:rsidRDefault="002F28D5" w:rsidP="002F28D5">
      <w:pPr>
        <w:ind w:left="360" w:right="360"/>
        <w:jc w:val="both"/>
        <w:rPr>
          <w:i/>
          <w:iCs/>
        </w:rPr>
      </w:pPr>
      <w:r w:rsidRPr="00EF157E">
        <w:rPr>
          <w:i/>
          <w:iCs/>
        </w:rPr>
        <w:t xml:space="preserve">At a duly noticed public meeting held on the date listed above, the board of directors for </w:t>
      </w:r>
      <w:r w:rsidRPr="0005464F">
        <w:rPr>
          <w:b/>
          <w:bCs/>
          <w:i/>
          <w:iCs/>
          <w:u w:val="single"/>
        </w:rPr>
        <w:t>LEADERSHIP LEARNING ACADEMY</w:t>
      </w:r>
      <w:r w:rsidRPr="00EF157E">
        <w:rPr>
          <w:i/>
          <w:iCs/>
        </w:rPr>
        <w:t xml:space="preserve"> </w:t>
      </w:r>
      <w:proofErr w:type="gramStart"/>
      <w:r w:rsidRPr="00EF157E">
        <w:rPr>
          <w:i/>
          <w:iCs/>
        </w:rPr>
        <w:t>entered into</w:t>
      </w:r>
      <w:proofErr w:type="gramEnd"/>
      <w:r w:rsidRPr="00EF157E">
        <w:rPr>
          <w:i/>
          <w:iCs/>
        </w:rPr>
        <w:t xml:space="preserve"> a closed session for the sole purpose of discussing the character, professional competence, or physical or mental health of an individual in accordance with Utah Code Ann. 52-4-2(1)(a).  </w:t>
      </w:r>
    </w:p>
    <w:p w14:paraId="5C4257B9" w14:textId="77777777" w:rsidR="002F28D5" w:rsidRPr="00EF157E" w:rsidRDefault="002F28D5" w:rsidP="002F28D5">
      <w:pPr>
        <w:jc w:val="both"/>
      </w:pPr>
    </w:p>
    <w:p w14:paraId="782C2A26" w14:textId="77777777" w:rsidR="002F28D5" w:rsidRPr="00EF157E" w:rsidRDefault="002F28D5" w:rsidP="002F28D5">
      <w:pPr>
        <w:jc w:val="both"/>
      </w:pPr>
      <w:r w:rsidRPr="00EF157E">
        <w:t>I declare under criminal penalty under the law of Utah that the foregoing is true and correct.</w:t>
      </w:r>
    </w:p>
    <w:p w14:paraId="5159DAC1" w14:textId="77777777" w:rsidR="002F28D5" w:rsidRPr="00EF157E" w:rsidRDefault="002F28D5" w:rsidP="002F28D5">
      <w:pPr>
        <w:jc w:val="both"/>
      </w:pPr>
    </w:p>
    <w:p w14:paraId="7F2A0DFA" w14:textId="77777777" w:rsidR="002F28D5" w:rsidRPr="00EF157E" w:rsidRDefault="002F28D5" w:rsidP="002F28D5">
      <w:pPr>
        <w:jc w:val="both"/>
      </w:pPr>
      <w:r w:rsidRPr="00EF157E">
        <w:t xml:space="preserve">Signed on the </w:t>
      </w:r>
      <w:proofErr w:type="gramStart"/>
      <w:r w:rsidRPr="00F36B63">
        <w:rPr>
          <w:u w:val="single"/>
        </w:rPr>
        <w:tab/>
      </w:r>
      <w:r>
        <w:rPr>
          <w:u w:val="single"/>
        </w:rPr>
        <w:t xml:space="preserve">  </w:t>
      </w:r>
      <w:r w:rsidRPr="00F36B63">
        <w:rPr>
          <w:rFonts w:ascii="HELLOALOHA" w:hAnsi="HELLOALOHA"/>
          <w:u w:val="single"/>
        </w:rPr>
        <w:t>11</w:t>
      </w:r>
      <w:proofErr w:type="gramEnd"/>
      <w:r>
        <w:rPr>
          <w:rFonts w:ascii="HELLOALOHA" w:hAnsi="HELLOALOHA"/>
          <w:u w:val="single"/>
        </w:rPr>
        <w:t xml:space="preserve">  </w:t>
      </w:r>
      <w:r w:rsidRPr="00EF157E">
        <w:t xml:space="preserve"> day of </w:t>
      </w:r>
      <w:r w:rsidRPr="00EF157E">
        <w:rPr>
          <w:u w:val="single"/>
        </w:rPr>
        <w:tab/>
      </w:r>
      <w:r w:rsidRPr="00F36B63">
        <w:rPr>
          <w:rFonts w:ascii="HELLOALOHA" w:hAnsi="HELLOALOHA"/>
          <w:u w:val="single"/>
        </w:rPr>
        <w:t>December</w:t>
      </w:r>
      <w:r w:rsidRPr="00EF157E">
        <w:rPr>
          <w:u w:val="single"/>
        </w:rPr>
        <w:tab/>
      </w:r>
      <w:r w:rsidRPr="00EF157E">
        <w:t>, 2024</w:t>
      </w:r>
      <w:r>
        <w:t>.</w:t>
      </w:r>
    </w:p>
    <w:p w14:paraId="0B67374B" w14:textId="77777777" w:rsidR="002F28D5" w:rsidRPr="00EF157E" w:rsidRDefault="002F28D5" w:rsidP="002F28D5">
      <w:pPr>
        <w:jc w:val="both"/>
      </w:pPr>
    </w:p>
    <w:p w14:paraId="11C0FB4F" w14:textId="77777777" w:rsidR="002F28D5" w:rsidRPr="00EF157E" w:rsidRDefault="002F28D5" w:rsidP="002F28D5">
      <w:pPr>
        <w:jc w:val="both"/>
      </w:pPr>
      <w:r>
        <w:rPr>
          <w:noProof/>
          <w:u w:val="single"/>
        </w:rPr>
        <w:drawing>
          <wp:anchor distT="0" distB="0" distL="114300" distR="114300" simplePos="0" relativeHeight="251664385" behindDoc="1" locked="0" layoutInCell="1" allowOverlap="1" wp14:anchorId="50F43AF2" wp14:editId="44863F7D">
            <wp:simplePos x="0" y="0"/>
            <wp:positionH relativeFrom="column">
              <wp:posOffset>-6423</wp:posOffset>
            </wp:positionH>
            <wp:positionV relativeFrom="paragraph">
              <wp:posOffset>29210</wp:posOffset>
            </wp:positionV>
            <wp:extent cx="3077154" cy="874877"/>
            <wp:effectExtent l="0" t="0" r="0" b="0"/>
            <wp:wrapNone/>
            <wp:docPr id="2140914243" name="Picture 2"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0914243" name="Picture 2" descr="A close-up of a signature&#10;&#10;Description automatically generated"/>
                    <pic:cNvPicPr/>
                  </pic:nvPicPr>
                  <pic:blipFill>
                    <a:blip r:embed="rId14">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3077154" cy="874877"/>
                    </a:xfrm>
                    <a:prstGeom prst="rect">
                      <a:avLst/>
                    </a:prstGeom>
                  </pic:spPr>
                </pic:pic>
              </a:graphicData>
            </a:graphic>
            <wp14:sizeRelH relativeFrom="page">
              <wp14:pctWidth>0</wp14:pctWidth>
            </wp14:sizeRelH>
            <wp14:sizeRelV relativeFrom="page">
              <wp14:pctHeight>0</wp14:pctHeight>
            </wp14:sizeRelV>
          </wp:anchor>
        </w:drawing>
      </w:r>
    </w:p>
    <w:p w14:paraId="3375CEFB" w14:textId="77777777" w:rsidR="002F28D5" w:rsidRPr="00EF157E" w:rsidRDefault="002F28D5" w:rsidP="002F28D5">
      <w:pPr>
        <w:jc w:val="both"/>
      </w:pPr>
    </w:p>
    <w:p w14:paraId="49923F63" w14:textId="77777777" w:rsidR="002F28D5" w:rsidRPr="00EF157E" w:rsidRDefault="002F28D5" w:rsidP="002F28D5">
      <w:pPr>
        <w:jc w:val="both"/>
        <w:rPr>
          <w:u w:val="single"/>
        </w:rPr>
      </w:pPr>
      <w:r w:rsidRPr="00EF157E">
        <w:rPr>
          <w:u w:val="single"/>
        </w:rPr>
        <w:tab/>
      </w:r>
      <w:r w:rsidRPr="00EF157E">
        <w:rPr>
          <w:u w:val="single"/>
        </w:rPr>
        <w:tab/>
      </w:r>
      <w:r w:rsidRPr="00EF157E">
        <w:rPr>
          <w:u w:val="single"/>
        </w:rPr>
        <w:tab/>
      </w:r>
      <w:r w:rsidRPr="00EF157E">
        <w:rPr>
          <w:u w:val="single"/>
        </w:rPr>
        <w:tab/>
      </w:r>
      <w:r w:rsidRPr="00EF157E">
        <w:rPr>
          <w:u w:val="single"/>
        </w:rPr>
        <w:tab/>
      </w:r>
      <w:r w:rsidRPr="00EF157E">
        <w:rPr>
          <w:u w:val="single"/>
        </w:rPr>
        <w:tab/>
      </w:r>
      <w:r w:rsidRPr="00EF157E">
        <w:rPr>
          <w:u w:val="single"/>
        </w:rPr>
        <w:tab/>
      </w:r>
    </w:p>
    <w:p w14:paraId="0A968864" w14:textId="77777777" w:rsidR="002F28D5" w:rsidRPr="00243571" w:rsidRDefault="002F28D5" w:rsidP="002F28D5">
      <w:pPr>
        <w:jc w:val="both"/>
        <w:rPr>
          <w:b/>
          <w:bCs/>
        </w:rPr>
      </w:pPr>
      <w:r w:rsidRPr="00243571">
        <w:rPr>
          <w:b/>
          <w:bCs/>
        </w:rPr>
        <w:t>Terry Capener</w:t>
      </w:r>
    </w:p>
    <w:p w14:paraId="4BFB2C7C" w14:textId="77777777" w:rsidR="002F28D5" w:rsidRPr="00195107" w:rsidRDefault="002F28D5" w:rsidP="002F28D5">
      <w:pPr>
        <w:jc w:val="both"/>
        <w:rPr>
          <w:i/>
          <w:iCs/>
          <w:color w:val="000000"/>
          <w:shd w:val="clear" w:color="auto" w:fill="FFFFFF"/>
        </w:rPr>
      </w:pPr>
      <w:r w:rsidRPr="00EF157E">
        <w:t>Board Chair</w:t>
      </w:r>
    </w:p>
    <w:p w14:paraId="7DE667CF" w14:textId="77777777" w:rsidR="002F28D5" w:rsidRPr="009D354C" w:rsidRDefault="002F28D5" w:rsidP="002F28D5">
      <w:pPr>
        <w:jc w:val="both"/>
        <w:rPr>
          <w:rFonts w:cs="Times New Roman"/>
          <w:bCs/>
          <w:szCs w:val="24"/>
        </w:rPr>
      </w:pPr>
    </w:p>
    <w:p w14:paraId="48C8ABB4" w14:textId="0AA9E6D1" w:rsidR="00B76BE6" w:rsidRDefault="00B76BE6">
      <w:pPr>
        <w:rPr>
          <w:rFonts w:ascii="Bookman Old Style" w:hAnsi="Bookman Old Style"/>
          <w:b/>
          <w:bCs/>
          <w:sz w:val="16"/>
          <w:szCs w:val="16"/>
        </w:rPr>
      </w:pPr>
      <w:r>
        <w:rPr>
          <w:rFonts w:ascii="Bookman Old Style" w:hAnsi="Bookman Old Style"/>
          <w:b/>
          <w:bCs/>
          <w:sz w:val="16"/>
          <w:szCs w:val="16"/>
        </w:rPr>
        <w:br w:type="page"/>
      </w:r>
    </w:p>
    <w:p w14:paraId="32836591" w14:textId="77777777" w:rsidR="000C17D8" w:rsidRDefault="000C17D8" w:rsidP="000C17D8">
      <w:pPr>
        <w:rPr>
          <w:rFonts w:ascii="Bookman Old Style" w:hAnsi="Bookman Old Style"/>
          <w:b/>
          <w:bCs/>
          <w:sz w:val="16"/>
          <w:szCs w:val="16"/>
        </w:rPr>
      </w:pPr>
      <w:hyperlink w:anchor="Agenda2" w:history="1">
        <w:r w:rsidRPr="000C17D8">
          <w:rPr>
            <w:rStyle w:val="Hyperlink"/>
            <w:rFonts w:ascii="Bookman Old Style" w:hAnsi="Bookman Old Style"/>
            <w:b/>
            <w:bCs/>
            <w:sz w:val="16"/>
            <w:szCs w:val="16"/>
          </w:rPr>
          <w:t>Back to Agenda</w:t>
        </w:r>
      </w:hyperlink>
    </w:p>
    <w:p w14:paraId="0B7E7070" w14:textId="77777777" w:rsidR="004A6CE7" w:rsidRPr="00C658A1" w:rsidRDefault="004A6CE7" w:rsidP="004A6CE7">
      <w:pPr>
        <w:ind w:left="2160" w:firstLine="720"/>
        <w:jc w:val="right"/>
        <w:rPr>
          <w:b/>
          <w:sz w:val="32"/>
          <w:szCs w:val="32"/>
        </w:rPr>
      </w:pPr>
      <w:r>
        <w:rPr>
          <w:b/>
          <w:sz w:val="32"/>
          <w:szCs w:val="32"/>
        </w:rPr>
        <w:t>LLA</w:t>
      </w:r>
      <w:r w:rsidRPr="00C658A1">
        <w:rPr>
          <w:b/>
          <w:sz w:val="32"/>
          <w:szCs w:val="32"/>
        </w:rPr>
        <w:t xml:space="preserve"> Board of Director’s Meeting</w:t>
      </w:r>
    </w:p>
    <w:p w14:paraId="0CAC1CBB" w14:textId="77777777" w:rsidR="004A6CE7" w:rsidRPr="00C658A1" w:rsidRDefault="004A6CE7" w:rsidP="004A6CE7">
      <w:pPr>
        <w:ind w:left="2160" w:firstLine="720"/>
        <w:jc w:val="right"/>
        <w:rPr>
          <w:b/>
          <w:sz w:val="32"/>
          <w:szCs w:val="32"/>
        </w:rPr>
      </w:pPr>
      <w:r>
        <w:rPr>
          <w:b/>
          <w:sz w:val="32"/>
          <w:szCs w:val="32"/>
        </w:rPr>
        <w:t>Tuesday, February 18, 2025</w:t>
      </w:r>
    </w:p>
    <w:p w14:paraId="41D6F392" w14:textId="77777777" w:rsidR="004A6CE7" w:rsidRPr="00152319" w:rsidRDefault="004A6CE7" w:rsidP="004A6CE7">
      <w:pPr>
        <w:jc w:val="right"/>
        <w:rPr>
          <w:sz w:val="32"/>
          <w:szCs w:val="32"/>
        </w:rPr>
      </w:pPr>
    </w:p>
    <w:p w14:paraId="6E4B065F" w14:textId="1A01914C" w:rsidR="004A6CE7" w:rsidRPr="00101EB4" w:rsidRDefault="004A6CE7" w:rsidP="004A6CE7">
      <w:pPr>
        <w:jc w:val="right"/>
        <w:rPr>
          <w:b/>
          <w:sz w:val="32"/>
          <w:szCs w:val="32"/>
        </w:rPr>
      </w:pPr>
      <w:r w:rsidRPr="00101EB4">
        <w:rPr>
          <w:b/>
          <w:sz w:val="32"/>
          <w:szCs w:val="32"/>
        </w:rPr>
        <w:t>Action Item:</w:t>
      </w:r>
      <w:r>
        <w:rPr>
          <w:i/>
          <w:sz w:val="32"/>
          <w:szCs w:val="32"/>
        </w:rPr>
        <w:t xml:space="preserve"> </w:t>
      </w:r>
      <w:r w:rsidRPr="00101EB4">
        <w:rPr>
          <w:i/>
          <w:sz w:val="32"/>
          <w:szCs w:val="32"/>
        </w:rPr>
        <w:t xml:space="preserve"> </w:t>
      </w:r>
      <w:r>
        <w:rPr>
          <w:i/>
          <w:sz w:val="32"/>
          <w:szCs w:val="32"/>
        </w:rPr>
        <w:t xml:space="preserve">2025-2026 </w:t>
      </w:r>
      <w:r w:rsidRPr="00101EB4">
        <w:rPr>
          <w:i/>
          <w:sz w:val="32"/>
          <w:szCs w:val="32"/>
        </w:rPr>
        <w:t>School Calendar</w:t>
      </w:r>
      <w:bookmarkStart w:id="5" w:name="Calendar"/>
      <w:bookmarkEnd w:id="5"/>
    </w:p>
    <w:p w14:paraId="4F405EA6" w14:textId="77777777" w:rsidR="004A6CE7" w:rsidRPr="00C658A1" w:rsidRDefault="004A6CE7" w:rsidP="004A6CE7">
      <w:pPr>
        <w:jc w:val="both"/>
      </w:pPr>
    </w:p>
    <w:p w14:paraId="737BF4F9" w14:textId="77777777" w:rsidR="004A6CE7" w:rsidRPr="00C658A1" w:rsidRDefault="004A6CE7" w:rsidP="004A6CE7">
      <w:pPr>
        <w:jc w:val="both"/>
        <w:rPr>
          <w:b/>
          <w:sz w:val="28"/>
          <w:szCs w:val="28"/>
          <w:u w:val="single"/>
        </w:rPr>
      </w:pPr>
      <w:r w:rsidRPr="00C658A1">
        <w:rPr>
          <w:b/>
          <w:sz w:val="28"/>
          <w:szCs w:val="28"/>
          <w:u w:val="single"/>
        </w:rPr>
        <w:t>Issue</w:t>
      </w:r>
      <w:r w:rsidRPr="00C658A1">
        <w:rPr>
          <w:b/>
          <w:sz w:val="28"/>
          <w:szCs w:val="28"/>
          <w:u w:val="single"/>
        </w:rPr>
        <w:tab/>
      </w:r>
      <w:r w:rsidRPr="00C658A1">
        <w:rPr>
          <w:b/>
          <w:sz w:val="28"/>
          <w:szCs w:val="28"/>
          <w:u w:val="single"/>
        </w:rPr>
        <w:tab/>
      </w:r>
      <w:r w:rsidRPr="00C658A1">
        <w:rPr>
          <w:b/>
          <w:sz w:val="28"/>
          <w:szCs w:val="28"/>
          <w:u w:val="single"/>
        </w:rPr>
        <w:tab/>
      </w:r>
      <w:r w:rsidRPr="00C658A1">
        <w:rPr>
          <w:b/>
          <w:sz w:val="28"/>
          <w:szCs w:val="28"/>
          <w:u w:val="single"/>
        </w:rPr>
        <w:tab/>
      </w:r>
      <w:r w:rsidRPr="00C658A1">
        <w:rPr>
          <w:b/>
          <w:sz w:val="28"/>
          <w:szCs w:val="28"/>
          <w:u w:val="single"/>
        </w:rPr>
        <w:tab/>
      </w:r>
      <w:r w:rsidRPr="00C658A1">
        <w:rPr>
          <w:b/>
          <w:sz w:val="28"/>
          <w:szCs w:val="28"/>
          <w:u w:val="single"/>
        </w:rPr>
        <w:tab/>
      </w:r>
      <w:r w:rsidRPr="00C658A1">
        <w:rPr>
          <w:b/>
          <w:sz w:val="28"/>
          <w:szCs w:val="28"/>
          <w:u w:val="single"/>
        </w:rPr>
        <w:tab/>
      </w:r>
      <w:r w:rsidRPr="00C658A1">
        <w:rPr>
          <w:b/>
          <w:sz w:val="28"/>
          <w:szCs w:val="28"/>
          <w:u w:val="single"/>
        </w:rPr>
        <w:tab/>
      </w:r>
      <w:r w:rsidRPr="00C658A1">
        <w:rPr>
          <w:b/>
          <w:sz w:val="28"/>
          <w:szCs w:val="28"/>
          <w:u w:val="single"/>
        </w:rPr>
        <w:tab/>
      </w:r>
      <w:r w:rsidRPr="00C658A1">
        <w:rPr>
          <w:b/>
          <w:sz w:val="28"/>
          <w:szCs w:val="28"/>
          <w:u w:val="single"/>
        </w:rPr>
        <w:tab/>
      </w:r>
      <w:r w:rsidRPr="00C658A1">
        <w:rPr>
          <w:b/>
          <w:sz w:val="28"/>
          <w:szCs w:val="28"/>
          <w:u w:val="single"/>
        </w:rPr>
        <w:tab/>
      </w:r>
      <w:r w:rsidRPr="00C658A1">
        <w:rPr>
          <w:b/>
          <w:sz w:val="28"/>
          <w:szCs w:val="28"/>
          <w:u w:val="single"/>
        </w:rPr>
        <w:tab/>
      </w:r>
      <w:r w:rsidRPr="00C658A1">
        <w:rPr>
          <w:b/>
          <w:sz w:val="28"/>
          <w:szCs w:val="28"/>
          <w:u w:val="single"/>
        </w:rPr>
        <w:tab/>
      </w:r>
    </w:p>
    <w:p w14:paraId="7571D928" w14:textId="77777777" w:rsidR="004A6CE7" w:rsidRPr="00C658A1" w:rsidRDefault="004A6CE7" w:rsidP="004A6CE7">
      <w:pPr>
        <w:jc w:val="both"/>
      </w:pPr>
    </w:p>
    <w:p w14:paraId="2BA4D888" w14:textId="77777777" w:rsidR="004A6CE7" w:rsidRDefault="004A6CE7" w:rsidP="004A6CE7">
      <w:pPr>
        <w:ind w:firstLine="720"/>
        <w:jc w:val="both"/>
      </w:pPr>
      <w:r w:rsidRPr="00C658A1">
        <w:t xml:space="preserve">The Board must approve the </w:t>
      </w:r>
      <w:r>
        <w:t xml:space="preserve">annual </w:t>
      </w:r>
      <w:r w:rsidRPr="00C658A1">
        <w:t>school calendar that meets the state requirements of 180 days and 990 hours of instruction.  (A school day must have a minimum of 4 instructional hours.)</w:t>
      </w:r>
    </w:p>
    <w:p w14:paraId="6E139CC4" w14:textId="77777777" w:rsidR="004A6CE7" w:rsidRDefault="004A6CE7" w:rsidP="004A6CE7">
      <w:pPr>
        <w:jc w:val="both"/>
      </w:pPr>
    </w:p>
    <w:p w14:paraId="0171F05C" w14:textId="77777777" w:rsidR="004A6CE7" w:rsidRDefault="004A6CE7" w:rsidP="004A6CE7">
      <w:pPr>
        <w:jc w:val="both"/>
      </w:pPr>
    </w:p>
    <w:p w14:paraId="0B1EB525" w14:textId="77777777" w:rsidR="004A6CE7" w:rsidRPr="00C658A1" w:rsidRDefault="004A6CE7" w:rsidP="004A6CE7">
      <w:pPr>
        <w:jc w:val="both"/>
        <w:rPr>
          <w:b/>
          <w:sz w:val="28"/>
          <w:szCs w:val="28"/>
          <w:u w:val="single"/>
        </w:rPr>
      </w:pPr>
      <w:r w:rsidRPr="00C658A1">
        <w:rPr>
          <w:b/>
          <w:sz w:val="28"/>
          <w:szCs w:val="28"/>
          <w:u w:val="single"/>
        </w:rPr>
        <w:t>Background</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14:paraId="3417F701" w14:textId="77777777" w:rsidR="004A6CE7" w:rsidRPr="00C658A1" w:rsidRDefault="004A6CE7" w:rsidP="004A6CE7">
      <w:pPr>
        <w:widowControl w:val="0"/>
        <w:autoSpaceDE w:val="0"/>
        <w:autoSpaceDN w:val="0"/>
        <w:adjustRightInd w:val="0"/>
        <w:jc w:val="both"/>
      </w:pPr>
    </w:p>
    <w:p w14:paraId="166BA6F0" w14:textId="77777777" w:rsidR="004A6CE7" w:rsidRDefault="004A6CE7" w:rsidP="004A6CE7">
      <w:pPr>
        <w:widowControl w:val="0"/>
        <w:autoSpaceDE w:val="0"/>
        <w:autoSpaceDN w:val="0"/>
        <w:adjustRightInd w:val="0"/>
        <w:ind w:firstLine="720"/>
        <w:jc w:val="both"/>
      </w:pPr>
      <w:r>
        <w:t>This year we have one calendar for both campuses.  Below are some dates of interest and/or comparison with DSD’s and OSD’s calendars.</w:t>
      </w:r>
    </w:p>
    <w:p w14:paraId="3AEFFE8C" w14:textId="77777777" w:rsidR="004A6CE7" w:rsidRDefault="004A6CE7" w:rsidP="004A6CE7">
      <w:pPr>
        <w:pStyle w:val="ListParagraph"/>
        <w:widowControl w:val="0"/>
        <w:numPr>
          <w:ilvl w:val="0"/>
          <w:numId w:val="4"/>
        </w:numPr>
        <w:autoSpaceDE w:val="0"/>
        <w:autoSpaceDN w:val="0"/>
        <w:adjustRightInd w:val="0"/>
        <w:jc w:val="both"/>
      </w:pPr>
      <w:r>
        <w:t xml:space="preserve">LLA’s First day of school is Monday, August 11. </w:t>
      </w:r>
    </w:p>
    <w:p w14:paraId="24050948" w14:textId="77777777" w:rsidR="004A6CE7" w:rsidRDefault="004A6CE7" w:rsidP="004A6CE7">
      <w:pPr>
        <w:pStyle w:val="ListParagraph"/>
        <w:widowControl w:val="0"/>
        <w:numPr>
          <w:ilvl w:val="1"/>
          <w:numId w:val="4"/>
        </w:numPr>
        <w:autoSpaceDE w:val="0"/>
        <w:autoSpaceDN w:val="0"/>
        <w:adjustRightInd w:val="0"/>
        <w:jc w:val="both"/>
      </w:pPr>
      <w:r>
        <w:t xml:space="preserve">DSD’s is Monday, August 18.  </w:t>
      </w:r>
    </w:p>
    <w:p w14:paraId="7041C4CD" w14:textId="77777777" w:rsidR="004A6CE7" w:rsidRDefault="004A6CE7" w:rsidP="004A6CE7">
      <w:pPr>
        <w:pStyle w:val="ListParagraph"/>
        <w:widowControl w:val="0"/>
        <w:numPr>
          <w:ilvl w:val="1"/>
          <w:numId w:val="4"/>
        </w:numPr>
        <w:autoSpaceDE w:val="0"/>
        <w:autoSpaceDN w:val="0"/>
        <w:adjustRightInd w:val="0"/>
        <w:jc w:val="both"/>
      </w:pPr>
      <w:r>
        <w:t>OSD’s is Friday, August 15.</w:t>
      </w:r>
    </w:p>
    <w:p w14:paraId="2627EEC6" w14:textId="77777777" w:rsidR="004A6CE7" w:rsidRDefault="004A6CE7" w:rsidP="004A6CE7">
      <w:pPr>
        <w:pStyle w:val="ListParagraph"/>
        <w:widowControl w:val="0"/>
        <w:numPr>
          <w:ilvl w:val="0"/>
          <w:numId w:val="4"/>
        </w:numPr>
        <w:autoSpaceDE w:val="0"/>
        <w:autoSpaceDN w:val="0"/>
        <w:adjustRightInd w:val="0"/>
        <w:jc w:val="both"/>
      </w:pPr>
      <w:r>
        <w:t xml:space="preserve">LLA’s Fall Break is October 15-17.  </w:t>
      </w:r>
    </w:p>
    <w:p w14:paraId="64FFF6F9" w14:textId="77777777" w:rsidR="004A6CE7" w:rsidRDefault="004A6CE7" w:rsidP="004A6CE7">
      <w:pPr>
        <w:pStyle w:val="ListParagraph"/>
        <w:widowControl w:val="0"/>
        <w:numPr>
          <w:ilvl w:val="1"/>
          <w:numId w:val="4"/>
        </w:numPr>
        <w:autoSpaceDE w:val="0"/>
        <w:autoSpaceDN w:val="0"/>
        <w:adjustRightInd w:val="0"/>
        <w:jc w:val="both"/>
      </w:pPr>
      <w:r>
        <w:t>DSD’s</w:t>
      </w:r>
      <w:r w:rsidRPr="00492152">
        <w:t xml:space="preserve"> is </w:t>
      </w:r>
      <w:r>
        <w:t>October 16-17</w:t>
      </w:r>
    </w:p>
    <w:p w14:paraId="4AB28E84" w14:textId="77777777" w:rsidR="004A6CE7" w:rsidRDefault="004A6CE7" w:rsidP="004A6CE7">
      <w:pPr>
        <w:pStyle w:val="ListParagraph"/>
        <w:widowControl w:val="0"/>
        <w:numPr>
          <w:ilvl w:val="1"/>
          <w:numId w:val="4"/>
        </w:numPr>
        <w:autoSpaceDE w:val="0"/>
        <w:autoSpaceDN w:val="0"/>
        <w:adjustRightInd w:val="0"/>
        <w:jc w:val="both"/>
      </w:pPr>
      <w:r>
        <w:t>OSD’s is October 16-20</w:t>
      </w:r>
    </w:p>
    <w:p w14:paraId="3F12328C" w14:textId="77777777" w:rsidR="004A6CE7" w:rsidRDefault="004A6CE7" w:rsidP="004A6CE7">
      <w:pPr>
        <w:pStyle w:val="ListParagraph"/>
        <w:widowControl w:val="0"/>
        <w:numPr>
          <w:ilvl w:val="0"/>
          <w:numId w:val="4"/>
        </w:numPr>
        <w:autoSpaceDE w:val="0"/>
        <w:autoSpaceDN w:val="0"/>
        <w:adjustRightInd w:val="0"/>
        <w:jc w:val="both"/>
      </w:pPr>
      <w:r>
        <w:t xml:space="preserve">LLA’s Thanksgiving Break November 24-28. </w:t>
      </w:r>
    </w:p>
    <w:p w14:paraId="382A0179" w14:textId="77777777" w:rsidR="004A6CE7" w:rsidRDefault="004A6CE7" w:rsidP="004A6CE7">
      <w:pPr>
        <w:pStyle w:val="ListParagraph"/>
        <w:widowControl w:val="0"/>
        <w:numPr>
          <w:ilvl w:val="1"/>
          <w:numId w:val="4"/>
        </w:numPr>
        <w:autoSpaceDE w:val="0"/>
        <w:autoSpaceDN w:val="0"/>
        <w:adjustRightInd w:val="0"/>
        <w:jc w:val="both"/>
      </w:pPr>
      <w:r>
        <w:t>DSD’s is November 26-28.</w:t>
      </w:r>
    </w:p>
    <w:p w14:paraId="3E8745EA" w14:textId="77777777" w:rsidR="004A6CE7" w:rsidRDefault="004A6CE7" w:rsidP="004A6CE7">
      <w:pPr>
        <w:pStyle w:val="ListParagraph"/>
        <w:widowControl w:val="0"/>
        <w:numPr>
          <w:ilvl w:val="1"/>
          <w:numId w:val="4"/>
        </w:numPr>
        <w:autoSpaceDE w:val="0"/>
        <w:autoSpaceDN w:val="0"/>
        <w:adjustRightInd w:val="0"/>
        <w:jc w:val="both"/>
      </w:pPr>
      <w:r>
        <w:t>OSD’s is November 26-28.</w:t>
      </w:r>
    </w:p>
    <w:p w14:paraId="6691FC5F" w14:textId="77777777" w:rsidR="004A6CE7" w:rsidRDefault="004A6CE7" w:rsidP="004A6CE7">
      <w:pPr>
        <w:pStyle w:val="ListParagraph"/>
        <w:widowControl w:val="0"/>
        <w:numPr>
          <w:ilvl w:val="0"/>
          <w:numId w:val="4"/>
        </w:numPr>
        <w:autoSpaceDE w:val="0"/>
        <w:autoSpaceDN w:val="0"/>
        <w:adjustRightInd w:val="0"/>
        <w:jc w:val="both"/>
      </w:pPr>
      <w:r>
        <w:t xml:space="preserve">LLA’s Winter Break is December 22 – January 5.  </w:t>
      </w:r>
    </w:p>
    <w:p w14:paraId="098BA49A" w14:textId="77777777" w:rsidR="004A6CE7" w:rsidRDefault="004A6CE7" w:rsidP="004A6CE7">
      <w:pPr>
        <w:pStyle w:val="ListParagraph"/>
        <w:widowControl w:val="0"/>
        <w:numPr>
          <w:ilvl w:val="1"/>
          <w:numId w:val="4"/>
        </w:numPr>
        <w:autoSpaceDE w:val="0"/>
        <w:autoSpaceDN w:val="0"/>
        <w:adjustRightInd w:val="0"/>
        <w:jc w:val="both"/>
      </w:pPr>
      <w:r>
        <w:t>DSD’s is the same.</w:t>
      </w:r>
    </w:p>
    <w:p w14:paraId="4D36647D" w14:textId="77777777" w:rsidR="004A6CE7" w:rsidRDefault="004A6CE7" w:rsidP="004A6CE7">
      <w:pPr>
        <w:pStyle w:val="ListParagraph"/>
        <w:widowControl w:val="0"/>
        <w:numPr>
          <w:ilvl w:val="1"/>
          <w:numId w:val="4"/>
        </w:numPr>
        <w:autoSpaceDE w:val="0"/>
        <w:autoSpaceDN w:val="0"/>
        <w:adjustRightInd w:val="0"/>
        <w:jc w:val="both"/>
      </w:pPr>
      <w:r>
        <w:t>OSD’s is December 22 – January 2.</w:t>
      </w:r>
    </w:p>
    <w:p w14:paraId="3AB9E042" w14:textId="77777777" w:rsidR="004A6CE7" w:rsidRDefault="004A6CE7" w:rsidP="004A6CE7">
      <w:pPr>
        <w:pStyle w:val="ListParagraph"/>
        <w:widowControl w:val="0"/>
        <w:numPr>
          <w:ilvl w:val="0"/>
          <w:numId w:val="4"/>
        </w:numPr>
        <w:autoSpaceDE w:val="0"/>
        <w:autoSpaceDN w:val="0"/>
        <w:adjustRightInd w:val="0"/>
        <w:jc w:val="both"/>
      </w:pPr>
      <w:r>
        <w:t xml:space="preserve">LLA’s Spring Break is March 27 – April 3.  </w:t>
      </w:r>
    </w:p>
    <w:p w14:paraId="07DD1D72" w14:textId="77777777" w:rsidR="004A6CE7" w:rsidRDefault="004A6CE7" w:rsidP="004A6CE7">
      <w:pPr>
        <w:pStyle w:val="ListParagraph"/>
        <w:widowControl w:val="0"/>
        <w:numPr>
          <w:ilvl w:val="1"/>
          <w:numId w:val="4"/>
        </w:numPr>
        <w:autoSpaceDE w:val="0"/>
        <w:autoSpaceDN w:val="0"/>
        <w:adjustRightInd w:val="0"/>
        <w:jc w:val="both"/>
      </w:pPr>
      <w:r>
        <w:t>DSD’s is March 30 – April 3</w:t>
      </w:r>
    </w:p>
    <w:p w14:paraId="48BF4D3E" w14:textId="77777777" w:rsidR="004A6CE7" w:rsidRDefault="004A6CE7" w:rsidP="004A6CE7">
      <w:pPr>
        <w:pStyle w:val="ListParagraph"/>
        <w:widowControl w:val="0"/>
        <w:numPr>
          <w:ilvl w:val="1"/>
          <w:numId w:val="4"/>
        </w:numPr>
        <w:autoSpaceDE w:val="0"/>
        <w:autoSpaceDN w:val="0"/>
        <w:adjustRightInd w:val="0"/>
        <w:jc w:val="both"/>
      </w:pPr>
      <w:r>
        <w:t>DSD’s is March 30 – April 3</w:t>
      </w:r>
    </w:p>
    <w:p w14:paraId="6E033184" w14:textId="77777777" w:rsidR="004A6CE7" w:rsidRDefault="004A6CE7" w:rsidP="004A6CE7">
      <w:pPr>
        <w:pStyle w:val="ListParagraph"/>
        <w:widowControl w:val="0"/>
        <w:numPr>
          <w:ilvl w:val="0"/>
          <w:numId w:val="4"/>
        </w:numPr>
        <w:autoSpaceDE w:val="0"/>
        <w:autoSpaceDN w:val="0"/>
        <w:adjustRightInd w:val="0"/>
        <w:jc w:val="both"/>
      </w:pPr>
      <w:r>
        <w:t>LLA’s Last day of school is Friday, May 22</w:t>
      </w:r>
      <w:r w:rsidRPr="00185F88">
        <w:rPr>
          <w:vertAlign w:val="superscript"/>
        </w:rPr>
        <w:t>nd</w:t>
      </w:r>
      <w:r>
        <w:t xml:space="preserve">.  </w:t>
      </w:r>
    </w:p>
    <w:p w14:paraId="0B8F87AC" w14:textId="77777777" w:rsidR="004A6CE7" w:rsidRDefault="004A6CE7" w:rsidP="004A6CE7">
      <w:pPr>
        <w:pStyle w:val="ListParagraph"/>
        <w:widowControl w:val="0"/>
        <w:numPr>
          <w:ilvl w:val="1"/>
          <w:numId w:val="4"/>
        </w:numPr>
        <w:autoSpaceDE w:val="0"/>
        <w:autoSpaceDN w:val="0"/>
        <w:adjustRightInd w:val="0"/>
        <w:jc w:val="both"/>
      </w:pPr>
      <w:r>
        <w:t xml:space="preserve">DSD’s is the same. </w:t>
      </w:r>
    </w:p>
    <w:p w14:paraId="1C54888F" w14:textId="77777777" w:rsidR="004A6CE7" w:rsidRDefault="004A6CE7" w:rsidP="004A6CE7">
      <w:pPr>
        <w:pStyle w:val="ListParagraph"/>
        <w:widowControl w:val="0"/>
        <w:numPr>
          <w:ilvl w:val="1"/>
          <w:numId w:val="4"/>
        </w:numPr>
        <w:autoSpaceDE w:val="0"/>
        <w:autoSpaceDN w:val="0"/>
        <w:adjustRightInd w:val="0"/>
        <w:jc w:val="both"/>
      </w:pPr>
      <w:r>
        <w:t>OSD’s is the same.</w:t>
      </w:r>
    </w:p>
    <w:p w14:paraId="72079CD4" w14:textId="77777777" w:rsidR="004A6CE7" w:rsidRDefault="004A6CE7" w:rsidP="004A6CE7">
      <w:pPr>
        <w:widowControl w:val="0"/>
        <w:autoSpaceDE w:val="0"/>
        <w:autoSpaceDN w:val="0"/>
        <w:adjustRightInd w:val="0"/>
        <w:jc w:val="both"/>
      </w:pPr>
    </w:p>
    <w:p w14:paraId="29186AC7" w14:textId="77777777" w:rsidR="004A6CE7" w:rsidRDefault="004A6CE7" w:rsidP="004A6CE7">
      <w:pPr>
        <w:widowControl w:val="0"/>
        <w:autoSpaceDE w:val="0"/>
        <w:autoSpaceDN w:val="0"/>
        <w:adjustRightInd w:val="0"/>
        <w:ind w:firstLine="720"/>
        <w:jc w:val="both"/>
      </w:pPr>
      <w:r>
        <w:t>Both</w:t>
      </w:r>
      <w:r w:rsidRPr="000B2015">
        <w:t xml:space="preserve"> calendar</w:t>
      </w:r>
      <w:r>
        <w:t>s meet</w:t>
      </w:r>
      <w:r w:rsidRPr="000B2015">
        <w:t xml:space="preserve"> the required </w:t>
      </w:r>
      <w:r>
        <w:t>(</w:t>
      </w:r>
      <w:r w:rsidRPr="000B2015">
        <w:t>180</w:t>
      </w:r>
      <w:r>
        <w:t>)</w:t>
      </w:r>
      <w:r w:rsidRPr="000B2015">
        <w:t xml:space="preserve"> days and </w:t>
      </w:r>
      <w:r>
        <w:t>are</w:t>
      </w:r>
      <w:r w:rsidRPr="000B2015">
        <w:t xml:space="preserve"> well over the re</w:t>
      </w:r>
      <w:r>
        <w:t xml:space="preserve">quired (990) </w:t>
      </w:r>
      <w:r w:rsidRPr="000B2015">
        <w:t>hours.</w:t>
      </w:r>
      <w:r>
        <w:t xml:space="preserve">  </w:t>
      </w:r>
    </w:p>
    <w:p w14:paraId="28C50E37" w14:textId="77777777" w:rsidR="004A6CE7" w:rsidRDefault="004A6CE7" w:rsidP="004A6CE7">
      <w:pPr>
        <w:widowControl w:val="0"/>
        <w:autoSpaceDE w:val="0"/>
        <w:autoSpaceDN w:val="0"/>
        <w:adjustRightInd w:val="0"/>
        <w:jc w:val="both"/>
      </w:pPr>
    </w:p>
    <w:p w14:paraId="2ABF171E" w14:textId="77777777" w:rsidR="004A6CE7" w:rsidRDefault="004A6CE7" w:rsidP="004A6CE7">
      <w:pPr>
        <w:widowControl w:val="0"/>
        <w:autoSpaceDE w:val="0"/>
        <w:autoSpaceDN w:val="0"/>
        <w:adjustRightInd w:val="0"/>
        <w:jc w:val="both"/>
      </w:pPr>
    </w:p>
    <w:p w14:paraId="7FE6AA25" w14:textId="77777777" w:rsidR="004A6CE7" w:rsidRPr="00C658A1" w:rsidRDefault="004A6CE7" w:rsidP="004A6CE7">
      <w:pPr>
        <w:jc w:val="both"/>
        <w:rPr>
          <w:b/>
          <w:sz w:val="28"/>
          <w:szCs w:val="28"/>
          <w:u w:val="single"/>
        </w:rPr>
      </w:pPr>
      <w:r w:rsidRPr="00C658A1">
        <w:rPr>
          <w:b/>
          <w:sz w:val="28"/>
          <w:szCs w:val="28"/>
          <w:u w:val="single"/>
        </w:rPr>
        <w:t>Recommendation</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14:paraId="4F1A3BE3" w14:textId="77777777" w:rsidR="004A6CE7" w:rsidRPr="003A00D4" w:rsidRDefault="004A6CE7" w:rsidP="004A6CE7">
      <w:pPr>
        <w:jc w:val="both"/>
      </w:pPr>
    </w:p>
    <w:p w14:paraId="3C784344" w14:textId="77777777" w:rsidR="004A6CE7" w:rsidRDefault="004A6CE7" w:rsidP="004A6CE7">
      <w:pPr>
        <w:ind w:firstLine="720"/>
        <w:jc w:val="both"/>
      </w:pPr>
      <w:r>
        <w:t>It is</w:t>
      </w:r>
      <w:r w:rsidRPr="00C658A1">
        <w:t xml:space="preserve"> recommend</w:t>
      </w:r>
      <w:r>
        <w:t xml:space="preserve">ed that the Board </w:t>
      </w:r>
      <w:r w:rsidRPr="00C658A1">
        <w:t xml:space="preserve">approve the </w:t>
      </w:r>
      <w:r>
        <w:t xml:space="preserve">2025-2026 </w:t>
      </w:r>
      <w:r w:rsidRPr="00C658A1">
        <w:t>School Calendar.</w:t>
      </w:r>
    </w:p>
    <w:p w14:paraId="182FBA0C" w14:textId="77777777" w:rsidR="00265FF4" w:rsidRDefault="00265FF4">
      <w:pPr>
        <w:rPr>
          <w:rFonts w:ascii="Bookman Old Style" w:hAnsi="Bookman Old Style"/>
          <w:b/>
          <w:bCs/>
          <w:sz w:val="16"/>
          <w:szCs w:val="16"/>
        </w:rPr>
      </w:pPr>
      <w:r>
        <w:rPr>
          <w:rFonts w:ascii="Bookman Old Style" w:hAnsi="Bookman Old Style"/>
          <w:b/>
          <w:bCs/>
          <w:sz w:val="16"/>
          <w:szCs w:val="16"/>
        </w:rPr>
        <w:br w:type="page"/>
      </w:r>
    </w:p>
    <w:p w14:paraId="4464D490" w14:textId="77777777" w:rsidR="00265FF4" w:rsidRDefault="00265FF4">
      <w:pPr>
        <w:rPr>
          <w:rFonts w:ascii="Bookman Old Style" w:hAnsi="Bookman Old Style"/>
          <w:b/>
          <w:bCs/>
          <w:sz w:val="16"/>
          <w:szCs w:val="16"/>
        </w:rPr>
        <w:sectPr w:rsidR="00265FF4" w:rsidSect="00C011B4">
          <w:footerReference w:type="default" r:id="rId15"/>
          <w:pgSz w:w="12240" w:h="15840"/>
          <w:pgMar w:top="1440" w:right="1440" w:bottom="1440" w:left="1440" w:header="720" w:footer="720" w:gutter="0"/>
          <w:cols w:space="720"/>
          <w:docGrid w:linePitch="360"/>
        </w:sectPr>
      </w:pPr>
    </w:p>
    <w:p w14:paraId="66248130" w14:textId="77777777" w:rsidR="00D00786" w:rsidRDefault="00D00786">
      <w:pPr>
        <w:rPr>
          <w:rFonts w:ascii="Bookman Old Style" w:hAnsi="Bookman Old Style"/>
          <w:b/>
          <w:bCs/>
          <w:sz w:val="16"/>
          <w:szCs w:val="16"/>
        </w:rPr>
      </w:pPr>
    </w:p>
    <w:p w14:paraId="53D5D033" w14:textId="439D42E4" w:rsidR="00D00786" w:rsidRDefault="00D00786">
      <w:pPr>
        <w:rPr>
          <w:rFonts w:ascii="Bookman Old Style" w:hAnsi="Bookman Old Style"/>
          <w:b/>
          <w:bCs/>
          <w:sz w:val="16"/>
          <w:szCs w:val="16"/>
        </w:rPr>
      </w:pPr>
      <w:r w:rsidRPr="00D00786">
        <w:rPr>
          <w:rFonts w:ascii="Bookman Old Style" w:hAnsi="Bookman Old Style"/>
          <w:b/>
          <w:bCs/>
          <w:noProof/>
          <w:sz w:val="16"/>
          <w:szCs w:val="16"/>
        </w:rPr>
        <w:drawing>
          <wp:inline distT="0" distB="0" distL="0" distR="0" wp14:anchorId="031C0125" wp14:editId="5BC211F9">
            <wp:extent cx="9135110" cy="6520815"/>
            <wp:effectExtent l="0" t="0" r="0" b="0"/>
            <wp:docPr id="29972130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721305" name=""/>
                    <pic:cNvPicPr/>
                  </pic:nvPicPr>
                  <pic:blipFill>
                    <a:blip r:embed="rId16"/>
                    <a:stretch>
                      <a:fillRect/>
                    </a:stretch>
                  </pic:blipFill>
                  <pic:spPr>
                    <a:xfrm>
                      <a:off x="0" y="0"/>
                      <a:ext cx="9159925" cy="6538528"/>
                    </a:xfrm>
                    <a:prstGeom prst="rect">
                      <a:avLst/>
                    </a:prstGeom>
                  </pic:spPr>
                </pic:pic>
              </a:graphicData>
            </a:graphic>
          </wp:inline>
        </w:drawing>
      </w:r>
    </w:p>
    <w:p w14:paraId="643FF928" w14:textId="77777777" w:rsidR="00E529A8" w:rsidRDefault="00E529A8">
      <w:pPr>
        <w:rPr>
          <w:rFonts w:ascii="Bookman Old Style" w:hAnsi="Bookman Old Style"/>
          <w:b/>
          <w:bCs/>
          <w:sz w:val="16"/>
          <w:szCs w:val="16"/>
        </w:rPr>
      </w:pPr>
      <w:r>
        <w:rPr>
          <w:rFonts w:ascii="Bookman Old Style" w:hAnsi="Bookman Old Style"/>
          <w:b/>
          <w:bCs/>
          <w:sz w:val="16"/>
          <w:szCs w:val="16"/>
        </w:rPr>
        <w:br w:type="page"/>
      </w:r>
    </w:p>
    <w:p w14:paraId="7837E2F8" w14:textId="77777777" w:rsidR="00E529A8" w:rsidRDefault="00E529A8">
      <w:pPr>
        <w:rPr>
          <w:rFonts w:ascii="Bookman Old Style" w:hAnsi="Bookman Old Style"/>
          <w:b/>
          <w:bCs/>
          <w:sz w:val="16"/>
          <w:szCs w:val="16"/>
        </w:rPr>
      </w:pPr>
    </w:p>
    <w:p w14:paraId="31C3AF4E" w14:textId="3559FB7B" w:rsidR="00E529A8" w:rsidRDefault="00BF38F1">
      <w:pPr>
        <w:rPr>
          <w:rFonts w:ascii="Bookman Old Style" w:hAnsi="Bookman Old Style"/>
          <w:b/>
          <w:bCs/>
          <w:sz w:val="16"/>
          <w:szCs w:val="16"/>
        </w:rPr>
      </w:pPr>
      <w:r w:rsidRPr="005362DC">
        <w:rPr>
          <w:rFonts w:ascii="Bookman Old Style" w:hAnsi="Bookman Old Style"/>
          <w:b/>
          <w:bCs/>
          <w:noProof/>
          <w:sz w:val="16"/>
          <w:szCs w:val="16"/>
        </w:rPr>
        <w:drawing>
          <wp:inline distT="0" distB="0" distL="0" distR="0" wp14:anchorId="58116B4F" wp14:editId="7710B923">
            <wp:extent cx="9144000" cy="3093720"/>
            <wp:effectExtent l="0" t="0" r="0" b="5080"/>
            <wp:docPr id="18363486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6348610" name=""/>
                    <pic:cNvPicPr/>
                  </pic:nvPicPr>
                  <pic:blipFill>
                    <a:blip r:embed="rId17"/>
                    <a:stretch>
                      <a:fillRect/>
                    </a:stretch>
                  </pic:blipFill>
                  <pic:spPr>
                    <a:xfrm>
                      <a:off x="0" y="0"/>
                      <a:ext cx="9144000" cy="3093720"/>
                    </a:xfrm>
                    <a:prstGeom prst="rect">
                      <a:avLst/>
                    </a:prstGeom>
                  </pic:spPr>
                </pic:pic>
              </a:graphicData>
            </a:graphic>
          </wp:inline>
        </w:drawing>
      </w:r>
    </w:p>
    <w:p w14:paraId="170D454B" w14:textId="130B40DA" w:rsidR="00265FF4" w:rsidRDefault="00265FF4">
      <w:pPr>
        <w:rPr>
          <w:rFonts w:ascii="Bookman Old Style" w:hAnsi="Bookman Old Style"/>
          <w:b/>
          <w:bCs/>
          <w:sz w:val="16"/>
          <w:szCs w:val="16"/>
        </w:rPr>
      </w:pPr>
      <w:r>
        <w:rPr>
          <w:rFonts w:ascii="Bookman Old Style" w:hAnsi="Bookman Old Style"/>
          <w:b/>
          <w:bCs/>
          <w:sz w:val="16"/>
          <w:szCs w:val="16"/>
        </w:rPr>
        <w:br w:type="page"/>
      </w:r>
    </w:p>
    <w:p w14:paraId="6526B637" w14:textId="77777777" w:rsidR="00265FF4" w:rsidRDefault="00265FF4">
      <w:pPr>
        <w:rPr>
          <w:rFonts w:ascii="Bookman Old Style" w:hAnsi="Bookman Old Style"/>
          <w:b/>
          <w:bCs/>
          <w:sz w:val="16"/>
          <w:szCs w:val="16"/>
        </w:rPr>
        <w:sectPr w:rsidR="00265FF4" w:rsidSect="00C011B4">
          <w:pgSz w:w="15840" w:h="12240" w:orient="landscape"/>
          <w:pgMar w:top="720" w:right="720" w:bottom="720" w:left="720" w:header="720" w:footer="720" w:gutter="0"/>
          <w:cols w:space="720"/>
          <w:titlePg/>
          <w:docGrid w:linePitch="360"/>
        </w:sectPr>
      </w:pPr>
    </w:p>
    <w:p w14:paraId="4483990D" w14:textId="77777777" w:rsidR="00265FF4" w:rsidRDefault="00265FF4">
      <w:pPr>
        <w:rPr>
          <w:rFonts w:ascii="Bookman Old Style" w:hAnsi="Bookman Old Style"/>
          <w:b/>
          <w:bCs/>
          <w:sz w:val="16"/>
          <w:szCs w:val="16"/>
        </w:rPr>
      </w:pPr>
      <w:r>
        <w:rPr>
          <w:rFonts w:ascii="Bookman Old Style" w:hAnsi="Bookman Old Style"/>
          <w:b/>
          <w:bCs/>
          <w:sz w:val="16"/>
          <w:szCs w:val="16"/>
        </w:rPr>
        <w:lastRenderedPageBreak/>
        <w:t>Back to Agenda</w:t>
      </w:r>
    </w:p>
    <w:p w14:paraId="50C833E6" w14:textId="77777777" w:rsidR="00E44E4F" w:rsidRPr="001E762F" w:rsidRDefault="00E44E4F" w:rsidP="00E44E4F">
      <w:pPr>
        <w:jc w:val="right"/>
        <w:rPr>
          <w:b/>
          <w:sz w:val="32"/>
          <w:szCs w:val="32"/>
        </w:rPr>
      </w:pPr>
      <w:bookmarkStart w:id="6" w:name="Fee_Schedule_Cover_Letter"/>
      <w:bookmarkEnd w:id="6"/>
      <w:r>
        <w:rPr>
          <w:b/>
          <w:sz w:val="32"/>
          <w:szCs w:val="32"/>
        </w:rPr>
        <w:t>LLA</w:t>
      </w:r>
      <w:r w:rsidRPr="001E762F">
        <w:rPr>
          <w:b/>
          <w:sz w:val="32"/>
          <w:szCs w:val="32"/>
        </w:rPr>
        <w:t xml:space="preserve"> Board of Director’s Meeting</w:t>
      </w:r>
    </w:p>
    <w:p w14:paraId="2B7BE55C" w14:textId="77777777" w:rsidR="00E44E4F" w:rsidRPr="001E762F" w:rsidRDefault="00E44E4F" w:rsidP="00E44E4F">
      <w:pPr>
        <w:jc w:val="right"/>
        <w:rPr>
          <w:b/>
          <w:sz w:val="32"/>
          <w:szCs w:val="32"/>
        </w:rPr>
      </w:pPr>
      <w:r>
        <w:rPr>
          <w:b/>
          <w:sz w:val="32"/>
          <w:szCs w:val="32"/>
        </w:rPr>
        <w:t>Tuesday, February 18, 2025</w:t>
      </w:r>
    </w:p>
    <w:p w14:paraId="4B1AB5FD" w14:textId="77777777" w:rsidR="00E44E4F" w:rsidRPr="001E762F" w:rsidRDefault="00E44E4F" w:rsidP="00E44E4F">
      <w:pPr>
        <w:jc w:val="right"/>
        <w:rPr>
          <w:b/>
          <w:sz w:val="32"/>
          <w:szCs w:val="32"/>
        </w:rPr>
      </w:pPr>
    </w:p>
    <w:p w14:paraId="5AC49442" w14:textId="77777777" w:rsidR="00E44E4F" w:rsidRPr="001E762F" w:rsidRDefault="00E44E4F" w:rsidP="00E44E4F">
      <w:pPr>
        <w:jc w:val="right"/>
        <w:rPr>
          <w:i/>
          <w:sz w:val="32"/>
          <w:szCs w:val="32"/>
        </w:rPr>
      </w:pPr>
      <w:r w:rsidRPr="001E762F">
        <w:rPr>
          <w:b/>
          <w:sz w:val="32"/>
          <w:szCs w:val="32"/>
        </w:rPr>
        <w:t>Action Item:</w:t>
      </w:r>
      <w:r w:rsidRPr="00484EE1">
        <w:rPr>
          <w:bCs/>
          <w:i/>
          <w:iCs/>
          <w:sz w:val="32"/>
          <w:szCs w:val="32"/>
        </w:rPr>
        <w:t xml:space="preserve">  </w:t>
      </w:r>
      <w:r w:rsidRPr="00A936F1">
        <w:rPr>
          <w:bCs/>
          <w:i/>
          <w:iCs/>
          <w:sz w:val="32"/>
          <w:szCs w:val="32"/>
        </w:rPr>
        <w:t xml:space="preserve">2025-2026 </w:t>
      </w:r>
      <w:r w:rsidRPr="00484EE1">
        <w:rPr>
          <w:bCs/>
          <w:i/>
          <w:iCs/>
          <w:sz w:val="32"/>
          <w:szCs w:val="32"/>
        </w:rPr>
        <w:t>Fee Schedule</w:t>
      </w:r>
    </w:p>
    <w:p w14:paraId="427890A7" w14:textId="77777777" w:rsidR="00E44E4F" w:rsidRPr="00C13A06" w:rsidRDefault="00E44E4F" w:rsidP="00E44E4F">
      <w:pPr>
        <w:jc w:val="both"/>
        <w:rPr>
          <w:sz w:val="28"/>
          <w:szCs w:val="28"/>
        </w:rPr>
      </w:pPr>
    </w:p>
    <w:p w14:paraId="265226FE" w14:textId="77777777" w:rsidR="00E44E4F" w:rsidRPr="001E762F" w:rsidRDefault="00E44E4F" w:rsidP="00E44E4F">
      <w:pPr>
        <w:jc w:val="both"/>
        <w:rPr>
          <w:b/>
          <w:sz w:val="28"/>
          <w:szCs w:val="28"/>
          <w:u w:val="single"/>
        </w:rPr>
      </w:pPr>
      <w:r w:rsidRPr="001E762F">
        <w:rPr>
          <w:b/>
          <w:sz w:val="28"/>
          <w:szCs w:val="28"/>
          <w:u w:val="single"/>
        </w:rPr>
        <w:t>Issue:</w:t>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p>
    <w:p w14:paraId="38AEAD53" w14:textId="77777777" w:rsidR="00E44E4F" w:rsidRDefault="00E44E4F" w:rsidP="00E44E4F">
      <w:pPr>
        <w:jc w:val="both"/>
        <w:rPr>
          <w:szCs w:val="24"/>
        </w:rPr>
      </w:pPr>
    </w:p>
    <w:p w14:paraId="203C14D5" w14:textId="77777777" w:rsidR="00E44E4F" w:rsidRPr="008F2AC1" w:rsidRDefault="00E44E4F" w:rsidP="00E44E4F">
      <w:pPr>
        <w:ind w:firstLine="720"/>
        <w:jc w:val="both"/>
        <w:rPr>
          <w:rFonts w:cs="Times New Roman"/>
          <w:szCs w:val="24"/>
        </w:rPr>
      </w:pPr>
      <w:r>
        <w:rPr>
          <w:rFonts w:cs="Times New Roman"/>
          <w:szCs w:val="24"/>
        </w:rPr>
        <w:t xml:space="preserve">The </w:t>
      </w:r>
      <w:proofErr w:type="gramStart"/>
      <w:r>
        <w:rPr>
          <w:rFonts w:cs="Times New Roman"/>
          <w:szCs w:val="24"/>
        </w:rPr>
        <w:t>School</w:t>
      </w:r>
      <w:proofErr w:type="gramEnd"/>
      <w:r>
        <w:rPr>
          <w:rFonts w:cs="Times New Roman"/>
          <w:szCs w:val="24"/>
        </w:rPr>
        <w:t xml:space="preserve"> needs to adopt a fee schedule for the 2025-2026 school year.  </w:t>
      </w:r>
    </w:p>
    <w:p w14:paraId="3BF7F463" w14:textId="77777777" w:rsidR="00E44E4F" w:rsidRDefault="00E44E4F" w:rsidP="00E44E4F">
      <w:pPr>
        <w:jc w:val="both"/>
        <w:rPr>
          <w:szCs w:val="24"/>
        </w:rPr>
      </w:pPr>
    </w:p>
    <w:p w14:paraId="32675EF8" w14:textId="77777777" w:rsidR="00E44E4F" w:rsidRPr="00F46648" w:rsidRDefault="00E44E4F" w:rsidP="00E44E4F">
      <w:pPr>
        <w:jc w:val="both"/>
        <w:rPr>
          <w:szCs w:val="24"/>
        </w:rPr>
      </w:pPr>
    </w:p>
    <w:p w14:paraId="42B3243D" w14:textId="77777777" w:rsidR="00E44E4F" w:rsidRPr="001E762F" w:rsidRDefault="00E44E4F" w:rsidP="00E44E4F">
      <w:pPr>
        <w:jc w:val="both"/>
        <w:rPr>
          <w:b/>
          <w:sz w:val="28"/>
          <w:szCs w:val="28"/>
          <w:u w:val="single"/>
        </w:rPr>
      </w:pPr>
      <w:r w:rsidRPr="001E762F">
        <w:rPr>
          <w:b/>
          <w:sz w:val="28"/>
          <w:szCs w:val="28"/>
          <w:u w:val="single"/>
        </w:rPr>
        <w:t>Background:</w:t>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p>
    <w:p w14:paraId="6D821153" w14:textId="77777777" w:rsidR="00E44E4F" w:rsidRPr="00484EE1" w:rsidRDefault="00E44E4F" w:rsidP="00E44E4F">
      <w:pPr>
        <w:jc w:val="both"/>
        <w:rPr>
          <w:bCs/>
          <w:szCs w:val="24"/>
        </w:rPr>
      </w:pPr>
    </w:p>
    <w:p w14:paraId="31DF7CD6" w14:textId="77777777" w:rsidR="00E44E4F" w:rsidRDefault="00E44E4F" w:rsidP="00E44E4F">
      <w:pPr>
        <w:shd w:val="clear" w:color="auto" w:fill="FFFFFF" w:themeFill="background1"/>
        <w:ind w:firstLine="720"/>
        <w:jc w:val="both"/>
        <w:rPr>
          <w:rFonts w:cs="Times New Roman"/>
          <w:i/>
          <w:iCs/>
          <w:szCs w:val="24"/>
        </w:rPr>
      </w:pPr>
      <w:r>
        <w:rPr>
          <w:rFonts w:cs="Times New Roman"/>
          <w:szCs w:val="24"/>
        </w:rPr>
        <w:t xml:space="preserve">LLA provides school sponsored before and after school programs at the Ogden campus.  These programs are a monthly cost and are eligible for free and reduced costs.  Our Layton campus only provides a school sponsored before school program.  </w:t>
      </w:r>
      <w:r w:rsidRPr="00CC3806">
        <w:rPr>
          <w:rFonts w:cs="Times New Roman"/>
          <w:i/>
          <w:iCs/>
          <w:szCs w:val="24"/>
        </w:rPr>
        <w:t xml:space="preserve">However, the YMCA of Northern Utah runs an After School Program at the Layton Campus.  </w:t>
      </w:r>
    </w:p>
    <w:p w14:paraId="65C4F5EE" w14:textId="77777777" w:rsidR="00E44E4F" w:rsidRPr="00CC3806" w:rsidRDefault="00E44E4F" w:rsidP="00E44E4F">
      <w:pPr>
        <w:shd w:val="clear" w:color="auto" w:fill="FFFFFF" w:themeFill="background1"/>
        <w:jc w:val="both"/>
        <w:rPr>
          <w:rFonts w:cs="Times New Roman"/>
          <w:szCs w:val="24"/>
        </w:rPr>
      </w:pPr>
    </w:p>
    <w:p w14:paraId="501BA3A5" w14:textId="77777777" w:rsidR="00E44E4F" w:rsidRDefault="00E44E4F" w:rsidP="00E44E4F">
      <w:pPr>
        <w:shd w:val="clear" w:color="auto" w:fill="FFFFFF" w:themeFill="background1"/>
        <w:ind w:firstLine="720"/>
        <w:jc w:val="both"/>
        <w:rPr>
          <w:rFonts w:cs="Times New Roman"/>
          <w:szCs w:val="24"/>
        </w:rPr>
      </w:pPr>
      <w:r>
        <w:rPr>
          <w:rFonts w:cs="Times New Roman"/>
          <w:szCs w:val="24"/>
        </w:rPr>
        <w:t xml:space="preserve">Per state law, if a school charges any school fees the school must approve a fee schedule for the upcoming school year by April 1 before the school year starts.  In addition, prior to the April 1 deadline the school must also allow public comment on the proposed fee schedule at no fewer than two board meetings.  A school’s fee schedule must include a description of all fees charged, the amount of any fee, an explanation of how all fees will be spent by the school, a per student annual maximum fee amount for the school year (the maximum amount a student would pay in fees if the student participated in all activities, classes, clubs, etc. that charge a fee), and a statement notifying parents that their student might be eligible for a fee waiver. </w:t>
      </w:r>
    </w:p>
    <w:p w14:paraId="4F61D844" w14:textId="77777777" w:rsidR="00E44E4F" w:rsidRDefault="00E44E4F" w:rsidP="00E44E4F">
      <w:pPr>
        <w:shd w:val="clear" w:color="auto" w:fill="FFFFFF" w:themeFill="background1"/>
        <w:jc w:val="both"/>
        <w:rPr>
          <w:rFonts w:cs="Times New Roman"/>
          <w:szCs w:val="24"/>
        </w:rPr>
      </w:pPr>
    </w:p>
    <w:p w14:paraId="77B2950C" w14:textId="77777777" w:rsidR="00E44E4F" w:rsidRPr="00C77426" w:rsidRDefault="00E44E4F" w:rsidP="00E44E4F">
      <w:pPr>
        <w:shd w:val="clear" w:color="auto" w:fill="FFFFFF" w:themeFill="background1"/>
        <w:ind w:firstLine="720"/>
        <w:jc w:val="both"/>
        <w:rPr>
          <w:rFonts w:cs="Times New Roman"/>
          <w:szCs w:val="24"/>
        </w:rPr>
      </w:pPr>
      <w:r>
        <w:rPr>
          <w:rFonts w:cs="Times New Roman"/>
          <w:szCs w:val="24"/>
        </w:rPr>
        <w:t>LLA has provided the opportunity for public comment on their 2025-2026 proposed fee schedule at two board meetings.  LLA’s proposed 2025-2026 fee schedule also includes all known requirements for fee schedules in state law.</w:t>
      </w:r>
    </w:p>
    <w:p w14:paraId="190CE03A" w14:textId="77777777" w:rsidR="00E44E4F" w:rsidRDefault="00E44E4F" w:rsidP="00E44E4F">
      <w:pPr>
        <w:jc w:val="both"/>
        <w:rPr>
          <w:rFonts w:cs="Times New Roman"/>
          <w:szCs w:val="24"/>
        </w:rPr>
      </w:pPr>
    </w:p>
    <w:p w14:paraId="1E02D615" w14:textId="77777777" w:rsidR="00E44E4F" w:rsidRPr="00715A66" w:rsidRDefault="00E44E4F" w:rsidP="00E44E4F">
      <w:pPr>
        <w:jc w:val="both"/>
        <w:rPr>
          <w:rFonts w:cs="Times New Roman"/>
          <w:szCs w:val="24"/>
        </w:rPr>
      </w:pPr>
    </w:p>
    <w:p w14:paraId="6DDBA244" w14:textId="77777777" w:rsidR="00E44E4F" w:rsidRPr="00715A66" w:rsidRDefault="00E44E4F" w:rsidP="00E44E4F">
      <w:pPr>
        <w:jc w:val="both"/>
        <w:rPr>
          <w:rFonts w:cs="Times New Roman"/>
          <w:b/>
          <w:sz w:val="28"/>
          <w:szCs w:val="28"/>
          <w:u w:val="single"/>
        </w:rPr>
      </w:pPr>
      <w:r w:rsidRPr="00715A66">
        <w:rPr>
          <w:rFonts w:cs="Times New Roman"/>
          <w:b/>
          <w:sz w:val="28"/>
          <w:szCs w:val="28"/>
          <w:u w:val="single"/>
        </w:rPr>
        <w:t>Recommendation:</w:t>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p>
    <w:p w14:paraId="1DED0537" w14:textId="77777777" w:rsidR="00E44E4F" w:rsidRDefault="00E44E4F" w:rsidP="00E44E4F">
      <w:pPr>
        <w:jc w:val="both"/>
        <w:rPr>
          <w:rFonts w:cs="Times New Roman"/>
          <w:szCs w:val="24"/>
        </w:rPr>
      </w:pPr>
    </w:p>
    <w:p w14:paraId="28EDC1DC" w14:textId="77777777" w:rsidR="00E44E4F" w:rsidRPr="00AC1D31" w:rsidRDefault="00E44E4F" w:rsidP="00E44E4F">
      <w:pPr>
        <w:ind w:firstLine="720"/>
        <w:jc w:val="both"/>
        <w:rPr>
          <w:rFonts w:cs="Times New Roman"/>
        </w:rPr>
      </w:pPr>
      <w:r w:rsidRPr="00AC1D31">
        <w:rPr>
          <w:rFonts w:cs="Times New Roman"/>
          <w:szCs w:val="24"/>
        </w:rPr>
        <w:t xml:space="preserve">It is recommended that the Board approve the </w:t>
      </w:r>
      <w:r>
        <w:rPr>
          <w:rFonts w:cs="Times New Roman"/>
          <w:szCs w:val="24"/>
        </w:rPr>
        <w:t xml:space="preserve">2025-2026 School </w:t>
      </w:r>
      <w:r w:rsidRPr="00AC1D31">
        <w:rPr>
          <w:rFonts w:cs="Times New Roman"/>
          <w:szCs w:val="24"/>
        </w:rPr>
        <w:t xml:space="preserve">Fee Schedule.   </w:t>
      </w:r>
    </w:p>
    <w:p w14:paraId="13AF9945" w14:textId="77777777" w:rsidR="00CC1E2A" w:rsidRDefault="00CC1E2A">
      <w:pPr>
        <w:rPr>
          <w:rFonts w:ascii="Bookman Old Style" w:hAnsi="Bookman Old Style"/>
          <w:b/>
          <w:bCs/>
          <w:sz w:val="16"/>
          <w:szCs w:val="16"/>
        </w:rPr>
      </w:pPr>
      <w:r>
        <w:rPr>
          <w:rFonts w:ascii="Bookman Old Style" w:hAnsi="Bookman Old Style"/>
          <w:b/>
          <w:bCs/>
          <w:sz w:val="16"/>
          <w:szCs w:val="16"/>
        </w:rPr>
        <w:br w:type="page"/>
      </w:r>
    </w:p>
    <w:p w14:paraId="128B212B" w14:textId="11E3CDD6" w:rsidR="00CC1E2A" w:rsidRDefault="00CC1E2A">
      <w:pPr>
        <w:rPr>
          <w:rFonts w:ascii="Bookman Old Style" w:hAnsi="Bookman Old Style"/>
          <w:b/>
          <w:bCs/>
          <w:sz w:val="16"/>
          <w:szCs w:val="16"/>
        </w:rPr>
      </w:pPr>
      <w:hyperlink w:anchor="Agenda1" w:history="1">
        <w:r w:rsidRPr="000C17D8">
          <w:rPr>
            <w:rStyle w:val="Hyperlink"/>
            <w:rFonts w:ascii="Bookman Old Style" w:hAnsi="Bookman Old Style"/>
            <w:b/>
            <w:bCs/>
            <w:sz w:val="16"/>
            <w:szCs w:val="16"/>
          </w:rPr>
          <w:t>Back to Agenda</w:t>
        </w:r>
      </w:hyperlink>
    </w:p>
    <w:p w14:paraId="767624A4" w14:textId="77777777" w:rsidR="00CC1E2A" w:rsidRDefault="00CC1E2A">
      <w:pPr>
        <w:rPr>
          <w:rFonts w:ascii="Bookman Old Style" w:hAnsi="Bookman Old Style"/>
          <w:b/>
          <w:bCs/>
          <w:sz w:val="16"/>
          <w:szCs w:val="16"/>
        </w:rPr>
      </w:pPr>
      <w:bookmarkStart w:id="7" w:name="Fee_Schedule"/>
      <w:bookmarkEnd w:id="7"/>
    </w:p>
    <w:p w14:paraId="5262182C" w14:textId="78801397" w:rsidR="00CC1E2A" w:rsidRDefault="00CC1E2A">
      <w:pPr>
        <w:rPr>
          <w:rFonts w:ascii="Bookman Old Style" w:hAnsi="Bookman Old Style"/>
          <w:b/>
          <w:bCs/>
          <w:sz w:val="16"/>
          <w:szCs w:val="16"/>
        </w:rPr>
      </w:pPr>
      <w:r w:rsidRPr="00CC1E2A">
        <w:rPr>
          <w:rFonts w:ascii="Bookman Old Style" w:hAnsi="Bookman Old Style"/>
          <w:b/>
          <w:bCs/>
          <w:noProof/>
          <w:sz w:val="16"/>
          <w:szCs w:val="16"/>
        </w:rPr>
        <w:drawing>
          <wp:inline distT="0" distB="0" distL="0" distR="0" wp14:anchorId="0B97201A" wp14:editId="1BE1335F">
            <wp:extent cx="5943261" cy="7577593"/>
            <wp:effectExtent l="0" t="0" r="635" b="4445"/>
            <wp:docPr id="724249742" name="Picture 1" descr="A close-up of a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4249742" name="Picture 1" descr="A close-up of a document&#10;&#10;AI-generated content may be incorrect."/>
                    <pic:cNvPicPr/>
                  </pic:nvPicPr>
                  <pic:blipFill>
                    <a:blip r:embed="rId18"/>
                    <a:stretch>
                      <a:fillRect/>
                    </a:stretch>
                  </pic:blipFill>
                  <pic:spPr>
                    <a:xfrm>
                      <a:off x="0" y="0"/>
                      <a:ext cx="5957533" cy="7595789"/>
                    </a:xfrm>
                    <a:prstGeom prst="rect">
                      <a:avLst/>
                    </a:prstGeom>
                  </pic:spPr>
                </pic:pic>
              </a:graphicData>
            </a:graphic>
          </wp:inline>
        </w:drawing>
      </w:r>
    </w:p>
    <w:p w14:paraId="647C7327" w14:textId="77777777" w:rsidR="00CC1E2A" w:rsidRDefault="00CC1E2A">
      <w:pPr>
        <w:rPr>
          <w:rFonts w:ascii="Bookman Old Style" w:hAnsi="Bookman Old Style"/>
          <w:b/>
          <w:bCs/>
          <w:sz w:val="16"/>
          <w:szCs w:val="16"/>
        </w:rPr>
      </w:pPr>
      <w:r>
        <w:rPr>
          <w:rFonts w:ascii="Bookman Old Style" w:hAnsi="Bookman Old Style"/>
          <w:b/>
          <w:bCs/>
          <w:sz w:val="16"/>
          <w:szCs w:val="16"/>
        </w:rPr>
        <w:br w:type="page"/>
      </w:r>
    </w:p>
    <w:p w14:paraId="1408C1BC" w14:textId="77777777" w:rsidR="000C17D8" w:rsidRDefault="000C17D8" w:rsidP="000C17D8">
      <w:pPr>
        <w:rPr>
          <w:rFonts w:ascii="Bookman Old Style" w:hAnsi="Bookman Old Style"/>
          <w:b/>
          <w:bCs/>
          <w:sz w:val="16"/>
          <w:szCs w:val="16"/>
        </w:rPr>
      </w:pPr>
      <w:hyperlink w:anchor="Agenda2" w:history="1">
        <w:r w:rsidRPr="000C17D8">
          <w:rPr>
            <w:rStyle w:val="Hyperlink"/>
            <w:rFonts w:ascii="Bookman Old Style" w:hAnsi="Bookman Old Style"/>
            <w:b/>
            <w:bCs/>
            <w:sz w:val="16"/>
            <w:szCs w:val="16"/>
          </w:rPr>
          <w:t>Back to Agenda</w:t>
        </w:r>
      </w:hyperlink>
    </w:p>
    <w:p w14:paraId="14704CF4" w14:textId="77777777" w:rsidR="00E01A4F" w:rsidRPr="001E762F" w:rsidRDefault="00E01A4F" w:rsidP="00E01A4F">
      <w:pPr>
        <w:jc w:val="right"/>
        <w:rPr>
          <w:b/>
          <w:sz w:val="32"/>
          <w:szCs w:val="32"/>
        </w:rPr>
      </w:pPr>
      <w:r>
        <w:rPr>
          <w:b/>
          <w:sz w:val="32"/>
          <w:szCs w:val="32"/>
        </w:rPr>
        <w:t>LLA</w:t>
      </w:r>
      <w:r w:rsidRPr="001E762F">
        <w:rPr>
          <w:b/>
          <w:sz w:val="32"/>
          <w:szCs w:val="32"/>
        </w:rPr>
        <w:t xml:space="preserve"> Board of Director’s Meeting</w:t>
      </w:r>
    </w:p>
    <w:p w14:paraId="3344E4C3" w14:textId="77777777" w:rsidR="00E01A4F" w:rsidRPr="008E019D" w:rsidRDefault="00E01A4F" w:rsidP="00E01A4F">
      <w:pPr>
        <w:ind w:left="2160" w:firstLine="720"/>
        <w:jc w:val="right"/>
        <w:rPr>
          <w:rFonts w:eastAsia="Calibri" w:cs="Times New Roman"/>
          <w:b/>
          <w:sz w:val="32"/>
          <w:szCs w:val="32"/>
        </w:rPr>
      </w:pPr>
      <w:r w:rsidRPr="008E019D">
        <w:rPr>
          <w:rFonts w:eastAsia="Calibri" w:cs="Times New Roman"/>
          <w:b/>
          <w:sz w:val="32"/>
          <w:szCs w:val="32"/>
        </w:rPr>
        <w:t>Tuesday, February 18, 2025</w:t>
      </w:r>
    </w:p>
    <w:p w14:paraId="7508E88D" w14:textId="77777777" w:rsidR="00E01A4F" w:rsidRPr="001E762F" w:rsidRDefault="00E01A4F" w:rsidP="00E01A4F">
      <w:pPr>
        <w:jc w:val="right"/>
        <w:rPr>
          <w:b/>
          <w:sz w:val="32"/>
          <w:szCs w:val="32"/>
        </w:rPr>
      </w:pPr>
    </w:p>
    <w:p w14:paraId="71CE4FA6" w14:textId="77777777" w:rsidR="00E01A4F" w:rsidRPr="001E762F" w:rsidRDefault="00E01A4F" w:rsidP="00E01A4F">
      <w:pPr>
        <w:jc w:val="right"/>
        <w:rPr>
          <w:i/>
          <w:sz w:val="32"/>
          <w:szCs w:val="32"/>
        </w:rPr>
      </w:pPr>
      <w:r w:rsidRPr="001E762F">
        <w:rPr>
          <w:b/>
          <w:sz w:val="32"/>
          <w:szCs w:val="32"/>
        </w:rPr>
        <w:t>Action Item:</w:t>
      </w:r>
      <w:r w:rsidRPr="0068210F">
        <w:rPr>
          <w:bCs/>
          <w:i/>
          <w:iCs/>
          <w:sz w:val="32"/>
          <w:szCs w:val="32"/>
        </w:rPr>
        <w:t xml:space="preserve">  </w:t>
      </w:r>
      <w:r>
        <w:rPr>
          <w:bCs/>
          <w:i/>
          <w:iCs/>
          <w:sz w:val="32"/>
          <w:szCs w:val="32"/>
        </w:rPr>
        <w:t xml:space="preserve">Re-Approve </w:t>
      </w:r>
      <w:r w:rsidRPr="0068210F">
        <w:rPr>
          <w:bCs/>
          <w:i/>
          <w:iCs/>
          <w:sz w:val="32"/>
          <w:szCs w:val="32"/>
        </w:rPr>
        <w:t>Fee Waiver Policy</w:t>
      </w:r>
      <w:bookmarkStart w:id="8" w:name="Fee_Waiver_Policy_Cover_Letter"/>
      <w:bookmarkEnd w:id="8"/>
    </w:p>
    <w:p w14:paraId="12D278D6" w14:textId="77777777" w:rsidR="00E01A4F" w:rsidRPr="00C13A06" w:rsidRDefault="00E01A4F" w:rsidP="00E01A4F">
      <w:pPr>
        <w:jc w:val="both"/>
        <w:rPr>
          <w:sz w:val="28"/>
          <w:szCs w:val="28"/>
        </w:rPr>
      </w:pPr>
    </w:p>
    <w:p w14:paraId="2F726204" w14:textId="77777777" w:rsidR="00E01A4F" w:rsidRPr="001E762F" w:rsidRDefault="00E01A4F" w:rsidP="00E01A4F">
      <w:pPr>
        <w:jc w:val="both"/>
        <w:rPr>
          <w:b/>
          <w:sz w:val="28"/>
          <w:szCs w:val="28"/>
          <w:u w:val="single"/>
        </w:rPr>
      </w:pPr>
      <w:r w:rsidRPr="001E762F">
        <w:rPr>
          <w:b/>
          <w:sz w:val="28"/>
          <w:szCs w:val="28"/>
          <w:u w:val="single"/>
        </w:rPr>
        <w:t>Issue:</w:t>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p>
    <w:p w14:paraId="5226F6BD" w14:textId="77777777" w:rsidR="00E01A4F" w:rsidRDefault="00E01A4F" w:rsidP="00E01A4F">
      <w:pPr>
        <w:jc w:val="both"/>
        <w:rPr>
          <w:szCs w:val="24"/>
        </w:rPr>
      </w:pPr>
    </w:p>
    <w:p w14:paraId="3BD48ED8" w14:textId="77777777" w:rsidR="00E01A4F" w:rsidRPr="008F2AC1" w:rsidRDefault="00E01A4F" w:rsidP="00E01A4F">
      <w:pPr>
        <w:ind w:firstLine="720"/>
        <w:jc w:val="both"/>
        <w:rPr>
          <w:rFonts w:cs="Times New Roman"/>
          <w:szCs w:val="24"/>
        </w:rPr>
      </w:pPr>
      <w:r>
        <w:rPr>
          <w:rFonts w:cs="Times New Roman"/>
          <w:szCs w:val="24"/>
        </w:rPr>
        <w:t xml:space="preserve">Leadership Learning Academy (the </w:t>
      </w:r>
      <w:proofErr w:type="gramStart"/>
      <w:r>
        <w:rPr>
          <w:rFonts w:cs="Times New Roman"/>
          <w:szCs w:val="24"/>
        </w:rPr>
        <w:t>School</w:t>
      </w:r>
      <w:proofErr w:type="gramEnd"/>
      <w:r>
        <w:rPr>
          <w:rFonts w:cs="Times New Roman"/>
          <w:szCs w:val="24"/>
        </w:rPr>
        <w:t xml:space="preserve">) needs to re-approve its Fee Waiver Policy.  </w:t>
      </w:r>
    </w:p>
    <w:p w14:paraId="6478DAAB" w14:textId="77777777" w:rsidR="00E01A4F" w:rsidRDefault="00E01A4F" w:rsidP="00E01A4F">
      <w:pPr>
        <w:jc w:val="both"/>
        <w:rPr>
          <w:szCs w:val="24"/>
        </w:rPr>
      </w:pPr>
    </w:p>
    <w:p w14:paraId="0B69C909" w14:textId="77777777" w:rsidR="00E01A4F" w:rsidRPr="00F46648" w:rsidRDefault="00E01A4F" w:rsidP="00E01A4F">
      <w:pPr>
        <w:jc w:val="both"/>
        <w:rPr>
          <w:szCs w:val="24"/>
        </w:rPr>
      </w:pPr>
    </w:p>
    <w:p w14:paraId="74521BDC" w14:textId="77777777" w:rsidR="00E01A4F" w:rsidRPr="001E762F" w:rsidRDefault="00E01A4F" w:rsidP="00E01A4F">
      <w:pPr>
        <w:jc w:val="both"/>
        <w:rPr>
          <w:b/>
          <w:sz w:val="28"/>
          <w:szCs w:val="28"/>
          <w:u w:val="single"/>
        </w:rPr>
      </w:pPr>
      <w:r w:rsidRPr="001E762F">
        <w:rPr>
          <w:b/>
          <w:sz w:val="28"/>
          <w:szCs w:val="28"/>
          <w:u w:val="single"/>
        </w:rPr>
        <w:t>Background:</w:t>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p>
    <w:p w14:paraId="0D03AC9A" w14:textId="77777777" w:rsidR="00E01A4F" w:rsidRPr="0068210F" w:rsidRDefault="00E01A4F" w:rsidP="00E01A4F">
      <w:pPr>
        <w:jc w:val="both"/>
        <w:rPr>
          <w:bCs/>
          <w:szCs w:val="24"/>
        </w:rPr>
      </w:pPr>
    </w:p>
    <w:p w14:paraId="61015627" w14:textId="77777777" w:rsidR="00E01A4F" w:rsidRDefault="00E01A4F" w:rsidP="00E01A4F">
      <w:pPr>
        <w:shd w:val="clear" w:color="auto" w:fill="FFFFFF" w:themeFill="background1"/>
        <w:ind w:firstLine="720"/>
        <w:jc w:val="both"/>
        <w:rPr>
          <w:rFonts w:cs="Times New Roman"/>
          <w:szCs w:val="24"/>
        </w:rPr>
      </w:pPr>
      <w:r>
        <w:rPr>
          <w:rFonts w:cs="Times New Roman"/>
          <w:szCs w:val="24"/>
        </w:rPr>
        <w:t>Per state law, all schools that charge any school fees must approve their fee/fee waiver policies in a public board meeting each year before April 1.  State law also requires such schools to encourage public participation in the development of their fee/fee waiver policies.</w:t>
      </w:r>
    </w:p>
    <w:p w14:paraId="0B52F794" w14:textId="77777777" w:rsidR="00E01A4F" w:rsidRDefault="00E01A4F" w:rsidP="00E01A4F">
      <w:pPr>
        <w:shd w:val="clear" w:color="auto" w:fill="FFFFFF" w:themeFill="background1"/>
        <w:jc w:val="both"/>
        <w:rPr>
          <w:rFonts w:cs="Times New Roman"/>
          <w:szCs w:val="24"/>
        </w:rPr>
      </w:pPr>
    </w:p>
    <w:p w14:paraId="08F0A157" w14:textId="77777777" w:rsidR="00E01A4F" w:rsidRDefault="00E01A4F" w:rsidP="00E01A4F">
      <w:pPr>
        <w:shd w:val="clear" w:color="auto" w:fill="FFFFFF" w:themeFill="background1"/>
        <w:ind w:firstLine="720"/>
        <w:jc w:val="both"/>
        <w:rPr>
          <w:rFonts w:cs="Times New Roman"/>
          <w:szCs w:val="24"/>
        </w:rPr>
      </w:pPr>
      <w:r>
        <w:rPr>
          <w:rFonts w:cs="Times New Roman"/>
          <w:szCs w:val="24"/>
        </w:rPr>
        <w:t xml:space="preserve">The </w:t>
      </w:r>
      <w:proofErr w:type="gramStart"/>
      <w:r>
        <w:rPr>
          <w:rFonts w:cs="Times New Roman"/>
          <w:szCs w:val="24"/>
        </w:rPr>
        <w:t>School</w:t>
      </w:r>
      <w:proofErr w:type="gramEnd"/>
      <w:r>
        <w:rPr>
          <w:rFonts w:cs="Times New Roman"/>
          <w:szCs w:val="24"/>
        </w:rPr>
        <w:t xml:space="preserve"> typically does not charge school fees because you cannot charge fees to students k-6.  However, the school can charge for </w:t>
      </w:r>
      <w:r w:rsidRPr="0068210F">
        <w:rPr>
          <w:rFonts w:cs="Times New Roman"/>
          <w:bCs/>
          <w:szCs w:val="24"/>
        </w:rPr>
        <w:t>fees for optional after-school clubs, activities, and sports</w:t>
      </w:r>
      <w:r>
        <w:rPr>
          <w:rFonts w:cs="Times New Roman"/>
          <w:bCs/>
          <w:szCs w:val="24"/>
        </w:rPr>
        <w:t xml:space="preserve">. </w:t>
      </w:r>
      <w:r w:rsidRPr="0068210F">
        <w:rPr>
          <w:rFonts w:cs="Times New Roman"/>
          <w:bCs/>
          <w:szCs w:val="24"/>
        </w:rPr>
        <w:t xml:space="preserve"> </w:t>
      </w:r>
      <w:r>
        <w:rPr>
          <w:rFonts w:cs="Times New Roman"/>
          <w:szCs w:val="24"/>
        </w:rPr>
        <w:t xml:space="preserve">To encourage public participation with respect to the </w:t>
      </w:r>
      <w:proofErr w:type="gramStart"/>
      <w:r>
        <w:rPr>
          <w:rFonts w:cs="Times New Roman"/>
          <w:szCs w:val="24"/>
        </w:rPr>
        <w:t>School’s</w:t>
      </w:r>
      <w:proofErr w:type="gramEnd"/>
      <w:r>
        <w:rPr>
          <w:rFonts w:cs="Times New Roman"/>
          <w:szCs w:val="24"/>
        </w:rPr>
        <w:t xml:space="preserve"> fee/fee waiver policies, the Board has allowed public comment on the School’s Fee Waiver Policy (which includes the School’s fee and fee waiver policies and procedures) during at least two public board meetings.  </w:t>
      </w:r>
    </w:p>
    <w:p w14:paraId="126A3F67" w14:textId="77777777" w:rsidR="00E01A4F" w:rsidRDefault="00E01A4F" w:rsidP="00E01A4F">
      <w:pPr>
        <w:shd w:val="clear" w:color="auto" w:fill="FFFFFF" w:themeFill="background1"/>
        <w:jc w:val="both"/>
        <w:rPr>
          <w:rFonts w:cs="Times New Roman"/>
          <w:szCs w:val="24"/>
        </w:rPr>
      </w:pPr>
    </w:p>
    <w:p w14:paraId="110F201F" w14:textId="77777777" w:rsidR="00E01A4F" w:rsidRDefault="00E01A4F" w:rsidP="00E01A4F">
      <w:pPr>
        <w:shd w:val="clear" w:color="auto" w:fill="FFFFFF" w:themeFill="background1"/>
        <w:ind w:firstLine="720"/>
        <w:jc w:val="both"/>
        <w:rPr>
          <w:rFonts w:cs="Times New Roman"/>
          <w:szCs w:val="24"/>
        </w:rPr>
      </w:pPr>
      <w:r>
        <w:rPr>
          <w:rFonts w:cs="Times New Roman"/>
          <w:szCs w:val="24"/>
        </w:rPr>
        <w:t>In addition, Leadership Learning Academy’s Fee Waiver Policy itself requires the Board to review and approve the policy on an annual basis.  The Fee Waiver Policy complies with current state laws and rules.</w:t>
      </w:r>
    </w:p>
    <w:p w14:paraId="0C50069A" w14:textId="77777777" w:rsidR="00E01A4F" w:rsidRDefault="00E01A4F" w:rsidP="00E01A4F">
      <w:pPr>
        <w:shd w:val="clear" w:color="auto" w:fill="FFFFFF" w:themeFill="background1"/>
        <w:jc w:val="both"/>
        <w:rPr>
          <w:rFonts w:cs="Times New Roman"/>
          <w:szCs w:val="24"/>
        </w:rPr>
      </w:pPr>
    </w:p>
    <w:p w14:paraId="751A0467" w14:textId="77777777" w:rsidR="00E01A4F" w:rsidRDefault="00E01A4F" w:rsidP="00E01A4F">
      <w:pPr>
        <w:shd w:val="clear" w:color="auto" w:fill="FFFFFF" w:themeFill="background1"/>
        <w:jc w:val="both"/>
        <w:rPr>
          <w:rFonts w:cs="Times New Roman"/>
          <w:szCs w:val="24"/>
        </w:rPr>
      </w:pPr>
    </w:p>
    <w:p w14:paraId="0227E80C" w14:textId="77777777" w:rsidR="00E01A4F" w:rsidRPr="00715A66" w:rsidRDefault="00E01A4F" w:rsidP="00E01A4F">
      <w:pPr>
        <w:jc w:val="both"/>
        <w:rPr>
          <w:rFonts w:cs="Times New Roman"/>
          <w:b/>
          <w:sz w:val="28"/>
          <w:szCs w:val="28"/>
          <w:u w:val="single"/>
        </w:rPr>
      </w:pPr>
      <w:r w:rsidRPr="00715A66">
        <w:rPr>
          <w:rFonts w:cs="Times New Roman"/>
          <w:b/>
          <w:sz w:val="28"/>
          <w:szCs w:val="28"/>
          <w:u w:val="single"/>
        </w:rPr>
        <w:t>Recommendation:</w:t>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p>
    <w:p w14:paraId="4FFDB4CD" w14:textId="77777777" w:rsidR="00E01A4F" w:rsidRPr="0068210F" w:rsidRDefault="00E01A4F" w:rsidP="00E01A4F">
      <w:pPr>
        <w:jc w:val="both"/>
        <w:rPr>
          <w:rFonts w:cs="Times New Roman"/>
          <w:szCs w:val="24"/>
        </w:rPr>
      </w:pPr>
    </w:p>
    <w:p w14:paraId="530E0F44" w14:textId="77777777" w:rsidR="00E01A4F" w:rsidRPr="0068210F" w:rsidRDefault="00E01A4F" w:rsidP="00E01A4F">
      <w:pPr>
        <w:ind w:firstLine="720"/>
        <w:jc w:val="both"/>
        <w:rPr>
          <w:rFonts w:cs="Times New Roman"/>
        </w:rPr>
      </w:pPr>
      <w:r w:rsidRPr="0068210F">
        <w:rPr>
          <w:rFonts w:cs="Times New Roman"/>
          <w:szCs w:val="24"/>
        </w:rPr>
        <w:t xml:space="preserve">It is recommended that the Board </w:t>
      </w:r>
      <w:r>
        <w:rPr>
          <w:rFonts w:cs="Times New Roman"/>
          <w:szCs w:val="24"/>
        </w:rPr>
        <w:t>re-</w:t>
      </w:r>
      <w:r w:rsidRPr="0068210F">
        <w:rPr>
          <w:rFonts w:cs="Times New Roman"/>
          <w:szCs w:val="24"/>
        </w:rPr>
        <w:t xml:space="preserve">approve the Fee Waiver Policy.  </w:t>
      </w:r>
    </w:p>
    <w:p w14:paraId="6D22E690" w14:textId="77777777" w:rsidR="006F4014" w:rsidRDefault="006F4014">
      <w:pPr>
        <w:rPr>
          <w:rFonts w:ascii="Bookman Old Style" w:hAnsi="Bookman Old Style"/>
          <w:b/>
          <w:bCs/>
          <w:sz w:val="16"/>
          <w:szCs w:val="16"/>
        </w:rPr>
      </w:pPr>
      <w:r>
        <w:rPr>
          <w:rFonts w:ascii="Bookman Old Style" w:hAnsi="Bookman Old Style"/>
          <w:b/>
          <w:bCs/>
          <w:sz w:val="16"/>
          <w:szCs w:val="16"/>
        </w:rPr>
        <w:br w:type="page"/>
      </w:r>
    </w:p>
    <w:p w14:paraId="388E9AB8" w14:textId="1EE24531" w:rsidR="006F4014" w:rsidRDefault="006F4014">
      <w:pPr>
        <w:rPr>
          <w:rFonts w:ascii="Bookman Old Style" w:hAnsi="Bookman Old Style"/>
          <w:b/>
          <w:bCs/>
          <w:sz w:val="16"/>
          <w:szCs w:val="16"/>
        </w:rPr>
      </w:pPr>
      <w:hyperlink w:anchor="Agenda1" w:history="1">
        <w:r w:rsidRPr="000C17D8">
          <w:rPr>
            <w:rStyle w:val="Hyperlink"/>
            <w:rFonts w:ascii="Bookman Old Style" w:hAnsi="Bookman Old Style"/>
            <w:b/>
            <w:bCs/>
            <w:sz w:val="16"/>
            <w:szCs w:val="16"/>
          </w:rPr>
          <w:t>Back to Agenda</w:t>
        </w:r>
      </w:hyperlink>
    </w:p>
    <w:p w14:paraId="69FBA8BC" w14:textId="77777777" w:rsidR="00D1120B" w:rsidRPr="00F15C3C" w:rsidRDefault="00D1120B" w:rsidP="00D1120B">
      <w:pPr>
        <w:jc w:val="both"/>
        <w:rPr>
          <w:b/>
          <w:color w:val="C00000"/>
          <w:sz w:val="28"/>
          <w:szCs w:val="28"/>
        </w:rPr>
      </w:pPr>
      <w:r w:rsidRPr="00F15C3C">
        <w:rPr>
          <w:noProof/>
          <w:color w:val="C00000"/>
        </w:rPr>
        <w:drawing>
          <wp:anchor distT="0" distB="0" distL="114300" distR="114300" simplePos="0" relativeHeight="251666433" behindDoc="1" locked="0" layoutInCell="1" allowOverlap="1" wp14:anchorId="0C8A90C4" wp14:editId="44DD1615">
            <wp:simplePos x="0" y="0"/>
            <wp:positionH relativeFrom="margin">
              <wp:posOffset>3263900</wp:posOffset>
            </wp:positionH>
            <wp:positionV relativeFrom="margin">
              <wp:posOffset>30382</wp:posOffset>
            </wp:positionV>
            <wp:extent cx="2675255" cy="914400"/>
            <wp:effectExtent l="0" t="0" r="4445" b="0"/>
            <wp:wrapNone/>
            <wp:docPr id="8" name="Picture 1" descr="A logo for a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 descr="A logo for a company&#10;&#10;AI-generated content may be incorrect."/>
                    <pic:cNvPicPr>
                      <a:picLocks noChangeAspect="1" noChangeArrowheads="1"/>
                    </pic:cNvPicPr>
                  </pic:nvPicPr>
                  <pic:blipFill>
                    <a:blip r:embed="rId19">
                      <a:extLst>
                        <a:ext uri="{28A0092B-C50C-407E-A947-70E740481C1C}">
                          <a14:useLocalDpi xmlns:a14="http://schemas.microsoft.com/office/drawing/2010/main" val="0"/>
                        </a:ext>
                      </a:extLst>
                    </a:blip>
                    <a:srcRect l="9476" t="28519" r="11188" b="34862"/>
                    <a:stretch>
                      <a:fillRect/>
                    </a:stretch>
                  </pic:blipFill>
                  <pic:spPr bwMode="auto">
                    <a:xfrm>
                      <a:off x="0" y="0"/>
                      <a:ext cx="2675255" cy="914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15C3C">
        <w:rPr>
          <w:b/>
          <w:color w:val="C00000"/>
          <w:sz w:val="28"/>
          <w:szCs w:val="28"/>
        </w:rPr>
        <w:t>Leadership Learning Academy</w:t>
      </w:r>
    </w:p>
    <w:p w14:paraId="76852C54" w14:textId="77777777" w:rsidR="00D1120B" w:rsidRPr="00F15C3C" w:rsidRDefault="00D1120B" w:rsidP="00D1120B">
      <w:pPr>
        <w:jc w:val="both"/>
        <w:rPr>
          <w:color w:val="C00000"/>
          <w:sz w:val="28"/>
          <w:szCs w:val="28"/>
        </w:rPr>
      </w:pPr>
      <w:bookmarkStart w:id="9" w:name="Fee_Waiver_Policy"/>
      <w:bookmarkEnd w:id="9"/>
      <w:r w:rsidRPr="00F15C3C">
        <w:rPr>
          <w:b/>
          <w:color w:val="C00000"/>
          <w:sz w:val="28"/>
          <w:szCs w:val="28"/>
        </w:rPr>
        <w:t>Fee Waiver Policy</w:t>
      </w:r>
    </w:p>
    <w:p w14:paraId="6E029244" w14:textId="77777777" w:rsidR="00D1120B" w:rsidRDefault="00D1120B" w:rsidP="00D1120B">
      <w:pPr>
        <w:autoSpaceDE w:val="0"/>
        <w:autoSpaceDN w:val="0"/>
        <w:adjustRightInd w:val="0"/>
        <w:jc w:val="both"/>
        <w:rPr>
          <w:szCs w:val="24"/>
        </w:rPr>
      </w:pPr>
    </w:p>
    <w:p w14:paraId="73B22F5D" w14:textId="77777777" w:rsidR="00D1120B" w:rsidRPr="003E54DA" w:rsidRDefault="00D1120B" w:rsidP="00D1120B">
      <w:pPr>
        <w:autoSpaceDE w:val="0"/>
        <w:autoSpaceDN w:val="0"/>
        <w:adjustRightInd w:val="0"/>
        <w:jc w:val="both"/>
        <w:rPr>
          <w:szCs w:val="24"/>
        </w:rPr>
      </w:pPr>
    </w:p>
    <w:p w14:paraId="15CFFBF2" w14:textId="77777777" w:rsidR="00D1120B" w:rsidRPr="007B2778" w:rsidRDefault="00D1120B" w:rsidP="00D1120B">
      <w:pPr>
        <w:autoSpaceDE w:val="0"/>
        <w:autoSpaceDN w:val="0"/>
        <w:adjustRightInd w:val="0"/>
        <w:jc w:val="both"/>
        <w:rPr>
          <w:b/>
          <w:bCs/>
          <w:szCs w:val="24"/>
        </w:rPr>
      </w:pPr>
      <w:r w:rsidRPr="007B2778">
        <w:rPr>
          <w:b/>
          <w:bCs/>
          <w:szCs w:val="24"/>
        </w:rPr>
        <w:t>PURPOSE</w:t>
      </w:r>
    </w:p>
    <w:p w14:paraId="670141D0" w14:textId="77777777" w:rsidR="00D1120B" w:rsidRPr="007B2778" w:rsidRDefault="00D1120B" w:rsidP="00D1120B">
      <w:pPr>
        <w:autoSpaceDE w:val="0"/>
        <w:autoSpaceDN w:val="0"/>
        <w:adjustRightInd w:val="0"/>
        <w:jc w:val="both"/>
        <w:rPr>
          <w:szCs w:val="24"/>
        </w:rPr>
      </w:pPr>
    </w:p>
    <w:p w14:paraId="3646ACAB" w14:textId="77777777" w:rsidR="00D1120B" w:rsidRPr="007B2778" w:rsidRDefault="00D1120B" w:rsidP="00D1120B">
      <w:pPr>
        <w:autoSpaceDE w:val="0"/>
        <w:autoSpaceDN w:val="0"/>
        <w:adjustRightInd w:val="0"/>
        <w:jc w:val="both"/>
        <w:rPr>
          <w:szCs w:val="24"/>
        </w:rPr>
      </w:pPr>
      <w:r>
        <w:rPr>
          <w:szCs w:val="24"/>
        </w:rPr>
        <w:t>Leadership Learning Academy</w:t>
      </w:r>
      <w:r w:rsidRPr="007B2778">
        <w:rPr>
          <w:szCs w:val="24"/>
        </w:rPr>
        <w:t xml:space="preserve"> (the “School”) must abide by the Utah State Board of Education rules which direct the School’s Board of Directors (the “Board”) to implement a policy regarding student fees.  The purpose of this policy is to provide educational opportunities for all students.  This allows the </w:t>
      </w:r>
      <w:proofErr w:type="gramStart"/>
      <w:r w:rsidRPr="007B2778">
        <w:rPr>
          <w:szCs w:val="24"/>
        </w:rPr>
        <w:t>School</w:t>
      </w:r>
      <w:proofErr w:type="gramEnd"/>
      <w:r w:rsidRPr="007B2778">
        <w:rPr>
          <w:szCs w:val="24"/>
        </w:rPr>
        <w:t xml:space="preserve"> to establish a reasonable system of fees, while prohibiting practices that would exclude those unable to pay from participation in </w:t>
      </w:r>
      <w:r>
        <w:rPr>
          <w:szCs w:val="24"/>
        </w:rPr>
        <w:t>S</w:t>
      </w:r>
      <w:r w:rsidRPr="007B2778">
        <w:rPr>
          <w:szCs w:val="24"/>
        </w:rPr>
        <w:t>chool-sponsored activities.</w:t>
      </w:r>
    </w:p>
    <w:p w14:paraId="505AE95F" w14:textId="77777777" w:rsidR="00D1120B" w:rsidRPr="007B2778" w:rsidRDefault="00D1120B" w:rsidP="00D1120B">
      <w:pPr>
        <w:autoSpaceDE w:val="0"/>
        <w:autoSpaceDN w:val="0"/>
        <w:adjustRightInd w:val="0"/>
        <w:jc w:val="both"/>
        <w:rPr>
          <w:szCs w:val="24"/>
        </w:rPr>
      </w:pPr>
    </w:p>
    <w:p w14:paraId="4AB7C5C4" w14:textId="77777777" w:rsidR="00D1120B" w:rsidRPr="007B2778" w:rsidRDefault="00D1120B" w:rsidP="00D1120B">
      <w:pPr>
        <w:autoSpaceDE w:val="0"/>
        <w:autoSpaceDN w:val="0"/>
        <w:adjustRightInd w:val="0"/>
        <w:jc w:val="both"/>
        <w:rPr>
          <w:b/>
          <w:bCs/>
          <w:szCs w:val="24"/>
        </w:rPr>
      </w:pPr>
      <w:r w:rsidRPr="007B2778">
        <w:rPr>
          <w:b/>
          <w:bCs/>
          <w:szCs w:val="24"/>
        </w:rPr>
        <w:t>POLICY</w:t>
      </w:r>
    </w:p>
    <w:p w14:paraId="072ACB65" w14:textId="77777777" w:rsidR="00D1120B" w:rsidRPr="007B2778" w:rsidRDefault="00D1120B" w:rsidP="00D1120B">
      <w:pPr>
        <w:autoSpaceDE w:val="0"/>
        <w:autoSpaceDN w:val="0"/>
        <w:adjustRightInd w:val="0"/>
        <w:jc w:val="both"/>
        <w:rPr>
          <w:szCs w:val="24"/>
        </w:rPr>
      </w:pPr>
    </w:p>
    <w:p w14:paraId="0FC99758" w14:textId="77777777" w:rsidR="00D1120B" w:rsidRPr="007B2778" w:rsidRDefault="00D1120B" w:rsidP="00D1120B">
      <w:pPr>
        <w:autoSpaceDE w:val="0"/>
        <w:autoSpaceDN w:val="0"/>
        <w:adjustRightInd w:val="0"/>
        <w:jc w:val="both"/>
        <w:rPr>
          <w:szCs w:val="24"/>
        </w:rPr>
      </w:pPr>
      <w:r w:rsidRPr="007B2778">
        <w:rPr>
          <w:szCs w:val="24"/>
        </w:rPr>
        <w:t>Under the direction of the Board, the School’s Lead Director is authorized to administer this policy and is directed to do so fairly, objectively, and without delay, and in a manner that avoids stigma and unreasonable burdens on students or parents/guardians.</w:t>
      </w:r>
    </w:p>
    <w:p w14:paraId="43BFC08B" w14:textId="77777777" w:rsidR="00D1120B" w:rsidRPr="007B2778" w:rsidRDefault="00D1120B" w:rsidP="00D1120B">
      <w:pPr>
        <w:autoSpaceDE w:val="0"/>
        <w:autoSpaceDN w:val="0"/>
        <w:adjustRightInd w:val="0"/>
        <w:jc w:val="both"/>
        <w:rPr>
          <w:szCs w:val="24"/>
        </w:rPr>
      </w:pPr>
    </w:p>
    <w:p w14:paraId="2E4A6977" w14:textId="77777777" w:rsidR="00D1120B" w:rsidRPr="007B2778" w:rsidRDefault="00D1120B" w:rsidP="00D1120B">
      <w:pPr>
        <w:autoSpaceDE w:val="0"/>
        <w:autoSpaceDN w:val="0"/>
        <w:adjustRightInd w:val="0"/>
        <w:jc w:val="center"/>
        <w:rPr>
          <w:b/>
          <w:bCs/>
          <w:szCs w:val="24"/>
          <w:u w:val="single"/>
        </w:rPr>
      </w:pPr>
      <w:r w:rsidRPr="007B2778">
        <w:rPr>
          <w:b/>
          <w:bCs/>
          <w:szCs w:val="24"/>
          <w:u w:val="single"/>
        </w:rPr>
        <w:t>Definitions</w:t>
      </w:r>
    </w:p>
    <w:p w14:paraId="77BCD351" w14:textId="77777777" w:rsidR="00D1120B" w:rsidRPr="007B2778" w:rsidRDefault="00D1120B" w:rsidP="00D1120B">
      <w:pPr>
        <w:autoSpaceDE w:val="0"/>
        <w:autoSpaceDN w:val="0"/>
        <w:adjustRightInd w:val="0"/>
        <w:jc w:val="both"/>
        <w:rPr>
          <w:szCs w:val="24"/>
        </w:rPr>
      </w:pPr>
    </w:p>
    <w:p w14:paraId="2203C982" w14:textId="77777777" w:rsidR="00D1120B" w:rsidRPr="00F3530D" w:rsidRDefault="00D1120B" w:rsidP="00D1120B">
      <w:pPr>
        <w:autoSpaceDE w:val="0"/>
        <w:autoSpaceDN w:val="0"/>
        <w:adjustRightInd w:val="0"/>
        <w:jc w:val="both"/>
        <w:rPr>
          <w:szCs w:val="24"/>
        </w:rPr>
      </w:pPr>
      <w:bookmarkStart w:id="10" w:name="_Hlk177560126"/>
      <w:r w:rsidRPr="00F3530D">
        <w:rPr>
          <w:szCs w:val="24"/>
        </w:rPr>
        <w:t xml:space="preserve">"Co-curricular activity" means an activity, course, or program that: </w:t>
      </w:r>
    </w:p>
    <w:p w14:paraId="0656361B" w14:textId="77777777" w:rsidR="00D1120B" w:rsidRPr="00F3530D" w:rsidRDefault="00D1120B" w:rsidP="00D1120B">
      <w:pPr>
        <w:numPr>
          <w:ilvl w:val="0"/>
          <w:numId w:val="5"/>
        </w:numPr>
        <w:autoSpaceDE w:val="0"/>
        <w:autoSpaceDN w:val="0"/>
        <w:adjustRightInd w:val="0"/>
        <w:jc w:val="both"/>
        <w:rPr>
          <w:szCs w:val="24"/>
        </w:rPr>
      </w:pPr>
      <w:r w:rsidRPr="00F3530D">
        <w:rPr>
          <w:szCs w:val="24"/>
        </w:rPr>
        <w:t xml:space="preserve">is an extension of a curricular </w:t>
      </w:r>
      <w:proofErr w:type="gramStart"/>
      <w:r w:rsidRPr="00F3530D">
        <w:rPr>
          <w:szCs w:val="24"/>
        </w:rPr>
        <w:t>activity;</w:t>
      </w:r>
      <w:proofErr w:type="gramEnd"/>
    </w:p>
    <w:p w14:paraId="34664DED" w14:textId="77777777" w:rsidR="00D1120B" w:rsidRPr="00F3530D" w:rsidRDefault="00D1120B" w:rsidP="00D1120B">
      <w:pPr>
        <w:numPr>
          <w:ilvl w:val="0"/>
          <w:numId w:val="5"/>
        </w:numPr>
        <w:autoSpaceDE w:val="0"/>
        <w:autoSpaceDN w:val="0"/>
        <w:adjustRightInd w:val="0"/>
        <w:jc w:val="both"/>
        <w:rPr>
          <w:szCs w:val="24"/>
        </w:rPr>
      </w:pPr>
      <w:r w:rsidRPr="00F3530D">
        <w:rPr>
          <w:szCs w:val="24"/>
        </w:rPr>
        <w:t xml:space="preserve">is included in an instructional plan and supervised or conducted by a teacher or educational </w:t>
      </w:r>
      <w:proofErr w:type="gramStart"/>
      <w:r w:rsidRPr="00F3530D">
        <w:rPr>
          <w:szCs w:val="24"/>
        </w:rPr>
        <w:t>professional;</w:t>
      </w:r>
      <w:proofErr w:type="gramEnd"/>
    </w:p>
    <w:p w14:paraId="53C845B4" w14:textId="77777777" w:rsidR="00D1120B" w:rsidRPr="00F3530D" w:rsidRDefault="00D1120B" w:rsidP="00D1120B">
      <w:pPr>
        <w:numPr>
          <w:ilvl w:val="0"/>
          <w:numId w:val="5"/>
        </w:numPr>
        <w:autoSpaceDE w:val="0"/>
        <w:autoSpaceDN w:val="0"/>
        <w:adjustRightInd w:val="0"/>
        <w:jc w:val="both"/>
        <w:rPr>
          <w:szCs w:val="24"/>
        </w:rPr>
      </w:pPr>
      <w:r w:rsidRPr="00F3530D">
        <w:rPr>
          <w:szCs w:val="24"/>
        </w:rPr>
        <w:t xml:space="preserve">is conducted outside of regular School </w:t>
      </w:r>
      <w:proofErr w:type="gramStart"/>
      <w:r w:rsidRPr="00F3530D">
        <w:rPr>
          <w:szCs w:val="24"/>
        </w:rPr>
        <w:t>hours;</w:t>
      </w:r>
      <w:proofErr w:type="gramEnd"/>
    </w:p>
    <w:p w14:paraId="4526E49B" w14:textId="77777777" w:rsidR="00D1120B" w:rsidRPr="00F3530D" w:rsidRDefault="00D1120B" w:rsidP="00D1120B">
      <w:pPr>
        <w:numPr>
          <w:ilvl w:val="0"/>
          <w:numId w:val="5"/>
        </w:numPr>
        <w:autoSpaceDE w:val="0"/>
        <w:autoSpaceDN w:val="0"/>
        <w:adjustRightInd w:val="0"/>
        <w:jc w:val="both"/>
        <w:rPr>
          <w:szCs w:val="24"/>
        </w:rPr>
      </w:pPr>
      <w:r w:rsidRPr="00F3530D">
        <w:rPr>
          <w:szCs w:val="24"/>
        </w:rPr>
        <w:t xml:space="preserve">is provided, sponsored, or supported by the </w:t>
      </w:r>
      <w:proofErr w:type="gramStart"/>
      <w:r w:rsidRPr="00F3530D">
        <w:rPr>
          <w:szCs w:val="24"/>
        </w:rPr>
        <w:t>School</w:t>
      </w:r>
      <w:proofErr w:type="gramEnd"/>
      <w:r w:rsidRPr="00F3530D">
        <w:rPr>
          <w:szCs w:val="24"/>
        </w:rPr>
        <w:t>; and</w:t>
      </w:r>
    </w:p>
    <w:p w14:paraId="001CDC77" w14:textId="77777777" w:rsidR="00D1120B" w:rsidRPr="00F3530D" w:rsidRDefault="00D1120B" w:rsidP="00D1120B">
      <w:pPr>
        <w:numPr>
          <w:ilvl w:val="0"/>
          <w:numId w:val="5"/>
        </w:numPr>
        <w:autoSpaceDE w:val="0"/>
        <w:autoSpaceDN w:val="0"/>
        <w:adjustRightInd w:val="0"/>
        <w:jc w:val="both"/>
        <w:rPr>
          <w:szCs w:val="24"/>
        </w:rPr>
      </w:pPr>
      <w:r w:rsidRPr="00F3530D">
        <w:rPr>
          <w:szCs w:val="24"/>
        </w:rPr>
        <w:t xml:space="preserve">includes a required regular </w:t>
      </w:r>
      <w:proofErr w:type="gramStart"/>
      <w:r w:rsidRPr="00F3530D">
        <w:rPr>
          <w:szCs w:val="24"/>
        </w:rPr>
        <w:t>School day</w:t>
      </w:r>
      <w:proofErr w:type="gramEnd"/>
      <w:r w:rsidRPr="00F3530D">
        <w:rPr>
          <w:szCs w:val="24"/>
        </w:rPr>
        <w:t xml:space="preserve"> activity, course, or program.</w:t>
      </w:r>
    </w:p>
    <w:p w14:paraId="6E425FA6" w14:textId="77777777" w:rsidR="00D1120B" w:rsidRPr="00F3530D" w:rsidRDefault="00D1120B" w:rsidP="00D1120B">
      <w:pPr>
        <w:autoSpaceDE w:val="0"/>
        <w:autoSpaceDN w:val="0"/>
        <w:adjustRightInd w:val="0"/>
        <w:jc w:val="both"/>
        <w:rPr>
          <w:szCs w:val="24"/>
        </w:rPr>
      </w:pPr>
    </w:p>
    <w:p w14:paraId="035C59C6" w14:textId="77777777" w:rsidR="00D1120B" w:rsidRPr="00F3530D" w:rsidRDefault="00D1120B" w:rsidP="00D1120B">
      <w:pPr>
        <w:autoSpaceDE w:val="0"/>
        <w:autoSpaceDN w:val="0"/>
        <w:adjustRightInd w:val="0"/>
        <w:jc w:val="both"/>
        <w:rPr>
          <w:szCs w:val="24"/>
        </w:rPr>
      </w:pPr>
      <w:r w:rsidRPr="00F3530D">
        <w:rPr>
          <w:szCs w:val="24"/>
        </w:rPr>
        <w:t>“Curricular activity” means an activity, course, or program that is:</w:t>
      </w:r>
    </w:p>
    <w:p w14:paraId="08ECA307" w14:textId="77777777" w:rsidR="00D1120B" w:rsidRPr="00F3530D" w:rsidRDefault="00D1120B" w:rsidP="00D1120B">
      <w:pPr>
        <w:numPr>
          <w:ilvl w:val="0"/>
          <w:numId w:val="10"/>
        </w:numPr>
        <w:autoSpaceDE w:val="0"/>
        <w:autoSpaceDN w:val="0"/>
        <w:adjustRightInd w:val="0"/>
        <w:jc w:val="both"/>
        <w:rPr>
          <w:szCs w:val="24"/>
        </w:rPr>
      </w:pPr>
      <w:r w:rsidRPr="00F3530D">
        <w:rPr>
          <w:szCs w:val="24"/>
        </w:rPr>
        <w:t xml:space="preserve">intended to deliver </w:t>
      </w:r>
      <w:proofErr w:type="gramStart"/>
      <w:r w:rsidRPr="00F3530D">
        <w:rPr>
          <w:szCs w:val="24"/>
        </w:rPr>
        <w:t>instruction;</w:t>
      </w:r>
      <w:proofErr w:type="gramEnd"/>
    </w:p>
    <w:p w14:paraId="7936E974" w14:textId="77777777" w:rsidR="00D1120B" w:rsidRPr="00F3530D" w:rsidRDefault="00D1120B" w:rsidP="00D1120B">
      <w:pPr>
        <w:numPr>
          <w:ilvl w:val="0"/>
          <w:numId w:val="10"/>
        </w:numPr>
        <w:autoSpaceDE w:val="0"/>
        <w:autoSpaceDN w:val="0"/>
        <w:adjustRightInd w:val="0"/>
        <w:jc w:val="both"/>
        <w:rPr>
          <w:szCs w:val="24"/>
        </w:rPr>
      </w:pPr>
      <w:r w:rsidRPr="00F3530D">
        <w:rPr>
          <w:szCs w:val="24"/>
        </w:rPr>
        <w:t xml:space="preserve">provided, sponsored, or supported by the </w:t>
      </w:r>
      <w:proofErr w:type="gramStart"/>
      <w:r w:rsidRPr="00F3530D">
        <w:rPr>
          <w:szCs w:val="24"/>
        </w:rPr>
        <w:t>School</w:t>
      </w:r>
      <w:proofErr w:type="gramEnd"/>
      <w:r w:rsidRPr="00F3530D">
        <w:rPr>
          <w:szCs w:val="24"/>
        </w:rPr>
        <w:t xml:space="preserve">; and </w:t>
      </w:r>
    </w:p>
    <w:p w14:paraId="4AA703E5" w14:textId="77777777" w:rsidR="00D1120B" w:rsidRPr="00F3530D" w:rsidRDefault="00D1120B" w:rsidP="00D1120B">
      <w:pPr>
        <w:numPr>
          <w:ilvl w:val="0"/>
          <w:numId w:val="10"/>
        </w:numPr>
        <w:autoSpaceDE w:val="0"/>
        <w:autoSpaceDN w:val="0"/>
        <w:adjustRightInd w:val="0"/>
        <w:jc w:val="both"/>
        <w:rPr>
          <w:szCs w:val="24"/>
        </w:rPr>
      </w:pPr>
      <w:r w:rsidRPr="00F3530D">
        <w:rPr>
          <w:szCs w:val="24"/>
        </w:rPr>
        <w:t>conducted only during School hours.</w:t>
      </w:r>
    </w:p>
    <w:p w14:paraId="044D52AB" w14:textId="77777777" w:rsidR="00D1120B" w:rsidRPr="00F3530D" w:rsidRDefault="00D1120B" w:rsidP="00D1120B">
      <w:pPr>
        <w:autoSpaceDE w:val="0"/>
        <w:autoSpaceDN w:val="0"/>
        <w:adjustRightInd w:val="0"/>
        <w:jc w:val="both"/>
        <w:rPr>
          <w:szCs w:val="24"/>
        </w:rPr>
      </w:pPr>
    </w:p>
    <w:p w14:paraId="256921DF" w14:textId="77777777" w:rsidR="00D1120B" w:rsidRPr="00F3530D" w:rsidRDefault="00D1120B" w:rsidP="00D1120B">
      <w:pPr>
        <w:autoSpaceDE w:val="0"/>
        <w:autoSpaceDN w:val="0"/>
        <w:adjustRightInd w:val="0"/>
        <w:jc w:val="both"/>
        <w:rPr>
          <w:szCs w:val="24"/>
        </w:rPr>
      </w:pPr>
      <w:r w:rsidRPr="00F3530D">
        <w:rPr>
          <w:szCs w:val="24"/>
        </w:rPr>
        <w:t>"Extracurricular activity"</w:t>
      </w:r>
    </w:p>
    <w:p w14:paraId="4D4520E2" w14:textId="77777777" w:rsidR="00D1120B" w:rsidRPr="00F3530D" w:rsidRDefault="00D1120B" w:rsidP="00D1120B">
      <w:pPr>
        <w:autoSpaceDE w:val="0"/>
        <w:autoSpaceDN w:val="0"/>
        <w:adjustRightInd w:val="0"/>
        <w:ind w:left="1080" w:hanging="360"/>
        <w:jc w:val="both"/>
        <w:rPr>
          <w:szCs w:val="24"/>
        </w:rPr>
      </w:pPr>
      <w:r w:rsidRPr="00F3530D">
        <w:rPr>
          <w:szCs w:val="24"/>
        </w:rPr>
        <w:t>(a)</w:t>
      </w:r>
      <w:r w:rsidRPr="00F3530D">
        <w:rPr>
          <w:szCs w:val="24"/>
        </w:rPr>
        <w:tab/>
        <w:t>means an activity, a course, or a program that is:</w:t>
      </w:r>
    </w:p>
    <w:p w14:paraId="700B52C5" w14:textId="77777777" w:rsidR="00D1120B" w:rsidRPr="00F3530D" w:rsidRDefault="00D1120B" w:rsidP="00D1120B">
      <w:pPr>
        <w:autoSpaceDE w:val="0"/>
        <w:autoSpaceDN w:val="0"/>
        <w:adjustRightInd w:val="0"/>
        <w:ind w:left="1440" w:hanging="360"/>
        <w:jc w:val="both"/>
        <w:rPr>
          <w:szCs w:val="24"/>
        </w:rPr>
      </w:pPr>
      <w:r w:rsidRPr="00F3530D">
        <w:rPr>
          <w:szCs w:val="24"/>
        </w:rPr>
        <w:t>(</w:t>
      </w:r>
      <w:proofErr w:type="spellStart"/>
      <w:r w:rsidRPr="00F3530D">
        <w:rPr>
          <w:szCs w:val="24"/>
        </w:rPr>
        <w:t>i</w:t>
      </w:r>
      <w:proofErr w:type="spellEnd"/>
      <w:r w:rsidRPr="00F3530D">
        <w:rPr>
          <w:szCs w:val="24"/>
        </w:rPr>
        <w:t>)</w:t>
      </w:r>
      <w:r w:rsidRPr="00F3530D">
        <w:rPr>
          <w:szCs w:val="24"/>
        </w:rPr>
        <w:tab/>
        <w:t xml:space="preserve">not directly related to delivering required </w:t>
      </w:r>
      <w:proofErr w:type="gramStart"/>
      <w:r w:rsidRPr="00F3530D">
        <w:rPr>
          <w:szCs w:val="24"/>
        </w:rPr>
        <w:t>instruction;</w:t>
      </w:r>
      <w:proofErr w:type="gramEnd"/>
    </w:p>
    <w:p w14:paraId="7D733325" w14:textId="77777777" w:rsidR="00D1120B" w:rsidRPr="00F3530D" w:rsidRDefault="00D1120B" w:rsidP="00D1120B">
      <w:pPr>
        <w:autoSpaceDE w:val="0"/>
        <w:autoSpaceDN w:val="0"/>
        <w:adjustRightInd w:val="0"/>
        <w:ind w:left="1260" w:hanging="180"/>
        <w:jc w:val="both"/>
        <w:rPr>
          <w:szCs w:val="24"/>
        </w:rPr>
      </w:pPr>
      <w:r w:rsidRPr="00F3530D">
        <w:rPr>
          <w:szCs w:val="24"/>
        </w:rPr>
        <w:t>(ii)</w:t>
      </w:r>
      <w:r w:rsidRPr="00F3530D">
        <w:rPr>
          <w:szCs w:val="24"/>
        </w:rPr>
        <w:tab/>
        <w:t>not a curricular activity or co-curricular activity; and</w:t>
      </w:r>
    </w:p>
    <w:p w14:paraId="477DFBB7" w14:textId="77777777" w:rsidR="00D1120B" w:rsidRPr="00F3530D" w:rsidRDefault="00D1120B" w:rsidP="00D1120B">
      <w:pPr>
        <w:autoSpaceDE w:val="0"/>
        <w:autoSpaceDN w:val="0"/>
        <w:adjustRightInd w:val="0"/>
        <w:ind w:left="1260" w:hanging="180"/>
        <w:jc w:val="both"/>
        <w:rPr>
          <w:szCs w:val="24"/>
        </w:rPr>
      </w:pPr>
      <w:r w:rsidRPr="00F3530D">
        <w:rPr>
          <w:szCs w:val="24"/>
        </w:rPr>
        <w:t>(iii)</w:t>
      </w:r>
      <w:r w:rsidRPr="00F3530D">
        <w:rPr>
          <w:szCs w:val="24"/>
        </w:rPr>
        <w:tab/>
        <w:t xml:space="preserve">provided, sponsored, or supported by the </w:t>
      </w:r>
      <w:proofErr w:type="gramStart"/>
      <w:r w:rsidRPr="00F3530D">
        <w:rPr>
          <w:szCs w:val="24"/>
        </w:rPr>
        <w:t>School</w:t>
      </w:r>
      <w:proofErr w:type="gramEnd"/>
      <w:r w:rsidRPr="00F3530D">
        <w:rPr>
          <w:szCs w:val="24"/>
        </w:rPr>
        <w:t>.</w:t>
      </w:r>
    </w:p>
    <w:p w14:paraId="472E7D43" w14:textId="77777777" w:rsidR="00D1120B" w:rsidRPr="00F3530D" w:rsidRDefault="00D1120B" w:rsidP="00D1120B">
      <w:pPr>
        <w:autoSpaceDE w:val="0"/>
        <w:autoSpaceDN w:val="0"/>
        <w:adjustRightInd w:val="0"/>
        <w:ind w:left="1080" w:hanging="360"/>
        <w:jc w:val="both"/>
        <w:rPr>
          <w:szCs w:val="24"/>
        </w:rPr>
      </w:pPr>
      <w:r w:rsidRPr="00F3530D">
        <w:rPr>
          <w:szCs w:val="24"/>
        </w:rPr>
        <w:t>(b)</w:t>
      </w:r>
      <w:r w:rsidRPr="00F3530D">
        <w:rPr>
          <w:szCs w:val="24"/>
        </w:rPr>
        <w:tab/>
        <w:t>does not include a noncurricular club as defined in Section 53G-7-701.</w:t>
      </w:r>
    </w:p>
    <w:p w14:paraId="5D884EC0" w14:textId="77777777" w:rsidR="00D1120B" w:rsidRPr="00F3530D" w:rsidRDefault="00D1120B" w:rsidP="00D1120B">
      <w:pPr>
        <w:autoSpaceDE w:val="0"/>
        <w:autoSpaceDN w:val="0"/>
        <w:adjustRightInd w:val="0"/>
        <w:jc w:val="both"/>
        <w:rPr>
          <w:szCs w:val="24"/>
        </w:rPr>
      </w:pPr>
    </w:p>
    <w:p w14:paraId="51420CAB" w14:textId="77777777" w:rsidR="00D1120B" w:rsidRPr="00F3530D" w:rsidRDefault="00D1120B" w:rsidP="00D1120B">
      <w:pPr>
        <w:autoSpaceDE w:val="0"/>
        <w:autoSpaceDN w:val="0"/>
        <w:adjustRightInd w:val="0"/>
        <w:jc w:val="both"/>
        <w:rPr>
          <w:szCs w:val="24"/>
        </w:rPr>
      </w:pPr>
      <w:r w:rsidRPr="00F3530D">
        <w:rPr>
          <w:szCs w:val="24"/>
        </w:rPr>
        <w:t>"Fee" means a charge, expense, deposit, rental, or payment:</w:t>
      </w:r>
    </w:p>
    <w:p w14:paraId="6DECCBB1" w14:textId="77777777" w:rsidR="00D1120B" w:rsidRPr="00F3530D" w:rsidRDefault="00D1120B" w:rsidP="00D1120B">
      <w:pPr>
        <w:pStyle w:val="ListParagraph"/>
        <w:numPr>
          <w:ilvl w:val="0"/>
          <w:numId w:val="11"/>
        </w:numPr>
        <w:autoSpaceDE w:val="0"/>
        <w:autoSpaceDN w:val="0"/>
        <w:adjustRightInd w:val="0"/>
        <w:ind w:left="1080"/>
        <w:contextualSpacing w:val="0"/>
        <w:jc w:val="both"/>
        <w:rPr>
          <w:szCs w:val="24"/>
        </w:rPr>
      </w:pPr>
      <w:r w:rsidRPr="00F3530D">
        <w:rPr>
          <w:szCs w:val="24"/>
        </w:rPr>
        <w:t xml:space="preserve">regardless of how the charge, expense, deposit, rental, or payment is termed, described, requested, or required directly or </w:t>
      </w:r>
      <w:proofErr w:type="gramStart"/>
      <w:r w:rsidRPr="00F3530D">
        <w:rPr>
          <w:szCs w:val="24"/>
        </w:rPr>
        <w:t>indirectly;</w:t>
      </w:r>
      <w:proofErr w:type="gramEnd"/>
    </w:p>
    <w:p w14:paraId="304F41C2" w14:textId="77777777" w:rsidR="00D1120B" w:rsidRPr="00F3530D" w:rsidRDefault="00D1120B" w:rsidP="00D1120B">
      <w:pPr>
        <w:pStyle w:val="ListParagraph"/>
        <w:numPr>
          <w:ilvl w:val="0"/>
          <w:numId w:val="11"/>
        </w:numPr>
        <w:autoSpaceDE w:val="0"/>
        <w:autoSpaceDN w:val="0"/>
        <w:adjustRightInd w:val="0"/>
        <w:ind w:left="1080"/>
        <w:contextualSpacing w:val="0"/>
        <w:jc w:val="both"/>
        <w:rPr>
          <w:szCs w:val="24"/>
        </w:rPr>
      </w:pPr>
      <w:r w:rsidRPr="00F3530D">
        <w:rPr>
          <w:szCs w:val="24"/>
        </w:rPr>
        <w:t>in the form of money, goods, or services; and</w:t>
      </w:r>
    </w:p>
    <w:p w14:paraId="6B9A7E13" w14:textId="77777777" w:rsidR="00D1120B" w:rsidRDefault="00D1120B" w:rsidP="00D1120B">
      <w:pPr>
        <w:pStyle w:val="ListParagraph"/>
        <w:numPr>
          <w:ilvl w:val="0"/>
          <w:numId w:val="11"/>
        </w:numPr>
        <w:autoSpaceDE w:val="0"/>
        <w:autoSpaceDN w:val="0"/>
        <w:adjustRightInd w:val="0"/>
        <w:ind w:left="1080"/>
        <w:contextualSpacing w:val="0"/>
        <w:jc w:val="both"/>
        <w:rPr>
          <w:szCs w:val="24"/>
        </w:rPr>
      </w:pPr>
      <w:r w:rsidRPr="00F3530D">
        <w:rPr>
          <w:szCs w:val="24"/>
        </w:rPr>
        <w:lastRenderedPageBreak/>
        <w:t>that is a condition to a student’s full participation in an activity, course, or program that is provided, sponsored, or supported by an LEA.</w:t>
      </w:r>
    </w:p>
    <w:p w14:paraId="20E38D80" w14:textId="77777777" w:rsidR="00D1120B" w:rsidRPr="004E2619" w:rsidRDefault="00D1120B" w:rsidP="00D1120B">
      <w:pPr>
        <w:autoSpaceDE w:val="0"/>
        <w:autoSpaceDN w:val="0"/>
        <w:adjustRightInd w:val="0"/>
        <w:jc w:val="both"/>
        <w:rPr>
          <w:szCs w:val="24"/>
        </w:rPr>
      </w:pPr>
    </w:p>
    <w:p w14:paraId="54B81EDF" w14:textId="77777777" w:rsidR="00D1120B" w:rsidRPr="00F3530D" w:rsidRDefault="00D1120B" w:rsidP="00D1120B">
      <w:pPr>
        <w:autoSpaceDE w:val="0"/>
        <w:autoSpaceDN w:val="0"/>
        <w:adjustRightInd w:val="0"/>
        <w:jc w:val="both"/>
        <w:rPr>
          <w:szCs w:val="24"/>
        </w:rPr>
      </w:pPr>
      <w:r w:rsidRPr="00F3530D">
        <w:rPr>
          <w:szCs w:val="24"/>
        </w:rPr>
        <w:t>“Fee” includes:</w:t>
      </w:r>
    </w:p>
    <w:p w14:paraId="368533C5" w14:textId="77777777" w:rsidR="00D1120B" w:rsidRPr="00F3530D" w:rsidRDefault="00D1120B" w:rsidP="00D1120B">
      <w:pPr>
        <w:pStyle w:val="ListParagraph"/>
        <w:numPr>
          <w:ilvl w:val="0"/>
          <w:numId w:val="12"/>
        </w:numPr>
        <w:autoSpaceDE w:val="0"/>
        <w:autoSpaceDN w:val="0"/>
        <w:adjustRightInd w:val="0"/>
        <w:ind w:left="1080"/>
        <w:contextualSpacing w:val="0"/>
        <w:jc w:val="both"/>
        <w:rPr>
          <w:szCs w:val="24"/>
        </w:rPr>
      </w:pPr>
      <w:r w:rsidRPr="00F3530D">
        <w:rPr>
          <w:szCs w:val="24"/>
        </w:rPr>
        <w:t xml:space="preserve">charges or expenditures for a </w:t>
      </w:r>
      <w:proofErr w:type="gramStart"/>
      <w:r w:rsidRPr="00F3530D">
        <w:rPr>
          <w:szCs w:val="24"/>
        </w:rPr>
        <w:t>School</w:t>
      </w:r>
      <w:proofErr w:type="gramEnd"/>
      <w:r w:rsidRPr="00F3530D">
        <w:rPr>
          <w:szCs w:val="24"/>
        </w:rPr>
        <w:t xml:space="preserve"> field trip or activity trip, including related transportation, food, lodging, and admission charges;</w:t>
      </w:r>
    </w:p>
    <w:p w14:paraId="2F1FCF7B" w14:textId="77777777" w:rsidR="00D1120B" w:rsidRPr="00F3530D" w:rsidRDefault="00D1120B" w:rsidP="00D1120B">
      <w:pPr>
        <w:pStyle w:val="ListParagraph"/>
        <w:numPr>
          <w:ilvl w:val="0"/>
          <w:numId w:val="12"/>
        </w:numPr>
        <w:autoSpaceDE w:val="0"/>
        <w:autoSpaceDN w:val="0"/>
        <w:adjustRightInd w:val="0"/>
        <w:ind w:left="1080"/>
        <w:contextualSpacing w:val="0"/>
        <w:jc w:val="both"/>
        <w:rPr>
          <w:szCs w:val="24"/>
        </w:rPr>
      </w:pPr>
      <w:r w:rsidRPr="00F3530D">
        <w:rPr>
          <w:szCs w:val="24"/>
        </w:rPr>
        <w:t xml:space="preserve">payments made to a third party that provides a part of a </w:t>
      </w:r>
      <w:proofErr w:type="gramStart"/>
      <w:r w:rsidRPr="00F3530D">
        <w:rPr>
          <w:szCs w:val="24"/>
        </w:rPr>
        <w:t>School</w:t>
      </w:r>
      <w:proofErr w:type="gramEnd"/>
      <w:r w:rsidRPr="00F3530D">
        <w:rPr>
          <w:szCs w:val="24"/>
        </w:rPr>
        <w:t xml:space="preserve"> activity, class, or program;</w:t>
      </w:r>
    </w:p>
    <w:p w14:paraId="72675D06" w14:textId="77777777" w:rsidR="00D1120B" w:rsidRPr="00F3530D" w:rsidRDefault="00D1120B" w:rsidP="00D1120B">
      <w:pPr>
        <w:pStyle w:val="ListParagraph"/>
        <w:numPr>
          <w:ilvl w:val="0"/>
          <w:numId w:val="12"/>
        </w:numPr>
        <w:autoSpaceDE w:val="0"/>
        <w:autoSpaceDN w:val="0"/>
        <w:adjustRightInd w:val="0"/>
        <w:ind w:left="1080"/>
        <w:contextualSpacing w:val="0"/>
        <w:jc w:val="both"/>
        <w:rPr>
          <w:szCs w:val="24"/>
        </w:rPr>
      </w:pPr>
      <w:r w:rsidRPr="00F3530D">
        <w:rPr>
          <w:szCs w:val="24"/>
        </w:rPr>
        <w:t xml:space="preserve">charges or expenditures for classroom instructional equipment or </w:t>
      </w:r>
      <w:proofErr w:type="gramStart"/>
      <w:r w:rsidRPr="00F3530D">
        <w:rPr>
          <w:szCs w:val="24"/>
        </w:rPr>
        <w:t>supplies;</w:t>
      </w:r>
      <w:proofErr w:type="gramEnd"/>
    </w:p>
    <w:p w14:paraId="0268A9FE" w14:textId="77777777" w:rsidR="00D1120B" w:rsidRPr="00F3530D" w:rsidRDefault="00D1120B" w:rsidP="00D1120B">
      <w:pPr>
        <w:pStyle w:val="ListParagraph"/>
        <w:numPr>
          <w:ilvl w:val="0"/>
          <w:numId w:val="12"/>
        </w:numPr>
        <w:autoSpaceDE w:val="0"/>
        <w:autoSpaceDN w:val="0"/>
        <w:adjustRightInd w:val="0"/>
        <w:ind w:left="1080"/>
        <w:contextualSpacing w:val="0"/>
        <w:jc w:val="both"/>
        <w:rPr>
          <w:szCs w:val="24"/>
        </w:rPr>
      </w:pPr>
      <w:r w:rsidRPr="00F3530D">
        <w:rPr>
          <w:szCs w:val="24"/>
        </w:rPr>
        <w:t>charges or expenditures for School activity clothing; and</w:t>
      </w:r>
    </w:p>
    <w:p w14:paraId="044E1DAA" w14:textId="77777777" w:rsidR="00D1120B" w:rsidRPr="00F3530D" w:rsidRDefault="00D1120B" w:rsidP="00D1120B">
      <w:pPr>
        <w:pStyle w:val="ListParagraph"/>
        <w:numPr>
          <w:ilvl w:val="0"/>
          <w:numId w:val="12"/>
        </w:numPr>
        <w:autoSpaceDE w:val="0"/>
        <w:autoSpaceDN w:val="0"/>
        <w:adjustRightInd w:val="0"/>
        <w:ind w:left="1080"/>
        <w:contextualSpacing w:val="0"/>
        <w:jc w:val="both"/>
        <w:rPr>
          <w:szCs w:val="24"/>
        </w:rPr>
      </w:pPr>
      <w:r w:rsidRPr="00F3530D">
        <w:rPr>
          <w:szCs w:val="24"/>
        </w:rPr>
        <w:t>a fine other than a fine described below.</w:t>
      </w:r>
    </w:p>
    <w:p w14:paraId="43D4B291" w14:textId="77777777" w:rsidR="00D1120B" w:rsidRPr="004E2619" w:rsidRDefault="00D1120B" w:rsidP="00D1120B">
      <w:pPr>
        <w:autoSpaceDE w:val="0"/>
        <w:autoSpaceDN w:val="0"/>
        <w:adjustRightInd w:val="0"/>
        <w:jc w:val="both"/>
        <w:rPr>
          <w:szCs w:val="24"/>
        </w:rPr>
      </w:pPr>
    </w:p>
    <w:p w14:paraId="51D32ACE" w14:textId="77777777" w:rsidR="00D1120B" w:rsidRPr="00F3530D" w:rsidRDefault="00D1120B" w:rsidP="00D1120B">
      <w:pPr>
        <w:autoSpaceDE w:val="0"/>
        <w:autoSpaceDN w:val="0"/>
        <w:adjustRightInd w:val="0"/>
        <w:jc w:val="both"/>
        <w:rPr>
          <w:szCs w:val="24"/>
        </w:rPr>
      </w:pPr>
      <w:r w:rsidRPr="00F3530D">
        <w:rPr>
          <w:szCs w:val="24"/>
        </w:rPr>
        <w:t>“Fee” does not include:</w:t>
      </w:r>
    </w:p>
    <w:p w14:paraId="2D1DF3A2" w14:textId="77777777" w:rsidR="00D1120B" w:rsidRPr="00F3530D" w:rsidRDefault="00D1120B" w:rsidP="00D1120B">
      <w:pPr>
        <w:pStyle w:val="ListParagraph"/>
        <w:numPr>
          <w:ilvl w:val="0"/>
          <w:numId w:val="13"/>
        </w:numPr>
        <w:autoSpaceDE w:val="0"/>
        <w:autoSpaceDN w:val="0"/>
        <w:adjustRightInd w:val="0"/>
        <w:ind w:left="1080"/>
        <w:contextualSpacing w:val="0"/>
        <w:jc w:val="both"/>
        <w:rPr>
          <w:szCs w:val="24"/>
        </w:rPr>
      </w:pPr>
      <w:r w:rsidRPr="00F3530D">
        <w:rPr>
          <w:szCs w:val="24"/>
        </w:rPr>
        <w:t>a student fine specifically approved by an LEA for:</w:t>
      </w:r>
    </w:p>
    <w:p w14:paraId="71185CAC" w14:textId="77777777" w:rsidR="00D1120B" w:rsidRPr="00F3530D" w:rsidRDefault="00D1120B" w:rsidP="00D1120B">
      <w:pPr>
        <w:pStyle w:val="ListParagraph"/>
        <w:numPr>
          <w:ilvl w:val="1"/>
          <w:numId w:val="13"/>
        </w:numPr>
        <w:autoSpaceDE w:val="0"/>
        <w:autoSpaceDN w:val="0"/>
        <w:adjustRightInd w:val="0"/>
        <w:contextualSpacing w:val="0"/>
        <w:jc w:val="both"/>
        <w:rPr>
          <w:szCs w:val="24"/>
        </w:rPr>
      </w:pPr>
      <w:r w:rsidRPr="00F3530D">
        <w:rPr>
          <w:szCs w:val="24"/>
        </w:rPr>
        <w:t xml:space="preserve">failing to return School </w:t>
      </w:r>
      <w:proofErr w:type="gramStart"/>
      <w:r w:rsidRPr="00F3530D">
        <w:rPr>
          <w:szCs w:val="24"/>
        </w:rPr>
        <w:t>property;</w:t>
      </w:r>
      <w:proofErr w:type="gramEnd"/>
    </w:p>
    <w:p w14:paraId="4EA835FC" w14:textId="77777777" w:rsidR="00D1120B" w:rsidRPr="00F3530D" w:rsidRDefault="00D1120B" w:rsidP="00D1120B">
      <w:pPr>
        <w:pStyle w:val="ListParagraph"/>
        <w:numPr>
          <w:ilvl w:val="1"/>
          <w:numId w:val="13"/>
        </w:numPr>
        <w:autoSpaceDE w:val="0"/>
        <w:autoSpaceDN w:val="0"/>
        <w:adjustRightInd w:val="0"/>
        <w:contextualSpacing w:val="0"/>
        <w:jc w:val="both"/>
        <w:rPr>
          <w:szCs w:val="24"/>
        </w:rPr>
      </w:pPr>
      <w:r w:rsidRPr="00F3530D">
        <w:rPr>
          <w:szCs w:val="24"/>
        </w:rPr>
        <w:t>losing, wasting, or damaging private or School property through intentional, careless, or irresponsible behavior, or as described in Utah Code 53G-8-212; or</w:t>
      </w:r>
    </w:p>
    <w:p w14:paraId="262BD5FF" w14:textId="77777777" w:rsidR="00D1120B" w:rsidRPr="00F3530D" w:rsidRDefault="00D1120B" w:rsidP="00D1120B">
      <w:pPr>
        <w:pStyle w:val="ListParagraph"/>
        <w:numPr>
          <w:ilvl w:val="1"/>
          <w:numId w:val="13"/>
        </w:numPr>
        <w:autoSpaceDE w:val="0"/>
        <w:autoSpaceDN w:val="0"/>
        <w:adjustRightInd w:val="0"/>
        <w:contextualSpacing w:val="0"/>
        <w:jc w:val="both"/>
        <w:rPr>
          <w:szCs w:val="24"/>
        </w:rPr>
      </w:pPr>
      <w:r w:rsidRPr="00F3530D">
        <w:rPr>
          <w:szCs w:val="24"/>
        </w:rPr>
        <w:t xml:space="preserve">improper use of School property, including a parking </w:t>
      </w:r>
      <w:proofErr w:type="gramStart"/>
      <w:r w:rsidRPr="00F3530D">
        <w:rPr>
          <w:szCs w:val="24"/>
        </w:rPr>
        <w:t>violation;</w:t>
      </w:r>
      <w:proofErr w:type="gramEnd"/>
    </w:p>
    <w:p w14:paraId="7ABD5C1E" w14:textId="77777777" w:rsidR="00D1120B" w:rsidRPr="00F3530D" w:rsidRDefault="00D1120B" w:rsidP="00D1120B">
      <w:pPr>
        <w:pStyle w:val="ListParagraph"/>
        <w:numPr>
          <w:ilvl w:val="0"/>
          <w:numId w:val="13"/>
        </w:numPr>
        <w:autoSpaceDE w:val="0"/>
        <w:autoSpaceDN w:val="0"/>
        <w:adjustRightInd w:val="0"/>
        <w:ind w:left="1080"/>
        <w:contextualSpacing w:val="0"/>
        <w:jc w:val="both"/>
        <w:rPr>
          <w:szCs w:val="24"/>
        </w:rPr>
      </w:pPr>
      <w:r w:rsidRPr="00F3530D">
        <w:rPr>
          <w:szCs w:val="24"/>
        </w:rPr>
        <w:t xml:space="preserve">a payment for School breakfast or </w:t>
      </w:r>
      <w:proofErr w:type="gramStart"/>
      <w:r w:rsidRPr="00F3530D">
        <w:rPr>
          <w:szCs w:val="24"/>
        </w:rPr>
        <w:t>lunch;</w:t>
      </w:r>
      <w:proofErr w:type="gramEnd"/>
    </w:p>
    <w:p w14:paraId="4D83EBD9" w14:textId="77777777" w:rsidR="00D1120B" w:rsidRPr="00F3530D" w:rsidRDefault="00D1120B" w:rsidP="00D1120B">
      <w:pPr>
        <w:pStyle w:val="ListParagraph"/>
        <w:numPr>
          <w:ilvl w:val="0"/>
          <w:numId w:val="13"/>
        </w:numPr>
        <w:autoSpaceDE w:val="0"/>
        <w:autoSpaceDN w:val="0"/>
        <w:adjustRightInd w:val="0"/>
        <w:ind w:left="1080"/>
        <w:contextualSpacing w:val="0"/>
        <w:jc w:val="both"/>
        <w:rPr>
          <w:szCs w:val="24"/>
        </w:rPr>
      </w:pPr>
      <w:r w:rsidRPr="00F3530D">
        <w:rPr>
          <w:szCs w:val="24"/>
        </w:rPr>
        <w:t>a deposit that is:</w:t>
      </w:r>
    </w:p>
    <w:p w14:paraId="58FBD4E6" w14:textId="77777777" w:rsidR="00D1120B" w:rsidRPr="00F3530D" w:rsidRDefault="00D1120B" w:rsidP="00D1120B">
      <w:pPr>
        <w:pStyle w:val="ListParagraph"/>
        <w:numPr>
          <w:ilvl w:val="1"/>
          <w:numId w:val="13"/>
        </w:numPr>
        <w:autoSpaceDE w:val="0"/>
        <w:autoSpaceDN w:val="0"/>
        <w:adjustRightInd w:val="0"/>
        <w:contextualSpacing w:val="0"/>
        <w:jc w:val="both"/>
        <w:rPr>
          <w:szCs w:val="24"/>
        </w:rPr>
      </w:pPr>
      <w:r w:rsidRPr="00F3530D">
        <w:rPr>
          <w:szCs w:val="24"/>
        </w:rPr>
        <w:t>a pledge securing the return of School property; and</w:t>
      </w:r>
    </w:p>
    <w:p w14:paraId="50235911" w14:textId="77777777" w:rsidR="00D1120B" w:rsidRPr="00F3530D" w:rsidRDefault="00D1120B" w:rsidP="00D1120B">
      <w:pPr>
        <w:pStyle w:val="ListParagraph"/>
        <w:numPr>
          <w:ilvl w:val="1"/>
          <w:numId w:val="13"/>
        </w:numPr>
        <w:autoSpaceDE w:val="0"/>
        <w:autoSpaceDN w:val="0"/>
        <w:adjustRightInd w:val="0"/>
        <w:contextualSpacing w:val="0"/>
        <w:jc w:val="both"/>
        <w:rPr>
          <w:szCs w:val="24"/>
        </w:rPr>
      </w:pPr>
      <w:r w:rsidRPr="00F3530D">
        <w:rPr>
          <w:szCs w:val="24"/>
        </w:rPr>
        <w:t xml:space="preserve">refunded upon the return of School </w:t>
      </w:r>
      <w:proofErr w:type="gramStart"/>
      <w:r w:rsidRPr="00F3530D">
        <w:rPr>
          <w:szCs w:val="24"/>
        </w:rPr>
        <w:t>property;</w:t>
      </w:r>
      <w:proofErr w:type="gramEnd"/>
    </w:p>
    <w:p w14:paraId="771CAF06" w14:textId="77777777" w:rsidR="00D1120B" w:rsidRPr="00F3530D" w:rsidRDefault="00D1120B" w:rsidP="00D1120B">
      <w:pPr>
        <w:pStyle w:val="ListParagraph"/>
        <w:numPr>
          <w:ilvl w:val="0"/>
          <w:numId w:val="13"/>
        </w:numPr>
        <w:autoSpaceDE w:val="0"/>
        <w:autoSpaceDN w:val="0"/>
        <w:adjustRightInd w:val="0"/>
        <w:ind w:left="1080"/>
        <w:contextualSpacing w:val="0"/>
        <w:jc w:val="both"/>
        <w:rPr>
          <w:szCs w:val="24"/>
        </w:rPr>
      </w:pPr>
      <w:r w:rsidRPr="00F3530D">
        <w:rPr>
          <w:szCs w:val="24"/>
        </w:rPr>
        <w:t>a charge for insurance, unless the insurance is required for a student to participate in an activity, course, or program; or</w:t>
      </w:r>
    </w:p>
    <w:p w14:paraId="22736ED2" w14:textId="77777777" w:rsidR="00D1120B" w:rsidRPr="004E2619" w:rsidRDefault="00D1120B" w:rsidP="00D1120B">
      <w:pPr>
        <w:pStyle w:val="ListParagraph"/>
        <w:numPr>
          <w:ilvl w:val="0"/>
          <w:numId w:val="13"/>
        </w:numPr>
        <w:autoSpaceDE w:val="0"/>
        <w:autoSpaceDN w:val="0"/>
        <w:adjustRightInd w:val="0"/>
        <w:ind w:left="1080"/>
        <w:contextualSpacing w:val="0"/>
        <w:jc w:val="both"/>
        <w:rPr>
          <w:szCs w:val="24"/>
        </w:rPr>
      </w:pPr>
      <w:r w:rsidRPr="00F3530D">
        <w:rPr>
          <w:szCs w:val="24"/>
        </w:rPr>
        <w:t>money or another item of monetary value raised by a student or the student’s family through fundraising.</w:t>
      </w:r>
    </w:p>
    <w:p w14:paraId="416F2882" w14:textId="77777777" w:rsidR="00D1120B" w:rsidRPr="00F3530D" w:rsidRDefault="00D1120B" w:rsidP="00D1120B">
      <w:pPr>
        <w:autoSpaceDE w:val="0"/>
        <w:autoSpaceDN w:val="0"/>
        <w:adjustRightInd w:val="0"/>
        <w:jc w:val="both"/>
        <w:rPr>
          <w:szCs w:val="24"/>
        </w:rPr>
      </w:pPr>
    </w:p>
    <w:p w14:paraId="6071E23C" w14:textId="77777777" w:rsidR="00D1120B" w:rsidRPr="00F3530D" w:rsidRDefault="00D1120B" w:rsidP="00D1120B">
      <w:pPr>
        <w:autoSpaceDE w:val="0"/>
        <w:autoSpaceDN w:val="0"/>
        <w:adjustRightInd w:val="0"/>
        <w:jc w:val="both"/>
        <w:rPr>
          <w:szCs w:val="24"/>
        </w:rPr>
      </w:pPr>
      <w:r w:rsidRPr="00F3530D">
        <w:rPr>
          <w:szCs w:val="24"/>
        </w:rPr>
        <w:t xml:space="preserve">“Instructional equipment or supplies” </w:t>
      </w:r>
    </w:p>
    <w:p w14:paraId="0C00FDED" w14:textId="77777777" w:rsidR="00D1120B" w:rsidRPr="00F3530D" w:rsidRDefault="00D1120B" w:rsidP="00D1120B">
      <w:pPr>
        <w:numPr>
          <w:ilvl w:val="0"/>
          <w:numId w:val="6"/>
        </w:numPr>
        <w:autoSpaceDE w:val="0"/>
        <w:autoSpaceDN w:val="0"/>
        <w:adjustRightInd w:val="0"/>
        <w:jc w:val="both"/>
        <w:rPr>
          <w:szCs w:val="24"/>
        </w:rPr>
      </w:pPr>
      <w:r w:rsidRPr="00F3530D">
        <w:rPr>
          <w:szCs w:val="24"/>
        </w:rPr>
        <w:t>means an activity-, course-, or program-related supply or tool that:</w:t>
      </w:r>
    </w:p>
    <w:p w14:paraId="1D1A36AE" w14:textId="77777777" w:rsidR="00D1120B" w:rsidRPr="00F3530D" w:rsidRDefault="00D1120B" w:rsidP="00D1120B">
      <w:pPr>
        <w:numPr>
          <w:ilvl w:val="0"/>
          <w:numId w:val="7"/>
        </w:numPr>
        <w:autoSpaceDE w:val="0"/>
        <w:autoSpaceDN w:val="0"/>
        <w:adjustRightInd w:val="0"/>
        <w:jc w:val="both"/>
        <w:rPr>
          <w:szCs w:val="24"/>
        </w:rPr>
      </w:pPr>
      <w:r w:rsidRPr="00F3530D">
        <w:rPr>
          <w:szCs w:val="24"/>
        </w:rPr>
        <w:t xml:space="preserve">a student is required to use as part of an activity, course, or program in a secondary </w:t>
      </w:r>
      <w:proofErr w:type="gramStart"/>
      <w:r w:rsidRPr="00F3530D">
        <w:rPr>
          <w:szCs w:val="24"/>
        </w:rPr>
        <w:t>school;</w:t>
      </w:r>
      <w:proofErr w:type="gramEnd"/>
    </w:p>
    <w:p w14:paraId="11B072ED" w14:textId="77777777" w:rsidR="00D1120B" w:rsidRPr="00F3530D" w:rsidRDefault="00D1120B" w:rsidP="00D1120B">
      <w:pPr>
        <w:numPr>
          <w:ilvl w:val="0"/>
          <w:numId w:val="8"/>
        </w:numPr>
        <w:autoSpaceDE w:val="0"/>
        <w:autoSpaceDN w:val="0"/>
        <w:adjustRightInd w:val="0"/>
        <w:ind w:left="1440" w:hanging="360"/>
        <w:jc w:val="both"/>
        <w:rPr>
          <w:szCs w:val="24"/>
        </w:rPr>
      </w:pPr>
      <w:r w:rsidRPr="00F3530D">
        <w:rPr>
          <w:szCs w:val="24"/>
        </w:rPr>
        <w:t xml:space="preserve">becomes the property of the student upon exiting the activity, course, or program, and </w:t>
      </w:r>
    </w:p>
    <w:p w14:paraId="3935AD0A" w14:textId="77777777" w:rsidR="00D1120B" w:rsidRPr="00F3530D" w:rsidRDefault="00D1120B" w:rsidP="00D1120B">
      <w:pPr>
        <w:numPr>
          <w:ilvl w:val="0"/>
          <w:numId w:val="8"/>
        </w:numPr>
        <w:autoSpaceDE w:val="0"/>
        <w:autoSpaceDN w:val="0"/>
        <w:adjustRightInd w:val="0"/>
        <w:ind w:left="1440" w:hanging="360"/>
        <w:jc w:val="both"/>
        <w:rPr>
          <w:szCs w:val="24"/>
        </w:rPr>
      </w:pPr>
      <w:r w:rsidRPr="00F3530D">
        <w:rPr>
          <w:szCs w:val="24"/>
        </w:rPr>
        <w:t xml:space="preserve">is subject to a fee </w:t>
      </w:r>
      <w:proofErr w:type="gramStart"/>
      <w:r w:rsidRPr="00F3530D">
        <w:rPr>
          <w:szCs w:val="24"/>
        </w:rPr>
        <w:t>waiver;</w:t>
      </w:r>
      <w:proofErr w:type="gramEnd"/>
    </w:p>
    <w:p w14:paraId="5B3C2249" w14:textId="77777777" w:rsidR="00D1120B" w:rsidRPr="00F3530D" w:rsidRDefault="00D1120B" w:rsidP="00D1120B">
      <w:pPr>
        <w:numPr>
          <w:ilvl w:val="0"/>
          <w:numId w:val="6"/>
        </w:numPr>
        <w:autoSpaceDE w:val="0"/>
        <w:autoSpaceDN w:val="0"/>
        <w:adjustRightInd w:val="0"/>
        <w:jc w:val="both"/>
        <w:rPr>
          <w:szCs w:val="24"/>
        </w:rPr>
      </w:pPr>
      <w:r w:rsidRPr="00F3530D">
        <w:rPr>
          <w:szCs w:val="24"/>
        </w:rPr>
        <w:t>does not include School equipment.</w:t>
      </w:r>
    </w:p>
    <w:p w14:paraId="2CFC3991" w14:textId="77777777" w:rsidR="00D1120B" w:rsidRPr="00F3530D" w:rsidRDefault="00D1120B" w:rsidP="00D1120B">
      <w:pPr>
        <w:autoSpaceDE w:val="0"/>
        <w:autoSpaceDN w:val="0"/>
        <w:adjustRightInd w:val="0"/>
        <w:jc w:val="both"/>
        <w:rPr>
          <w:szCs w:val="24"/>
        </w:rPr>
      </w:pPr>
    </w:p>
    <w:p w14:paraId="63392A7E" w14:textId="77777777" w:rsidR="00D1120B" w:rsidRPr="00F3530D" w:rsidRDefault="00D1120B" w:rsidP="00D1120B">
      <w:pPr>
        <w:autoSpaceDE w:val="0"/>
        <w:autoSpaceDN w:val="0"/>
        <w:adjustRightInd w:val="0"/>
        <w:jc w:val="both"/>
        <w:rPr>
          <w:szCs w:val="24"/>
        </w:rPr>
      </w:pPr>
      <w:r w:rsidRPr="00F3530D">
        <w:rPr>
          <w:szCs w:val="24"/>
        </w:rPr>
        <w:t>"Non-waivable charge" means a cost, payment, or expenditure that:</w:t>
      </w:r>
    </w:p>
    <w:p w14:paraId="2320142B" w14:textId="77777777" w:rsidR="00D1120B" w:rsidRPr="00F3530D" w:rsidRDefault="00D1120B" w:rsidP="00D1120B">
      <w:pPr>
        <w:autoSpaceDE w:val="0"/>
        <w:autoSpaceDN w:val="0"/>
        <w:adjustRightInd w:val="0"/>
        <w:ind w:left="1080" w:hanging="360"/>
        <w:jc w:val="both"/>
        <w:rPr>
          <w:szCs w:val="24"/>
        </w:rPr>
      </w:pPr>
      <w:r w:rsidRPr="00F3530D">
        <w:rPr>
          <w:szCs w:val="24"/>
        </w:rPr>
        <w:t>(a) is a personal discretionary charge or purchase, including:</w:t>
      </w:r>
    </w:p>
    <w:p w14:paraId="20B27AC8" w14:textId="77777777" w:rsidR="00D1120B" w:rsidRPr="00F3530D" w:rsidRDefault="00D1120B" w:rsidP="00D1120B">
      <w:pPr>
        <w:autoSpaceDE w:val="0"/>
        <w:autoSpaceDN w:val="0"/>
        <w:adjustRightInd w:val="0"/>
        <w:ind w:left="1440" w:hanging="360"/>
        <w:jc w:val="both"/>
        <w:rPr>
          <w:szCs w:val="24"/>
        </w:rPr>
      </w:pPr>
      <w:r w:rsidRPr="00F3530D">
        <w:rPr>
          <w:szCs w:val="24"/>
        </w:rPr>
        <w:t>(</w:t>
      </w:r>
      <w:proofErr w:type="spellStart"/>
      <w:r w:rsidRPr="00F3530D">
        <w:rPr>
          <w:szCs w:val="24"/>
        </w:rPr>
        <w:t>i</w:t>
      </w:r>
      <w:proofErr w:type="spellEnd"/>
      <w:r w:rsidRPr="00F3530D">
        <w:rPr>
          <w:szCs w:val="24"/>
        </w:rPr>
        <w:t xml:space="preserve">) a charge for insurance, unless the insurance is required for a student to participate in an activity, class, or </w:t>
      </w:r>
      <w:proofErr w:type="gramStart"/>
      <w:r w:rsidRPr="00F3530D">
        <w:rPr>
          <w:szCs w:val="24"/>
        </w:rPr>
        <w:t>program;</w:t>
      </w:r>
      <w:proofErr w:type="gramEnd"/>
    </w:p>
    <w:p w14:paraId="7A1D173B" w14:textId="77777777" w:rsidR="00D1120B" w:rsidRPr="00F3530D" w:rsidRDefault="00D1120B" w:rsidP="00D1120B">
      <w:pPr>
        <w:autoSpaceDE w:val="0"/>
        <w:autoSpaceDN w:val="0"/>
        <w:adjustRightInd w:val="0"/>
        <w:ind w:left="1440" w:hanging="360"/>
        <w:jc w:val="both"/>
        <w:rPr>
          <w:szCs w:val="24"/>
        </w:rPr>
      </w:pPr>
      <w:r w:rsidRPr="00F3530D">
        <w:rPr>
          <w:szCs w:val="24"/>
        </w:rPr>
        <w:t>(ii) a charge for college credit related to the successful completion of:</w:t>
      </w:r>
    </w:p>
    <w:p w14:paraId="491124B3" w14:textId="77777777" w:rsidR="00D1120B" w:rsidRPr="00F3530D" w:rsidRDefault="00D1120B" w:rsidP="00D1120B">
      <w:pPr>
        <w:autoSpaceDE w:val="0"/>
        <w:autoSpaceDN w:val="0"/>
        <w:adjustRightInd w:val="0"/>
        <w:ind w:left="1800" w:hanging="360"/>
        <w:jc w:val="both"/>
        <w:rPr>
          <w:szCs w:val="24"/>
        </w:rPr>
      </w:pPr>
      <w:r w:rsidRPr="00F3530D">
        <w:rPr>
          <w:szCs w:val="24"/>
        </w:rPr>
        <w:t>(A) a concurrent enrollment class; or</w:t>
      </w:r>
    </w:p>
    <w:p w14:paraId="31B9C104" w14:textId="77777777" w:rsidR="00D1120B" w:rsidRPr="00F3530D" w:rsidRDefault="00D1120B" w:rsidP="00D1120B">
      <w:pPr>
        <w:autoSpaceDE w:val="0"/>
        <w:autoSpaceDN w:val="0"/>
        <w:adjustRightInd w:val="0"/>
        <w:ind w:left="1800" w:hanging="360"/>
        <w:jc w:val="both"/>
        <w:rPr>
          <w:szCs w:val="24"/>
        </w:rPr>
      </w:pPr>
      <w:r w:rsidRPr="00F3530D">
        <w:rPr>
          <w:szCs w:val="24"/>
        </w:rPr>
        <w:t>(B) an advanced placement examination; or</w:t>
      </w:r>
    </w:p>
    <w:p w14:paraId="3E2E9610" w14:textId="77777777" w:rsidR="00D1120B" w:rsidRPr="00F3530D" w:rsidRDefault="00D1120B" w:rsidP="00D1120B">
      <w:pPr>
        <w:autoSpaceDE w:val="0"/>
        <w:autoSpaceDN w:val="0"/>
        <w:adjustRightInd w:val="0"/>
        <w:ind w:left="1440" w:hanging="360"/>
        <w:jc w:val="both"/>
        <w:rPr>
          <w:szCs w:val="24"/>
        </w:rPr>
      </w:pPr>
      <w:r w:rsidRPr="00F3530D">
        <w:rPr>
          <w:szCs w:val="24"/>
        </w:rPr>
        <w:lastRenderedPageBreak/>
        <w:t xml:space="preserve">(iii) except when requested or required by the </w:t>
      </w:r>
      <w:proofErr w:type="gramStart"/>
      <w:r w:rsidRPr="00F3530D">
        <w:rPr>
          <w:szCs w:val="24"/>
        </w:rPr>
        <w:t>School</w:t>
      </w:r>
      <w:proofErr w:type="gramEnd"/>
      <w:r w:rsidRPr="00F3530D">
        <w:rPr>
          <w:szCs w:val="24"/>
        </w:rPr>
        <w:t>, a charge for a personal consumable item such as a yearbook, class ring, letterman jacket or sweater, or other similar item;</w:t>
      </w:r>
    </w:p>
    <w:p w14:paraId="1C3FB4F6" w14:textId="77777777" w:rsidR="00D1120B" w:rsidRPr="00F3530D" w:rsidRDefault="00D1120B" w:rsidP="00D1120B">
      <w:pPr>
        <w:autoSpaceDE w:val="0"/>
        <w:autoSpaceDN w:val="0"/>
        <w:adjustRightInd w:val="0"/>
        <w:ind w:left="1080" w:hanging="360"/>
        <w:jc w:val="both"/>
        <w:rPr>
          <w:szCs w:val="24"/>
        </w:rPr>
      </w:pPr>
      <w:r w:rsidRPr="00F3530D">
        <w:rPr>
          <w:szCs w:val="24"/>
        </w:rPr>
        <w:t>(b) is subject to sales tax as described in Utah State Tax Commission Publication 35, Sales Tax Information for Public and Private Elementary and Secondary Schools; or</w:t>
      </w:r>
    </w:p>
    <w:p w14:paraId="530E1057" w14:textId="77777777" w:rsidR="00D1120B" w:rsidRPr="00F3530D" w:rsidRDefault="00D1120B" w:rsidP="00D1120B">
      <w:pPr>
        <w:autoSpaceDE w:val="0"/>
        <w:autoSpaceDN w:val="0"/>
        <w:adjustRightInd w:val="0"/>
        <w:ind w:left="1080" w:hanging="360"/>
        <w:jc w:val="both"/>
        <w:rPr>
          <w:szCs w:val="24"/>
        </w:rPr>
      </w:pPr>
      <w:r w:rsidRPr="00F3530D">
        <w:rPr>
          <w:szCs w:val="24"/>
        </w:rPr>
        <w:t>(c) by Utah Code, federal law, or State Board of Education rule is designated not to be a fee, including:</w:t>
      </w:r>
    </w:p>
    <w:p w14:paraId="5D95C4AD" w14:textId="77777777" w:rsidR="00D1120B" w:rsidRPr="00F3530D" w:rsidRDefault="00D1120B" w:rsidP="00D1120B">
      <w:pPr>
        <w:autoSpaceDE w:val="0"/>
        <w:autoSpaceDN w:val="0"/>
        <w:adjustRightInd w:val="0"/>
        <w:ind w:left="1440" w:hanging="360"/>
        <w:jc w:val="both"/>
        <w:rPr>
          <w:szCs w:val="24"/>
        </w:rPr>
      </w:pPr>
      <w:r w:rsidRPr="00F3530D">
        <w:rPr>
          <w:szCs w:val="24"/>
        </w:rPr>
        <w:t>(</w:t>
      </w:r>
      <w:proofErr w:type="spellStart"/>
      <w:r w:rsidRPr="00F3530D">
        <w:rPr>
          <w:szCs w:val="24"/>
        </w:rPr>
        <w:t>i</w:t>
      </w:r>
      <w:proofErr w:type="spellEnd"/>
      <w:r w:rsidRPr="00F3530D">
        <w:rPr>
          <w:szCs w:val="24"/>
        </w:rPr>
        <w:t>) a school uniform as provided in Utah Code § 53G-7-</w:t>
      </w:r>
      <w:proofErr w:type="gramStart"/>
      <w:r w:rsidRPr="00F3530D">
        <w:rPr>
          <w:szCs w:val="24"/>
        </w:rPr>
        <w:t>801;</w:t>
      </w:r>
      <w:proofErr w:type="gramEnd"/>
    </w:p>
    <w:p w14:paraId="55A71057" w14:textId="77777777" w:rsidR="00D1120B" w:rsidRPr="00F3530D" w:rsidRDefault="00D1120B" w:rsidP="00D1120B">
      <w:pPr>
        <w:autoSpaceDE w:val="0"/>
        <w:autoSpaceDN w:val="0"/>
        <w:adjustRightInd w:val="0"/>
        <w:ind w:left="1440" w:hanging="360"/>
        <w:jc w:val="both"/>
        <w:rPr>
          <w:szCs w:val="24"/>
        </w:rPr>
      </w:pPr>
      <w:r w:rsidRPr="00F3530D">
        <w:rPr>
          <w:szCs w:val="24"/>
        </w:rPr>
        <w:t>(ii) a school lunch; or</w:t>
      </w:r>
    </w:p>
    <w:p w14:paraId="052ABE3D" w14:textId="77777777" w:rsidR="00D1120B" w:rsidRPr="00F3530D" w:rsidRDefault="00D1120B" w:rsidP="00D1120B">
      <w:pPr>
        <w:autoSpaceDE w:val="0"/>
        <w:autoSpaceDN w:val="0"/>
        <w:adjustRightInd w:val="0"/>
        <w:ind w:left="1440" w:hanging="360"/>
        <w:jc w:val="both"/>
        <w:rPr>
          <w:szCs w:val="24"/>
        </w:rPr>
      </w:pPr>
      <w:r w:rsidRPr="00F3530D">
        <w:rPr>
          <w:szCs w:val="24"/>
        </w:rPr>
        <w:t>(iii) a charge for a replacement for damaged or lost School equipment or supplies.</w:t>
      </w:r>
    </w:p>
    <w:p w14:paraId="53D0DB76" w14:textId="77777777" w:rsidR="00D1120B" w:rsidRPr="00F3530D" w:rsidRDefault="00D1120B" w:rsidP="00D1120B">
      <w:pPr>
        <w:autoSpaceDE w:val="0"/>
        <w:autoSpaceDN w:val="0"/>
        <w:adjustRightInd w:val="0"/>
        <w:jc w:val="both"/>
        <w:rPr>
          <w:szCs w:val="24"/>
        </w:rPr>
      </w:pPr>
    </w:p>
    <w:p w14:paraId="0E802BA4" w14:textId="77777777" w:rsidR="00D1120B" w:rsidRPr="00F3530D" w:rsidRDefault="00D1120B" w:rsidP="00D1120B">
      <w:pPr>
        <w:autoSpaceDE w:val="0"/>
        <w:autoSpaceDN w:val="0"/>
        <w:adjustRightInd w:val="0"/>
        <w:jc w:val="both"/>
        <w:rPr>
          <w:szCs w:val="24"/>
        </w:rPr>
      </w:pPr>
      <w:r w:rsidRPr="00F3530D">
        <w:rPr>
          <w:szCs w:val="24"/>
        </w:rPr>
        <w:t xml:space="preserve">"Provided, sponsored, or supported by the </w:t>
      </w:r>
      <w:proofErr w:type="gramStart"/>
      <w:r w:rsidRPr="00F3530D">
        <w:rPr>
          <w:szCs w:val="24"/>
        </w:rPr>
        <w:t>School</w:t>
      </w:r>
      <w:proofErr w:type="gramEnd"/>
      <w:r w:rsidRPr="00F3530D">
        <w:rPr>
          <w:szCs w:val="24"/>
        </w:rPr>
        <w:t xml:space="preserve">" </w:t>
      </w:r>
    </w:p>
    <w:p w14:paraId="6616EA06" w14:textId="77777777" w:rsidR="00D1120B" w:rsidRPr="00F3530D" w:rsidRDefault="00D1120B" w:rsidP="00D1120B">
      <w:pPr>
        <w:autoSpaceDE w:val="0"/>
        <w:autoSpaceDN w:val="0"/>
        <w:adjustRightInd w:val="0"/>
        <w:ind w:left="1080" w:hanging="360"/>
        <w:jc w:val="both"/>
        <w:rPr>
          <w:szCs w:val="24"/>
        </w:rPr>
      </w:pPr>
      <w:r w:rsidRPr="00F3530D">
        <w:rPr>
          <w:szCs w:val="24"/>
        </w:rPr>
        <w:t xml:space="preserve">(a) means an activity, class, </w:t>
      </w:r>
      <w:proofErr w:type="gramStart"/>
      <w:r w:rsidRPr="00F3530D">
        <w:rPr>
          <w:szCs w:val="24"/>
        </w:rPr>
        <w:t>program,  club</w:t>
      </w:r>
      <w:proofErr w:type="gramEnd"/>
      <w:r w:rsidRPr="00F3530D">
        <w:rPr>
          <w:szCs w:val="24"/>
        </w:rPr>
        <w:t>, camp, clinic, or other event that:</w:t>
      </w:r>
    </w:p>
    <w:p w14:paraId="181CD1E8" w14:textId="77777777" w:rsidR="00D1120B" w:rsidRPr="00F3530D" w:rsidRDefault="00D1120B" w:rsidP="00D1120B">
      <w:pPr>
        <w:autoSpaceDE w:val="0"/>
        <w:autoSpaceDN w:val="0"/>
        <w:adjustRightInd w:val="0"/>
        <w:ind w:left="1440" w:hanging="360"/>
        <w:jc w:val="both"/>
        <w:rPr>
          <w:szCs w:val="24"/>
        </w:rPr>
      </w:pPr>
      <w:r w:rsidRPr="00F3530D">
        <w:rPr>
          <w:szCs w:val="24"/>
        </w:rPr>
        <w:t>(</w:t>
      </w:r>
      <w:proofErr w:type="spellStart"/>
      <w:r w:rsidRPr="00F3530D">
        <w:rPr>
          <w:szCs w:val="24"/>
        </w:rPr>
        <w:t>i</w:t>
      </w:r>
      <w:proofErr w:type="spellEnd"/>
      <w:r w:rsidRPr="00F3530D">
        <w:rPr>
          <w:szCs w:val="24"/>
        </w:rPr>
        <w:t xml:space="preserve">) is authorized by the </w:t>
      </w:r>
      <w:proofErr w:type="gramStart"/>
      <w:r w:rsidRPr="00F3530D">
        <w:rPr>
          <w:szCs w:val="24"/>
        </w:rPr>
        <w:t>School</w:t>
      </w:r>
      <w:proofErr w:type="gramEnd"/>
      <w:r w:rsidRPr="00F3530D">
        <w:rPr>
          <w:szCs w:val="24"/>
        </w:rPr>
        <w:t>; or</w:t>
      </w:r>
    </w:p>
    <w:p w14:paraId="24AD7013" w14:textId="77777777" w:rsidR="00D1120B" w:rsidRPr="00F3530D" w:rsidRDefault="00D1120B" w:rsidP="00D1120B">
      <w:pPr>
        <w:autoSpaceDE w:val="0"/>
        <w:autoSpaceDN w:val="0"/>
        <w:adjustRightInd w:val="0"/>
        <w:ind w:left="1440" w:hanging="360"/>
        <w:jc w:val="both"/>
        <w:rPr>
          <w:szCs w:val="24"/>
        </w:rPr>
      </w:pPr>
      <w:r w:rsidRPr="00F3530D">
        <w:rPr>
          <w:szCs w:val="24"/>
        </w:rPr>
        <w:t>(ii) satisfies at least one of the following conditions:</w:t>
      </w:r>
    </w:p>
    <w:p w14:paraId="2CB1449F" w14:textId="77777777" w:rsidR="00D1120B" w:rsidRPr="00F3530D" w:rsidRDefault="00D1120B" w:rsidP="00D1120B">
      <w:pPr>
        <w:autoSpaceDE w:val="0"/>
        <w:autoSpaceDN w:val="0"/>
        <w:adjustRightInd w:val="0"/>
        <w:ind w:left="1800" w:hanging="360"/>
        <w:jc w:val="both"/>
        <w:rPr>
          <w:szCs w:val="24"/>
        </w:rPr>
      </w:pPr>
      <w:r w:rsidRPr="00F3530D">
        <w:rPr>
          <w:szCs w:val="24"/>
        </w:rPr>
        <w:t xml:space="preserve">(A) the activity, class, program, club, camp, clinic, or other event is managed or supervised by the </w:t>
      </w:r>
      <w:proofErr w:type="gramStart"/>
      <w:r w:rsidRPr="00F3530D">
        <w:rPr>
          <w:szCs w:val="24"/>
        </w:rPr>
        <w:t>School</w:t>
      </w:r>
      <w:proofErr w:type="gramEnd"/>
      <w:r w:rsidRPr="00F3530D">
        <w:rPr>
          <w:szCs w:val="24"/>
        </w:rPr>
        <w:t>, or a School employee in the employees School employment capacity;</w:t>
      </w:r>
    </w:p>
    <w:p w14:paraId="27A258B0" w14:textId="77777777" w:rsidR="00D1120B" w:rsidRPr="00F3530D" w:rsidRDefault="00D1120B" w:rsidP="00D1120B">
      <w:pPr>
        <w:autoSpaceDE w:val="0"/>
        <w:autoSpaceDN w:val="0"/>
        <w:adjustRightInd w:val="0"/>
        <w:ind w:left="1800" w:hanging="360"/>
        <w:jc w:val="both"/>
        <w:rPr>
          <w:szCs w:val="24"/>
        </w:rPr>
      </w:pPr>
      <w:r w:rsidRPr="00F3530D">
        <w:rPr>
          <w:szCs w:val="24"/>
        </w:rPr>
        <w:t xml:space="preserve">(B) the activity, class, program, club, camp, clinic, or other event uses, more than inconsequentially, the </w:t>
      </w:r>
      <w:proofErr w:type="gramStart"/>
      <w:r w:rsidRPr="00F3530D">
        <w:rPr>
          <w:szCs w:val="24"/>
        </w:rPr>
        <w:t>School's</w:t>
      </w:r>
      <w:proofErr w:type="gramEnd"/>
      <w:r w:rsidRPr="00F3530D">
        <w:rPr>
          <w:szCs w:val="24"/>
        </w:rPr>
        <w:t xml:space="preserve"> facilities, equipment, or other School resources; or</w:t>
      </w:r>
    </w:p>
    <w:p w14:paraId="1A311202" w14:textId="77777777" w:rsidR="00D1120B" w:rsidRPr="00F3530D" w:rsidRDefault="00D1120B" w:rsidP="00D1120B">
      <w:pPr>
        <w:autoSpaceDE w:val="0"/>
        <w:autoSpaceDN w:val="0"/>
        <w:adjustRightInd w:val="0"/>
        <w:ind w:left="1800" w:hanging="360"/>
        <w:jc w:val="both"/>
        <w:rPr>
          <w:szCs w:val="24"/>
        </w:rPr>
      </w:pPr>
      <w:r w:rsidRPr="00F3530D">
        <w:rPr>
          <w:szCs w:val="24"/>
        </w:rPr>
        <w:t xml:space="preserve">(C) the activity, class, program, club, camp, clinic, or other event is supported or subsidized, more than inconsequentially, by public funds, including the </w:t>
      </w:r>
      <w:proofErr w:type="gramStart"/>
      <w:r w:rsidRPr="00F3530D">
        <w:rPr>
          <w:szCs w:val="24"/>
        </w:rPr>
        <w:t>School's</w:t>
      </w:r>
      <w:proofErr w:type="gramEnd"/>
      <w:r w:rsidRPr="00F3530D">
        <w:rPr>
          <w:szCs w:val="24"/>
        </w:rPr>
        <w:t xml:space="preserve"> activity funds or minimum school program dollars.</w:t>
      </w:r>
    </w:p>
    <w:p w14:paraId="678CA7CC" w14:textId="77777777" w:rsidR="00D1120B" w:rsidRPr="00F3530D" w:rsidRDefault="00D1120B" w:rsidP="00D1120B">
      <w:pPr>
        <w:autoSpaceDE w:val="0"/>
        <w:autoSpaceDN w:val="0"/>
        <w:adjustRightInd w:val="0"/>
        <w:ind w:left="1080" w:hanging="360"/>
        <w:jc w:val="both"/>
        <w:rPr>
          <w:szCs w:val="24"/>
        </w:rPr>
      </w:pPr>
      <w:r w:rsidRPr="00F3530D">
        <w:rPr>
          <w:szCs w:val="24"/>
        </w:rPr>
        <w:t>(b) does not include an activity, class, or program that meets the criteria of a noncurricular club as described in Title 53G, Chapter 7, Part 7, Student Clubs.</w:t>
      </w:r>
    </w:p>
    <w:p w14:paraId="1A0E2B7B" w14:textId="77777777" w:rsidR="00D1120B" w:rsidRPr="00F3530D" w:rsidRDefault="00D1120B" w:rsidP="00D1120B">
      <w:pPr>
        <w:autoSpaceDE w:val="0"/>
        <w:autoSpaceDN w:val="0"/>
        <w:adjustRightInd w:val="0"/>
        <w:jc w:val="both"/>
        <w:rPr>
          <w:szCs w:val="24"/>
        </w:rPr>
      </w:pPr>
    </w:p>
    <w:p w14:paraId="2CA6D684" w14:textId="77777777" w:rsidR="00D1120B" w:rsidRPr="00F3530D" w:rsidRDefault="00D1120B" w:rsidP="00D1120B">
      <w:pPr>
        <w:autoSpaceDE w:val="0"/>
        <w:autoSpaceDN w:val="0"/>
        <w:adjustRightInd w:val="0"/>
        <w:jc w:val="both"/>
        <w:rPr>
          <w:szCs w:val="24"/>
        </w:rPr>
      </w:pPr>
      <w:r w:rsidRPr="00F3530D">
        <w:rPr>
          <w:szCs w:val="24"/>
        </w:rPr>
        <w:t xml:space="preserve">“Provision in lieu of fee” </w:t>
      </w:r>
    </w:p>
    <w:p w14:paraId="17804EB6" w14:textId="77777777" w:rsidR="00D1120B" w:rsidRPr="00F3530D" w:rsidRDefault="00D1120B" w:rsidP="00D1120B">
      <w:pPr>
        <w:autoSpaceDE w:val="0"/>
        <w:autoSpaceDN w:val="0"/>
        <w:adjustRightInd w:val="0"/>
        <w:ind w:left="1080" w:hanging="360"/>
        <w:jc w:val="both"/>
        <w:rPr>
          <w:szCs w:val="24"/>
        </w:rPr>
      </w:pPr>
      <w:r w:rsidRPr="00F3530D">
        <w:rPr>
          <w:szCs w:val="24"/>
        </w:rPr>
        <w:t>(a) means an alternative to fee payment; and</w:t>
      </w:r>
    </w:p>
    <w:p w14:paraId="30585DE8" w14:textId="77777777" w:rsidR="00D1120B" w:rsidRPr="00F3530D" w:rsidRDefault="00D1120B" w:rsidP="00D1120B">
      <w:pPr>
        <w:autoSpaceDE w:val="0"/>
        <w:autoSpaceDN w:val="0"/>
        <w:adjustRightInd w:val="0"/>
        <w:ind w:left="1080" w:hanging="360"/>
        <w:jc w:val="both"/>
        <w:rPr>
          <w:szCs w:val="24"/>
        </w:rPr>
      </w:pPr>
      <w:r w:rsidRPr="00F3530D">
        <w:rPr>
          <w:szCs w:val="24"/>
        </w:rPr>
        <w:t>(b) may include a plan under which fees are paid in installments or under some other delayed payment arrangement or a service in lieu of fee payment agreement.</w:t>
      </w:r>
    </w:p>
    <w:p w14:paraId="49175330" w14:textId="77777777" w:rsidR="00D1120B" w:rsidRPr="00F3530D" w:rsidRDefault="00D1120B" w:rsidP="00D1120B">
      <w:pPr>
        <w:autoSpaceDE w:val="0"/>
        <w:autoSpaceDN w:val="0"/>
        <w:adjustRightInd w:val="0"/>
        <w:jc w:val="both"/>
        <w:rPr>
          <w:szCs w:val="24"/>
        </w:rPr>
      </w:pPr>
    </w:p>
    <w:p w14:paraId="1EDF4456" w14:textId="77777777" w:rsidR="00D1120B" w:rsidRPr="00F3530D" w:rsidRDefault="00D1120B" w:rsidP="00D1120B">
      <w:pPr>
        <w:autoSpaceDE w:val="0"/>
        <w:autoSpaceDN w:val="0"/>
        <w:adjustRightInd w:val="0"/>
        <w:jc w:val="both"/>
        <w:rPr>
          <w:szCs w:val="24"/>
        </w:rPr>
      </w:pPr>
      <w:r w:rsidRPr="00F3530D">
        <w:rPr>
          <w:szCs w:val="24"/>
        </w:rPr>
        <w:t xml:space="preserve">"Requested or required by the </w:t>
      </w:r>
      <w:proofErr w:type="gramStart"/>
      <w:r w:rsidRPr="00F3530D">
        <w:rPr>
          <w:szCs w:val="24"/>
        </w:rPr>
        <w:t>School</w:t>
      </w:r>
      <w:proofErr w:type="gramEnd"/>
      <w:r w:rsidRPr="00F3530D">
        <w:rPr>
          <w:szCs w:val="24"/>
        </w:rPr>
        <w:t xml:space="preserve"> as a condition to a student's participation" means something of monetary value that is impliedly or explicitly mandated or necessary for a student, parent, or family to provide so that a student may:</w:t>
      </w:r>
    </w:p>
    <w:p w14:paraId="764D604B" w14:textId="77777777" w:rsidR="00D1120B" w:rsidRPr="00F3530D" w:rsidRDefault="00D1120B" w:rsidP="00D1120B">
      <w:pPr>
        <w:autoSpaceDE w:val="0"/>
        <w:autoSpaceDN w:val="0"/>
        <w:adjustRightInd w:val="0"/>
        <w:ind w:left="1080" w:hanging="360"/>
        <w:jc w:val="both"/>
        <w:rPr>
          <w:szCs w:val="24"/>
        </w:rPr>
      </w:pPr>
      <w:r w:rsidRPr="00F3530D">
        <w:rPr>
          <w:szCs w:val="24"/>
        </w:rPr>
        <w:t xml:space="preserve">(a) fully participate in school or in a </w:t>
      </w:r>
      <w:proofErr w:type="gramStart"/>
      <w:r w:rsidRPr="00F3530D">
        <w:rPr>
          <w:szCs w:val="24"/>
        </w:rPr>
        <w:t>School</w:t>
      </w:r>
      <w:proofErr w:type="gramEnd"/>
      <w:r w:rsidRPr="00F3530D">
        <w:rPr>
          <w:szCs w:val="24"/>
        </w:rPr>
        <w:t xml:space="preserve"> activity, class, or program;</w:t>
      </w:r>
    </w:p>
    <w:p w14:paraId="11742146" w14:textId="77777777" w:rsidR="00D1120B" w:rsidRPr="00F3530D" w:rsidRDefault="00D1120B" w:rsidP="00D1120B">
      <w:pPr>
        <w:autoSpaceDE w:val="0"/>
        <w:autoSpaceDN w:val="0"/>
        <w:adjustRightInd w:val="0"/>
        <w:ind w:left="1080" w:hanging="360"/>
        <w:jc w:val="both"/>
        <w:rPr>
          <w:szCs w:val="24"/>
        </w:rPr>
      </w:pPr>
      <w:r w:rsidRPr="00F3530D">
        <w:rPr>
          <w:szCs w:val="24"/>
        </w:rPr>
        <w:t xml:space="preserve">(b) successfully complete a </w:t>
      </w:r>
      <w:proofErr w:type="gramStart"/>
      <w:r w:rsidRPr="00F3530D">
        <w:rPr>
          <w:szCs w:val="24"/>
        </w:rPr>
        <w:t>School</w:t>
      </w:r>
      <w:proofErr w:type="gramEnd"/>
      <w:r w:rsidRPr="00F3530D">
        <w:rPr>
          <w:szCs w:val="24"/>
        </w:rPr>
        <w:t xml:space="preserve"> class for the highest grade; or</w:t>
      </w:r>
    </w:p>
    <w:p w14:paraId="2F2D2FDB" w14:textId="77777777" w:rsidR="00D1120B" w:rsidRPr="00F3530D" w:rsidRDefault="00D1120B" w:rsidP="00D1120B">
      <w:pPr>
        <w:autoSpaceDE w:val="0"/>
        <w:autoSpaceDN w:val="0"/>
        <w:adjustRightInd w:val="0"/>
        <w:ind w:left="1080" w:hanging="360"/>
        <w:jc w:val="both"/>
        <w:rPr>
          <w:szCs w:val="24"/>
        </w:rPr>
      </w:pPr>
      <w:r w:rsidRPr="00F3530D">
        <w:rPr>
          <w:szCs w:val="24"/>
        </w:rPr>
        <w:t xml:space="preserve">(c) avoid a direct or indirect limitation on full participation in a </w:t>
      </w:r>
      <w:proofErr w:type="gramStart"/>
      <w:r w:rsidRPr="00F3530D">
        <w:rPr>
          <w:szCs w:val="24"/>
        </w:rPr>
        <w:t>School</w:t>
      </w:r>
      <w:proofErr w:type="gramEnd"/>
      <w:r w:rsidRPr="00F3530D">
        <w:rPr>
          <w:szCs w:val="24"/>
        </w:rPr>
        <w:t xml:space="preserve"> activity, class, or program, including limitations created by:</w:t>
      </w:r>
    </w:p>
    <w:p w14:paraId="7391AB96" w14:textId="77777777" w:rsidR="00D1120B" w:rsidRPr="00F3530D" w:rsidRDefault="00D1120B" w:rsidP="00D1120B">
      <w:pPr>
        <w:autoSpaceDE w:val="0"/>
        <w:autoSpaceDN w:val="0"/>
        <w:adjustRightInd w:val="0"/>
        <w:ind w:left="1440" w:hanging="360"/>
        <w:jc w:val="both"/>
        <w:rPr>
          <w:szCs w:val="24"/>
        </w:rPr>
      </w:pPr>
      <w:r w:rsidRPr="00F3530D">
        <w:rPr>
          <w:szCs w:val="24"/>
        </w:rPr>
        <w:t>(</w:t>
      </w:r>
      <w:proofErr w:type="spellStart"/>
      <w:r w:rsidRPr="00F3530D">
        <w:rPr>
          <w:szCs w:val="24"/>
        </w:rPr>
        <w:t>i</w:t>
      </w:r>
      <w:proofErr w:type="spellEnd"/>
      <w:r w:rsidRPr="00F3530D">
        <w:rPr>
          <w:szCs w:val="24"/>
        </w:rPr>
        <w:t>) peer pressure, shaming, stigmatizing, bullying, or the like; or</w:t>
      </w:r>
    </w:p>
    <w:p w14:paraId="3670A130" w14:textId="77777777" w:rsidR="00D1120B" w:rsidRPr="00F3530D" w:rsidRDefault="00D1120B" w:rsidP="00D1120B">
      <w:pPr>
        <w:autoSpaceDE w:val="0"/>
        <w:autoSpaceDN w:val="0"/>
        <w:adjustRightInd w:val="0"/>
        <w:ind w:left="1440" w:hanging="360"/>
        <w:jc w:val="both"/>
        <w:rPr>
          <w:szCs w:val="24"/>
        </w:rPr>
      </w:pPr>
      <w:r w:rsidRPr="00F3530D">
        <w:rPr>
          <w:szCs w:val="24"/>
        </w:rPr>
        <w:t>(ii) withholding or curtailing any privilege that is otherwise provided to any other student.</w:t>
      </w:r>
    </w:p>
    <w:p w14:paraId="19E4867B" w14:textId="77777777" w:rsidR="00D1120B" w:rsidRPr="00F3530D" w:rsidRDefault="00D1120B" w:rsidP="00D1120B">
      <w:pPr>
        <w:autoSpaceDE w:val="0"/>
        <w:autoSpaceDN w:val="0"/>
        <w:adjustRightInd w:val="0"/>
        <w:jc w:val="both"/>
        <w:rPr>
          <w:szCs w:val="24"/>
        </w:rPr>
      </w:pPr>
    </w:p>
    <w:p w14:paraId="6F07E091" w14:textId="77777777" w:rsidR="00D1120B" w:rsidRPr="00F3530D" w:rsidRDefault="00D1120B" w:rsidP="00D1120B">
      <w:pPr>
        <w:autoSpaceDE w:val="0"/>
        <w:autoSpaceDN w:val="0"/>
        <w:adjustRightInd w:val="0"/>
        <w:jc w:val="both"/>
        <w:rPr>
          <w:szCs w:val="24"/>
        </w:rPr>
      </w:pPr>
      <w:r w:rsidRPr="00F3530D">
        <w:rPr>
          <w:szCs w:val="24"/>
        </w:rPr>
        <w:t>“School activity clothing” means special shoes or items of clothing:</w:t>
      </w:r>
    </w:p>
    <w:p w14:paraId="1C3F0A3F" w14:textId="77777777" w:rsidR="00D1120B" w:rsidRPr="00F3530D" w:rsidRDefault="00D1120B" w:rsidP="00D1120B">
      <w:pPr>
        <w:pStyle w:val="ListParagraph"/>
        <w:numPr>
          <w:ilvl w:val="0"/>
          <w:numId w:val="14"/>
        </w:numPr>
        <w:autoSpaceDE w:val="0"/>
        <w:autoSpaceDN w:val="0"/>
        <w:adjustRightInd w:val="0"/>
        <w:ind w:left="1080"/>
        <w:contextualSpacing w:val="0"/>
        <w:jc w:val="both"/>
        <w:rPr>
          <w:szCs w:val="24"/>
        </w:rPr>
      </w:pPr>
      <w:r w:rsidRPr="00F3530D">
        <w:rPr>
          <w:szCs w:val="24"/>
        </w:rPr>
        <w:lastRenderedPageBreak/>
        <w:t xml:space="preserve">that meets specific requirements, including requesting a specific brand, fabric, or imprint; that the </w:t>
      </w:r>
      <w:proofErr w:type="gramStart"/>
      <w:r w:rsidRPr="00F3530D">
        <w:rPr>
          <w:szCs w:val="24"/>
        </w:rPr>
        <w:t>School</w:t>
      </w:r>
      <w:proofErr w:type="gramEnd"/>
      <w:r w:rsidRPr="00F3530D">
        <w:rPr>
          <w:szCs w:val="24"/>
        </w:rPr>
        <w:t xml:space="preserve"> requires a student to provide; and that become the property of the student upon exiting the activity, course, or program; and</w:t>
      </w:r>
    </w:p>
    <w:p w14:paraId="3978D832" w14:textId="77777777" w:rsidR="00D1120B" w:rsidRPr="004E2619" w:rsidRDefault="00D1120B" w:rsidP="00D1120B">
      <w:pPr>
        <w:pStyle w:val="ListParagraph"/>
        <w:numPr>
          <w:ilvl w:val="0"/>
          <w:numId w:val="14"/>
        </w:numPr>
        <w:autoSpaceDE w:val="0"/>
        <w:autoSpaceDN w:val="0"/>
        <w:adjustRightInd w:val="0"/>
        <w:ind w:left="1080"/>
        <w:contextualSpacing w:val="0"/>
        <w:jc w:val="both"/>
        <w:rPr>
          <w:szCs w:val="24"/>
        </w:rPr>
      </w:pPr>
      <w:r w:rsidRPr="00F3530D">
        <w:rPr>
          <w:szCs w:val="24"/>
        </w:rPr>
        <w:t>that are required to be worn by a student for an activity-, course-, or a program-related activity.</w:t>
      </w:r>
    </w:p>
    <w:p w14:paraId="6C0AD0AD" w14:textId="77777777" w:rsidR="00D1120B" w:rsidRPr="00F3530D" w:rsidRDefault="00D1120B" w:rsidP="00D1120B">
      <w:pPr>
        <w:autoSpaceDE w:val="0"/>
        <w:autoSpaceDN w:val="0"/>
        <w:adjustRightInd w:val="0"/>
        <w:jc w:val="both"/>
        <w:rPr>
          <w:szCs w:val="24"/>
        </w:rPr>
      </w:pPr>
    </w:p>
    <w:p w14:paraId="75F466DE" w14:textId="77777777" w:rsidR="00D1120B" w:rsidRPr="00F3530D" w:rsidRDefault="00D1120B" w:rsidP="00D1120B">
      <w:pPr>
        <w:autoSpaceDE w:val="0"/>
        <w:autoSpaceDN w:val="0"/>
        <w:adjustRightInd w:val="0"/>
        <w:jc w:val="both"/>
        <w:rPr>
          <w:szCs w:val="24"/>
        </w:rPr>
      </w:pPr>
      <w:r w:rsidRPr="00F3530D">
        <w:rPr>
          <w:szCs w:val="24"/>
        </w:rPr>
        <w:t>“School activity clothing” does not include:</w:t>
      </w:r>
    </w:p>
    <w:p w14:paraId="3C1B53C0" w14:textId="77777777" w:rsidR="00D1120B" w:rsidRPr="00F3530D" w:rsidRDefault="00D1120B" w:rsidP="00D1120B">
      <w:pPr>
        <w:pStyle w:val="ListParagraph"/>
        <w:numPr>
          <w:ilvl w:val="0"/>
          <w:numId w:val="15"/>
        </w:numPr>
        <w:autoSpaceDE w:val="0"/>
        <w:autoSpaceDN w:val="0"/>
        <w:adjustRightInd w:val="0"/>
        <w:ind w:left="1080"/>
        <w:contextualSpacing w:val="0"/>
        <w:jc w:val="both"/>
        <w:rPr>
          <w:szCs w:val="24"/>
        </w:rPr>
      </w:pPr>
      <w:r w:rsidRPr="00F3530D">
        <w:rPr>
          <w:szCs w:val="24"/>
        </w:rPr>
        <w:t>a school uniform; or</w:t>
      </w:r>
    </w:p>
    <w:p w14:paraId="7F68C563" w14:textId="77777777" w:rsidR="00D1120B" w:rsidRPr="004E2619" w:rsidRDefault="00D1120B" w:rsidP="00D1120B">
      <w:pPr>
        <w:pStyle w:val="ListParagraph"/>
        <w:numPr>
          <w:ilvl w:val="0"/>
          <w:numId w:val="15"/>
        </w:numPr>
        <w:autoSpaceDE w:val="0"/>
        <w:autoSpaceDN w:val="0"/>
        <w:adjustRightInd w:val="0"/>
        <w:ind w:left="1080"/>
        <w:contextualSpacing w:val="0"/>
        <w:jc w:val="both"/>
        <w:rPr>
          <w:szCs w:val="24"/>
        </w:rPr>
      </w:pPr>
      <w:r w:rsidRPr="004E2619">
        <w:rPr>
          <w:szCs w:val="24"/>
        </w:rPr>
        <w:t>clothing that is commonly found in students’ homes.</w:t>
      </w:r>
    </w:p>
    <w:p w14:paraId="71696298" w14:textId="77777777" w:rsidR="00D1120B" w:rsidRPr="00F3530D" w:rsidRDefault="00D1120B" w:rsidP="00D1120B">
      <w:pPr>
        <w:autoSpaceDE w:val="0"/>
        <w:autoSpaceDN w:val="0"/>
        <w:adjustRightInd w:val="0"/>
        <w:jc w:val="both"/>
        <w:rPr>
          <w:szCs w:val="24"/>
        </w:rPr>
      </w:pPr>
    </w:p>
    <w:p w14:paraId="72F8562E" w14:textId="77777777" w:rsidR="00D1120B" w:rsidRPr="00F3530D" w:rsidRDefault="00D1120B" w:rsidP="00D1120B">
      <w:pPr>
        <w:autoSpaceDE w:val="0"/>
        <w:autoSpaceDN w:val="0"/>
        <w:adjustRightInd w:val="0"/>
        <w:jc w:val="both"/>
        <w:rPr>
          <w:szCs w:val="24"/>
        </w:rPr>
      </w:pPr>
      <w:r w:rsidRPr="00F3530D">
        <w:rPr>
          <w:szCs w:val="24"/>
        </w:rPr>
        <w:t>“School equipment” means a machine, equipment, facility, or tool that:</w:t>
      </w:r>
    </w:p>
    <w:p w14:paraId="3C0F1161" w14:textId="77777777" w:rsidR="00D1120B" w:rsidRPr="00F3530D" w:rsidRDefault="00D1120B" w:rsidP="00D1120B">
      <w:pPr>
        <w:pStyle w:val="ListParagraph"/>
        <w:numPr>
          <w:ilvl w:val="0"/>
          <w:numId w:val="16"/>
        </w:numPr>
        <w:autoSpaceDE w:val="0"/>
        <w:autoSpaceDN w:val="0"/>
        <w:adjustRightInd w:val="0"/>
        <w:ind w:left="1080"/>
        <w:contextualSpacing w:val="0"/>
        <w:jc w:val="both"/>
        <w:rPr>
          <w:szCs w:val="24"/>
        </w:rPr>
      </w:pPr>
      <w:r w:rsidRPr="00F3530D">
        <w:rPr>
          <w:szCs w:val="24"/>
        </w:rPr>
        <w:t xml:space="preserve">is </w:t>
      </w:r>
      <w:proofErr w:type="gramStart"/>
      <w:r w:rsidRPr="00F3530D">
        <w:rPr>
          <w:szCs w:val="24"/>
        </w:rPr>
        <w:t>durable;</w:t>
      </w:r>
      <w:proofErr w:type="gramEnd"/>
    </w:p>
    <w:p w14:paraId="291A9B05" w14:textId="77777777" w:rsidR="00D1120B" w:rsidRPr="00F3530D" w:rsidRDefault="00D1120B" w:rsidP="00D1120B">
      <w:pPr>
        <w:pStyle w:val="ListParagraph"/>
        <w:numPr>
          <w:ilvl w:val="0"/>
          <w:numId w:val="16"/>
        </w:numPr>
        <w:autoSpaceDE w:val="0"/>
        <w:autoSpaceDN w:val="0"/>
        <w:adjustRightInd w:val="0"/>
        <w:ind w:left="1080"/>
        <w:contextualSpacing w:val="0"/>
        <w:jc w:val="both"/>
        <w:rPr>
          <w:szCs w:val="24"/>
        </w:rPr>
      </w:pPr>
      <w:r w:rsidRPr="00F3530D">
        <w:rPr>
          <w:szCs w:val="24"/>
        </w:rPr>
        <w:t xml:space="preserve">is </w:t>
      </w:r>
      <w:proofErr w:type="gramStart"/>
      <w:r w:rsidRPr="00F3530D">
        <w:rPr>
          <w:szCs w:val="24"/>
        </w:rPr>
        <w:t>reusable;</w:t>
      </w:r>
      <w:proofErr w:type="gramEnd"/>
    </w:p>
    <w:p w14:paraId="7CB9CE0D" w14:textId="77777777" w:rsidR="00D1120B" w:rsidRPr="00F3530D" w:rsidRDefault="00D1120B" w:rsidP="00D1120B">
      <w:pPr>
        <w:pStyle w:val="ListParagraph"/>
        <w:numPr>
          <w:ilvl w:val="0"/>
          <w:numId w:val="16"/>
        </w:numPr>
        <w:autoSpaceDE w:val="0"/>
        <w:autoSpaceDN w:val="0"/>
        <w:adjustRightInd w:val="0"/>
        <w:ind w:left="1080"/>
        <w:contextualSpacing w:val="0"/>
        <w:jc w:val="both"/>
        <w:rPr>
          <w:szCs w:val="24"/>
        </w:rPr>
      </w:pPr>
      <w:r w:rsidRPr="00F3530D">
        <w:rPr>
          <w:szCs w:val="24"/>
        </w:rPr>
        <w:t xml:space="preserve">is </w:t>
      </w:r>
      <w:proofErr w:type="gramStart"/>
      <w:r w:rsidRPr="00F3530D">
        <w:rPr>
          <w:szCs w:val="24"/>
        </w:rPr>
        <w:t>consumable;</w:t>
      </w:r>
      <w:proofErr w:type="gramEnd"/>
    </w:p>
    <w:p w14:paraId="7F22D49C" w14:textId="77777777" w:rsidR="00D1120B" w:rsidRPr="00F3530D" w:rsidRDefault="00D1120B" w:rsidP="00D1120B">
      <w:pPr>
        <w:pStyle w:val="ListParagraph"/>
        <w:numPr>
          <w:ilvl w:val="0"/>
          <w:numId w:val="16"/>
        </w:numPr>
        <w:autoSpaceDE w:val="0"/>
        <w:autoSpaceDN w:val="0"/>
        <w:adjustRightInd w:val="0"/>
        <w:ind w:left="1080"/>
        <w:contextualSpacing w:val="0"/>
        <w:jc w:val="both"/>
        <w:rPr>
          <w:szCs w:val="24"/>
        </w:rPr>
      </w:pPr>
      <w:r w:rsidRPr="00F3530D">
        <w:rPr>
          <w:szCs w:val="24"/>
        </w:rPr>
        <w:t>is owned by a secondary school; and</w:t>
      </w:r>
    </w:p>
    <w:p w14:paraId="764369AB" w14:textId="77777777" w:rsidR="00D1120B" w:rsidRPr="00F3530D" w:rsidRDefault="00D1120B" w:rsidP="00D1120B">
      <w:pPr>
        <w:pStyle w:val="ListParagraph"/>
        <w:numPr>
          <w:ilvl w:val="0"/>
          <w:numId w:val="16"/>
        </w:numPr>
        <w:autoSpaceDE w:val="0"/>
        <w:autoSpaceDN w:val="0"/>
        <w:adjustRightInd w:val="0"/>
        <w:ind w:left="1080"/>
        <w:contextualSpacing w:val="0"/>
        <w:jc w:val="both"/>
        <w:rPr>
          <w:szCs w:val="24"/>
        </w:rPr>
      </w:pPr>
      <w:r w:rsidRPr="00F3530D">
        <w:rPr>
          <w:szCs w:val="24"/>
        </w:rPr>
        <w:t xml:space="preserve">a student </w:t>
      </w:r>
      <w:r w:rsidRPr="004E2619">
        <w:rPr>
          <w:szCs w:val="24"/>
        </w:rPr>
        <w:t>use</w:t>
      </w:r>
      <w:r w:rsidRPr="00F3530D">
        <w:rPr>
          <w:szCs w:val="24"/>
        </w:rPr>
        <w:t>s</w:t>
      </w:r>
      <w:r w:rsidRPr="004E2619">
        <w:rPr>
          <w:szCs w:val="24"/>
        </w:rPr>
        <w:t xml:space="preserve"> as part of an activity, course, or program in a secondary school.</w:t>
      </w:r>
    </w:p>
    <w:p w14:paraId="1339AED9" w14:textId="77777777" w:rsidR="00D1120B" w:rsidRPr="00F3530D" w:rsidRDefault="00D1120B" w:rsidP="00D1120B">
      <w:pPr>
        <w:autoSpaceDE w:val="0"/>
        <w:autoSpaceDN w:val="0"/>
        <w:adjustRightInd w:val="0"/>
        <w:jc w:val="both"/>
        <w:rPr>
          <w:szCs w:val="24"/>
        </w:rPr>
      </w:pPr>
    </w:p>
    <w:p w14:paraId="26F579B3" w14:textId="77777777" w:rsidR="00D1120B" w:rsidRPr="00F3530D" w:rsidRDefault="00D1120B" w:rsidP="00D1120B">
      <w:pPr>
        <w:autoSpaceDE w:val="0"/>
        <w:autoSpaceDN w:val="0"/>
        <w:adjustRightInd w:val="0"/>
        <w:jc w:val="both"/>
        <w:rPr>
          <w:szCs w:val="24"/>
        </w:rPr>
      </w:pPr>
      <w:r w:rsidRPr="00F3530D">
        <w:rPr>
          <w:szCs w:val="24"/>
        </w:rPr>
        <w:t xml:space="preserve">"Something of monetary value" </w:t>
      </w:r>
    </w:p>
    <w:p w14:paraId="324A8AB7" w14:textId="77777777" w:rsidR="00D1120B" w:rsidRPr="00F3530D" w:rsidRDefault="00D1120B" w:rsidP="00D1120B">
      <w:pPr>
        <w:autoSpaceDE w:val="0"/>
        <w:autoSpaceDN w:val="0"/>
        <w:adjustRightInd w:val="0"/>
        <w:ind w:left="1080" w:hanging="360"/>
        <w:jc w:val="both"/>
        <w:rPr>
          <w:szCs w:val="24"/>
        </w:rPr>
      </w:pPr>
      <w:r w:rsidRPr="00F3530D">
        <w:rPr>
          <w:szCs w:val="24"/>
        </w:rPr>
        <w:t>(a) means a charge, expense, deposit, rental, fine, or payment, regardless of how the payment is termed, described, requested or required directly or indirectly, in the form of money, goods or services; and</w:t>
      </w:r>
    </w:p>
    <w:p w14:paraId="70B85B48" w14:textId="77777777" w:rsidR="00D1120B" w:rsidRPr="00F3530D" w:rsidRDefault="00D1120B" w:rsidP="00D1120B">
      <w:pPr>
        <w:autoSpaceDE w:val="0"/>
        <w:autoSpaceDN w:val="0"/>
        <w:adjustRightInd w:val="0"/>
        <w:ind w:firstLine="720"/>
        <w:jc w:val="both"/>
        <w:rPr>
          <w:szCs w:val="24"/>
        </w:rPr>
      </w:pPr>
      <w:r w:rsidRPr="00F3530D">
        <w:rPr>
          <w:szCs w:val="24"/>
        </w:rPr>
        <w:t>(b) includes:</w:t>
      </w:r>
    </w:p>
    <w:p w14:paraId="6B92B9F6" w14:textId="77777777" w:rsidR="00D1120B" w:rsidRPr="00F3530D" w:rsidRDefault="00D1120B" w:rsidP="00D1120B">
      <w:pPr>
        <w:autoSpaceDE w:val="0"/>
        <w:autoSpaceDN w:val="0"/>
        <w:adjustRightInd w:val="0"/>
        <w:ind w:left="1440" w:hanging="360"/>
        <w:jc w:val="both"/>
        <w:rPr>
          <w:szCs w:val="24"/>
        </w:rPr>
      </w:pPr>
      <w:r w:rsidRPr="00F3530D">
        <w:rPr>
          <w:szCs w:val="24"/>
        </w:rPr>
        <w:t>(</w:t>
      </w:r>
      <w:proofErr w:type="spellStart"/>
      <w:r w:rsidRPr="00F3530D">
        <w:rPr>
          <w:szCs w:val="24"/>
        </w:rPr>
        <w:t>i</w:t>
      </w:r>
      <w:proofErr w:type="spellEnd"/>
      <w:r w:rsidRPr="00F3530D">
        <w:rPr>
          <w:szCs w:val="24"/>
        </w:rPr>
        <w:t xml:space="preserve">) charges or expenditures for a </w:t>
      </w:r>
      <w:proofErr w:type="gramStart"/>
      <w:r w:rsidRPr="00F3530D">
        <w:rPr>
          <w:szCs w:val="24"/>
        </w:rPr>
        <w:t>School</w:t>
      </w:r>
      <w:proofErr w:type="gramEnd"/>
      <w:r w:rsidRPr="00F3530D">
        <w:rPr>
          <w:szCs w:val="24"/>
        </w:rPr>
        <w:t xml:space="preserve"> field trip or activity trip, including related transportation, food, lodging, and admission charges;</w:t>
      </w:r>
    </w:p>
    <w:p w14:paraId="76F50647" w14:textId="77777777" w:rsidR="00D1120B" w:rsidRPr="00F3530D" w:rsidRDefault="00D1120B" w:rsidP="00D1120B">
      <w:pPr>
        <w:autoSpaceDE w:val="0"/>
        <w:autoSpaceDN w:val="0"/>
        <w:adjustRightInd w:val="0"/>
        <w:ind w:left="1440" w:hanging="360"/>
        <w:jc w:val="both"/>
        <w:rPr>
          <w:szCs w:val="24"/>
        </w:rPr>
      </w:pPr>
      <w:r w:rsidRPr="00F3530D">
        <w:rPr>
          <w:szCs w:val="24"/>
        </w:rPr>
        <w:t xml:space="preserve">(ii) payments made to a third party that provide a part of a </w:t>
      </w:r>
      <w:proofErr w:type="gramStart"/>
      <w:r w:rsidRPr="00F3530D">
        <w:rPr>
          <w:szCs w:val="24"/>
        </w:rPr>
        <w:t>School</w:t>
      </w:r>
      <w:proofErr w:type="gramEnd"/>
      <w:r w:rsidRPr="00F3530D">
        <w:rPr>
          <w:szCs w:val="24"/>
        </w:rPr>
        <w:t xml:space="preserve"> activity, class, or program;</w:t>
      </w:r>
    </w:p>
    <w:p w14:paraId="30FED1FF" w14:textId="77777777" w:rsidR="00D1120B" w:rsidRPr="00F3530D" w:rsidRDefault="00D1120B" w:rsidP="00D1120B">
      <w:pPr>
        <w:autoSpaceDE w:val="0"/>
        <w:autoSpaceDN w:val="0"/>
        <w:adjustRightInd w:val="0"/>
        <w:ind w:left="1440" w:hanging="360"/>
        <w:jc w:val="both"/>
        <w:rPr>
          <w:szCs w:val="24"/>
        </w:rPr>
      </w:pPr>
      <w:r w:rsidRPr="00F3530D">
        <w:rPr>
          <w:szCs w:val="24"/>
        </w:rPr>
        <w:t xml:space="preserve">(iii) classroom textbooks, supplies or </w:t>
      </w:r>
      <w:proofErr w:type="gramStart"/>
      <w:r w:rsidRPr="00F3530D">
        <w:rPr>
          <w:szCs w:val="24"/>
        </w:rPr>
        <w:t>materials;</w:t>
      </w:r>
      <w:proofErr w:type="gramEnd"/>
      <w:r w:rsidRPr="00F3530D">
        <w:rPr>
          <w:szCs w:val="24"/>
        </w:rPr>
        <w:t xml:space="preserve"> </w:t>
      </w:r>
    </w:p>
    <w:p w14:paraId="3ACAF562" w14:textId="77777777" w:rsidR="00D1120B" w:rsidRPr="00F3530D" w:rsidRDefault="00D1120B" w:rsidP="00D1120B">
      <w:pPr>
        <w:autoSpaceDE w:val="0"/>
        <w:autoSpaceDN w:val="0"/>
        <w:adjustRightInd w:val="0"/>
        <w:ind w:left="1440" w:hanging="360"/>
        <w:jc w:val="both"/>
        <w:rPr>
          <w:szCs w:val="24"/>
        </w:rPr>
      </w:pPr>
      <w:r w:rsidRPr="00F3530D">
        <w:rPr>
          <w:szCs w:val="24"/>
        </w:rPr>
        <w:t>(iv) charges or expenditures for school activity clothing; and</w:t>
      </w:r>
    </w:p>
    <w:p w14:paraId="173490F6" w14:textId="77777777" w:rsidR="00D1120B" w:rsidRPr="00F3530D" w:rsidRDefault="00D1120B" w:rsidP="00D1120B">
      <w:pPr>
        <w:autoSpaceDE w:val="0"/>
        <w:autoSpaceDN w:val="0"/>
        <w:adjustRightInd w:val="0"/>
        <w:ind w:left="1440" w:hanging="360"/>
        <w:jc w:val="both"/>
        <w:rPr>
          <w:szCs w:val="24"/>
        </w:rPr>
      </w:pPr>
      <w:r w:rsidRPr="00F3530D">
        <w:rPr>
          <w:szCs w:val="24"/>
        </w:rPr>
        <w:t xml:space="preserve">(v) a fine, except for a student fine specifically approved the </w:t>
      </w:r>
      <w:proofErr w:type="gramStart"/>
      <w:r w:rsidRPr="00F3530D">
        <w:rPr>
          <w:szCs w:val="24"/>
        </w:rPr>
        <w:t>School</w:t>
      </w:r>
      <w:proofErr w:type="gramEnd"/>
      <w:r w:rsidRPr="00F3530D">
        <w:rPr>
          <w:szCs w:val="24"/>
        </w:rPr>
        <w:t xml:space="preserve"> for:</w:t>
      </w:r>
    </w:p>
    <w:p w14:paraId="56A9F778" w14:textId="77777777" w:rsidR="00D1120B" w:rsidRPr="00F3530D" w:rsidRDefault="00D1120B" w:rsidP="00D1120B">
      <w:pPr>
        <w:autoSpaceDE w:val="0"/>
        <w:autoSpaceDN w:val="0"/>
        <w:adjustRightInd w:val="0"/>
        <w:ind w:left="1800" w:hanging="360"/>
        <w:jc w:val="both"/>
        <w:rPr>
          <w:szCs w:val="24"/>
        </w:rPr>
      </w:pPr>
      <w:r w:rsidRPr="00F3530D">
        <w:rPr>
          <w:szCs w:val="24"/>
        </w:rPr>
        <w:t xml:space="preserve">(A) failing to return School </w:t>
      </w:r>
      <w:proofErr w:type="gramStart"/>
      <w:r w:rsidRPr="00F3530D">
        <w:rPr>
          <w:szCs w:val="24"/>
        </w:rPr>
        <w:t>property;</w:t>
      </w:r>
      <w:proofErr w:type="gramEnd"/>
    </w:p>
    <w:p w14:paraId="5187A915" w14:textId="77777777" w:rsidR="00D1120B" w:rsidRPr="00F3530D" w:rsidRDefault="00D1120B" w:rsidP="00D1120B">
      <w:pPr>
        <w:autoSpaceDE w:val="0"/>
        <w:autoSpaceDN w:val="0"/>
        <w:adjustRightInd w:val="0"/>
        <w:ind w:left="1800" w:hanging="360"/>
        <w:jc w:val="both"/>
        <w:rPr>
          <w:szCs w:val="24"/>
        </w:rPr>
      </w:pPr>
      <w:r w:rsidRPr="00F3530D">
        <w:rPr>
          <w:szCs w:val="24"/>
        </w:rPr>
        <w:t>(B) losing, wasting, or damaging private or School property through intentional, careless, or irresponsible behavior; or</w:t>
      </w:r>
    </w:p>
    <w:p w14:paraId="5C6E7972" w14:textId="77777777" w:rsidR="00D1120B" w:rsidRPr="00F3530D" w:rsidRDefault="00D1120B" w:rsidP="00D1120B">
      <w:pPr>
        <w:autoSpaceDE w:val="0"/>
        <w:autoSpaceDN w:val="0"/>
        <w:adjustRightInd w:val="0"/>
        <w:ind w:left="1800" w:hanging="360"/>
        <w:jc w:val="both"/>
        <w:rPr>
          <w:szCs w:val="24"/>
        </w:rPr>
      </w:pPr>
      <w:r w:rsidRPr="00F3530D">
        <w:rPr>
          <w:szCs w:val="24"/>
        </w:rPr>
        <w:t>(C) improper use of School property, including a parking violation.</w:t>
      </w:r>
    </w:p>
    <w:p w14:paraId="1535FD0F" w14:textId="77777777" w:rsidR="00D1120B" w:rsidRPr="00F3530D" w:rsidRDefault="00D1120B" w:rsidP="00D1120B">
      <w:pPr>
        <w:autoSpaceDE w:val="0"/>
        <w:autoSpaceDN w:val="0"/>
        <w:adjustRightInd w:val="0"/>
        <w:ind w:left="1080" w:hanging="360"/>
        <w:jc w:val="both"/>
        <w:rPr>
          <w:szCs w:val="24"/>
        </w:rPr>
      </w:pPr>
      <w:r w:rsidRPr="00F3530D">
        <w:rPr>
          <w:szCs w:val="24"/>
        </w:rPr>
        <w:t xml:space="preserve">(c) </w:t>
      </w:r>
      <w:r w:rsidRPr="00F3530D">
        <w:rPr>
          <w:rFonts w:eastAsia="MS Mincho"/>
          <w:szCs w:val="24"/>
        </w:rPr>
        <w:t>does not include a payment or charge for damages, which may reasonably be attributed to normal wear and tear.</w:t>
      </w:r>
    </w:p>
    <w:p w14:paraId="5339D87A" w14:textId="77777777" w:rsidR="00D1120B" w:rsidRPr="00F3530D" w:rsidRDefault="00D1120B" w:rsidP="00D1120B">
      <w:pPr>
        <w:autoSpaceDE w:val="0"/>
        <w:autoSpaceDN w:val="0"/>
        <w:adjustRightInd w:val="0"/>
        <w:jc w:val="both"/>
        <w:rPr>
          <w:szCs w:val="24"/>
        </w:rPr>
      </w:pPr>
    </w:p>
    <w:p w14:paraId="6D32AAB7" w14:textId="77777777" w:rsidR="00D1120B" w:rsidRPr="00F3530D" w:rsidRDefault="00D1120B" w:rsidP="00D1120B">
      <w:pPr>
        <w:autoSpaceDE w:val="0"/>
        <w:autoSpaceDN w:val="0"/>
        <w:adjustRightInd w:val="0"/>
        <w:jc w:val="both"/>
        <w:rPr>
          <w:szCs w:val="24"/>
        </w:rPr>
      </w:pPr>
      <w:r w:rsidRPr="00F3530D">
        <w:rPr>
          <w:szCs w:val="24"/>
        </w:rPr>
        <w:t>“Textbook”</w:t>
      </w:r>
    </w:p>
    <w:p w14:paraId="4BCC2BFC" w14:textId="77777777" w:rsidR="00D1120B" w:rsidRPr="00F3530D" w:rsidRDefault="00D1120B" w:rsidP="00D1120B">
      <w:pPr>
        <w:numPr>
          <w:ilvl w:val="0"/>
          <w:numId w:val="9"/>
        </w:numPr>
        <w:autoSpaceDE w:val="0"/>
        <w:autoSpaceDN w:val="0"/>
        <w:adjustRightInd w:val="0"/>
        <w:jc w:val="both"/>
        <w:rPr>
          <w:szCs w:val="24"/>
        </w:rPr>
      </w:pPr>
      <w:r w:rsidRPr="00F3530D">
        <w:rPr>
          <w:szCs w:val="24"/>
        </w:rPr>
        <w:t xml:space="preserve">means instructional material necessary for participation in an activity, course, or program, regardless of the format of the </w:t>
      </w:r>
      <w:proofErr w:type="gramStart"/>
      <w:r w:rsidRPr="00F3530D">
        <w:rPr>
          <w:szCs w:val="24"/>
        </w:rPr>
        <w:t>material;</w:t>
      </w:r>
      <w:proofErr w:type="gramEnd"/>
      <w:r w:rsidRPr="00F3530D">
        <w:rPr>
          <w:szCs w:val="24"/>
        </w:rPr>
        <w:t xml:space="preserve"> </w:t>
      </w:r>
    </w:p>
    <w:p w14:paraId="72C045F9" w14:textId="77777777" w:rsidR="00D1120B" w:rsidRPr="00F3530D" w:rsidRDefault="00D1120B" w:rsidP="00D1120B">
      <w:pPr>
        <w:numPr>
          <w:ilvl w:val="0"/>
          <w:numId w:val="9"/>
        </w:numPr>
        <w:autoSpaceDE w:val="0"/>
        <w:autoSpaceDN w:val="0"/>
        <w:adjustRightInd w:val="0"/>
        <w:jc w:val="both"/>
        <w:rPr>
          <w:szCs w:val="24"/>
        </w:rPr>
      </w:pPr>
      <w:r w:rsidRPr="00F3530D">
        <w:rPr>
          <w:szCs w:val="24"/>
        </w:rPr>
        <w:t xml:space="preserve">includes: </w:t>
      </w:r>
    </w:p>
    <w:p w14:paraId="55496315" w14:textId="77777777" w:rsidR="00D1120B" w:rsidRPr="00F3530D" w:rsidRDefault="00D1120B" w:rsidP="00D1120B">
      <w:pPr>
        <w:autoSpaceDE w:val="0"/>
        <w:autoSpaceDN w:val="0"/>
        <w:adjustRightInd w:val="0"/>
        <w:ind w:left="1440" w:hanging="360"/>
        <w:jc w:val="both"/>
        <w:rPr>
          <w:szCs w:val="24"/>
        </w:rPr>
      </w:pPr>
      <w:r w:rsidRPr="00F3530D">
        <w:rPr>
          <w:szCs w:val="24"/>
        </w:rPr>
        <w:t>(</w:t>
      </w:r>
      <w:proofErr w:type="spellStart"/>
      <w:r w:rsidRPr="00F3530D">
        <w:rPr>
          <w:szCs w:val="24"/>
        </w:rPr>
        <w:t>i</w:t>
      </w:r>
      <w:proofErr w:type="spellEnd"/>
      <w:r w:rsidRPr="00F3530D">
        <w:rPr>
          <w:szCs w:val="24"/>
        </w:rPr>
        <w:t>)</w:t>
      </w:r>
      <w:r w:rsidRPr="00F3530D">
        <w:rPr>
          <w:szCs w:val="24"/>
        </w:rPr>
        <w:tab/>
        <w:t>a hardcopy book or printed pages of instructional material, including a consumable workbook; or</w:t>
      </w:r>
    </w:p>
    <w:p w14:paraId="7B6AFF9B" w14:textId="77777777" w:rsidR="00D1120B" w:rsidRPr="00F3530D" w:rsidRDefault="00D1120B" w:rsidP="00D1120B">
      <w:pPr>
        <w:autoSpaceDE w:val="0"/>
        <w:autoSpaceDN w:val="0"/>
        <w:adjustRightInd w:val="0"/>
        <w:ind w:left="1440" w:hanging="360"/>
        <w:jc w:val="both"/>
        <w:rPr>
          <w:szCs w:val="24"/>
        </w:rPr>
      </w:pPr>
      <w:r w:rsidRPr="00F3530D">
        <w:rPr>
          <w:szCs w:val="24"/>
        </w:rPr>
        <w:t>(ii) computer hardware, software, or digital content; and</w:t>
      </w:r>
    </w:p>
    <w:p w14:paraId="52DCDB7D" w14:textId="77777777" w:rsidR="00D1120B" w:rsidRPr="00F3530D" w:rsidRDefault="00D1120B" w:rsidP="00D1120B">
      <w:pPr>
        <w:autoSpaceDE w:val="0"/>
        <w:autoSpaceDN w:val="0"/>
        <w:adjustRightInd w:val="0"/>
        <w:ind w:left="1080" w:hanging="360"/>
        <w:jc w:val="both"/>
        <w:rPr>
          <w:szCs w:val="24"/>
        </w:rPr>
      </w:pPr>
      <w:r w:rsidRPr="00F3530D">
        <w:rPr>
          <w:szCs w:val="24"/>
        </w:rPr>
        <w:t>(c)</w:t>
      </w:r>
      <w:r w:rsidRPr="00F3530D">
        <w:rPr>
          <w:szCs w:val="24"/>
        </w:rPr>
        <w:tab/>
        <w:t>does not include instructional equipment or instructional supplies.</w:t>
      </w:r>
    </w:p>
    <w:p w14:paraId="7DDD1FC0" w14:textId="77777777" w:rsidR="00D1120B" w:rsidRPr="00F3530D" w:rsidRDefault="00D1120B" w:rsidP="00D1120B">
      <w:pPr>
        <w:autoSpaceDE w:val="0"/>
        <w:autoSpaceDN w:val="0"/>
        <w:adjustRightInd w:val="0"/>
        <w:jc w:val="both"/>
        <w:rPr>
          <w:szCs w:val="24"/>
        </w:rPr>
      </w:pPr>
    </w:p>
    <w:p w14:paraId="271804AF" w14:textId="77777777" w:rsidR="00D1120B" w:rsidRPr="00F3530D" w:rsidRDefault="00D1120B" w:rsidP="00D1120B">
      <w:pPr>
        <w:autoSpaceDE w:val="0"/>
        <w:autoSpaceDN w:val="0"/>
        <w:adjustRightInd w:val="0"/>
        <w:jc w:val="both"/>
        <w:rPr>
          <w:szCs w:val="24"/>
        </w:rPr>
      </w:pPr>
      <w:r w:rsidRPr="00F3530D">
        <w:rPr>
          <w:szCs w:val="24"/>
        </w:rPr>
        <w:lastRenderedPageBreak/>
        <w:t>“Waiver” means a full release from the requirement of payment of a fee and from any provision in lieu of fee payment.</w:t>
      </w:r>
    </w:p>
    <w:bookmarkEnd w:id="10"/>
    <w:p w14:paraId="5F7871AF" w14:textId="77777777" w:rsidR="00D1120B" w:rsidRPr="00F3530D" w:rsidRDefault="00D1120B" w:rsidP="00D1120B">
      <w:pPr>
        <w:autoSpaceDE w:val="0"/>
        <w:autoSpaceDN w:val="0"/>
        <w:adjustRightInd w:val="0"/>
        <w:jc w:val="both"/>
        <w:rPr>
          <w:szCs w:val="24"/>
        </w:rPr>
      </w:pPr>
    </w:p>
    <w:p w14:paraId="2AAE24B0" w14:textId="77777777" w:rsidR="00D1120B" w:rsidRPr="00A230A0" w:rsidRDefault="00D1120B" w:rsidP="00D1120B">
      <w:pPr>
        <w:autoSpaceDE w:val="0"/>
        <w:autoSpaceDN w:val="0"/>
        <w:adjustRightInd w:val="0"/>
        <w:jc w:val="center"/>
        <w:rPr>
          <w:b/>
          <w:bCs/>
          <w:sz w:val="26"/>
          <w:szCs w:val="26"/>
          <w:u w:val="single"/>
        </w:rPr>
      </w:pPr>
      <w:r w:rsidRPr="00A230A0">
        <w:rPr>
          <w:b/>
          <w:bCs/>
          <w:sz w:val="26"/>
          <w:szCs w:val="26"/>
          <w:u w:val="single"/>
        </w:rPr>
        <w:t>General School Fees Provisions</w:t>
      </w:r>
    </w:p>
    <w:p w14:paraId="75C22CCE" w14:textId="77777777" w:rsidR="00D1120B" w:rsidRPr="007B2778" w:rsidRDefault="00D1120B" w:rsidP="00D1120B">
      <w:pPr>
        <w:autoSpaceDE w:val="0"/>
        <w:autoSpaceDN w:val="0"/>
        <w:adjustRightInd w:val="0"/>
        <w:jc w:val="both"/>
        <w:rPr>
          <w:szCs w:val="24"/>
        </w:rPr>
      </w:pPr>
    </w:p>
    <w:p w14:paraId="353DD5DF" w14:textId="77777777" w:rsidR="00D1120B" w:rsidRPr="007B2778" w:rsidRDefault="00D1120B" w:rsidP="00D1120B">
      <w:pPr>
        <w:autoSpaceDE w:val="0"/>
        <w:autoSpaceDN w:val="0"/>
        <w:adjustRightInd w:val="0"/>
        <w:jc w:val="both"/>
        <w:rPr>
          <w:szCs w:val="24"/>
        </w:rPr>
      </w:pPr>
      <w:bookmarkStart w:id="11" w:name="_Hlk177560188"/>
      <w:r w:rsidRPr="007B2778">
        <w:rPr>
          <w:szCs w:val="24"/>
        </w:rPr>
        <w:t xml:space="preserve">The </w:t>
      </w:r>
      <w:proofErr w:type="gramStart"/>
      <w:r w:rsidRPr="007B2778">
        <w:rPr>
          <w:szCs w:val="24"/>
        </w:rPr>
        <w:t>School</w:t>
      </w:r>
      <w:proofErr w:type="gramEnd"/>
      <w:r w:rsidRPr="007B2778">
        <w:rPr>
          <w:szCs w:val="24"/>
        </w:rPr>
        <w:t xml:space="preserve"> may only collect a fee for an activity, class, or program provided, sponsored, or supported by the School consistent with School policies and state law.</w:t>
      </w:r>
    </w:p>
    <w:p w14:paraId="2042893B" w14:textId="77777777" w:rsidR="00D1120B" w:rsidRPr="007B2778" w:rsidRDefault="00D1120B" w:rsidP="00D1120B">
      <w:pPr>
        <w:autoSpaceDE w:val="0"/>
        <w:autoSpaceDN w:val="0"/>
        <w:adjustRightInd w:val="0"/>
        <w:jc w:val="both"/>
        <w:rPr>
          <w:szCs w:val="24"/>
        </w:rPr>
      </w:pPr>
    </w:p>
    <w:p w14:paraId="33975F45" w14:textId="77777777" w:rsidR="00D1120B" w:rsidRPr="00F3530D" w:rsidRDefault="00D1120B" w:rsidP="00D1120B">
      <w:pPr>
        <w:autoSpaceDE w:val="0"/>
        <w:autoSpaceDN w:val="0"/>
        <w:adjustRightInd w:val="0"/>
        <w:jc w:val="both"/>
        <w:rPr>
          <w:szCs w:val="24"/>
        </w:rPr>
      </w:pPr>
      <w:r w:rsidRPr="00F3530D">
        <w:rPr>
          <w:szCs w:val="24"/>
        </w:rPr>
        <w:t>If the School imposes a fee:</w:t>
      </w:r>
    </w:p>
    <w:p w14:paraId="512EB4CE" w14:textId="77777777" w:rsidR="00D1120B" w:rsidRPr="00F3530D" w:rsidRDefault="00D1120B" w:rsidP="00D1120B">
      <w:pPr>
        <w:autoSpaceDE w:val="0"/>
        <w:autoSpaceDN w:val="0"/>
        <w:adjustRightInd w:val="0"/>
        <w:ind w:left="1080" w:hanging="360"/>
        <w:jc w:val="both"/>
        <w:rPr>
          <w:szCs w:val="24"/>
        </w:rPr>
      </w:pPr>
      <w:r w:rsidRPr="00F3530D">
        <w:rPr>
          <w:szCs w:val="24"/>
        </w:rPr>
        <w:t xml:space="preserve">(a) the fee shall be equal to or less than the expense incurred by the </w:t>
      </w:r>
      <w:proofErr w:type="gramStart"/>
      <w:r w:rsidRPr="00F3530D">
        <w:rPr>
          <w:szCs w:val="24"/>
        </w:rPr>
        <w:t>School</w:t>
      </w:r>
      <w:proofErr w:type="gramEnd"/>
      <w:r w:rsidRPr="00F3530D">
        <w:rPr>
          <w:szCs w:val="24"/>
        </w:rPr>
        <w:t xml:space="preserve"> in providing for a student the activity, course, or program for which the School imposes a fee; and</w:t>
      </w:r>
    </w:p>
    <w:p w14:paraId="07DB1B68" w14:textId="77777777" w:rsidR="00D1120B" w:rsidRPr="00F3530D" w:rsidRDefault="00D1120B" w:rsidP="00D1120B">
      <w:pPr>
        <w:autoSpaceDE w:val="0"/>
        <w:autoSpaceDN w:val="0"/>
        <w:adjustRightInd w:val="0"/>
        <w:ind w:left="1080" w:hanging="360"/>
        <w:jc w:val="both"/>
        <w:rPr>
          <w:szCs w:val="24"/>
        </w:rPr>
      </w:pPr>
      <w:r w:rsidRPr="00F3530D">
        <w:rPr>
          <w:szCs w:val="24"/>
        </w:rPr>
        <w:t xml:space="preserve">(b) the </w:t>
      </w:r>
      <w:proofErr w:type="gramStart"/>
      <w:r w:rsidRPr="00F3530D">
        <w:rPr>
          <w:szCs w:val="24"/>
        </w:rPr>
        <w:t>School</w:t>
      </w:r>
      <w:proofErr w:type="gramEnd"/>
      <w:r w:rsidRPr="00F3530D">
        <w:rPr>
          <w:szCs w:val="24"/>
        </w:rPr>
        <w:t xml:space="preserve"> may not impose an additional fee or increase a fee to supplant or subsidize another fee, including a fee to supplant or subsidize an expense that the School incurs for:</w:t>
      </w:r>
    </w:p>
    <w:p w14:paraId="7BB70CB7" w14:textId="77777777" w:rsidR="00D1120B" w:rsidRPr="00F3530D" w:rsidRDefault="00D1120B" w:rsidP="00D1120B">
      <w:pPr>
        <w:autoSpaceDE w:val="0"/>
        <w:autoSpaceDN w:val="0"/>
        <w:adjustRightInd w:val="0"/>
        <w:ind w:left="1440" w:hanging="360"/>
        <w:jc w:val="both"/>
        <w:rPr>
          <w:szCs w:val="24"/>
        </w:rPr>
      </w:pPr>
      <w:r w:rsidRPr="00F3530D">
        <w:rPr>
          <w:szCs w:val="24"/>
        </w:rPr>
        <w:t>(</w:t>
      </w:r>
      <w:proofErr w:type="spellStart"/>
      <w:r w:rsidRPr="00F3530D">
        <w:rPr>
          <w:szCs w:val="24"/>
        </w:rPr>
        <w:t>i</w:t>
      </w:r>
      <w:proofErr w:type="spellEnd"/>
      <w:r w:rsidRPr="00F3530D">
        <w:rPr>
          <w:szCs w:val="24"/>
        </w:rPr>
        <w:t>) a curricular activity; or</w:t>
      </w:r>
    </w:p>
    <w:p w14:paraId="386FC191" w14:textId="77777777" w:rsidR="00D1120B" w:rsidRPr="00F3530D" w:rsidRDefault="00D1120B" w:rsidP="00D1120B">
      <w:pPr>
        <w:autoSpaceDE w:val="0"/>
        <w:autoSpaceDN w:val="0"/>
        <w:adjustRightInd w:val="0"/>
        <w:ind w:left="1440" w:hanging="360"/>
        <w:jc w:val="both"/>
        <w:rPr>
          <w:szCs w:val="24"/>
        </w:rPr>
      </w:pPr>
      <w:r w:rsidRPr="00F3530D">
        <w:rPr>
          <w:szCs w:val="24"/>
        </w:rPr>
        <w:t>(ii) an expense for the portion of a co-curricular activity that occurs during regular school hours.</w:t>
      </w:r>
    </w:p>
    <w:p w14:paraId="32619F88" w14:textId="77777777" w:rsidR="00D1120B" w:rsidRPr="00F3530D" w:rsidRDefault="00D1120B" w:rsidP="00D1120B">
      <w:pPr>
        <w:autoSpaceDE w:val="0"/>
        <w:autoSpaceDN w:val="0"/>
        <w:adjustRightInd w:val="0"/>
        <w:jc w:val="both"/>
        <w:rPr>
          <w:szCs w:val="24"/>
        </w:rPr>
      </w:pPr>
    </w:p>
    <w:p w14:paraId="663205A9" w14:textId="77777777" w:rsidR="00D1120B" w:rsidRPr="00F3530D" w:rsidRDefault="00D1120B" w:rsidP="00D1120B">
      <w:pPr>
        <w:autoSpaceDE w:val="0"/>
        <w:autoSpaceDN w:val="0"/>
        <w:adjustRightInd w:val="0"/>
        <w:jc w:val="both"/>
        <w:rPr>
          <w:szCs w:val="24"/>
        </w:rPr>
      </w:pPr>
      <w:r w:rsidRPr="00F3530D">
        <w:rPr>
          <w:szCs w:val="24"/>
        </w:rPr>
        <w:t xml:space="preserve">Beginning with the 2024-25 school year, the </w:t>
      </w:r>
      <w:proofErr w:type="gramStart"/>
      <w:r w:rsidRPr="00F3530D">
        <w:rPr>
          <w:szCs w:val="24"/>
        </w:rPr>
        <w:t>School</w:t>
      </w:r>
      <w:proofErr w:type="gramEnd"/>
      <w:r w:rsidRPr="00F3530D">
        <w:rPr>
          <w:szCs w:val="24"/>
        </w:rPr>
        <w:t xml:space="preserve"> may not sell textbooks or otherwise charge a fee for textbooks as provided in Section 53G-7-506, except for a textbook used for a concurrent enrollment, International Baccalaureate, or Advanced Placement course. </w:t>
      </w:r>
    </w:p>
    <w:p w14:paraId="28101BC2" w14:textId="77777777" w:rsidR="00D1120B" w:rsidRPr="00F3530D" w:rsidRDefault="00D1120B" w:rsidP="00D1120B">
      <w:pPr>
        <w:autoSpaceDE w:val="0"/>
        <w:autoSpaceDN w:val="0"/>
        <w:adjustRightInd w:val="0"/>
        <w:jc w:val="both"/>
        <w:rPr>
          <w:szCs w:val="24"/>
        </w:rPr>
      </w:pPr>
    </w:p>
    <w:p w14:paraId="0D05A285" w14:textId="77777777" w:rsidR="00D1120B" w:rsidRPr="00F3530D" w:rsidRDefault="00D1120B" w:rsidP="00D1120B">
      <w:pPr>
        <w:autoSpaceDE w:val="0"/>
        <w:autoSpaceDN w:val="0"/>
        <w:adjustRightInd w:val="0"/>
        <w:jc w:val="both"/>
        <w:rPr>
          <w:szCs w:val="24"/>
        </w:rPr>
      </w:pPr>
      <w:r w:rsidRPr="00F3530D">
        <w:rPr>
          <w:szCs w:val="24"/>
        </w:rPr>
        <w:t>All fees are subject to the fee waiver requirements of this policy.</w:t>
      </w:r>
    </w:p>
    <w:p w14:paraId="2C386EE8" w14:textId="77777777" w:rsidR="00D1120B" w:rsidRPr="00F3530D" w:rsidRDefault="00D1120B" w:rsidP="00D1120B">
      <w:pPr>
        <w:autoSpaceDE w:val="0"/>
        <w:autoSpaceDN w:val="0"/>
        <w:adjustRightInd w:val="0"/>
        <w:jc w:val="both"/>
        <w:rPr>
          <w:szCs w:val="24"/>
        </w:rPr>
      </w:pPr>
    </w:p>
    <w:p w14:paraId="0C0382AA" w14:textId="77777777" w:rsidR="00D1120B" w:rsidRPr="00F3530D" w:rsidRDefault="00D1120B" w:rsidP="00D1120B">
      <w:pPr>
        <w:autoSpaceDE w:val="0"/>
        <w:autoSpaceDN w:val="0"/>
        <w:adjustRightInd w:val="0"/>
        <w:jc w:val="both"/>
        <w:rPr>
          <w:szCs w:val="24"/>
        </w:rPr>
      </w:pPr>
      <w:bookmarkStart w:id="12" w:name="_Hlk171609995"/>
      <w:r w:rsidRPr="00F3530D">
        <w:rPr>
          <w:szCs w:val="24"/>
        </w:rPr>
        <w:t xml:space="preserve">The </w:t>
      </w:r>
      <w:proofErr w:type="gramStart"/>
      <w:r w:rsidRPr="00F3530D">
        <w:rPr>
          <w:szCs w:val="24"/>
        </w:rPr>
        <w:t>School</w:t>
      </w:r>
      <w:proofErr w:type="gramEnd"/>
      <w:r w:rsidRPr="00F3530D">
        <w:rPr>
          <w:szCs w:val="24"/>
        </w:rPr>
        <w:t xml:space="preserve"> shall not charge a fee that is general in nature and for a service or good that does not have a direct benefit to the student paying the fee.</w:t>
      </w:r>
      <w:bookmarkEnd w:id="12"/>
      <w:r w:rsidRPr="00F3530D">
        <w:rPr>
          <w:szCs w:val="24"/>
        </w:rPr>
        <w:t xml:space="preserve">  </w:t>
      </w:r>
      <w:bookmarkStart w:id="13" w:name="_Hlk171610197"/>
      <w:r w:rsidRPr="00F3530D">
        <w:rPr>
          <w:szCs w:val="24"/>
        </w:rPr>
        <w:t xml:space="preserve">In addition, except as set forth in this policy with respect to fees for life-cycle replacement costs for School equipment, the </w:t>
      </w:r>
      <w:proofErr w:type="gramStart"/>
      <w:r w:rsidRPr="00F3530D">
        <w:rPr>
          <w:szCs w:val="24"/>
        </w:rPr>
        <w:t>School</w:t>
      </w:r>
      <w:proofErr w:type="gramEnd"/>
      <w:r w:rsidRPr="00F3530D">
        <w:rPr>
          <w:szCs w:val="24"/>
        </w:rPr>
        <w:t xml:space="preserve"> may not charge a fee for School equipment.</w:t>
      </w:r>
      <w:bookmarkEnd w:id="13"/>
    </w:p>
    <w:p w14:paraId="7DB87910" w14:textId="77777777" w:rsidR="00D1120B" w:rsidRPr="00F3530D" w:rsidRDefault="00D1120B" w:rsidP="00D1120B">
      <w:pPr>
        <w:autoSpaceDE w:val="0"/>
        <w:autoSpaceDN w:val="0"/>
        <w:adjustRightInd w:val="0"/>
        <w:jc w:val="both"/>
        <w:rPr>
          <w:szCs w:val="24"/>
        </w:rPr>
      </w:pPr>
    </w:p>
    <w:p w14:paraId="29095BB1" w14:textId="77777777" w:rsidR="00D1120B" w:rsidRPr="00F3530D" w:rsidRDefault="00D1120B" w:rsidP="00D1120B">
      <w:pPr>
        <w:autoSpaceDE w:val="0"/>
        <w:autoSpaceDN w:val="0"/>
        <w:adjustRightInd w:val="0"/>
        <w:jc w:val="both"/>
        <w:rPr>
          <w:szCs w:val="24"/>
        </w:rPr>
      </w:pPr>
      <w:r w:rsidRPr="00F3530D">
        <w:rPr>
          <w:szCs w:val="24"/>
        </w:rPr>
        <w:t xml:space="preserve">The </w:t>
      </w:r>
      <w:proofErr w:type="gramStart"/>
      <w:r w:rsidRPr="00F3530D">
        <w:rPr>
          <w:szCs w:val="24"/>
        </w:rPr>
        <w:t>School</w:t>
      </w:r>
      <w:proofErr w:type="gramEnd"/>
      <w:r w:rsidRPr="00F3530D">
        <w:rPr>
          <w:szCs w:val="24"/>
        </w:rPr>
        <w:t xml:space="preserve"> may not charge students in grades K-6 fees to participate in the School’s remediation programs.</w:t>
      </w:r>
      <w:bookmarkEnd w:id="11"/>
    </w:p>
    <w:p w14:paraId="670F58F5" w14:textId="77777777" w:rsidR="00D1120B" w:rsidRPr="007B2778" w:rsidRDefault="00D1120B" w:rsidP="00D1120B">
      <w:pPr>
        <w:autoSpaceDE w:val="0"/>
        <w:autoSpaceDN w:val="0"/>
        <w:adjustRightInd w:val="0"/>
        <w:jc w:val="both"/>
        <w:rPr>
          <w:szCs w:val="24"/>
        </w:rPr>
      </w:pPr>
    </w:p>
    <w:p w14:paraId="52D4B008" w14:textId="77777777" w:rsidR="00D1120B" w:rsidRPr="007B2778" w:rsidRDefault="00D1120B" w:rsidP="00D1120B">
      <w:pPr>
        <w:autoSpaceDE w:val="0"/>
        <w:autoSpaceDN w:val="0"/>
        <w:adjustRightInd w:val="0"/>
        <w:jc w:val="both"/>
        <w:rPr>
          <w:szCs w:val="24"/>
        </w:rPr>
      </w:pPr>
      <w:r w:rsidRPr="007B2778">
        <w:rPr>
          <w:b/>
          <w:bCs/>
          <w:szCs w:val="24"/>
          <w:u w:val="single"/>
        </w:rPr>
        <w:t>Fees for Classes &amp; Activities During the Regular School Day</w:t>
      </w:r>
    </w:p>
    <w:p w14:paraId="4471F481" w14:textId="77777777" w:rsidR="00D1120B" w:rsidRPr="007B2778" w:rsidRDefault="00D1120B" w:rsidP="00D1120B">
      <w:pPr>
        <w:autoSpaceDE w:val="0"/>
        <w:autoSpaceDN w:val="0"/>
        <w:adjustRightInd w:val="0"/>
        <w:jc w:val="both"/>
        <w:rPr>
          <w:szCs w:val="24"/>
        </w:rPr>
      </w:pPr>
    </w:p>
    <w:p w14:paraId="62BDCB48" w14:textId="77777777" w:rsidR="00D1120B" w:rsidRPr="007B2778" w:rsidRDefault="00D1120B" w:rsidP="00D1120B">
      <w:pPr>
        <w:autoSpaceDE w:val="0"/>
        <w:autoSpaceDN w:val="0"/>
        <w:adjustRightInd w:val="0"/>
        <w:jc w:val="both"/>
        <w:rPr>
          <w:szCs w:val="24"/>
          <w:u w:val="single"/>
        </w:rPr>
      </w:pPr>
      <w:r w:rsidRPr="007B2778">
        <w:rPr>
          <w:szCs w:val="24"/>
          <w:u w:val="single"/>
        </w:rPr>
        <w:t>Fees for Students in Kindergarten through Sixth Grade</w:t>
      </w:r>
    </w:p>
    <w:p w14:paraId="262C81DE" w14:textId="77777777" w:rsidR="00D1120B" w:rsidRPr="007B2778" w:rsidRDefault="00D1120B" w:rsidP="00D1120B">
      <w:pPr>
        <w:autoSpaceDE w:val="0"/>
        <w:autoSpaceDN w:val="0"/>
        <w:adjustRightInd w:val="0"/>
        <w:jc w:val="both"/>
        <w:rPr>
          <w:szCs w:val="24"/>
        </w:rPr>
      </w:pPr>
    </w:p>
    <w:p w14:paraId="147EED07" w14:textId="77777777" w:rsidR="00D1120B" w:rsidRPr="00F3530D" w:rsidRDefault="00D1120B" w:rsidP="00D1120B">
      <w:pPr>
        <w:autoSpaceDE w:val="0"/>
        <w:autoSpaceDN w:val="0"/>
        <w:adjustRightInd w:val="0"/>
        <w:jc w:val="both"/>
        <w:rPr>
          <w:szCs w:val="24"/>
        </w:rPr>
      </w:pPr>
      <w:bookmarkStart w:id="14" w:name="_Hlk177560225"/>
      <w:r w:rsidRPr="00F3530D">
        <w:rPr>
          <w:szCs w:val="24"/>
        </w:rPr>
        <w:t xml:space="preserve">The </w:t>
      </w:r>
      <w:proofErr w:type="gramStart"/>
      <w:r w:rsidRPr="00F3530D">
        <w:rPr>
          <w:szCs w:val="24"/>
        </w:rPr>
        <w:t>School</w:t>
      </w:r>
      <w:proofErr w:type="gramEnd"/>
      <w:r w:rsidRPr="00F3530D">
        <w:rPr>
          <w:szCs w:val="24"/>
        </w:rPr>
        <w:t xml:space="preserve"> may not charge a fee in kindergarten through sixth grade for materials, textbooks, supplies (except as provided below), or for any class or regular school day activity, including assemblies and field trips. </w:t>
      </w:r>
    </w:p>
    <w:p w14:paraId="6457F50A" w14:textId="77777777" w:rsidR="00D1120B" w:rsidRPr="00F3530D" w:rsidRDefault="00D1120B" w:rsidP="00D1120B">
      <w:pPr>
        <w:autoSpaceDE w:val="0"/>
        <w:autoSpaceDN w:val="0"/>
        <w:adjustRightInd w:val="0"/>
        <w:jc w:val="both"/>
        <w:rPr>
          <w:szCs w:val="24"/>
        </w:rPr>
      </w:pPr>
    </w:p>
    <w:p w14:paraId="1D60761F" w14:textId="77777777" w:rsidR="00D1120B" w:rsidRPr="00F3530D" w:rsidRDefault="00D1120B" w:rsidP="00D1120B">
      <w:pPr>
        <w:autoSpaceDE w:val="0"/>
        <w:autoSpaceDN w:val="0"/>
        <w:adjustRightInd w:val="0"/>
        <w:jc w:val="both"/>
        <w:rPr>
          <w:szCs w:val="24"/>
        </w:rPr>
      </w:pPr>
      <w:r w:rsidRPr="00F3530D">
        <w:rPr>
          <w:szCs w:val="24"/>
        </w:rPr>
        <w:t>Elementary students cannot be required to provide their own student supplies.  However, the School or teacher may provide to a student’s parent a suggested list of student supplies for use during the regular school day so that a parent or guardian may furnish, only on a voluntary basis, those supplies for student use.  The list provided to a student's parent or guardian must include and be preceded by the following language:</w:t>
      </w:r>
    </w:p>
    <w:bookmarkEnd w:id="14"/>
    <w:p w14:paraId="18A055E9" w14:textId="77777777" w:rsidR="00D1120B" w:rsidRPr="007B2778" w:rsidRDefault="00D1120B" w:rsidP="00D1120B">
      <w:pPr>
        <w:autoSpaceDE w:val="0"/>
        <w:autoSpaceDN w:val="0"/>
        <w:adjustRightInd w:val="0"/>
        <w:jc w:val="both"/>
        <w:rPr>
          <w:szCs w:val="24"/>
        </w:rPr>
      </w:pPr>
    </w:p>
    <w:p w14:paraId="5A0C8C88" w14:textId="77777777" w:rsidR="00D1120B" w:rsidRPr="007B2778" w:rsidRDefault="00D1120B" w:rsidP="00D1120B">
      <w:pPr>
        <w:autoSpaceDE w:val="0"/>
        <w:autoSpaceDN w:val="0"/>
        <w:adjustRightInd w:val="0"/>
        <w:ind w:left="300"/>
        <w:jc w:val="both"/>
        <w:rPr>
          <w:szCs w:val="24"/>
        </w:rPr>
      </w:pPr>
      <w:r w:rsidRPr="007B2778">
        <w:rPr>
          <w:szCs w:val="24"/>
        </w:rPr>
        <w:t>"NOTICE: THE ITEMS ON THIS LIST WILL BE USED DURING THE REGULAR SCHOOL DAY. THEY MAY BE BROUGHT FROM HOME ON A VOLUNTARY BASIS, OTHERWISE, THEY WILL BE FURNISHED BY THE SCHOOL."</w:t>
      </w:r>
    </w:p>
    <w:p w14:paraId="2E7822C9" w14:textId="77777777" w:rsidR="00D1120B" w:rsidRPr="007B2778" w:rsidRDefault="00D1120B" w:rsidP="00D1120B">
      <w:pPr>
        <w:autoSpaceDE w:val="0"/>
        <w:autoSpaceDN w:val="0"/>
        <w:adjustRightInd w:val="0"/>
        <w:jc w:val="both"/>
        <w:rPr>
          <w:szCs w:val="24"/>
        </w:rPr>
      </w:pPr>
    </w:p>
    <w:p w14:paraId="51DB49A4"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may charge a fee to a student in grade six if all of the following are true: </w:t>
      </w:r>
    </w:p>
    <w:p w14:paraId="64A50380" w14:textId="77777777" w:rsidR="00D1120B" w:rsidRPr="007B2778" w:rsidRDefault="00D1120B" w:rsidP="00D1120B">
      <w:pPr>
        <w:autoSpaceDE w:val="0"/>
        <w:autoSpaceDN w:val="0"/>
        <w:adjustRightInd w:val="0"/>
        <w:ind w:left="1260" w:hanging="540"/>
        <w:jc w:val="both"/>
        <w:rPr>
          <w:szCs w:val="24"/>
        </w:rPr>
      </w:pPr>
      <w:r w:rsidRPr="007B2778">
        <w:rPr>
          <w:szCs w:val="24"/>
        </w:rPr>
        <w:t>(a)</w:t>
      </w:r>
      <w:r>
        <w:rPr>
          <w:szCs w:val="24"/>
        </w:rPr>
        <w:tab/>
      </w:r>
      <w:r w:rsidRPr="007B2778">
        <w:rPr>
          <w:szCs w:val="24"/>
        </w:rPr>
        <w:t xml:space="preserve">the </w:t>
      </w:r>
      <w:proofErr w:type="gramStart"/>
      <w:r w:rsidRPr="007B2778">
        <w:rPr>
          <w:szCs w:val="24"/>
        </w:rPr>
        <w:t>School</w:t>
      </w:r>
      <w:proofErr w:type="gramEnd"/>
      <w:r w:rsidRPr="007B2778">
        <w:rPr>
          <w:szCs w:val="24"/>
        </w:rPr>
        <w:t xml:space="preserve"> has students in any of the grades seven through twelve;</w:t>
      </w:r>
    </w:p>
    <w:p w14:paraId="2984270F" w14:textId="77777777" w:rsidR="00D1120B" w:rsidRPr="007B2778" w:rsidRDefault="00D1120B" w:rsidP="00D1120B">
      <w:pPr>
        <w:autoSpaceDE w:val="0"/>
        <w:autoSpaceDN w:val="0"/>
        <w:adjustRightInd w:val="0"/>
        <w:ind w:left="1260" w:hanging="540"/>
        <w:jc w:val="both"/>
        <w:rPr>
          <w:szCs w:val="24"/>
        </w:rPr>
      </w:pPr>
      <w:r w:rsidRPr="007B2778">
        <w:rPr>
          <w:szCs w:val="24"/>
        </w:rPr>
        <w:t>(b)</w:t>
      </w:r>
      <w:r>
        <w:rPr>
          <w:szCs w:val="24"/>
        </w:rPr>
        <w:tab/>
      </w:r>
      <w:r w:rsidRPr="007B2778">
        <w:rPr>
          <w:szCs w:val="24"/>
        </w:rPr>
        <w:t xml:space="preserve">the </w:t>
      </w:r>
      <w:proofErr w:type="gramStart"/>
      <w:r w:rsidRPr="007B2778">
        <w:rPr>
          <w:szCs w:val="24"/>
        </w:rPr>
        <w:t>School</w:t>
      </w:r>
      <w:proofErr w:type="gramEnd"/>
      <w:r w:rsidRPr="007B2778">
        <w:rPr>
          <w:szCs w:val="24"/>
        </w:rPr>
        <w:t xml:space="preserve"> follows a secondary model of delivering instruction to the School’s grade six students; and</w:t>
      </w:r>
    </w:p>
    <w:p w14:paraId="4DDB30F5" w14:textId="77777777" w:rsidR="00D1120B" w:rsidRPr="00CC7506" w:rsidRDefault="00D1120B" w:rsidP="00D1120B">
      <w:pPr>
        <w:autoSpaceDE w:val="0"/>
        <w:autoSpaceDN w:val="0"/>
        <w:adjustRightInd w:val="0"/>
        <w:ind w:left="1260" w:hanging="540"/>
        <w:jc w:val="both"/>
        <w:rPr>
          <w:szCs w:val="24"/>
        </w:rPr>
      </w:pPr>
      <w:r w:rsidRPr="007B2778">
        <w:rPr>
          <w:szCs w:val="24"/>
        </w:rPr>
        <w:t>(c)</w:t>
      </w:r>
      <w:r>
        <w:rPr>
          <w:szCs w:val="24"/>
        </w:rPr>
        <w:tab/>
      </w:r>
      <w:r w:rsidRPr="007B2778">
        <w:rPr>
          <w:szCs w:val="24"/>
        </w:rPr>
        <w:t xml:space="preserve">The </w:t>
      </w:r>
      <w:proofErr w:type="gramStart"/>
      <w:r w:rsidRPr="007B2778">
        <w:rPr>
          <w:szCs w:val="24"/>
        </w:rPr>
        <w:t>School</w:t>
      </w:r>
      <w:proofErr w:type="gramEnd"/>
      <w:r w:rsidRPr="007B2778">
        <w:rPr>
          <w:szCs w:val="24"/>
        </w:rPr>
        <w:t xml:space="preserve"> annually provides notice to parents that the School will collect fees from grade six students and that the fees are subject to waiver.</w:t>
      </w:r>
    </w:p>
    <w:p w14:paraId="6CF1FDEB" w14:textId="77777777" w:rsidR="00D1120B" w:rsidRPr="007B2778" w:rsidRDefault="00D1120B" w:rsidP="00D1120B">
      <w:pPr>
        <w:autoSpaceDE w:val="0"/>
        <w:autoSpaceDN w:val="0"/>
        <w:adjustRightInd w:val="0"/>
        <w:jc w:val="both"/>
        <w:rPr>
          <w:szCs w:val="24"/>
          <w:u w:val="single"/>
        </w:rPr>
      </w:pPr>
    </w:p>
    <w:p w14:paraId="1AA71530" w14:textId="77777777" w:rsidR="00D1120B" w:rsidRPr="007B2778" w:rsidRDefault="00D1120B" w:rsidP="00D1120B">
      <w:pPr>
        <w:autoSpaceDE w:val="0"/>
        <w:autoSpaceDN w:val="0"/>
        <w:adjustRightInd w:val="0"/>
        <w:jc w:val="both"/>
        <w:rPr>
          <w:szCs w:val="24"/>
          <w:u w:val="single"/>
        </w:rPr>
      </w:pPr>
      <w:r w:rsidRPr="007B2778">
        <w:rPr>
          <w:szCs w:val="24"/>
          <w:u w:val="single"/>
        </w:rPr>
        <w:t>Fees for Optional Projects</w:t>
      </w:r>
    </w:p>
    <w:p w14:paraId="16E48CCF" w14:textId="77777777" w:rsidR="00D1120B" w:rsidRPr="007B2778" w:rsidRDefault="00D1120B" w:rsidP="00D1120B">
      <w:pPr>
        <w:autoSpaceDE w:val="0"/>
        <w:autoSpaceDN w:val="0"/>
        <w:adjustRightInd w:val="0"/>
        <w:jc w:val="both"/>
        <w:rPr>
          <w:szCs w:val="24"/>
        </w:rPr>
      </w:pPr>
    </w:p>
    <w:p w14:paraId="58FAA7C8"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may require students at any grade level to provide materials or pay for an additional discretionary project if the student chooses a project in lieu of, or in addition to a required classroom project.  A student may not be required to select an additional project as a condition to enrolling, completing, or receiving the highest possible grade for a course.  The </w:t>
      </w:r>
      <w:proofErr w:type="gramStart"/>
      <w:r w:rsidRPr="007B2778">
        <w:rPr>
          <w:szCs w:val="24"/>
        </w:rPr>
        <w:t>School</w:t>
      </w:r>
      <w:proofErr w:type="gramEnd"/>
      <w:r w:rsidRPr="007B2778">
        <w:rPr>
          <w:szCs w:val="24"/>
        </w:rPr>
        <w:t xml:space="preserve"> will avoid allowing high cost additional projects, particularly when authorizing an additional discretionary project results in pressure on a student by teachers or peers to also complete a similar high cost project.</w:t>
      </w:r>
    </w:p>
    <w:p w14:paraId="2303818B" w14:textId="77777777" w:rsidR="00D1120B" w:rsidRPr="007B2778" w:rsidRDefault="00D1120B" w:rsidP="00D1120B">
      <w:pPr>
        <w:autoSpaceDE w:val="0"/>
        <w:autoSpaceDN w:val="0"/>
        <w:adjustRightInd w:val="0"/>
        <w:jc w:val="both"/>
        <w:rPr>
          <w:szCs w:val="24"/>
        </w:rPr>
      </w:pPr>
    </w:p>
    <w:p w14:paraId="588D7BD3" w14:textId="77777777" w:rsidR="00D1120B" w:rsidRPr="007B2778" w:rsidRDefault="00D1120B" w:rsidP="00D1120B">
      <w:pPr>
        <w:autoSpaceDE w:val="0"/>
        <w:autoSpaceDN w:val="0"/>
        <w:adjustRightInd w:val="0"/>
        <w:jc w:val="both"/>
        <w:rPr>
          <w:b/>
          <w:bCs/>
          <w:szCs w:val="24"/>
          <w:u w:val="single"/>
        </w:rPr>
      </w:pPr>
      <w:r w:rsidRPr="007B2778">
        <w:rPr>
          <w:b/>
          <w:bCs/>
          <w:szCs w:val="24"/>
          <w:u w:val="single"/>
        </w:rPr>
        <w:t>Fees for Activities Outside of the Regular School Day</w:t>
      </w:r>
    </w:p>
    <w:p w14:paraId="46D42EAF" w14:textId="77777777" w:rsidR="00D1120B" w:rsidRPr="007B2778" w:rsidRDefault="00D1120B" w:rsidP="00D1120B">
      <w:pPr>
        <w:autoSpaceDE w:val="0"/>
        <w:autoSpaceDN w:val="0"/>
        <w:adjustRightInd w:val="0"/>
        <w:jc w:val="both"/>
        <w:rPr>
          <w:szCs w:val="24"/>
        </w:rPr>
      </w:pPr>
    </w:p>
    <w:p w14:paraId="550FD207" w14:textId="77777777" w:rsidR="00D1120B" w:rsidRPr="00F3530D" w:rsidRDefault="00D1120B" w:rsidP="00D1120B">
      <w:pPr>
        <w:autoSpaceDE w:val="0"/>
        <w:autoSpaceDN w:val="0"/>
        <w:adjustRightInd w:val="0"/>
        <w:jc w:val="both"/>
        <w:rPr>
          <w:szCs w:val="24"/>
        </w:rPr>
      </w:pPr>
      <w:r w:rsidRPr="00F3530D">
        <w:rPr>
          <w:szCs w:val="24"/>
        </w:rPr>
        <w:t xml:space="preserve">Fees may be charged in all grades for any School-sponsored activity that does not take place during the regular school day if the fee is approved as provided in this policy and is allowed by state law and if participation in the activity is voluntary and does not affect the student’s grade or ability to participate fully in any course taught during the regular school day.  Fee waivers are available for such fees.  </w:t>
      </w:r>
    </w:p>
    <w:p w14:paraId="5AF94A4E" w14:textId="77777777" w:rsidR="00D1120B" w:rsidRPr="007B2778" w:rsidRDefault="00D1120B" w:rsidP="00D1120B">
      <w:pPr>
        <w:autoSpaceDE w:val="0"/>
        <w:autoSpaceDN w:val="0"/>
        <w:adjustRightInd w:val="0"/>
        <w:jc w:val="both"/>
        <w:rPr>
          <w:szCs w:val="24"/>
        </w:rPr>
      </w:pPr>
    </w:p>
    <w:p w14:paraId="28A48487" w14:textId="77777777" w:rsidR="00D1120B" w:rsidRPr="007B2778" w:rsidRDefault="00D1120B" w:rsidP="00D1120B">
      <w:pPr>
        <w:autoSpaceDE w:val="0"/>
        <w:autoSpaceDN w:val="0"/>
        <w:adjustRightInd w:val="0"/>
        <w:jc w:val="both"/>
        <w:rPr>
          <w:szCs w:val="24"/>
        </w:rPr>
      </w:pPr>
      <w:r w:rsidRPr="007B2778">
        <w:rPr>
          <w:szCs w:val="24"/>
        </w:rPr>
        <w:t>A fee related to a co-curricular or extracurricular activity may not exceed the maximum fee amounts for the co-curricular or extracurricular activity adopted by the Board, as provided below.</w:t>
      </w:r>
    </w:p>
    <w:p w14:paraId="4A7D01FD" w14:textId="77777777" w:rsidR="00D1120B" w:rsidRPr="007B2778" w:rsidRDefault="00D1120B" w:rsidP="00D1120B">
      <w:pPr>
        <w:autoSpaceDE w:val="0"/>
        <w:autoSpaceDN w:val="0"/>
        <w:adjustRightInd w:val="0"/>
        <w:jc w:val="both"/>
        <w:rPr>
          <w:szCs w:val="24"/>
        </w:rPr>
      </w:pPr>
    </w:p>
    <w:p w14:paraId="38C223AC" w14:textId="77777777" w:rsidR="00D1120B" w:rsidRPr="007B2778" w:rsidRDefault="00D1120B" w:rsidP="00D1120B">
      <w:pPr>
        <w:autoSpaceDE w:val="0"/>
        <w:autoSpaceDN w:val="0"/>
        <w:adjustRightInd w:val="0"/>
        <w:jc w:val="both"/>
        <w:rPr>
          <w:szCs w:val="24"/>
        </w:rPr>
      </w:pPr>
      <w:r w:rsidRPr="007B2778">
        <w:rPr>
          <w:szCs w:val="24"/>
        </w:rPr>
        <w:t xml:space="preserve">Activities that use the </w:t>
      </w:r>
      <w:proofErr w:type="gramStart"/>
      <w:r w:rsidRPr="007B2778">
        <w:rPr>
          <w:szCs w:val="24"/>
        </w:rPr>
        <w:t>School</w:t>
      </w:r>
      <w:proofErr w:type="gramEnd"/>
      <w:r w:rsidRPr="007B2778">
        <w:rPr>
          <w:szCs w:val="24"/>
        </w:rPr>
        <w:t xml:space="preserve"> facilities outside the regular school day but are not provided, sponsored, or supported by the School (e.</w:t>
      </w:r>
      <w:r>
        <w:rPr>
          <w:szCs w:val="24"/>
        </w:rPr>
        <w:t>g.</w:t>
      </w:r>
      <w:r w:rsidRPr="007B2778">
        <w:rPr>
          <w:szCs w:val="24"/>
        </w:rPr>
        <w:t>, programs sponsored by the parent organization and/or an outside organization) may charge for participation, and fee waivers are not available for these charges.</w:t>
      </w:r>
    </w:p>
    <w:p w14:paraId="0ADF5262" w14:textId="77777777" w:rsidR="00D1120B" w:rsidRPr="007B2778" w:rsidRDefault="00D1120B" w:rsidP="00D1120B">
      <w:pPr>
        <w:autoSpaceDE w:val="0"/>
        <w:autoSpaceDN w:val="0"/>
        <w:adjustRightInd w:val="0"/>
        <w:jc w:val="both"/>
        <w:rPr>
          <w:szCs w:val="24"/>
        </w:rPr>
      </w:pPr>
    </w:p>
    <w:p w14:paraId="3468255C" w14:textId="77777777" w:rsidR="00D1120B" w:rsidRPr="007B2778" w:rsidRDefault="00D1120B" w:rsidP="00D1120B">
      <w:pPr>
        <w:autoSpaceDE w:val="0"/>
        <w:autoSpaceDN w:val="0"/>
        <w:adjustRightInd w:val="0"/>
        <w:jc w:val="both"/>
        <w:rPr>
          <w:szCs w:val="24"/>
        </w:rPr>
      </w:pPr>
      <w:r w:rsidRPr="007B2778">
        <w:rPr>
          <w:szCs w:val="24"/>
        </w:rPr>
        <w:t xml:space="preserve">An activity, class, or program that is provided, sponsored, or supported by the </w:t>
      </w:r>
      <w:proofErr w:type="gramStart"/>
      <w:r w:rsidRPr="007B2778">
        <w:rPr>
          <w:szCs w:val="24"/>
        </w:rPr>
        <w:t>School</w:t>
      </w:r>
      <w:proofErr w:type="gramEnd"/>
      <w:r w:rsidRPr="007B2778">
        <w:rPr>
          <w:szCs w:val="24"/>
        </w:rPr>
        <w:t xml:space="preserve"> outside of the regular School day or School year calendar is subject to this policy and state law regardless of the time or season of the activity, class, or program.</w:t>
      </w:r>
    </w:p>
    <w:p w14:paraId="1A6E1743" w14:textId="77777777" w:rsidR="00D1120B" w:rsidRPr="007B2778" w:rsidRDefault="00D1120B" w:rsidP="00D1120B">
      <w:pPr>
        <w:autoSpaceDE w:val="0"/>
        <w:autoSpaceDN w:val="0"/>
        <w:adjustRightInd w:val="0"/>
        <w:jc w:val="both"/>
        <w:rPr>
          <w:szCs w:val="24"/>
        </w:rPr>
      </w:pPr>
    </w:p>
    <w:p w14:paraId="0C7F1AD8" w14:textId="77777777" w:rsidR="00D1120B" w:rsidRPr="007B2778" w:rsidRDefault="00D1120B" w:rsidP="00D1120B">
      <w:pPr>
        <w:autoSpaceDE w:val="0"/>
        <w:autoSpaceDN w:val="0"/>
        <w:adjustRightInd w:val="0"/>
        <w:jc w:val="both"/>
        <w:rPr>
          <w:b/>
          <w:bCs/>
          <w:szCs w:val="24"/>
          <w:u w:val="single"/>
        </w:rPr>
      </w:pPr>
      <w:r w:rsidRPr="007B2778">
        <w:rPr>
          <w:b/>
          <w:bCs/>
          <w:szCs w:val="24"/>
          <w:u w:val="single"/>
        </w:rPr>
        <w:t>Fee Schedule</w:t>
      </w:r>
    </w:p>
    <w:p w14:paraId="0335781C" w14:textId="77777777" w:rsidR="00D1120B" w:rsidRPr="007B2778" w:rsidRDefault="00D1120B" w:rsidP="00D1120B">
      <w:pPr>
        <w:autoSpaceDE w:val="0"/>
        <w:autoSpaceDN w:val="0"/>
        <w:adjustRightInd w:val="0"/>
        <w:jc w:val="both"/>
        <w:rPr>
          <w:szCs w:val="24"/>
        </w:rPr>
      </w:pPr>
    </w:p>
    <w:p w14:paraId="354D8105" w14:textId="77777777" w:rsidR="00D1120B" w:rsidRPr="007B2778" w:rsidRDefault="00D1120B" w:rsidP="00D1120B">
      <w:pPr>
        <w:autoSpaceDE w:val="0"/>
        <w:autoSpaceDN w:val="0"/>
        <w:adjustRightInd w:val="0"/>
        <w:jc w:val="both"/>
        <w:rPr>
          <w:szCs w:val="24"/>
        </w:rPr>
      </w:pPr>
      <w:r w:rsidRPr="007B2778">
        <w:rPr>
          <w:szCs w:val="24"/>
        </w:rPr>
        <w:lastRenderedPageBreak/>
        <w:t xml:space="preserve">The Board will approve a Fee Schedule at least once each year on or before April 1.  The Fee Schedule will establish the maximum fee amount per student for each activity and the maximum total aggregate fee amount per student per school year.  No fee may be charged or assessed </w:t>
      </w:r>
      <w:r>
        <w:rPr>
          <w:szCs w:val="24"/>
        </w:rPr>
        <w:t>related to</w:t>
      </w:r>
      <w:r w:rsidRPr="007B2778">
        <w:rPr>
          <w:szCs w:val="24"/>
        </w:rPr>
        <w:t xml:space="preserve"> an activity, class, or program provided, sponsored, or supported by the School, including for a curricular, co-curricular or extracurricular activity, unless the fee has been set and approved by the Board, is equal to or less than the established maximum fee amount for the activity, and is included in the approved Fee Schedule. </w:t>
      </w:r>
    </w:p>
    <w:p w14:paraId="795B7528" w14:textId="77777777" w:rsidR="00D1120B" w:rsidRPr="007B2778" w:rsidRDefault="00D1120B" w:rsidP="00D1120B">
      <w:pPr>
        <w:autoSpaceDE w:val="0"/>
        <w:autoSpaceDN w:val="0"/>
        <w:adjustRightInd w:val="0"/>
        <w:jc w:val="both"/>
        <w:rPr>
          <w:szCs w:val="24"/>
        </w:rPr>
      </w:pPr>
    </w:p>
    <w:p w14:paraId="44AA764B"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will encourage public participation in the development of the Fee Schedule and related policies.</w:t>
      </w:r>
    </w:p>
    <w:p w14:paraId="5A88F156" w14:textId="77777777" w:rsidR="00D1120B" w:rsidRPr="007B2778" w:rsidRDefault="00D1120B" w:rsidP="00D1120B">
      <w:pPr>
        <w:autoSpaceDE w:val="0"/>
        <w:autoSpaceDN w:val="0"/>
        <w:adjustRightInd w:val="0"/>
        <w:jc w:val="both"/>
        <w:rPr>
          <w:szCs w:val="24"/>
        </w:rPr>
      </w:pPr>
    </w:p>
    <w:p w14:paraId="529F6521" w14:textId="77777777" w:rsidR="00D1120B" w:rsidRPr="007B2778" w:rsidRDefault="00D1120B" w:rsidP="00D1120B">
      <w:pPr>
        <w:autoSpaceDE w:val="0"/>
        <w:autoSpaceDN w:val="0"/>
        <w:adjustRightInd w:val="0"/>
        <w:jc w:val="both"/>
        <w:rPr>
          <w:szCs w:val="24"/>
        </w:rPr>
      </w:pPr>
      <w:r w:rsidRPr="007B2778">
        <w:rPr>
          <w:szCs w:val="24"/>
        </w:rPr>
        <w:t>Before approving the School's Fee Schedule, the School will provide an opportunity for the public to comment on the proposed Fee Schedule during a minimum of two public Board meetings. In addition to the standard notice of Board meetings under the Open and Public Meetings Act, the School will provide notice of these Board meetings using the same form of communication regularly used by the administration to communicate with parents.</w:t>
      </w:r>
    </w:p>
    <w:p w14:paraId="47F78A9D" w14:textId="77777777" w:rsidR="00D1120B" w:rsidRPr="007B2778" w:rsidRDefault="00D1120B" w:rsidP="00D1120B">
      <w:pPr>
        <w:autoSpaceDE w:val="0"/>
        <w:autoSpaceDN w:val="0"/>
        <w:adjustRightInd w:val="0"/>
        <w:jc w:val="both"/>
        <w:rPr>
          <w:szCs w:val="24"/>
        </w:rPr>
      </w:pPr>
    </w:p>
    <w:p w14:paraId="7E8D8AE3" w14:textId="77777777" w:rsidR="00D1120B" w:rsidRDefault="00D1120B" w:rsidP="00D1120B">
      <w:pPr>
        <w:autoSpaceDE w:val="0"/>
        <w:autoSpaceDN w:val="0"/>
        <w:adjustRightInd w:val="0"/>
        <w:jc w:val="both"/>
        <w:rPr>
          <w:szCs w:val="24"/>
        </w:rPr>
      </w:pPr>
      <w:r w:rsidRPr="007B2778">
        <w:rPr>
          <w:szCs w:val="24"/>
        </w:rPr>
        <w:t>After the Fee Schedule is adopted, the Board may amend the Fee Schedule using the same process.</w:t>
      </w:r>
    </w:p>
    <w:p w14:paraId="17162F36" w14:textId="77777777" w:rsidR="00D1120B" w:rsidRDefault="00D1120B" w:rsidP="00D1120B">
      <w:pPr>
        <w:autoSpaceDE w:val="0"/>
        <w:autoSpaceDN w:val="0"/>
        <w:adjustRightInd w:val="0"/>
        <w:jc w:val="both"/>
        <w:rPr>
          <w:szCs w:val="24"/>
        </w:rPr>
      </w:pPr>
    </w:p>
    <w:p w14:paraId="491DF120" w14:textId="77777777" w:rsidR="00D1120B" w:rsidRPr="007B2778" w:rsidRDefault="00D1120B" w:rsidP="00D1120B">
      <w:pPr>
        <w:autoSpaceDE w:val="0"/>
        <w:autoSpaceDN w:val="0"/>
        <w:adjustRightInd w:val="0"/>
        <w:jc w:val="both"/>
        <w:rPr>
          <w:szCs w:val="24"/>
        </w:rPr>
      </w:pPr>
      <w:bookmarkStart w:id="15" w:name="_Hlk171610881"/>
      <w:r w:rsidRPr="004E2619">
        <w:rPr>
          <w:szCs w:val="24"/>
        </w:rPr>
        <w:t>In connection with approving a fee schedule, the Board shall authorize each fee individually as required in Utah Code § 53G-7-503.</w:t>
      </w:r>
      <w:bookmarkEnd w:id="15"/>
    </w:p>
    <w:p w14:paraId="1CB82F8B" w14:textId="77777777" w:rsidR="00D1120B" w:rsidRPr="007B2778" w:rsidRDefault="00D1120B" w:rsidP="00D1120B">
      <w:pPr>
        <w:autoSpaceDE w:val="0"/>
        <w:autoSpaceDN w:val="0"/>
        <w:adjustRightInd w:val="0"/>
        <w:jc w:val="both"/>
        <w:rPr>
          <w:szCs w:val="24"/>
        </w:rPr>
      </w:pPr>
    </w:p>
    <w:p w14:paraId="6104B5F2" w14:textId="77777777" w:rsidR="00D1120B" w:rsidRPr="007B2778" w:rsidRDefault="00D1120B" w:rsidP="00D1120B">
      <w:pPr>
        <w:autoSpaceDE w:val="0"/>
        <w:autoSpaceDN w:val="0"/>
        <w:adjustRightInd w:val="0"/>
        <w:jc w:val="both"/>
        <w:rPr>
          <w:b/>
          <w:bCs/>
          <w:szCs w:val="24"/>
          <w:u w:val="single"/>
        </w:rPr>
      </w:pPr>
      <w:r w:rsidRPr="007B2778">
        <w:rPr>
          <w:b/>
          <w:bCs/>
          <w:szCs w:val="24"/>
          <w:u w:val="single"/>
        </w:rPr>
        <w:t>Maximum Fee Amounts</w:t>
      </w:r>
    </w:p>
    <w:p w14:paraId="0CC4E593" w14:textId="77777777" w:rsidR="00D1120B" w:rsidRPr="007B2778" w:rsidRDefault="00D1120B" w:rsidP="00D1120B">
      <w:pPr>
        <w:autoSpaceDE w:val="0"/>
        <w:autoSpaceDN w:val="0"/>
        <w:adjustRightInd w:val="0"/>
        <w:jc w:val="both"/>
        <w:rPr>
          <w:szCs w:val="24"/>
        </w:rPr>
      </w:pPr>
    </w:p>
    <w:p w14:paraId="78A7F803" w14:textId="77777777" w:rsidR="00D1120B" w:rsidRPr="007B2778" w:rsidRDefault="00D1120B" w:rsidP="00D1120B">
      <w:pPr>
        <w:autoSpaceDE w:val="0"/>
        <w:autoSpaceDN w:val="0"/>
        <w:adjustRightInd w:val="0"/>
        <w:jc w:val="both"/>
        <w:rPr>
          <w:szCs w:val="24"/>
        </w:rPr>
      </w:pPr>
      <w:r w:rsidRPr="007B2778">
        <w:rPr>
          <w:szCs w:val="24"/>
        </w:rPr>
        <w:t xml:space="preserve">In connection with establishing the Fee Schedule, the Board will establish a per student annual maximum fee amount that the </w:t>
      </w:r>
      <w:proofErr w:type="gramStart"/>
      <w:r w:rsidRPr="007B2778">
        <w:rPr>
          <w:szCs w:val="24"/>
        </w:rPr>
        <w:t>School</w:t>
      </w:r>
      <w:proofErr w:type="gramEnd"/>
      <w:r w:rsidRPr="007B2778">
        <w:rPr>
          <w:szCs w:val="24"/>
        </w:rPr>
        <w:t xml:space="preserve"> may charge a student for the student's participation in all courses, programs, and activities provided, sponsored, or supported by the School for the year.  This is a maximum total aggregate fee amount per student per School year.</w:t>
      </w:r>
    </w:p>
    <w:p w14:paraId="5EE29375" w14:textId="77777777" w:rsidR="00D1120B" w:rsidRPr="007B2778" w:rsidRDefault="00D1120B" w:rsidP="00D1120B">
      <w:pPr>
        <w:autoSpaceDE w:val="0"/>
        <w:autoSpaceDN w:val="0"/>
        <w:adjustRightInd w:val="0"/>
        <w:jc w:val="both"/>
        <w:rPr>
          <w:szCs w:val="24"/>
        </w:rPr>
      </w:pPr>
    </w:p>
    <w:p w14:paraId="353FDFD3" w14:textId="77777777" w:rsidR="00D1120B" w:rsidRPr="007B2778" w:rsidRDefault="00D1120B" w:rsidP="00D1120B">
      <w:pPr>
        <w:autoSpaceDE w:val="0"/>
        <w:autoSpaceDN w:val="0"/>
        <w:adjustRightInd w:val="0"/>
        <w:jc w:val="both"/>
        <w:rPr>
          <w:szCs w:val="24"/>
        </w:rPr>
      </w:pPr>
      <w:r w:rsidRPr="007B2778">
        <w:rPr>
          <w:szCs w:val="24"/>
        </w:rPr>
        <w:t>The Board may establish a reasonable number of activities, courses, or programs that will be covered by the annual maximum fee amount.</w:t>
      </w:r>
    </w:p>
    <w:p w14:paraId="6E7A5FD7" w14:textId="77777777" w:rsidR="00D1120B" w:rsidRPr="007B2778" w:rsidRDefault="00D1120B" w:rsidP="00D1120B">
      <w:pPr>
        <w:autoSpaceDE w:val="0"/>
        <w:autoSpaceDN w:val="0"/>
        <w:adjustRightInd w:val="0"/>
        <w:jc w:val="both"/>
        <w:rPr>
          <w:szCs w:val="24"/>
        </w:rPr>
      </w:pPr>
    </w:p>
    <w:p w14:paraId="67BBB22A" w14:textId="77777777" w:rsidR="00D1120B" w:rsidRPr="007B2778" w:rsidRDefault="00D1120B" w:rsidP="00D1120B">
      <w:pPr>
        <w:autoSpaceDE w:val="0"/>
        <w:autoSpaceDN w:val="0"/>
        <w:adjustRightInd w:val="0"/>
        <w:jc w:val="both"/>
        <w:rPr>
          <w:b/>
          <w:bCs/>
          <w:szCs w:val="24"/>
          <w:u w:val="single"/>
        </w:rPr>
      </w:pPr>
      <w:r w:rsidRPr="007B2778">
        <w:rPr>
          <w:b/>
          <w:bCs/>
          <w:szCs w:val="24"/>
          <w:u w:val="single"/>
        </w:rPr>
        <w:t>Notice to Parents</w:t>
      </w:r>
    </w:p>
    <w:p w14:paraId="26AEE73A" w14:textId="77777777" w:rsidR="00D1120B" w:rsidRPr="007B2778" w:rsidRDefault="00D1120B" w:rsidP="00D1120B">
      <w:pPr>
        <w:autoSpaceDE w:val="0"/>
        <w:autoSpaceDN w:val="0"/>
        <w:adjustRightInd w:val="0"/>
        <w:jc w:val="both"/>
        <w:rPr>
          <w:szCs w:val="24"/>
        </w:rPr>
      </w:pPr>
    </w:p>
    <w:p w14:paraId="1EE95A1D" w14:textId="77777777" w:rsidR="00D1120B" w:rsidRDefault="00D1120B" w:rsidP="00D1120B">
      <w:pPr>
        <w:autoSpaceDE w:val="0"/>
        <w:autoSpaceDN w:val="0"/>
        <w:adjustRightInd w:val="0"/>
        <w:jc w:val="both"/>
        <w:rPr>
          <w:szCs w:val="24"/>
        </w:rPr>
      </w:pPr>
      <w:r w:rsidRPr="007B2778">
        <w:rPr>
          <w:szCs w:val="24"/>
        </w:rPr>
        <w:t xml:space="preserve">The Lead Director will annually provide written notice of the School’s Fee Schedule and Fee Waiver Policy to the parent or guardian of each student in the </w:t>
      </w:r>
      <w:proofErr w:type="gramStart"/>
      <w:r w:rsidRPr="007B2778">
        <w:rPr>
          <w:szCs w:val="24"/>
        </w:rPr>
        <w:t>School</w:t>
      </w:r>
      <w:proofErr w:type="gramEnd"/>
      <w:r w:rsidRPr="007B2778">
        <w:rPr>
          <w:szCs w:val="24"/>
        </w:rPr>
        <w:t xml:space="preserve"> by ensuring that a written copy of the School’s Fee Schedule and Fee Waiver Policy is included with all registration materials provided to potential or continuing students each year.</w:t>
      </w:r>
    </w:p>
    <w:p w14:paraId="7932CD4B" w14:textId="77777777" w:rsidR="00D1120B" w:rsidRPr="007B2778" w:rsidRDefault="00D1120B" w:rsidP="00D1120B">
      <w:pPr>
        <w:autoSpaceDE w:val="0"/>
        <w:autoSpaceDN w:val="0"/>
        <w:adjustRightInd w:val="0"/>
        <w:jc w:val="both"/>
        <w:rPr>
          <w:szCs w:val="24"/>
        </w:rPr>
      </w:pPr>
    </w:p>
    <w:p w14:paraId="2CFAB061" w14:textId="77777777" w:rsidR="00D1120B"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will </w:t>
      </w:r>
      <w:r>
        <w:rPr>
          <w:szCs w:val="24"/>
        </w:rPr>
        <w:t xml:space="preserve">also </w:t>
      </w:r>
      <w:r w:rsidRPr="007B2778">
        <w:rPr>
          <w:szCs w:val="24"/>
        </w:rPr>
        <w:t xml:space="preserve">post the </w:t>
      </w:r>
      <w:r>
        <w:rPr>
          <w:szCs w:val="24"/>
        </w:rPr>
        <w:t>following on its website each school year:</w:t>
      </w:r>
    </w:p>
    <w:p w14:paraId="284D55ED" w14:textId="77777777" w:rsidR="00D1120B" w:rsidRDefault="00D1120B" w:rsidP="00D1120B">
      <w:pPr>
        <w:autoSpaceDE w:val="0"/>
        <w:autoSpaceDN w:val="0"/>
        <w:adjustRightInd w:val="0"/>
        <w:ind w:left="1260" w:hanging="540"/>
        <w:jc w:val="both"/>
        <w:rPr>
          <w:szCs w:val="24"/>
        </w:rPr>
      </w:pPr>
      <w:r>
        <w:rPr>
          <w:szCs w:val="24"/>
        </w:rPr>
        <w:t>(a)</w:t>
      </w:r>
      <w:r>
        <w:rPr>
          <w:szCs w:val="24"/>
        </w:rPr>
        <w:tab/>
        <w:t>The School’s</w:t>
      </w:r>
      <w:r w:rsidRPr="007B2778">
        <w:rPr>
          <w:szCs w:val="24"/>
        </w:rPr>
        <w:t xml:space="preserve"> Fee Schedule, including maximum fee amounts, </w:t>
      </w:r>
      <w:r>
        <w:rPr>
          <w:szCs w:val="24"/>
        </w:rPr>
        <w:t xml:space="preserve">and Fee Waiver </w:t>
      </w:r>
      <w:proofErr w:type="gramStart"/>
      <w:r>
        <w:rPr>
          <w:szCs w:val="24"/>
        </w:rPr>
        <w:t>Policy;</w:t>
      </w:r>
      <w:proofErr w:type="gramEnd"/>
    </w:p>
    <w:p w14:paraId="39E63306" w14:textId="77777777" w:rsidR="00D1120B" w:rsidRDefault="00D1120B" w:rsidP="00D1120B">
      <w:pPr>
        <w:autoSpaceDE w:val="0"/>
        <w:autoSpaceDN w:val="0"/>
        <w:adjustRightInd w:val="0"/>
        <w:ind w:left="1260" w:hanging="540"/>
        <w:jc w:val="both"/>
        <w:rPr>
          <w:szCs w:val="24"/>
        </w:rPr>
      </w:pPr>
      <w:r>
        <w:rPr>
          <w:szCs w:val="24"/>
        </w:rPr>
        <w:t>(b)</w:t>
      </w:r>
      <w:r>
        <w:rPr>
          <w:szCs w:val="24"/>
        </w:rPr>
        <w:tab/>
        <w:t xml:space="preserve">The </w:t>
      </w:r>
      <w:proofErr w:type="gramStart"/>
      <w:r>
        <w:rPr>
          <w:szCs w:val="24"/>
        </w:rPr>
        <w:t>School’s</w:t>
      </w:r>
      <w:proofErr w:type="gramEnd"/>
      <w:r>
        <w:rPr>
          <w:szCs w:val="24"/>
        </w:rPr>
        <w:t xml:space="preserve"> fee waiver application;</w:t>
      </w:r>
    </w:p>
    <w:p w14:paraId="4F40436C" w14:textId="77777777" w:rsidR="00D1120B" w:rsidRDefault="00D1120B" w:rsidP="00D1120B">
      <w:pPr>
        <w:autoSpaceDE w:val="0"/>
        <w:autoSpaceDN w:val="0"/>
        <w:adjustRightInd w:val="0"/>
        <w:ind w:left="1260" w:hanging="540"/>
        <w:jc w:val="both"/>
        <w:rPr>
          <w:szCs w:val="24"/>
        </w:rPr>
      </w:pPr>
      <w:r>
        <w:rPr>
          <w:szCs w:val="24"/>
        </w:rPr>
        <w:t>(c)</w:t>
      </w:r>
      <w:r>
        <w:rPr>
          <w:szCs w:val="24"/>
        </w:rPr>
        <w:tab/>
        <w:t xml:space="preserve">The </w:t>
      </w:r>
      <w:proofErr w:type="gramStart"/>
      <w:r>
        <w:rPr>
          <w:szCs w:val="24"/>
        </w:rPr>
        <w:t>School’s</w:t>
      </w:r>
      <w:proofErr w:type="gramEnd"/>
      <w:r>
        <w:rPr>
          <w:szCs w:val="24"/>
        </w:rPr>
        <w:t xml:space="preserve"> fee waiver decision and appeals form; and</w:t>
      </w:r>
    </w:p>
    <w:p w14:paraId="6F6762B1" w14:textId="77777777" w:rsidR="00D1120B" w:rsidRPr="007B2778" w:rsidRDefault="00D1120B" w:rsidP="00D1120B">
      <w:pPr>
        <w:autoSpaceDE w:val="0"/>
        <w:autoSpaceDN w:val="0"/>
        <w:adjustRightInd w:val="0"/>
        <w:ind w:left="1260" w:hanging="540"/>
        <w:jc w:val="both"/>
        <w:rPr>
          <w:szCs w:val="24"/>
        </w:rPr>
      </w:pPr>
      <w:r>
        <w:rPr>
          <w:szCs w:val="24"/>
        </w:rPr>
        <w:t>(d)</w:t>
      </w:r>
      <w:r>
        <w:rPr>
          <w:szCs w:val="24"/>
        </w:rPr>
        <w:tab/>
        <w:t xml:space="preserve">The </w:t>
      </w:r>
      <w:proofErr w:type="gramStart"/>
      <w:r>
        <w:rPr>
          <w:szCs w:val="24"/>
        </w:rPr>
        <w:t>School’s</w:t>
      </w:r>
      <w:proofErr w:type="gramEnd"/>
      <w:r>
        <w:rPr>
          <w:szCs w:val="24"/>
        </w:rPr>
        <w:t xml:space="preserve"> fee notice(s) for families.</w:t>
      </w:r>
    </w:p>
    <w:p w14:paraId="6C42260C" w14:textId="77777777" w:rsidR="00D1120B" w:rsidRPr="007B2778" w:rsidRDefault="00D1120B" w:rsidP="00D1120B">
      <w:pPr>
        <w:autoSpaceDE w:val="0"/>
        <w:autoSpaceDN w:val="0"/>
        <w:adjustRightInd w:val="0"/>
        <w:jc w:val="both"/>
        <w:rPr>
          <w:szCs w:val="24"/>
        </w:rPr>
      </w:pPr>
    </w:p>
    <w:p w14:paraId="40BA7D0A"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b/>
          <w:bCs/>
          <w:sz w:val="24"/>
          <w:szCs w:val="24"/>
          <w:u w:val="single"/>
        </w:rPr>
      </w:pPr>
      <w:r w:rsidRPr="007B2778">
        <w:rPr>
          <w:rFonts w:ascii="Times New Roman" w:hAnsi="Times New Roman"/>
          <w:b/>
          <w:bCs/>
          <w:sz w:val="24"/>
          <w:szCs w:val="24"/>
          <w:u w:val="single"/>
        </w:rPr>
        <w:t>Donations</w:t>
      </w:r>
    </w:p>
    <w:p w14:paraId="4D5BCB03"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55881EE2"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may not request or accept a donation in lieu of a fee from a student or parent unless the activity, class, or program for which the donation is solicited will otherwise be fully funded by the School and receipt of the donation will not affect participation by an individual student.</w:t>
      </w:r>
    </w:p>
    <w:p w14:paraId="6215BA69" w14:textId="77777777" w:rsidR="00D1120B" w:rsidRPr="007B2778" w:rsidRDefault="00D1120B" w:rsidP="00D1120B">
      <w:pPr>
        <w:autoSpaceDE w:val="0"/>
        <w:autoSpaceDN w:val="0"/>
        <w:adjustRightInd w:val="0"/>
        <w:jc w:val="both"/>
        <w:rPr>
          <w:szCs w:val="24"/>
        </w:rPr>
      </w:pPr>
    </w:p>
    <w:p w14:paraId="769D4713" w14:textId="77777777" w:rsidR="00D1120B" w:rsidRPr="007B2778" w:rsidRDefault="00D1120B" w:rsidP="00D1120B">
      <w:pPr>
        <w:autoSpaceDE w:val="0"/>
        <w:autoSpaceDN w:val="0"/>
        <w:adjustRightInd w:val="0"/>
        <w:jc w:val="both"/>
        <w:rPr>
          <w:szCs w:val="24"/>
        </w:rPr>
      </w:pPr>
      <w:r w:rsidRPr="007B2778">
        <w:rPr>
          <w:szCs w:val="24"/>
        </w:rPr>
        <w:t>A donation is a fee if a student or parent is required to make the donation as a condition to the student's participation in an activity, class, or program.</w:t>
      </w:r>
    </w:p>
    <w:p w14:paraId="0ABCAA8D" w14:textId="77777777" w:rsidR="00D1120B" w:rsidRPr="007B2778" w:rsidRDefault="00D1120B" w:rsidP="00D1120B">
      <w:pPr>
        <w:autoSpaceDE w:val="0"/>
        <w:autoSpaceDN w:val="0"/>
        <w:adjustRightInd w:val="0"/>
        <w:jc w:val="both"/>
        <w:rPr>
          <w:szCs w:val="24"/>
        </w:rPr>
      </w:pPr>
    </w:p>
    <w:p w14:paraId="02E7A670"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may solicit and accept a donation or contribution in accordance with the School’s policies, including the Donation and Fundraising Policy, but such requests must clearly state that donations and contributions by a student or parent are voluntary.</w:t>
      </w:r>
    </w:p>
    <w:p w14:paraId="0BE8C78B" w14:textId="77777777" w:rsidR="00D1120B" w:rsidRPr="007B2778" w:rsidRDefault="00D1120B" w:rsidP="00D1120B">
      <w:pPr>
        <w:autoSpaceDE w:val="0"/>
        <w:autoSpaceDN w:val="0"/>
        <w:adjustRightInd w:val="0"/>
        <w:jc w:val="both"/>
        <w:rPr>
          <w:szCs w:val="24"/>
        </w:rPr>
      </w:pPr>
    </w:p>
    <w:p w14:paraId="7C3BE374" w14:textId="77777777" w:rsidR="00D1120B" w:rsidRPr="007B2778" w:rsidRDefault="00D1120B" w:rsidP="00D1120B">
      <w:pPr>
        <w:autoSpaceDE w:val="0"/>
        <w:autoSpaceDN w:val="0"/>
        <w:adjustRightInd w:val="0"/>
        <w:jc w:val="both"/>
        <w:rPr>
          <w:szCs w:val="24"/>
        </w:rPr>
      </w:pPr>
      <w:r w:rsidRPr="007B2778">
        <w:rPr>
          <w:szCs w:val="24"/>
        </w:rPr>
        <w:t xml:space="preserve">If the School solicits donations, the </w:t>
      </w:r>
      <w:proofErr w:type="gramStart"/>
      <w:r w:rsidRPr="007B2778">
        <w:rPr>
          <w:szCs w:val="24"/>
        </w:rPr>
        <w:t>School</w:t>
      </w:r>
      <w:proofErr w:type="gramEnd"/>
      <w:r w:rsidRPr="007B2778">
        <w:rPr>
          <w:szCs w:val="24"/>
        </w:rPr>
        <w:t>: (a) shall solicit and handle donations in accordance with policies and procedures established by the School; and (b) may not place any undue burden on a student or family in relation to a donation.</w:t>
      </w:r>
    </w:p>
    <w:p w14:paraId="2091E6AC" w14:textId="77777777" w:rsidR="00D1120B" w:rsidRPr="007B2778" w:rsidRDefault="00D1120B" w:rsidP="00D1120B">
      <w:pPr>
        <w:autoSpaceDE w:val="0"/>
        <w:autoSpaceDN w:val="0"/>
        <w:adjustRightInd w:val="0"/>
        <w:jc w:val="both"/>
        <w:rPr>
          <w:szCs w:val="24"/>
        </w:rPr>
      </w:pPr>
    </w:p>
    <w:p w14:paraId="184B23B0" w14:textId="77777777" w:rsidR="00D1120B" w:rsidRPr="007B2778" w:rsidRDefault="00D1120B" w:rsidP="00D1120B">
      <w:pPr>
        <w:autoSpaceDE w:val="0"/>
        <w:autoSpaceDN w:val="0"/>
        <w:adjustRightInd w:val="0"/>
        <w:jc w:val="both"/>
        <w:rPr>
          <w:b/>
          <w:szCs w:val="24"/>
          <w:u w:val="single"/>
        </w:rPr>
      </w:pPr>
      <w:r w:rsidRPr="007B2778">
        <w:rPr>
          <w:b/>
          <w:szCs w:val="24"/>
          <w:u w:val="single"/>
        </w:rPr>
        <w:t>Fee Collection</w:t>
      </w:r>
    </w:p>
    <w:p w14:paraId="15A4CA31" w14:textId="77777777" w:rsidR="00D1120B" w:rsidRPr="007B2778" w:rsidRDefault="00D1120B" w:rsidP="00D1120B">
      <w:pPr>
        <w:autoSpaceDE w:val="0"/>
        <w:autoSpaceDN w:val="0"/>
        <w:adjustRightInd w:val="0"/>
        <w:jc w:val="both"/>
        <w:rPr>
          <w:szCs w:val="24"/>
        </w:rPr>
      </w:pPr>
    </w:p>
    <w:p w14:paraId="6DED7691"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may pursue reasonable methods for obtaining payment for fees and for charges assessed in connection with a student losing or willfully damaging school property.  </w:t>
      </w:r>
    </w:p>
    <w:p w14:paraId="49EA7E6E" w14:textId="77777777" w:rsidR="00D1120B" w:rsidRPr="007B2778" w:rsidRDefault="00D1120B" w:rsidP="00D1120B">
      <w:pPr>
        <w:autoSpaceDE w:val="0"/>
        <w:autoSpaceDN w:val="0"/>
        <w:adjustRightInd w:val="0"/>
        <w:jc w:val="both"/>
        <w:rPr>
          <w:szCs w:val="24"/>
        </w:rPr>
      </w:pPr>
    </w:p>
    <w:p w14:paraId="44010F10"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may not exclude students from school, an activity, a class, or a program that is provided, sponsored, or supported by the School during the regular school day; refuse to issue a course grade; or withhold official student records, including written or electronic grade reports,</w:t>
      </w:r>
      <w:r>
        <w:rPr>
          <w:szCs w:val="24"/>
        </w:rPr>
        <w:t xml:space="preserve"> class schedules,</w:t>
      </w:r>
      <w:r w:rsidRPr="007B2778">
        <w:rPr>
          <w:szCs w:val="24"/>
        </w:rPr>
        <w:t xml:space="preserve"> diplomas, or transcripts, as a result of unpaid fees. </w:t>
      </w:r>
    </w:p>
    <w:p w14:paraId="77ABAF20" w14:textId="77777777" w:rsidR="00D1120B" w:rsidRPr="007B2778" w:rsidRDefault="00D1120B" w:rsidP="00D1120B">
      <w:pPr>
        <w:autoSpaceDE w:val="0"/>
        <w:autoSpaceDN w:val="0"/>
        <w:adjustRightInd w:val="0"/>
        <w:jc w:val="both"/>
        <w:rPr>
          <w:szCs w:val="24"/>
        </w:rPr>
      </w:pPr>
    </w:p>
    <w:p w14:paraId="106A686C"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may withhold the official student records of a student responsible for lost or damaged School property consistent with Utah Code § 53G-8-212 until the student or the student’s parent has paid for the damages, but may not withhold a student’s records required for student enrollment or placement in a subsequent school.  </w:t>
      </w:r>
    </w:p>
    <w:p w14:paraId="5D34AC35" w14:textId="77777777" w:rsidR="00D1120B" w:rsidRPr="007B2778" w:rsidRDefault="00D1120B" w:rsidP="00D1120B">
      <w:pPr>
        <w:autoSpaceDE w:val="0"/>
        <w:autoSpaceDN w:val="0"/>
        <w:adjustRightInd w:val="0"/>
        <w:jc w:val="both"/>
        <w:rPr>
          <w:szCs w:val="24"/>
        </w:rPr>
      </w:pPr>
    </w:p>
    <w:p w14:paraId="48BF5734" w14:textId="77777777" w:rsidR="00D1120B" w:rsidRPr="007B2778" w:rsidRDefault="00D1120B" w:rsidP="00D1120B">
      <w:pPr>
        <w:autoSpaceDE w:val="0"/>
        <w:autoSpaceDN w:val="0"/>
        <w:adjustRightInd w:val="0"/>
        <w:jc w:val="both"/>
        <w:rPr>
          <w:szCs w:val="24"/>
        </w:rPr>
      </w:pPr>
      <w:r w:rsidRPr="007B2778">
        <w:rPr>
          <w:szCs w:val="24"/>
        </w:rPr>
        <w:t xml:space="preserve">A reasonable charge may be imposed by the </w:t>
      </w:r>
      <w:proofErr w:type="gramStart"/>
      <w:r w:rsidRPr="007B2778">
        <w:rPr>
          <w:szCs w:val="24"/>
        </w:rPr>
        <w:t>School</w:t>
      </w:r>
      <w:proofErr w:type="gramEnd"/>
      <w:r w:rsidRPr="007B2778">
        <w:rPr>
          <w:szCs w:val="24"/>
        </w:rPr>
        <w:t xml:space="preserve"> to cover the cost of duplicating, mailing, or transmitting transcripts and other school records.  No charge may be imposed for duplicating, mailing, or transmitting copies of school records to an elementary or secondary school in which the student is enrolled or intends to enroll.</w:t>
      </w:r>
    </w:p>
    <w:p w14:paraId="6F813995" w14:textId="77777777" w:rsidR="00D1120B" w:rsidRPr="007B2778" w:rsidRDefault="00D1120B" w:rsidP="00D1120B">
      <w:pPr>
        <w:autoSpaceDE w:val="0"/>
        <w:autoSpaceDN w:val="0"/>
        <w:adjustRightInd w:val="0"/>
        <w:jc w:val="both"/>
        <w:rPr>
          <w:szCs w:val="24"/>
        </w:rPr>
      </w:pPr>
    </w:p>
    <w:p w14:paraId="4B8B0536" w14:textId="77777777" w:rsidR="00D1120B" w:rsidRPr="007B2778" w:rsidRDefault="00D1120B" w:rsidP="00D1120B">
      <w:pPr>
        <w:autoSpaceDE w:val="0"/>
        <w:autoSpaceDN w:val="0"/>
        <w:adjustRightInd w:val="0"/>
        <w:jc w:val="both"/>
        <w:rPr>
          <w:szCs w:val="24"/>
        </w:rPr>
      </w:pPr>
      <w:r w:rsidRPr="007B2778">
        <w:rPr>
          <w:szCs w:val="24"/>
        </w:rPr>
        <w:t xml:space="preserve">Consistent with Utah Code § 53G-6-604, the </w:t>
      </w:r>
      <w:proofErr w:type="gramStart"/>
      <w:r w:rsidRPr="007B2778">
        <w:rPr>
          <w:szCs w:val="24"/>
        </w:rPr>
        <w:t>School</w:t>
      </w:r>
      <w:proofErr w:type="gramEnd"/>
      <w:r w:rsidRPr="007B2778">
        <w:rPr>
          <w:szCs w:val="24"/>
        </w:rPr>
        <w:t xml:space="preserve"> will forward a certified copy of a transferring student’s record to a new school within 30 days of the request, regardless of whether the student owes fees or fines to the School. </w:t>
      </w:r>
    </w:p>
    <w:p w14:paraId="2F53BAAA" w14:textId="77777777" w:rsidR="00D1120B" w:rsidRPr="007B2778" w:rsidRDefault="00D1120B" w:rsidP="00D1120B">
      <w:pPr>
        <w:autoSpaceDE w:val="0"/>
        <w:autoSpaceDN w:val="0"/>
        <w:adjustRightInd w:val="0"/>
        <w:jc w:val="both"/>
        <w:rPr>
          <w:szCs w:val="24"/>
        </w:rPr>
      </w:pPr>
    </w:p>
    <w:p w14:paraId="3A2CE1A0" w14:textId="77777777" w:rsidR="00D1120B" w:rsidRPr="007B2778" w:rsidRDefault="00D1120B" w:rsidP="00D1120B">
      <w:pPr>
        <w:autoSpaceDE w:val="0"/>
        <w:autoSpaceDN w:val="0"/>
        <w:adjustRightInd w:val="0"/>
        <w:jc w:val="both"/>
        <w:rPr>
          <w:szCs w:val="24"/>
        </w:rPr>
      </w:pPr>
      <w:r w:rsidRPr="007B2778">
        <w:rPr>
          <w:szCs w:val="24"/>
        </w:rPr>
        <w:t xml:space="preserve">Students shall be given notice and an opportunity to pay fines prior to withholding issuance of official written grade reports, diplomas and transcripts.  If the student and the student's parent or guardian are unable to pay for damages or if it is determined by the </w:t>
      </w:r>
      <w:proofErr w:type="gramStart"/>
      <w:r w:rsidRPr="007B2778">
        <w:rPr>
          <w:szCs w:val="24"/>
        </w:rPr>
        <w:t>School</w:t>
      </w:r>
      <w:proofErr w:type="gramEnd"/>
      <w:r w:rsidRPr="007B2778">
        <w:rPr>
          <w:szCs w:val="24"/>
        </w:rPr>
        <w:t xml:space="preserve"> in consultation with </w:t>
      </w:r>
      <w:r w:rsidRPr="007B2778">
        <w:rPr>
          <w:szCs w:val="24"/>
        </w:rPr>
        <w:lastRenderedPageBreak/>
        <w:t>the student's parents that the student's interests would not be served if the parents were to pay for the damages, then the School may provide for a program of voluntary work for the student in lieu of the payment.  A general breakage fee levied against all students in a class or school is not permitted.</w:t>
      </w:r>
    </w:p>
    <w:p w14:paraId="66D8971B" w14:textId="77777777" w:rsidR="00D1120B" w:rsidRPr="00DC4E2A" w:rsidRDefault="00D1120B" w:rsidP="00D1120B">
      <w:pPr>
        <w:autoSpaceDE w:val="0"/>
        <w:autoSpaceDN w:val="0"/>
        <w:adjustRightInd w:val="0"/>
        <w:jc w:val="both"/>
        <w:rPr>
          <w:szCs w:val="24"/>
        </w:rPr>
      </w:pPr>
    </w:p>
    <w:p w14:paraId="1E29DACD" w14:textId="77777777" w:rsidR="00D1120B" w:rsidRPr="007B2778" w:rsidRDefault="00D1120B" w:rsidP="00D1120B">
      <w:pPr>
        <w:autoSpaceDE w:val="0"/>
        <w:autoSpaceDN w:val="0"/>
        <w:adjustRightInd w:val="0"/>
        <w:jc w:val="both"/>
        <w:rPr>
          <w:b/>
          <w:bCs/>
          <w:szCs w:val="24"/>
          <w:u w:val="single"/>
        </w:rPr>
      </w:pPr>
      <w:r w:rsidRPr="007B2778">
        <w:rPr>
          <w:b/>
          <w:bCs/>
          <w:szCs w:val="24"/>
          <w:u w:val="single"/>
        </w:rPr>
        <w:t>Fee Refunds</w:t>
      </w:r>
    </w:p>
    <w:p w14:paraId="46BBA4D7" w14:textId="77777777" w:rsidR="00D1120B" w:rsidRPr="00EC0079" w:rsidRDefault="00D1120B" w:rsidP="00D1120B">
      <w:pPr>
        <w:autoSpaceDE w:val="0"/>
        <w:autoSpaceDN w:val="0"/>
        <w:adjustRightInd w:val="0"/>
        <w:jc w:val="both"/>
        <w:rPr>
          <w:szCs w:val="24"/>
        </w:rPr>
      </w:pPr>
    </w:p>
    <w:p w14:paraId="27AFB90E" w14:textId="77777777" w:rsidR="00D1120B" w:rsidRPr="007B2778" w:rsidRDefault="00D1120B" w:rsidP="00D1120B">
      <w:pPr>
        <w:autoSpaceDE w:val="0"/>
        <w:autoSpaceDN w:val="0"/>
        <w:adjustRightInd w:val="0"/>
        <w:jc w:val="both"/>
        <w:rPr>
          <w:szCs w:val="24"/>
        </w:rPr>
      </w:pPr>
      <w:r w:rsidRPr="007B2778">
        <w:rPr>
          <w:szCs w:val="24"/>
        </w:rPr>
        <w:t>Student fees are non-refundable.</w:t>
      </w:r>
    </w:p>
    <w:p w14:paraId="1B5B059C" w14:textId="77777777" w:rsidR="00D1120B" w:rsidRPr="007B2778" w:rsidRDefault="00D1120B" w:rsidP="00D1120B">
      <w:pPr>
        <w:autoSpaceDE w:val="0"/>
        <w:autoSpaceDN w:val="0"/>
        <w:adjustRightInd w:val="0"/>
        <w:jc w:val="both"/>
        <w:rPr>
          <w:szCs w:val="24"/>
        </w:rPr>
      </w:pPr>
    </w:p>
    <w:p w14:paraId="0DF2FC01" w14:textId="77777777" w:rsidR="00D1120B" w:rsidRPr="007B2778" w:rsidRDefault="00D1120B" w:rsidP="00D1120B">
      <w:pPr>
        <w:autoSpaceDE w:val="0"/>
        <w:autoSpaceDN w:val="0"/>
        <w:adjustRightInd w:val="0"/>
        <w:jc w:val="both"/>
        <w:rPr>
          <w:b/>
          <w:bCs/>
          <w:szCs w:val="24"/>
          <w:u w:val="single"/>
        </w:rPr>
      </w:pPr>
      <w:r w:rsidRPr="007B2778">
        <w:rPr>
          <w:b/>
          <w:bCs/>
          <w:szCs w:val="24"/>
          <w:u w:val="single"/>
        </w:rPr>
        <w:t>Budgeting and Spending Revenue Collected Through Fees</w:t>
      </w:r>
    </w:p>
    <w:p w14:paraId="3DBA6D08" w14:textId="77777777" w:rsidR="00D1120B" w:rsidRPr="007B2778" w:rsidRDefault="00D1120B" w:rsidP="00D1120B">
      <w:pPr>
        <w:autoSpaceDE w:val="0"/>
        <w:autoSpaceDN w:val="0"/>
        <w:adjustRightInd w:val="0"/>
        <w:jc w:val="both"/>
        <w:rPr>
          <w:szCs w:val="24"/>
        </w:rPr>
      </w:pPr>
    </w:p>
    <w:p w14:paraId="33F5AE5D"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will follow the general accounting standards described in Rule R277-113 for treatment of fee revenue. </w:t>
      </w:r>
    </w:p>
    <w:p w14:paraId="732EF32F" w14:textId="77777777" w:rsidR="00D1120B" w:rsidRPr="007B2778" w:rsidRDefault="00D1120B" w:rsidP="00D1120B">
      <w:pPr>
        <w:autoSpaceDE w:val="0"/>
        <w:autoSpaceDN w:val="0"/>
        <w:adjustRightInd w:val="0"/>
        <w:jc w:val="both"/>
        <w:rPr>
          <w:szCs w:val="24"/>
        </w:rPr>
      </w:pPr>
    </w:p>
    <w:p w14:paraId="6B344443" w14:textId="77777777" w:rsidR="00D1120B" w:rsidRPr="007B2778" w:rsidRDefault="00D1120B" w:rsidP="00D1120B">
      <w:pPr>
        <w:autoSpaceDE w:val="0"/>
        <w:autoSpaceDN w:val="0"/>
        <w:adjustRightInd w:val="0"/>
        <w:jc w:val="both"/>
        <w:rPr>
          <w:szCs w:val="24"/>
        </w:rPr>
      </w:pPr>
      <w:r w:rsidRPr="007B2778">
        <w:rPr>
          <w:szCs w:val="24"/>
        </w:rPr>
        <w:t xml:space="preserve">Beginning with the 2020-2021 school year, the </w:t>
      </w:r>
      <w:proofErr w:type="gramStart"/>
      <w:r w:rsidRPr="007B2778">
        <w:rPr>
          <w:szCs w:val="24"/>
        </w:rPr>
        <w:t>School</w:t>
      </w:r>
      <w:proofErr w:type="gramEnd"/>
      <w:r w:rsidRPr="007B2778">
        <w:rPr>
          <w:szCs w:val="24"/>
        </w:rPr>
        <w:t xml:space="preserve"> will establish a spend plan for the revenue collected from each fee charged.  The spend plan will (a) provide students, parents, and employees transparency by identifying a fee’s funding uses; (b) identify the needs of the activity, course, or program for the fee being charged and include a list or description of the anticipated types of expenditures, for the current fiscal year or as carryover for use in a future fiscal year, funded by the fee charged. </w:t>
      </w:r>
    </w:p>
    <w:p w14:paraId="4F2BB7A6" w14:textId="77777777" w:rsidR="00D1120B" w:rsidRPr="007B2778" w:rsidRDefault="00D1120B" w:rsidP="00D1120B">
      <w:pPr>
        <w:autoSpaceDE w:val="0"/>
        <w:autoSpaceDN w:val="0"/>
        <w:adjustRightInd w:val="0"/>
        <w:jc w:val="both"/>
        <w:rPr>
          <w:szCs w:val="24"/>
        </w:rPr>
      </w:pPr>
    </w:p>
    <w:p w14:paraId="5B313824"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will share revenue lost due to fee waivers across the LEA’s campuses.  Financial inequities or disproportional impact of fee waivers will not fall inequitably on any one campus.  The </w:t>
      </w:r>
      <w:proofErr w:type="gramStart"/>
      <w:r w:rsidRPr="007B2778">
        <w:rPr>
          <w:szCs w:val="24"/>
        </w:rPr>
        <w:t>School</w:t>
      </w:r>
      <w:proofErr w:type="gramEnd"/>
      <w:r w:rsidRPr="007B2778">
        <w:rPr>
          <w:szCs w:val="24"/>
        </w:rPr>
        <w:t xml:space="preserve"> will establish a procedure to identify and address potential inequities due to the impact of the number of students who receive fee waivers at each campus.</w:t>
      </w:r>
    </w:p>
    <w:p w14:paraId="0A4398F2" w14:textId="77777777" w:rsidR="00D1120B" w:rsidRPr="007B2778" w:rsidRDefault="00D1120B" w:rsidP="00D1120B">
      <w:pPr>
        <w:autoSpaceDE w:val="0"/>
        <w:autoSpaceDN w:val="0"/>
        <w:adjustRightInd w:val="0"/>
        <w:jc w:val="both"/>
        <w:rPr>
          <w:szCs w:val="24"/>
        </w:rPr>
      </w:pPr>
    </w:p>
    <w:p w14:paraId="5E4F238D" w14:textId="77777777" w:rsidR="00D1120B" w:rsidRPr="007B2778" w:rsidRDefault="00D1120B" w:rsidP="00D1120B">
      <w:pPr>
        <w:autoSpaceDE w:val="0"/>
        <w:autoSpaceDN w:val="0"/>
        <w:adjustRightInd w:val="0"/>
        <w:jc w:val="both"/>
        <w:rPr>
          <w:b/>
          <w:bCs/>
          <w:szCs w:val="24"/>
          <w:u w:val="single"/>
        </w:rPr>
      </w:pPr>
      <w:r w:rsidRPr="007B2778">
        <w:rPr>
          <w:b/>
          <w:bCs/>
          <w:szCs w:val="24"/>
          <w:u w:val="single"/>
        </w:rPr>
        <w:t>School Fee Collections &amp; Accounting Procedures</w:t>
      </w:r>
    </w:p>
    <w:p w14:paraId="1D13B570" w14:textId="77777777" w:rsidR="00D1120B" w:rsidRPr="007B2778" w:rsidRDefault="00D1120B" w:rsidP="00D1120B">
      <w:pPr>
        <w:autoSpaceDE w:val="0"/>
        <w:autoSpaceDN w:val="0"/>
        <w:adjustRightInd w:val="0"/>
        <w:jc w:val="both"/>
        <w:rPr>
          <w:szCs w:val="24"/>
        </w:rPr>
      </w:pPr>
    </w:p>
    <w:p w14:paraId="18243BAB" w14:textId="77777777" w:rsidR="00D1120B" w:rsidRPr="007B2778" w:rsidRDefault="00D1120B" w:rsidP="00D1120B">
      <w:pPr>
        <w:autoSpaceDE w:val="0"/>
        <w:autoSpaceDN w:val="0"/>
        <w:adjustRightInd w:val="0"/>
        <w:jc w:val="both"/>
        <w:rPr>
          <w:szCs w:val="24"/>
        </w:rPr>
      </w:pPr>
      <w:r w:rsidRPr="007B2778">
        <w:rPr>
          <w:szCs w:val="24"/>
        </w:rPr>
        <w:t xml:space="preserve">It is the responsibility of the Lead Director to ensure that all student fees collected </w:t>
      </w:r>
      <w:proofErr w:type="gramStart"/>
      <w:r w:rsidRPr="007B2778">
        <w:rPr>
          <w:szCs w:val="24"/>
        </w:rPr>
        <w:t>are in compliance with</w:t>
      </w:r>
      <w:proofErr w:type="gramEnd"/>
      <w:r w:rsidRPr="007B2778">
        <w:rPr>
          <w:szCs w:val="24"/>
        </w:rPr>
        <w:t xml:space="preserve"> the Fee Schedule and applicable financial policies and procedures.  </w:t>
      </w:r>
    </w:p>
    <w:p w14:paraId="4111C884" w14:textId="77777777" w:rsidR="00D1120B" w:rsidRPr="007B2778" w:rsidRDefault="00D1120B" w:rsidP="00D1120B">
      <w:pPr>
        <w:autoSpaceDE w:val="0"/>
        <w:autoSpaceDN w:val="0"/>
        <w:adjustRightInd w:val="0"/>
        <w:jc w:val="both"/>
        <w:rPr>
          <w:szCs w:val="24"/>
        </w:rPr>
      </w:pPr>
    </w:p>
    <w:p w14:paraId="62464F09" w14:textId="77777777" w:rsidR="00D1120B" w:rsidRPr="007B2778" w:rsidRDefault="00D1120B" w:rsidP="00D1120B">
      <w:pPr>
        <w:autoSpaceDE w:val="0"/>
        <w:autoSpaceDN w:val="0"/>
        <w:adjustRightInd w:val="0"/>
        <w:jc w:val="both"/>
        <w:rPr>
          <w:szCs w:val="24"/>
        </w:rPr>
      </w:pPr>
      <w:r w:rsidRPr="007B2778">
        <w:rPr>
          <w:szCs w:val="24"/>
        </w:rPr>
        <w:t>Fees must be received and deposited in a timely manner.</w:t>
      </w:r>
    </w:p>
    <w:p w14:paraId="3E52F95E" w14:textId="77777777" w:rsidR="00D1120B" w:rsidRPr="007B2778" w:rsidRDefault="00D1120B" w:rsidP="00D1120B">
      <w:pPr>
        <w:autoSpaceDE w:val="0"/>
        <w:autoSpaceDN w:val="0"/>
        <w:adjustRightInd w:val="0"/>
        <w:jc w:val="both"/>
        <w:rPr>
          <w:szCs w:val="24"/>
        </w:rPr>
      </w:pPr>
    </w:p>
    <w:p w14:paraId="1035509C" w14:textId="77777777" w:rsidR="00D1120B" w:rsidRPr="007B2778" w:rsidRDefault="00D1120B" w:rsidP="00D1120B">
      <w:pPr>
        <w:autoSpaceDE w:val="0"/>
        <w:autoSpaceDN w:val="0"/>
        <w:adjustRightInd w:val="0"/>
        <w:jc w:val="both"/>
        <w:rPr>
          <w:szCs w:val="24"/>
        </w:rPr>
      </w:pPr>
      <w:r w:rsidRPr="007B2778">
        <w:rPr>
          <w:szCs w:val="24"/>
        </w:rPr>
        <w:t>Money may only be collected by staff authorized by the Lead Director.  Students may not collect fees.</w:t>
      </w:r>
    </w:p>
    <w:p w14:paraId="686232C2" w14:textId="77777777" w:rsidR="00D1120B" w:rsidRPr="007B2778" w:rsidRDefault="00D1120B" w:rsidP="00D1120B">
      <w:pPr>
        <w:autoSpaceDE w:val="0"/>
        <w:autoSpaceDN w:val="0"/>
        <w:adjustRightInd w:val="0"/>
        <w:jc w:val="both"/>
        <w:rPr>
          <w:szCs w:val="24"/>
        </w:rPr>
      </w:pPr>
    </w:p>
    <w:p w14:paraId="1A421E43" w14:textId="77777777" w:rsidR="00D1120B" w:rsidRPr="007B2778" w:rsidRDefault="00D1120B" w:rsidP="00D1120B">
      <w:pPr>
        <w:autoSpaceDE w:val="0"/>
        <w:autoSpaceDN w:val="0"/>
        <w:adjustRightInd w:val="0"/>
        <w:jc w:val="both"/>
        <w:rPr>
          <w:szCs w:val="24"/>
        </w:rPr>
      </w:pPr>
      <w:r w:rsidRPr="007B2778">
        <w:rPr>
          <w:szCs w:val="24"/>
        </w:rPr>
        <w:t xml:space="preserve">Beginning in the 2020-21 school year, the </w:t>
      </w:r>
      <w:proofErr w:type="gramStart"/>
      <w:r w:rsidRPr="007B2778">
        <w:rPr>
          <w:szCs w:val="24"/>
        </w:rPr>
        <w:t>School</w:t>
      </w:r>
      <w:proofErr w:type="gramEnd"/>
      <w:r w:rsidRPr="007B2778">
        <w:rPr>
          <w:szCs w:val="24"/>
        </w:rPr>
        <w:t xml:space="preserve"> may not use revenue collected through fees to offset the cost of fee waivers by requiring students and families who do not qualify for fee waivers to pay an increased fee amount to cover the costs of students and families who qualify for fee waivers. However, the School may notify students and families that the students and families may voluntarily pay an increased fee amount or provide a donation to cover the costs of other students and families.</w:t>
      </w:r>
    </w:p>
    <w:p w14:paraId="758FA563" w14:textId="77777777" w:rsidR="00D1120B" w:rsidRPr="007B2778" w:rsidRDefault="00D1120B" w:rsidP="00D1120B">
      <w:pPr>
        <w:autoSpaceDE w:val="0"/>
        <w:autoSpaceDN w:val="0"/>
        <w:adjustRightInd w:val="0"/>
        <w:jc w:val="both"/>
        <w:rPr>
          <w:szCs w:val="24"/>
        </w:rPr>
      </w:pPr>
    </w:p>
    <w:p w14:paraId="22C8B7E2"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will distribute the impact of fee waivers across the School’s campuses so that no individual campus carries a disproportionate share of the School’s total fee waiver burden.</w:t>
      </w:r>
    </w:p>
    <w:p w14:paraId="094328C1"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707F2ACF" w14:textId="77777777" w:rsidR="00D1120B" w:rsidRPr="00A230A0" w:rsidRDefault="00D1120B" w:rsidP="00D1120B">
      <w:pPr>
        <w:autoSpaceDE w:val="0"/>
        <w:autoSpaceDN w:val="0"/>
        <w:adjustRightInd w:val="0"/>
        <w:jc w:val="center"/>
        <w:rPr>
          <w:b/>
          <w:bCs/>
          <w:sz w:val="26"/>
          <w:szCs w:val="26"/>
          <w:u w:val="single"/>
        </w:rPr>
      </w:pPr>
      <w:r w:rsidRPr="00A230A0">
        <w:rPr>
          <w:b/>
          <w:bCs/>
          <w:sz w:val="26"/>
          <w:szCs w:val="26"/>
          <w:u w:val="single"/>
        </w:rPr>
        <w:t>Fee Waiver Provisions</w:t>
      </w:r>
    </w:p>
    <w:p w14:paraId="599A37F7" w14:textId="77777777" w:rsidR="00D1120B" w:rsidRPr="007B2778" w:rsidRDefault="00D1120B" w:rsidP="00D1120B">
      <w:pPr>
        <w:autoSpaceDE w:val="0"/>
        <w:autoSpaceDN w:val="0"/>
        <w:adjustRightInd w:val="0"/>
        <w:jc w:val="both"/>
        <w:rPr>
          <w:szCs w:val="24"/>
        </w:rPr>
      </w:pPr>
    </w:p>
    <w:p w14:paraId="0C61E6CF" w14:textId="77777777" w:rsidR="00D1120B" w:rsidRDefault="00D1120B" w:rsidP="00D1120B">
      <w:pPr>
        <w:autoSpaceDE w:val="0"/>
        <w:autoSpaceDN w:val="0"/>
        <w:adjustRightInd w:val="0"/>
        <w:jc w:val="both"/>
        <w:rPr>
          <w:szCs w:val="24"/>
        </w:rPr>
      </w:pPr>
      <w:r w:rsidRPr="00F3530D">
        <w:rPr>
          <w:szCs w:val="24"/>
        </w:rPr>
        <w:t xml:space="preserve">To ensure that no student is denied the opportunity to participate in a class or activity that is provided, sponsored, or supported by the </w:t>
      </w:r>
      <w:proofErr w:type="gramStart"/>
      <w:r w:rsidRPr="00F3530D">
        <w:rPr>
          <w:szCs w:val="24"/>
        </w:rPr>
        <w:t>School</w:t>
      </w:r>
      <w:proofErr w:type="gramEnd"/>
      <w:r w:rsidRPr="00F3530D">
        <w:rPr>
          <w:szCs w:val="24"/>
        </w:rPr>
        <w:t xml:space="preserve"> because of an inability to pay a fee, the School provides fee waivers or other provisions in lieu of a fee.  Fee waivers or other provisions in lieu of a fee payment will be available to any student whose parent cannot pay a fee.</w:t>
      </w:r>
    </w:p>
    <w:p w14:paraId="22E05224" w14:textId="77777777" w:rsidR="00D1120B" w:rsidRPr="00F3530D" w:rsidRDefault="00D1120B" w:rsidP="00D1120B">
      <w:pPr>
        <w:autoSpaceDE w:val="0"/>
        <w:autoSpaceDN w:val="0"/>
        <w:adjustRightInd w:val="0"/>
        <w:jc w:val="both"/>
        <w:rPr>
          <w:szCs w:val="24"/>
        </w:rPr>
      </w:pPr>
    </w:p>
    <w:p w14:paraId="12BBF8BC" w14:textId="77777777" w:rsidR="00D1120B" w:rsidRPr="007B2778" w:rsidRDefault="00D1120B" w:rsidP="00D1120B">
      <w:pPr>
        <w:autoSpaceDE w:val="0"/>
        <w:autoSpaceDN w:val="0"/>
        <w:adjustRightInd w:val="0"/>
        <w:jc w:val="both"/>
        <w:rPr>
          <w:szCs w:val="24"/>
        </w:rPr>
      </w:pPr>
      <w:r w:rsidRPr="007B2778">
        <w:rPr>
          <w:szCs w:val="24"/>
        </w:rPr>
        <w:t xml:space="preserve">All fees are subject to waiver. </w:t>
      </w:r>
    </w:p>
    <w:p w14:paraId="50420CFA" w14:textId="77777777" w:rsidR="00D1120B" w:rsidRPr="007B2778" w:rsidRDefault="00D1120B" w:rsidP="00D1120B">
      <w:pPr>
        <w:autoSpaceDE w:val="0"/>
        <w:autoSpaceDN w:val="0"/>
        <w:adjustRightInd w:val="0"/>
        <w:jc w:val="both"/>
        <w:rPr>
          <w:szCs w:val="24"/>
        </w:rPr>
      </w:pPr>
    </w:p>
    <w:p w14:paraId="10F8B401" w14:textId="77777777" w:rsidR="00D1120B" w:rsidRPr="007B2778" w:rsidRDefault="00D1120B" w:rsidP="00D1120B">
      <w:pPr>
        <w:autoSpaceDE w:val="0"/>
        <w:autoSpaceDN w:val="0"/>
        <w:adjustRightInd w:val="0"/>
        <w:jc w:val="both"/>
        <w:rPr>
          <w:szCs w:val="24"/>
        </w:rPr>
      </w:pPr>
      <w:r w:rsidRPr="007B2778">
        <w:rPr>
          <w:szCs w:val="24"/>
        </w:rPr>
        <w:t>Non-waivable charges are not subject to waiver.</w:t>
      </w:r>
    </w:p>
    <w:p w14:paraId="301E5465" w14:textId="77777777" w:rsidR="00D1120B" w:rsidRPr="007B2778" w:rsidRDefault="00D1120B" w:rsidP="00D1120B">
      <w:pPr>
        <w:autoSpaceDE w:val="0"/>
        <w:autoSpaceDN w:val="0"/>
        <w:adjustRightInd w:val="0"/>
        <w:jc w:val="both"/>
        <w:rPr>
          <w:szCs w:val="24"/>
        </w:rPr>
      </w:pPr>
    </w:p>
    <w:p w14:paraId="16986BDA" w14:textId="77777777" w:rsidR="00D1120B" w:rsidRPr="007B2778" w:rsidRDefault="00D1120B" w:rsidP="00D1120B">
      <w:pPr>
        <w:autoSpaceDE w:val="0"/>
        <w:autoSpaceDN w:val="0"/>
        <w:adjustRightInd w:val="0"/>
        <w:jc w:val="both"/>
        <w:rPr>
          <w:b/>
          <w:bCs/>
          <w:szCs w:val="24"/>
          <w:u w:val="single"/>
        </w:rPr>
      </w:pPr>
      <w:r w:rsidRPr="007B2778">
        <w:rPr>
          <w:b/>
          <w:bCs/>
          <w:szCs w:val="24"/>
          <w:u w:val="single"/>
        </w:rPr>
        <w:t>Fee Waiver Administration</w:t>
      </w:r>
    </w:p>
    <w:p w14:paraId="706E56C5"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5403B5D5"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The Lead Director will administer this policy and will review and grant fee waiver requests.  The process for obtaining waivers or pursuing alternatives will be administered in accordance with this policy, fairly, objectively, and without delay, and in a manner that avoids stigma, embarrassment, undue attention, and unreasonable burdens on students and parents.</w:t>
      </w:r>
    </w:p>
    <w:p w14:paraId="2D63865F"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5E26A3C1"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 xml:space="preserve">The </w:t>
      </w:r>
      <w:proofErr w:type="gramStart"/>
      <w:r w:rsidRPr="007B2778">
        <w:rPr>
          <w:rFonts w:ascii="Times New Roman" w:hAnsi="Times New Roman"/>
          <w:sz w:val="24"/>
          <w:szCs w:val="24"/>
        </w:rPr>
        <w:t>School</w:t>
      </w:r>
      <w:proofErr w:type="gramEnd"/>
      <w:r w:rsidRPr="007B2778">
        <w:rPr>
          <w:rFonts w:ascii="Times New Roman" w:hAnsi="Times New Roman"/>
          <w:sz w:val="24"/>
          <w:szCs w:val="24"/>
        </w:rPr>
        <w:t xml:space="preserve"> will not treat a student receiving a fee waiver or provision in lieu of a fee waiver differently from other students.  The process for obtaining waivers or pursuing alternatives will create no visible indicators that could lead to identification of fee waiver applicants.</w:t>
      </w:r>
    </w:p>
    <w:p w14:paraId="0B651AA1"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40BB3B1A"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The process for obtaining waivers or pursuing alternatives will comply with the privacy requirements of The Family Educational Rights and Privacy Act of 1974, 20 U.S.C. 123</w:t>
      </w:r>
      <w:r>
        <w:rPr>
          <w:rFonts w:ascii="Times New Roman" w:hAnsi="Times New Roman"/>
          <w:sz w:val="24"/>
          <w:szCs w:val="24"/>
        </w:rPr>
        <w:t>2</w:t>
      </w:r>
      <w:r w:rsidRPr="007B2778">
        <w:rPr>
          <w:rFonts w:ascii="Times New Roman" w:hAnsi="Times New Roman"/>
          <w:sz w:val="24"/>
          <w:szCs w:val="24"/>
        </w:rPr>
        <w:t>g (FERPA</w:t>
      </w:r>
      <w:proofErr w:type="gramStart"/>
      <w:r w:rsidRPr="007B2778">
        <w:rPr>
          <w:rFonts w:ascii="Times New Roman" w:hAnsi="Times New Roman"/>
          <w:sz w:val="24"/>
          <w:szCs w:val="24"/>
        </w:rPr>
        <w:t>).The</w:t>
      </w:r>
      <w:proofErr w:type="gramEnd"/>
      <w:r w:rsidRPr="007B2778">
        <w:rPr>
          <w:rFonts w:ascii="Times New Roman" w:hAnsi="Times New Roman"/>
          <w:sz w:val="24"/>
          <w:szCs w:val="24"/>
        </w:rPr>
        <w:t xml:space="preserve"> School may not identify a student on fee waiver to students, staff members, or other persons who do not need to know. </w:t>
      </w:r>
      <w:proofErr w:type="gramStart"/>
      <w:r w:rsidRPr="007B2778">
        <w:rPr>
          <w:rFonts w:ascii="Times New Roman" w:hAnsi="Times New Roman"/>
          <w:sz w:val="24"/>
          <w:szCs w:val="24"/>
        </w:rPr>
        <w:t>As a general rule</w:t>
      </w:r>
      <w:proofErr w:type="gramEnd"/>
      <w:r w:rsidRPr="007B2778">
        <w:rPr>
          <w:rFonts w:ascii="Times New Roman" w:hAnsi="Times New Roman"/>
          <w:sz w:val="24"/>
          <w:szCs w:val="24"/>
        </w:rPr>
        <w:t>, teachers and coaches do not need to know which students receive fee waivers.  Students may not assist in the fee waiver approval process.</w:t>
      </w:r>
    </w:p>
    <w:p w14:paraId="69D71927"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7BECDCA8" w14:textId="77777777" w:rsidR="00D1120B" w:rsidRPr="007B2778" w:rsidRDefault="00D1120B" w:rsidP="00D1120B">
      <w:pPr>
        <w:autoSpaceDE w:val="0"/>
        <w:autoSpaceDN w:val="0"/>
        <w:adjustRightInd w:val="0"/>
        <w:jc w:val="both"/>
        <w:rPr>
          <w:b/>
          <w:bCs/>
          <w:szCs w:val="24"/>
          <w:u w:val="single"/>
        </w:rPr>
      </w:pPr>
      <w:r w:rsidRPr="007B2778">
        <w:rPr>
          <w:b/>
          <w:bCs/>
          <w:szCs w:val="24"/>
          <w:u w:val="single"/>
        </w:rPr>
        <w:t>Fee Waiver Eligibility</w:t>
      </w:r>
    </w:p>
    <w:p w14:paraId="48DA2406" w14:textId="77777777" w:rsidR="00D1120B" w:rsidRPr="00EC0079" w:rsidRDefault="00D1120B" w:rsidP="00D1120B">
      <w:pPr>
        <w:autoSpaceDE w:val="0"/>
        <w:autoSpaceDN w:val="0"/>
        <w:adjustRightInd w:val="0"/>
        <w:jc w:val="both"/>
        <w:rPr>
          <w:szCs w:val="24"/>
        </w:rPr>
      </w:pPr>
    </w:p>
    <w:p w14:paraId="73A4D1EB" w14:textId="77777777" w:rsidR="00D1120B"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 xml:space="preserve">A student is eligible for a fee waiver if the </w:t>
      </w:r>
      <w:proofErr w:type="gramStart"/>
      <w:r w:rsidRPr="007B2778">
        <w:rPr>
          <w:rFonts w:ascii="Times New Roman" w:hAnsi="Times New Roman"/>
          <w:sz w:val="24"/>
          <w:szCs w:val="24"/>
        </w:rPr>
        <w:t>School</w:t>
      </w:r>
      <w:proofErr w:type="gramEnd"/>
      <w:r w:rsidRPr="007B2778">
        <w:rPr>
          <w:rFonts w:ascii="Times New Roman" w:hAnsi="Times New Roman"/>
          <w:sz w:val="24"/>
          <w:szCs w:val="24"/>
        </w:rPr>
        <w:t xml:space="preserve"> receives verification that:</w:t>
      </w:r>
    </w:p>
    <w:p w14:paraId="1516191D" w14:textId="77777777" w:rsidR="00D1120B" w:rsidRPr="00C442E6" w:rsidRDefault="00D1120B" w:rsidP="00D1120B">
      <w:pPr>
        <w:pStyle w:val="MediumGrid1-Accent21"/>
        <w:autoSpaceDE w:val="0"/>
        <w:autoSpaceDN w:val="0"/>
        <w:adjustRightInd w:val="0"/>
        <w:spacing w:after="0"/>
        <w:ind w:left="1080" w:hanging="360"/>
        <w:jc w:val="both"/>
        <w:rPr>
          <w:rFonts w:ascii="Times New Roman" w:hAnsi="Times New Roman"/>
          <w:sz w:val="24"/>
          <w:szCs w:val="24"/>
        </w:rPr>
      </w:pPr>
      <w:r w:rsidRPr="00C442E6">
        <w:rPr>
          <w:rFonts w:ascii="Times New Roman" w:hAnsi="Times New Roman"/>
          <w:sz w:val="24"/>
          <w:szCs w:val="24"/>
        </w:rPr>
        <w:t xml:space="preserve">(a) In accordance with Utah Code § 53G-7-504(4), family income falls within levels established annually by the State Superintendent and published on the Utah State Board of Education </w:t>
      </w:r>
      <w:proofErr w:type="gramStart"/>
      <w:r w:rsidRPr="00C442E6">
        <w:rPr>
          <w:rFonts w:ascii="Times New Roman" w:hAnsi="Times New Roman"/>
          <w:sz w:val="24"/>
          <w:szCs w:val="24"/>
        </w:rPr>
        <w:t>website;</w:t>
      </w:r>
      <w:proofErr w:type="gramEnd"/>
    </w:p>
    <w:p w14:paraId="0BCE20DD" w14:textId="77777777" w:rsidR="00D1120B" w:rsidRPr="00C442E6" w:rsidRDefault="00D1120B" w:rsidP="00D1120B">
      <w:pPr>
        <w:pStyle w:val="MediumGrid1-Accent21"/>
        <w:autoSpaceDE w:val="0"/>
        <w:autoSpaceDN w:val="0"/>
        <w:adjustRightInd w:val="0"/>
        <w:spacing w:after="0"/>
        <w:ind w:left="1080" w:hanging="360"/>
        <w:jc w:val="both"/>
        <w:rPr>
          <w:rFonts w:ascii="Times New Roman" w:hAnsi="Times New Roman"/>
          <w:sz w:val="24"/>
          <w:szCs w:val="24"/>
        </w:rPr>
      </w:pPr>
      <w:r w:rsidRPr="00C442E6">
        <w:rPr>
          <w:rFonts w:ascii="Times New Roman" w:hAnsi="Times New Roman"/>
          <w:sz w:val="24"/>
          <w:szCs w:val="24"/>
        </w:rPr>
        <w:t xml:space="preserve">(b) The student to whom the fee applies receives Supplemental Security Income (SSI).  If a student receives SSI, the School may require a benefit verification letter from the Social Security </w:t>
      </w:r>
      <w:proofErr w:type="gramStart"/>
      <w:r w:rsidRPr="00C442E6">
        <w:rPr>
          <w:rFonts w:ascii="Times New Roman" w:hAnsi="Times New Roman"/>
          <w:sz w:val="24"/>
          <w:szCs w:val="24"/>
        </w:rPr>
        <w:t>Administration;</w:t>
      </w:r>
      <w:proofErr w:type="gramEnd"/>
    </w:p>
    <w:p w14:paraId="7DCF8204" w14:textId="77777777" w:rsidR="00D1120B" w:rsidRPr="00C442E6" w:rsidRDefault="00D1120B" w:rsidP="00D1120B">
      <w:pPr>
        <w:pStyle w:val="MediumGrid1-Accent21"/>
        <w:autoSpaceDE w:val="0"/>
        <w:autoSpaceDN w:val="0"/>
        <w:adjustRightInd w:val="0"/>
        <w:spacing w:after="0"/>
        <w:ind w:left="1080" w:hanging="360"/>
        <w:jc w:val="both"/>
        <w:rPr>
          <w:rFonts w:ascii="Times New Roman" w:hAnsi="Times New Roman"/>
          <w:sz w:val="24"/>
          <w:szCs w:val="24"/>
        </w:rPr>
      </w:pPr>
      <w:r w:rsidRPr="00C442E6">
        <w:rPr>
          <w:rFonts w:ascii="Times New Roman" w:hAnsi="Times New Roman"/>
          <w:sz w:val="24"/>
          <w:szCs w:val="24"/>
        </w:rPr>
        <w:t xml:space="preserve">(c) The family receives TANF or SNAP funding.  If a student’s family receives TANF or SNAP, the School may require the student’s family to provide the </w:t>
      </w:r>
      <w:proofErr w:type="gramStart"/>
      <w:r w:rsidRPr="00C442E6">
        <w:rPr>
          <w:rFonts w:ascii="Times New Roman" w:hAnsi="Times New Roman"/>
          <w:sz w:val="24"/>
          <w:szCs w:val="24"/>
        </w:rPr>
        <w:t>School</w:t>
      </w:r>
      <w:proofErr w:type="gramEnd"/>
      <w:r w:rsidRPr="00C442E6">
        <w:rPr>
          <w:rFonts w:ascii="Times New Roman" w:hAnsi="Times New Roman"/>
          <w:sz w:val="24"/>
          <w:szCs w:val="24"/>
        </w:rPr>
        <w:t xml:space="preserve"> an electronic copy or screenshot of the student’s family’s eligibility determination or eligibility status covering the period for which the fee waiver is sought from the Utah Department of Workforce Services; </w:t>
      </w:r>
    </w:p>
    <w:p w14:paraId="1CBBDB73" w14:textId="77777777" w:rsidR="00D1120B" w:rsidRPr="00C442E6" w:rsidRDefault="00D1120B" w:rsidP="00D1120B">
      <w:pPr>
        <w:pStyle w:val="MediumGrid1-Accent21"/>
        <w:autoSpaceDE w:val="0"/>
        <w:autoSpaceDN w:val="0"/>
        <w:adjustRightInd w:val="0"/>
        <w:spacing w:after="0"/>
        <w:ind w:left="1080" w:hanging="360"/>
        <w:jc w:val="both"/>
        <w:rPr>
          <w:rFonts w:ascii="Times New Roman" w:hAnsi="Times New Roman"/>
          <w:sz w:val="24"/>
          <w:szCs w:val="24"/>
        </w:rPr>
      </w:pPr>
      <w:r w:rsidRPr="00C442E6">
        <w:rPr>
          <w:rFonts w:ascii="Times New Roman" w:hAnsi="Times New Roman"/>
          <w:sz w:val="24"/>
          <w:szCs w:val="24"/>
        </w:rPr>
        <w:t xml:space="preserve">(d) The student is in foster care through the Division of Child and Family Services or is in state care.  If a student is in state care or foster care, the </w:t>
      </w:r>
      <w:proofErr w:type="gramStart"/>
      <w:r w:rsidRPr="00C442E6">
        <w:rPr>
          <w:rFonts w:ascii="Times New Roman" w:hAnsi="Times New Roman"/>
          <w:sz w:val="24"/>
          <w:szCs w:val="24"/>
        </w:rPr>
        <w:t>School</w:t>
      </w:r>
      <w:proofErr w:type="gramEnd"/>
      <w:r w:rsidRPr="00C442E6">
        <w:rPr>
          <w:rFonts w:ascii="Times New Roman" w:hAnsi="Times New Roman"/>
          <w:sz w:val="24"/>
          <w:szCs w:val="24"/>
        </w:rPr>
        <w:t xml:space="preserve"> may rely on the youth </w:t>
      </w:r>
      <w:r w:rsidRPr="00C442E6">
        <w:rPr>
          <w:rFonts w:ascii="Times New Roman" w:hAnsi="Times New Roman"/>
          <w:sz w:val="24"/>
          <w:szCs w:val="24"/>
        </w:rPr>
        <w:lastRenderedPageBreak/>
        <w:t>in care required intake form or school enrollment letter provided by a caseworker from the Utah Division of Child and Family Services or the Utah Juvenile Justice Department; or</w:t>
      </w:r>
    </w:p>
    <w:p w14:paraId="6DDE9853" w14:textId="77777777" w:rsidR="00D1120B" w:rsidRPr="00C442E6" w:rsidRDefault="00D1120B" w:rsidP="00D1120B">
      <w:pPr>
        <w:pStyle w:val="MediumGrid1-Accent21"/>
        <w:autoSpaceDE w:val="0"/>
        <w:autoSpaceDN w:val="0"/>
        <w:adjustRightInd w:val="0"/>
        <w:spacing w:after="0"/>
        <w:ind w:left="1080" w:hanging="360"/>
        <w:jc w:val="both"/>
        <w:rPr>
          <w:rFonts w:ascii="Times New Roman" w:hAnsi="Times New Roman"/>
          <w:sz w:val="24"/>
          <w:szCs w:val="24"/>
        </w:rPr>
      </w:pPr>
      <w:r w:rsidRPr="00C442E6">
        <w:rPr>
          <w:rFonts w:ascii="Times New Roman" w:hAnsi="Times New Roman"/>
          <w:sz w:val="24"/>
          <w:szCs w:val="24"/>
        </w:rPr>
        <w:t>(e) The student qualifies for McKinney-Vento Homeless Assistan</w:t>
      </w:r>
      <w:r>
        <w:rPr>
          <w:rFonts w:ascii="Times New Roman" w:hAnsi="Times New Roman"/>
          <w:sz w:val="24"/>
          <w:szCs w:val="24"/>
        </w:rPr>
        <w:t>ce</w:t>
      </w:r>
      <w:r w:rsidRPr="00C442E6">
        <w:rPr>
          <w:rFonts w:ascii="Times New Roman" w:hAnsi="Times New Roman"/>
          <w:sz w:val="24"/>
          <w:szCs w:val="24"/>
        </w:rPr>
        <w:t xml:space="preserve"> Act assistance</w:t>
      </w:r>
      <w:r>
        <w:rPr>
          <w:rFonts w:ascii="Times New Roman" w:hAnsi="Times New Roman"/>
          <w:sz w:val="24"/>
          <w:szCs w:val="24"/>
        </w:rPr>
        <w:t>.</w:t>
      </w:r>
      <w:r w:rsidRPr="00C442E6">
        <w:rPr>
          <w:rFonts w:ascii="Times New Roman" w:hAnsi="Times New Roman"/>
          <w:sz w:val="24"/>
          <w:szCs w:val="24"/>
        </w:rPr>
        <w:t xml:space="preserve">  If a student qualifies for McKenney-Vento, verification is obtained through the School’s McKinney-Vento liaison.</w:t>
      </w:r>
    </w:p>
    <w:p w14:paraId="0F86A848" w14:textId="77777777" w:rsidR="00D1120B"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3BF29CDC"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 xml:space="preserve">The </w:t>
      </w:r>
      <w:proofErr w:type="gramStart"/>
      <w:r w:rsidRPr="007B2778">
        <w:rPr>
          <w:rFonts w:ascii="Times New Roman" w:hAnsi="Times New Roman"/>
          <w:sz w:val="24"/>
          <w:szCs w:val="24"/>
        </w:rPr>
        <w:t>School</w:t>
      </w:r>
      <w:proofErr w:type="gramEnd"/>
      <w:r w:rsidRPr="007B2778">
        <w:rPr>
          <w:rFonts w:ascii="Times New Roman" w:hAnsi="Times New Roman"/>
          <w:sz w:val="24"/>
          <w:szCs w:val="24"/>
        </w:rPr>
        <w:t xml:space="preserve"> will not maintain copies of any documentation provided to verify eligibility for a fee waiver.</w:t>
      </w:r>
    </w:p>
    <w:p w14:paraId="6578816E"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5B0A4D2C"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 xml:space="preserve">The </w:t>
      </w:r>
      <w:proofErr w:type="gramStart"/>
      <w:r w:rsidRPr="007B2778">
        <w:rPr>
          <w:rFonts w:ascii="Times New Roman" w:hAnsi="Times New Roman"/>
          <w:sz w:val="24"/>
          <w:szCs w:val="24"/>
        </w:rPr>
        <w:t>School</w:t>
      </w:r>
      <w:proofErr w:type="gramEnd"/>
      <w:r w:rsidRPr="007B2778">
        <w:rPr>
          <w:rFonts w:ascii="Times New Roman" w:hAnsi="Times New Roman"/>
          <w:sz w:val="24"/>
          <w:szCs w:val="24"/>
        </w:rPr>
        <w:t xml:space="preserve"> will not subject a family to unreasonable demands for re-qualification.</w:t>
      </w:r>
    </w:p>
    <w:p w14:paraId="353F869F"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 xml:space="preserve">The </w:t>
      </w:r>
      <w:proofErr w:type="gramStart"/>
      <w:r w:rsidRPr="007B2778">
        <w:rPr>
          <w:rFonts w:ascii="Times New Roman" w:hAnsi="Times New Roman"/>
          <w:sz w:val="24"/>
          <w:szCs w:val="24"/>
        </w:rPr>
        <w:t>School</w:t>
      </w:r>
      <w:proofErr w:type="gramEnd"/>
      <w:r w:rsidRPr="007B2778">
        <w:rPr>
          <w:rFonts w:ascii="Times New Roman" w:hAnsi="Times New Roman"/>
          <w:sz w:val="24"/>
          <w:szCs w:val="24"/>
        </w:rPr>
        <w:t xml:space="preserve"> may grant a fee waiver to a student, on a case by case basis, who does not qualify for a fee waiver under the foregoing provisions but who, because of extenuating circumstances, is not reasonably capable of paying the fee.</w:t>
      </w:r>
    </w:p>
    <w:p w14:paraId="611C6258"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18F5A8FB" w14:textId="77777777" w:rsidR="00D1120B"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 xml:space="preserve">The </w:t>
      </w:r>
      <w:proofErr w:type="gramStart"/>
      <w:r w:rsidRPr="007B2778">
        <w:rPr>
          <w:rFonts w:ascii="Times New Roman" w:hAnsi="Times New Roman"/>
          <w:sz w:val="24"/>
          <w:szCs w:val="24"/>
        </w:rPr>
        <w:t>School</w:t>
      </w:r>
      <w:proofErr w:type="gramEnd"/>
      <w:r w:rsidRPr="007B2778">
        <w:rPr>
          <w:rFonts w:ascii="Times New Roman" w:hAnsi="Times New Roman"/>
          <w:sz w:val="24"/>
          <w:szCs w:val="24"/>
        </w:rPr>
        <w:t xml:space="preserve"> may charge a proportional share of a fee or a reduced fee if circumstances change for a student or family so that fee waiver eligibility no longer exists.</w:t>
      </w:r>
    </w:p>
    <w:p w14:paraId="236064F3" w14:textId="77777777" w:rsidR="00D1120B"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440D87DB" w14:textId="77777777" w:rsidR="00D1120B" w:rsidRPr="00F3530D" w:rsidRDefault="00D1120B" w:rsidP="00D1120B">
      <w:pPr>
        <w:pStyle w:val="MediumGrid1-Accent21"/>
        <w:autoSpaceDE w:val="0"/>
        <w:autoSpaceDN w:val="0"/>
        <w:adjustRightInd w:val="0"/>
        <w:spacing w:after="0"/>
        <w:ind w:left="0"/>
        <w:jc w:val="both"/>
        <w:rPr>
          <w:rFonts w:ascii="Times New Roman" w:hAnsi="Times New Roman"/>
          <w:sz w:val="28"/>
          <w:szCs w:val="28"/>
        </w:rPr>
      </w:pPr>
      <w:bookmarkStart w:id="16" w:name="_Hlk141718052"/>
      <w:r w:rsidRPr="00F3530D">
        <w:rPr>
          <w:rFonts w:ascii="Times New Roman" w:hAnsi="Times New Roman"/>
          <w:sz w:val="24"/>
          <w:szCs w:val="24"/>
        </w:rPr>
        <w:t xml:space="preserve">The </w:t>
      </w:r>
      <w:proofErr w:type="gramStart"/>
      <w:r w:rsidRPr="00F3530D">
        <w:rPr>
          <w:rFonts w:ascii="Times New Roman" w:hAnsi="Times New Roman"/>
          <w:sz w:val="24"/>
          <w:szCs w:val="24"/>
        </w:rPr>
        <w:t>School</w:t>
      </w:r>
      <w:proofErr w:type="gramEnd"/>
      <w:r w:rsidRPr="00F3530D">
        <w:rPr>
          <w:rFonts w:ascii="Times New Roman" w:hAnsi="Times New Roman"/>
          <w:sz w:val="24"/>
          <w:szCs w:val="24"/>
        </w:rPr>
        <w:t xml:space="preserve"> may retroactively waive fees if eligibility can be determined to exist before the date of the fee waiver application.</w:t>
      </w:r>
      <w:bookmarkEnd w:id="16"/>
    </w:p>
    <w:p w14:paraId="5621C4A2"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68816027"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b/>
          <w:bCs/>
          <w:sz w:val="24"/>
          <w:szCs w:val="24"/>
          <w:u w:val="single"/>
        </w:rPr>
      </w:pPr>
      <w:r w:rsidRPr="007B2778">
        <w:rPr>
          <w:rFonts w:ascii="Times New Roman" w:hAnsi="Times New Roman"/>
          <w:b/>
          <w:bCs/>
          <w:sz w:val="24"/>
          <w:szCs w:val="24"/>
          <w:u w:val="single"/>
        </w:rPr>
        <w:t>Fee Waiver Approval Process</w:t>
      </w:r>
    </w:p>
    <w:p w14:paraId="4652A830"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6C0B021E"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 xml:space="preserve">The Lead Director will inform patrons of the process for obtaining waivers and will provide a copy of the standard fee waiver application on the </w:t>
      </w:r>
      <w:proofErr w:type="gramStart"/>
      <w:r w:rsidRPr="007B2778">
        <w:rPr>
          <w:rFonts w:ascii="Times New Roman" w:hAnsi="Times New Roman"/>
          <w:sz w:val="24"/>
          <w:szCs w:val="24"/>
        </w:rPr>
        <w:t>School’s</w:t>
      </w:r>
      <w:proofErr w:type="gramEnd"/>
      <w:r w:rsidRPr="007B2778">
        <w:rPr>
          <w:rFonts w:ascii="Times New Roman" w:hAnsi="Times New Roman"/>
          <w:sz w:val="24"/>
          <w:szCs w:val="24"/>
        </w:rPr>
        <w:t xml:space="preserve"> website and in registration materials each year.  </w:t>
      </w:r>
    </w:p>
    <w:p w14:paraId="7D5D1A14"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77BE61BB"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 xml:space="preserve">The Lead Director will review fee waiver applications within five (5) school days of receipt.  If the School denies a request for a fee waiver, the </w:t>
      </w:r>
      <w:proofErr w:type="gramStart"/>
      <w:r w:rsidRPr="007B2778">
        <w:rPr>
          <w:rFonts w:ascii="Times New Roman" w:hAnsi="Times New Roman"/>
          <w:sz w:val="24"/>
          <w:szCs w:val="24"/>
        </w:rPr>
        <w:t>School</w:t>
      </w:r>
      <w:proofErr w:type="gramEnd"/>
      <w:r w:rsidRPr="007B2778">
        <w:rPr>
          <w:rFonts w:ascii="Times New Roman" w:hAnsi="Times New Roman"/>
          <w:sz w:val="24"/>
          <w:szCs w:val="24"/>
        </w:rPr>
        <w:t xml:space="preserve"> will provide the decision to deny a waiver in writing and will provide notice of the procedure for appeal in the form approved by the Utah State Board of Education.</w:t>
      </w:r>
    </w:p>
    <w:p w14:paraId="5DB8357F"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7EE93EFF"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Any requirement that a student pay a fee will be suspended during any period in which the student's eligibility for a waiver is being determined or during the time a denial of waiver is being appealed.</w:t>
      </w:r>
    </w:p>
    <w:p w14:paraId="5522B220"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2F184846"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r>
        <w:rPr>
          <w:rFonts w:ascii="Times New Roman" w:hAnsi="Times New Roman"/>
          <w:sz w:val="24"/>
          <w:szCs w:val="24"/>
        </w:rPr>
        <w:t>Each year t</w:t>
      </w:r>
      <w:r w:rsidRPr="007B2778">
        <w:rPr>
          <w:rFonts w:ascii="Times New Roman" w:hAnsi="Times New Roman"/>
          <w:sz w:val="24"/>
          <w:szCs w:val="24"/>
        </w:rPr>
        <w:t xml:space="preserve">he School will maintain documentation </w:t>
      </w:r>
      <w:r>
        <w:rPr>
          <w:rFonts w:ascii="Times New Roman" w:hAnsi="Times New Roman"/>
          <w:sz w:val="24"/>
          <w:szCs w:val="24"/>
        </w:rPr>
        <w:t>regarding the number of School students who were given</w:t>
      </w:r>
      <w:r w:rsidRPr="007B2778">
        <w:rPr>
          <w:rFonts w:ascii="Times New Roman" w:hAnsi="Times New Roman"/>
          <w:sz w:val="24"/>
          <w:szCs w:val="24"/>
        </w:rPr>
        <w:t xml:space="preserve"> fee waiver</w:t>
      </w:r>
      <w:r>
        <w:rPr>
          <w:rFonts w:ascii="Times New Roman" w:hAnsi="Times New Roman"/>
          <w:sz w:val="24"/>
          <w:szCs w:val="24"/>
        </w:rPr>
        <w:t>s, the number of School students who worked in lieu of fee waivers, the number of School students who were denied fee waivers, the total dollar value of student fees waived by the School, and the total dollar amount of all fees charged to students at the School, as this information may be requested</w:t>
      </w:r>
      <w:r w:rsidRPr="007B2778">
        <w:rPr>
          <w:rFonts w:ascii="Times New Roman" w:hAnsi="Times New Roman"/>
          <w:sz w:val="24"/>
          <w:szCs w:val="24"/>
        </w:rPr>
        <w:t xml:space="preserve"> </w:t>
      </w:r>
      <w:r>
        <w:rPr>
          <w:rFonts w:ascii="Times New Roman" w:hAnsi="Times New Roman"/>
          <w:sz w:val="24"/>
          <w:szCs w:val="24"/>
        </w:rPr>
        <w:t>by</w:t>
      </w:r>
      <w:r w:rsidRPr="007B2778">
        <w:rPr>
          <w:rFonts w:ascii="Times New Roman" w:hAnsi="Times New Roman"/>
          <w:sz w:val="24"/>
          <w:szCs w:val="24"/>
        </w:rPr>
        <w:t xml:space="preserve"> the Utah State Board of Education</w:t>
      </w:r>
      <w:r>
        <w:rPr>
          <w:rFonts w:ascii="Times New Roman" w:hAnsi="Times New Roman"/>
          <w:sz w:val="24"/>
          <w:szCs w:val="24"/>
        </w:rPr>
        <w:t xml:space="preserve"> as part of its monitoring of the School’s school fees practices</w:t>
      </w:r>
      <w:r w:rsidRPr="007B2778">
        <w:rPr>
          <w:rFonts w:ascii="Times New Roman" w:hAnsi="Times New Roman"/>
          <w:sz w:val="24"/>
          <w:szCs w:val="24"/>
        </w:rPr>
        <w:t>.</w:t>
      </w:r>
    </w:p>
    <w:p w14:paraId="51996651"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04F716CF" w14:textId="77777777" w:rsidR="00D1120B" w:rsidRDefault="00D1120B" w:rsidP="00D1120B">
      <w:pPr>
        <w:autoSpaceDE w:val="0"/>
        <w:autoSpaceDN w:val="0"/>
        <w:adjustRightInd w:val="0"/>
        <w:jc w:val="both"/>
        <w:rPr>
          <w:szCs w:val="24"/>
        </w:rPr>
      </w:pPr>
      <w:r w:rsidRPr="00C442E6">
        <w:rPr>
          <w:szCs w:val="24"/>
        </w:rPr>
        <w:t xml:space="preserve">The </w:t>
      </w:r>
      <w:proofErr w:type="gramStart"/>
      <w:r w:rsidRPr="00C442E6">
        <w:rPr>
          <w:szCs w:val="24"/>
        </w:rPr>
        <w:t>School</w:t>
      </w:r>
      <w:proofErr w:type="gramEnd"/>
      <w:r w:rsidRPr="00C442E6">
        <w:rPr>
          <w:szCs w:val="24"/>
        </w:rPr>
        <w:t xml:space="preserve"> shall also submit school fee revenue information in the Utah Public Education Financial System as provided in R277-113.</w:t>
      </w:r>
    </w:p>
    <w:p w14:paraId="1632AD76" w14:textId="77777777" w:rsidR="00D1120B" w:rsidRPr="00383DDE" w:rsidRDefault="00D1120B" w:rsidP="00D1120B">
      <w:pPr>
        <w:autoSpaceDE w:val="0"/>
        <w:autoSpaceDN w:val="0"/>
        <w:adjustRightInd w:val="0"/>
        <w:jc w:val="both"/>
        <w:rPr>
          <w:szCs w:val="24"/>
        </w:rPr>
      </w:pPr>
    </w:p>
    <w:p w14:paraId="31354C6E" w14:textId="77777777" w:rsidR="00D1120B" w:rsidRPr="007B2778" w:rsidRDefault="00D1120B" w:rsidP="00D1120B">
      <w:pPr>
        <w:autoSpaceDE w:val="0"/>
        <w:autoSpaceDN w:val="0"/>
        <w:adjustRightInd w:val="0"/>
        <w:jc w:val="both"/>
        <w:rPr>
          <w:b/>
          <w:bCs/>
          <w:szCs w:val="24"/>
          <w:u w:val="single"/>
        </w:rPr>
      </w:pPr>
      <w:r w:rsidRPr="007B2778">
        <w:rPr>
          <w:b/>
          <w:bCs/>
          <w:szCs w:val="24"/>
          <w:u w:val="single"/>
        </w:rPr>
        <w:lastRenderedPageBreak/>
        <w:t>Appeal Process</w:t>
      </w:r>
    </w:p>
    <w:p w14:paraId="64C1D327" w14:textId="77777777" w:rsidR="00D1120B" w:rsidRPr="007B2778" w:rsidRDefault="00D1120B" w:rsidP="00D1120B">
      <w:pPr>
        <w:pStyle w:val="ListParagraph"/>
        <w:ind w:left="0"/>
        <w:jc w:val="both"/>
        <w:rPr>
          <w:szCs w:val="24"/>
        </w:rPr>
      </w:pPr>
    </w:p>
    <w:p w14:paraId="7ACE6C09"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r w:rsidRPr="007B2778">
        <w:rPr>
          <w:rFonts w:ascii="Times New Roman" w:hAnsi="Times New Roman"/>
          <w:sz w:val="24"/>
          <w:szCs w:val="24"/>
        </w:rPr>
        <w:t xml:space="preserve">Denial of eligibility for a waiver may be appealed in writing to the Campus </w:t>
      </w:r>
      <w:r>
        <w:rPr>
          <w:rFonts w:ascii="Times New Roman" w:hAnsi="Times New Roman"/>
          <w:sz w:val="24"/>
          <w:szCs w:val="24"/>
        </w:rPr>
        <w:t>Principal</w:t>
      </w:r>
      <w:r w:rsidRPr="007B2778">
        <w:rPr>
          <w:rFonts w:ascii="Times New Roman" w:hAnsi="Times New Roman"/>
          <w:sz w:val="24"/>
          <w:szCs w:val="24"/>
        </w:rPr>
        <w:t xml:space="preserve"> or Lead Director within ten (10) school days of receiving notice of denial.  The </w:t>
      </w:r>
      <w:proofErr w:type="gramStart"/>
      <w:r w:rsidRPr="007B2778">
        <w:rPr>
          <w:rFonts w:ascii="Times New Roman" w:hAnsi="Times New Roman"/>
          <w:sz w:val="24"/>
          <w:szCs w:val="24"/>
        </w:rPr>
        <w:t>School</w:t>
      </w:r>
      <w:proofErr w:type="gramEnd"/>
      <w:r w:rsidRPr="007B2778">
        <w:rPr>
          <w:rFonts w:ascii="Times New Roman" w:hAnsi="Times New Roman"/>
          <w:sz w:val="24"/>
          <w:szCs w:val="24"/>
        </w:rPr>
        <w:t xml:space="preserve"> shall contact the parent within two (2) weeks after receiving the appeal and schedule a meeting with the Campus </w:t>
      </w:r>
      <w:r>
        <w:rPr>
          <w:rFonts w:ascii="Times New Roman" w:hAnsi="Times New Roman"/>
          <w:sz w:val="24"/>
          <w:szCs w:val="24"/>
        </w:rPr>
        <w:t>Principal</w:t>
      </w:r>
      <w:r w:rsidRPr="007B2778">
        <w:rPr>
          <w:rFonts w:ascii="Times New Roman" w:hAnsi="Times New Roman"/>
          <w:sz w:val="24"/>
          <w:szCs w:val="24"/>
        </w:rPr>
        <w:t xml:space="preserve"> or Lead Director to discuss the parent's concerns.  If, after meeting with the Campus </w:t>
      </w:r>
      <w:r>
        <w:rPr>
          <w:rFonts w:ascii="Times New Roman" w:hAnsi="Times New Roman"/>
          <w:sz w:val="24"/>
          <w:szCs w:val="24"/>
        </w:rPr>
        <w:t>Principal</w:t>
      </w:r>
      <w:r w:rsidRPr="007B2778">
        <w:rPr>
          <w:rFonts w:ascii="Times New Roman" w:hAnsi="Times New Roman"/>
          <w:sz w:val="24"/>
          <w:szCs w:val="24"/>
        </w:rPr>
        <w:t xml:space="preserve"> or Lead Director, the waiver is still denied, the parent may appeal, in writing, within ten (10) school days of receiving notice of denial to the Board. </w:t>
      </w:r>
    </w:p>
    <w:p w14:paraId="5C13928C"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sz w:val="24"/>
          <w:szCs w:val="24"/>
        </w:rPr>
      </w:pPr>
    </w:p>
    <w:p w14:paraId="75E9F9AB" w14:textId="77777777" w:rsidR="00D1120B" w:rsidRPr="007B2778" w:rsidRDefault="00D1120B" w:rsidP="00D1120B">
      <w:pPr>
        <w:pStyle w:val="MediumGrid1-Accent21"/>
        <w:autoSpaceDE w:val="0"/>
        <w:autoSpaceDN w:val="0"/>
        <w:adjustRightInd w:val="0"/>
        <w:spacing w:after="0"/>
        <w:ind w:left="0"/>
        <w:jc w:val="both"/>
        <w:rPr>
          <w:rFonts w:ascii="Times New Roman" w:hAnsi="Times New Roman"/>
          <w:b/>
          <w:bCs/>
          <w:sz w:val="24"/>
          <w:szCs w:val="24"/>
          <w:u w:val="single"/>
        </w:rPr>
      </w:pPr>
      <w:r w:rsidRPr="007B2778">
        <w:rPr>
          <w:rFonts w:ascii="Times New Roman" w:hAnsi="Times New Roman"/>
          <w:sz w:val="24"/>
          <w:szCs w:val="24"/>
        </w:rPr>
        <w:t xml:space="preserve">In order to protect privacy and confidentiality, the </w:t>
      </w:r>
      <w:proofErr w:type="gramStart"/>
      <w:r w:rsidRPr="007B2778">
        <w:rPr>
          <w:rFonts w:ascii="Times New Roman" w:hAnsi="Times New Roman"/>
          <w:sz w:val="24"/>
          <w:szCs w:val="24"/>
        </w:rPr>
        <w:t>School</w:t>
      </w:r>
      <w:proofErr w:type="gramEnd"/>
      <w:r w:rsidRPr="007B2778">
        <w:rPr>
          <w:rFonts w:ascii="Times New Roman" w:hAnsi="Times New Roman"/>
          <w:sz w:val="24"/>
          <w:szCs w:val="24"/>
        </w:rPr>
        <w:t xml:space="preserve"> will not retain information or documentation provided to verify eligibility for fee waivers. </w:t>
      </w:r>
    </w:p>
    <w:p w14:paraId="2C1C1C25" w14:textId="77777777" w:rsidR="00D1120B" w:rsidRDefault="00D1120B" w:rsidP="00D1120B">
      <w:pPr>
        <w:autoSpaceDE w:val="0"/>
        <w:autoSpaceDN w:val="0"/>
        <w:adjustRightInd w:val="0"/>
        <w:jc w:val="both"/>
        <w:rPr>
          <w:szCs w:val="24"/>
        </w:rPr>
      </w:pPr>
    </w:p>
    <w:p w14:paraId="4D70770E" w14:textId="77777777" w:rsidR="00D1120B" w:rsidRPr="00A230A0" w:rsidRDefault="00D1120B" w:rsidP="00D1120B">
      <w:pPr>
        <w:autoSpaceDE w:val="0"/>
        <w:autoSpaceDN w:val="0"/>
        <w:adjustRightInd w:val="0"/>
        <w:jc w:val="center"/>
        <w:rPr>
          <w:b/>
          <w:bCs/>
          <w:sz w:val="26"/>
          <w:szCs w:val="26"/>
          <w:u w:val="single"/>
        </w:rPr>
      </w:pPr>
      <w:r w:rsidRPr="00A230A0">
        <w:rPr>
          <w:b/>
          <w:bCs/>
          <w:sz w:val="26"/>
          <w:szCs w:val="26"/>
          <w:u w:val="single"/>
        </w:rPr>
        <w:t>Alternatives to Fees and Fee Waivers</w:t>
      </w:r>
    </w:p>
    <w:p w14:paraId="6E943617" w14:textId="77777777" w:rsidR="00D1120B" w:rsidRPr="007B2778" w:rsidRDefault="00D1120B" w:rsidP="00D1120B">
      <w:pPr>
        <w:autoSpaceDE w:val="0"/>
        <w:autoSpaceDN w:val="0"/>
        <w:adjustRightInd w:val="0"/>
        <w:jc w:val="both"/>
        <w:rPr>
          <w:szCs w:val="24"/>
        </w:rPr>
      </w:pPr>
    </w:p>
    <w:p w14:paraId="46EC00AC"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may allow a student to perform service or another approved task (as described in Utah Code § 53G-7-504(2)) in lieu of paying a fee or, in the case of an eligible student, in lieu receiving a fee waiver, but such alternatives may not be required.  If the School allows an alternative to satisfy a fee requirement, the Campus </w:t>
      </w:r>
      <w:r>
        <w:rPr>
          <w:szCs w:val="24"/>
        </w:rPr>
        <w:t>Principal</w:t>
      </w:r>
      <w:r w:rsidRPr="007B2778">
        <w:rPr>
          <w:szCs w:val="24"/>
        </w:rPr>
        <w:t xml:space="preserve"> or Lead Director will explore with the interested student and his or her parent/guardian the alternatives available for satisfying the fee requirement, and parents will be given the opportunity to review proposed alternatives to fees and fee waivers.  However, if a student is eligible for a waiver, textbook fees must be waived, and no alternative in lieu of a fee waiver is permissible for such fees.  </w:t>
      </w:r>
    </w:p>
    <w:p w14:paraId="66E2AB1C" w14:textId="77777777" w:rsidR="00D1120B" w:rsidRPr="007B2778" w:rsidRDefault="00D1120B" w:rsidP="00D1120B">
      <w:pPr>
        <w:autoSpaceDE w:val="0"/>
        <w:autoSpaceDN w:val="0"/>
        <w:adjustRightInd w:val="0"/>
        <w:jc w:val="both"/>
        <w:rPr>
          <w:szCs w:val="24"/>
        </w:rPr>
      </w:pPr>
    </w:p>
    <w:p w14:paraId="20CB4F34" w14:textId="77777777" w:rsidR="00D1120B" w:rsidRPr="007B2778" w:rsidRDefault="00D1120B" w:rsidP="00D1120B">
      <w:pPr>
        <w:autoSpaceDE w:val="0"/>
        <w:autoSpaceDN w:val="0"/>
        <w:adjustRightInd w:val="0"/>
        <w:jc w:val="both"/>
        <w:rPr>
          <w:szCs w:val="24"/>
        </w:rPr>
      </w:pPr>
      <w:r w:rsidRPr="007B2778">
        <w:rPr>
          <w:szCs w:val="24"/>
        </w:rPr>
        <w:t xml:space="preserve">The School may allow a student to perform service in lieu of paying a fee or receiving a fee waiver if: (a) the School establishes a service policy or procedure that ensure that a service assignment is appropriate to the age, physical condition, and maturity of the student; (b) the School’s service policy or procedure is consistent with state and federal laws, including Section 53G-7-504 regarding the waiver of fees and the federal Fair Labor Standards Act, 29 U.S.C.  201; (c) the service can be performed within a reasonable </w:t>
      </w:r>
      <w:proofErr w:type="gramStart"/>
      <w:r w:rsidRPr="007B2778">
        <w:rPr>
          <w:szCs w:val="24"/>
        </w:rPr>
        <w:t>period of time</w:t>
      </w:r>
      <w:proofErr w:type="gramEnd"/>
      <w:r w:rsidRPr="007B2778">
        <w:rPr>
          <w:szCs w:val="24"/>
        </w:rPr>
        <w:t>; and (d) the service is at least equal to the minimum wage for each hour or service.</w:t>
      </w:r>
    </w:p>
    <w:p w14:paraId="32AA454C" w14:textId="77777777" w:rsidR="00D1120B" w:rsidRPr="007B2778" w:rsidRDefault="00D1120B" w:rsidP="00D1120B">
      <w:pPr>
        <w:autoSpaceDE w:val="0"/>
        <w:autoSpaceDN w:val="0"/>
        <w:adjustRightInd w:val="0"/>
        <w:jc w:val="both"/>
        <w:rPr>
          <w:szCs w:val="24"/>
        </w:rPr>
      </w:pPr>
    </w:p>
    <w:p w14:paraId="4931526B" w14:textId="77777777" w:rsidR="00D1120B" w:rsidRPr="007B2778" w:rsidRDefault="00D1120B" w:rsidP="00D1120B">
      <w:pPr>
        <w:autoSpaceDE w:val="0"/>
        <w:autoSpaceDN w:val="0"/>
        <w:adjustRightInd w:val="0"/>
        <w:jc w:val="both"/>
        <w:rPr>
          <w:szCs w:val="24"/>
        </w:rPr>
      </w:pPr>
      <w:r w:rsidRPr="007B2778">
        <w:rPr>
          <w:szCs w:val="24"/>
        </w:rPr>
        <w:t>A student who performs service may not be treated differently than other students who pay a fee.</w:t>
      </w:r>
    </w:p>
    <w:p w14:paraId="0433BC99" w14:textId="77777777" w:rsidR="00D1120B" w:rsidRPr="007B2778" w:rsidRDefault="00D1120B" w:rsidP="00D1120B">
      <w:pPr>
        <w:autoSpaceDE w:val="0"/>
        <w:autoSpaceDN w:val="0"/>
        <w:adjustRightInd w:val="0"/>
        <w:jc w:val="both"/>
        <w:rPr>
          <w:szCs w:val="24"/>
        </w:rPr>
      </w:pPr>
    </w:p>
    <w:p w14:paraId="4FD6F85F" w14:textId="77777777" w:rsidR="00D1120B" w:rsidRPr="007B2778" w:rsidRDefault="00D1120B" w:rsidP="00D1120B">
      <w:pPr>
        <w:autoSpaceDE w:val="0"/>
        <w:autoSpaceDN w:val="0"/>
        <w:adjustRightInd w:val="0"/>
        <w:jc w:val="both"/>
        <w:rPr>
          <w:szCs w:val="24"/>
        </w:rPr>
      </w:pPr>
      <w:r w:rsidRPr="007B2778">
        <w:rPr>
          <w:szCs w:val="24"/>
        </w:rPr>
        <w:t>The service may not create an unreasonable burden for a student or parent and may not be of such a nature as to demean or stigmatize the student.</w:t>
      </w:r>
    </w:p>
    <w:p w14:paraId="05033699" w14:textId="77777777" w:rsidR="00D1120B" w:rsidRPr="007B2778" w:rsidRDefault="00D1120B" w:rsidP="00D1120B">
      <w:pPr>
        <w:autoSpaceDE w:val="0"/>
        <w:autoSpaceDN w:val="0"/>
        <w:adjustRightInd w:val="0"/>
        <w:jc w:val="both"/>
        <w:rPr>
          <w:szCs w:val="24"/>
        </w:rPr>
      </w:pPr>
    </w:p>
    <w:p w14:paraId="67523624"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will transfer the student’s service credit to another LEA upon request of the student.</w:t>
      </w:r>
    </w:p>
    <w:p w14:paraId="57F3E382" w14:textId="77777777" w:rsidR="00D1120B" w:rsidRPr="007B2778" w:rsidRDefault="00D1120B" w:rsidP="00D1120B">
      <w:pPr>
        <w:autoSpaceDE w:val="0"/>
        <w:autoSpaceDN w:val="0"/>
        <w:adjustRightInd w:val="0"/>
        <w:jc w:val="both"/>
        <w:rPr>
          <w:szCs w:val="24"/>
        </w:rPr>
      </w:pPr>
    </w:p>
    <w:p w14:paraId="426BE9AA" w14:textId="77777777" w:rsidR="00D1120B"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may make an installment payment plan available for the payment of a fee.  Such a payment plan may not be required in lieu of a fee waiver.</w:t>
      </w:r>
    </w:p>
    <w:p w14:paraId="40EFE6C4" w14:textId="77777777" w:rsidR="00D1120B" w:rsidRDefault="00D1120B" w:rsidP="00D1120B">
      <w:pPr>
        <w:autoSpaceDE w:val="0"/>
        <w:autoSpaceDN w:val="0"/>
        <w:adjustRightInd w:val="0"/>
        <w:jc w:val="both"/>
        <w:rPr>
          <w:szCs w:val="24"/>
        </w:rPr>
      </w:pPr>
    </w:p>
    <w:p w14:paraId="4E74B608" w14:textId="77777777" w:rsidR="00D1120B" w:rsidRPr="007B2778" w:rsidRDefault="00D1120B" w:rsidP="00D1120B">
      <w:pPr>
        <w:autoSpaceDE w:val="0"/>
        <w:autoSpaceDN w:val="0"/>
        <w:adjustRightInd w:val="0"/>
        <w:jc w:val="both"/>
        <w:rPr>
          <w:szCs w:val="24"/>
        </w:rPr>
      </w:pPr>
      <w:r w:rsidRPr="00C442E6">
        <w:rPr>
          <w:szCs w:val="24"/>
        </w:rPr>
        <w:t xml:space="preserve">The </w:t>
      </w:r>
      <w:proofErr w:type="gramStart"/>
      <w:r w:rsidRPr="00C442E6">
        <w:rPr>
          <w:szCs w:val="24"/>
        </w:rPr>
        <w:t>School</w:t>
      </w:r>
      <w:proofErr w:type="gramEnd"/>
      <w:r w:rsidRPr="00C442E6">
        <w:rPr>
          <w:szCs w:val="24"/>
        </w:rPr>
        <w:t xml:space="preserve"> may provide optional individual fundraising opportunities for students to raise money to offset the cost of the student’s fees as provided in R277-408.</w:t>
      </w:r>
    </w:p>
    <w:p w14:paraId="6E784006" w14:textId="77777777" w:rsidR="00D1120B" w:rsidRPr="007B2778" w:rsidRDefault="00D1120B" w:rsidP="00D1120B">
      <w:pPr>
        <w:autoSpaceDE w:val="0"/>
        <w:autoSpaceDN w:val="0"/>
        <w:adjustRightInd w:val="0"/>
        <w:jc w:val="both"/>
        <w:rPr>
          <w:szCs w:val="24"/>
        </w:rPr>
      </w:pPr>
    </w:p>
    <w:p w14:paraId="163D0E55" w14:textId="77777777" w:rsidR="00D1120B" w:rsidRPr="00A230A0" w:rsidRDefault="00D1120B" w:rsidP="00D1120B">
      <w:pPr>
        <w:autoSpaceDE w:val="0"/>
        <w:autoSpaceDN w:val="0"/>
        <w:adjustRightInd w:val="0"/>
        <w:jc w:val="center"/>
        <w:rPr>
          <w:b/>
          <w:bCs/>
          <w:sz w:val="26"/>
          <w:szCs w:val="26"/>
          <w:u w:val="single"/>
        </w:rPr>
      </w:pPr>
      <w:r w:rsidRPr="00A230A0">
        <w:rPr>
          <w:b/>
          <w:bCs/>
          <w:sz w:val="26"/>
          <w:szCs w:val="26"/>
          <w:u w:val="single"/>
        </w:rPr>
        <w:t>Annual Review, Approval, and Training</w:t>
      </w:r>
    </w:p>
    <w:p w14:paraId="3F5B98CA" w14:textId="77777777" w:rsidR="00D1120B" w:rsidRPr="007B2778" w:rsidRDefault="00D1120B" w:rsidP="00D1120B">
      <w:pPr>
        <w:autoSpaceDE w:val="0"/>
        <w:autoSpaceDN w:val="0"/>
        <w:adjustRightInd w:val="0"/>
        <w:jc w:val="both"/>
        <w:rPr>
          <w:szCs w:val="24"/>
        </w:rPr>
      </w:pPr>
    </w:p>
    <w:p w14:paraId="380142EB" w14:textId="77777777" w:rsidR="00D1120B" w:rsidRPr="007B2778" w:rsidRDefault="00D1120B" w:rsidP="00D1120B">
      <w:pPr>
        <w:autoSpaceDE w:val="0"/>
        <w:autoSpaceDN w:val="0"/>
        <w:adjustRightInd w:val="0"/>
        <w:jc w:val="both"/>
        <w:rPr>
          <w:szCs w:val="24"/>
        </w:rPr>
      </w:pPr>
      <w:r w:rsidRPr="007B2778">
        <w:rPr>
          <w:szCs w:val="24"/>
        </w:rPr>
        <w:t>The Board will review and approve this policy annually.</w:t>
      </w:r>
    </w:p>
    <w:p w14:paraId="2370FA6E" w14:textId="77777777" w:rsidR="00D1120B" w:rsidRPr="007B2778" w:rsidRDefault="00D1120B" w:rsidP="00D1120B">
      <w:pPr>
        <w:autoSpaceDE w:val="0"/>
        <w:autoSpaceDN w:val="0"/>
        <w:adjustRightInd w:val="0"/>
        <w:jc w:val="both"/>
        <w:rPr>
          <w:szCs w:val="24"/>
        </w:rPr>
      </w:pPr>
    </w:p>
    <w:p w14:paraId="40440542" w14:textId="77777777" w:rsidR="00D1120B" w:rsidRPr="007B2778" w:rsidRDefault="00D1120B" w:rsidP="00D1120B">
      <w:pPr>
        <w:autoSpaceDE w:val="0"/>
        <w:autoSpaceDN w:val="0"/>
        <w:adjustRightInd w:val="0"/>
        <w:jc w:val="both"/>
        <w:rPr>
          <w:szCs w:val="24"/>
        </w:rPr>
      </w:pPr>
      <w:r w:rsidRPr="007B2778">
        <w:rPr>
          <w:szCs w:val="24"/>
        </w:rPr>
        <w:t xml:space="preserve">The </w:t>
      </w:r>
      <w:proofErr w:type="gramStart"/>
      <w:r w:rsidRPr="007B2778">
        <w:rPr>
          <w:szCs w:val="24"/>
        </w:rPr>
        <w:t>School</w:t>
      </w:r>
      <w:proofErr w:type="gramEnd"/>
      <w:r w:rsidRPr="007B2778">
        <w:rPr>
          <w:szCs w:val="24"/>
        </w:rPr>
        <w:t xml:space="preserve"> will develop a plan for at least annual training of School employees on fee-related policies specific to each employee’s job functions.</w:t>
      </w:r>
    </w:p>
    <w:p w14:paraId="02A5ACE7" w14:textId="77777777" w:rsidR="00D1120B" w:rsidRDefault="00D1120B">
      <w:pPr>
        <w:rPr>
          <w:rFonts w:ascii="Bookman Old Style" w:hAnsi="Bookman Old Style"/>
          <w:b/>
          <w:bCs/>
          <w:sz w:val="16"/>
          <w:szCs w:val="16"/>
        </w:rPr>
      </w:pPr>
      <w:r>
        <w:rPr>
          <w:rFonts w:ascii="Bookman Old Style" w:hAnsi="Bookman Old Style"/>
          <w:b/>
          <w:bCs/>
          <w:sz w:val="16"/>
          <w:szCs w:val="16"/>
        </w:rPr>
        <w:br w:type="page"/>
      </w:r>
    </w:p>
    <w:p w14:paraId="7040BA64" w14:textId="77777777" w:rsidR="000C17D8" w:rsidRDefault="000C17D8" w:rsidP="000C17D8">
      <w:pPr>
        <w:rPr>
          <w:rFonts w:ascii="Bookman Old Style" w:hAnsi="Bookman Old Style"/>
          <w:b/>
          <w:bCs/>
          <w:sz w:val="16"/>
          <w:szCs w:val="16"/>
        </w:rPr>
      </w:pPr>
      <w:hyperlink w:anchor="Agenda2" w:history="1">
        <w:r w:rsidRPr="000C17D8">
          <w:rPr>
            <w:rStyle w:val="Hyperlink"/>
            <w:rFonts w:ascii="Bookman Old Style" w:hAnsi="Bookman Old Style"/>
            <w:b/>
            <w:bCs/>
            <w:sz w:val="16"/>
            <w:szCs w:val="16"/>
          </w:rPr>
          <w:t>Back to Agenda</w:t>
        </w:r>
      </w:hyperlink>
    </w:p>
    <w:p w14:paraId="48142695" w14:textId="77777777" w:rsidR="00377FC7" w:rsidRPr="001E762F" w:rsidRDefault="00377FC7" w:rsidP="00377FC7">
      <w:pPr>
        <w:jc w:val="right"/>
        <w:rPr>
          <w:b/>
          <w:sz w:val="32"/>
          <w:szCs w:val="32"/>
        </w:rPr>
      </w:pPr>
      <w:r>
        <w:rPr>
          <w:b/>
          <w:sz w:val="32"/>
          <w:szCs w:val="32"/>
        </w:rPr>
        <w:t>LLA</w:t>
      </w:r>
      <w:r w:rsidRPr="001E762F">
        <w:rPr>
          <w:b/>
          <w:sz w:val="32"/>
          <w:szCs w:val="32"/>
        </w:rPr>
        <w:t xml:space="preserve"> Board of Director’s Meeting</w:t>
      </w:r>
    </w:p>
    <w:p w14:paraId="4818FFDD" w14:textId="77777777" w:rsidR="00377FC7" w:rsidRDefault="00377FC7" w:rsidP="00377FC7">
      <w:pPr>
        <w:ind w:left="2160" w:firstLine="720"/>
        <w:jc w:val="right"/>
        <w:rPr>
          <w:rFonts w:eastAsia="Calibri" w:cs="Times New Roman"/>
          <w:b/>
          <w:sz w:val="32"/>
          <w:szCs w:val="32"/>
        </w:rPr>
      </w:pPr>
      <w:r w:rsidRPr="008E019D">
        <w:rPr>
          <w:rFonts w:eastAsia="Calibri" w:cs="Times New Roman"/>
          <w:b/>
          <w:sz w:val="32"/>
          <w:szCs w:val="32"/>
        </w:rPr>
        <w:t>Tuesday, February 18, 2025</w:t>
      </w:r>
    </w:p>
    <w:p w14:paraId="021CA40B" w14:textId="77777777" w:rsidR="00377FC7" w:rsidRPr="008E019D" w:rsidRDefault="00377FC7" w:rsidP="00377FC7">
      <w:pPr>
        <w:ind w:left="2160" w:firstLine="720"/>
        <w:jc w:val="right"/>
        <w:rPr>
          <w:rFonts w:eastAsia="Calibri" w:cs="Times New Roman"/>
          <w:b/>
          <w:sz w:val="32"/>
          <w:szCs w:val="32"/>
        </w:rPr>
      </w:pPr>
    </w:p>
    <w:p w14:paraId="1FCDFCE9" w14:textId="77777777" w:rsidR="00377FC7" w:rsidRPr="00DB2879" w:rsidRDefault="00377FC7" w:rsidP="00377FC7">
      <w:pPr>
        <w:jc w:val="right"/>
        <w:rPr>
          <w:i/>
          <w:sz w:val="32"/>
          <w:szCs w:val="32"/>
        </w:rPr>
      </w:pPr>
      <w:r w:rsidRPr="00DB2879">
        <w:rPr>
          <w:b/>
          <w:sz w:val="32"/>
          <w:szCs w:val="32"/>
        </w:rPr>
        <w:t>Action Item:</w:t>
      </w:r>
      <w:r>
        <w:rPr>
          <w:bCs/>
          <w:i/>
          <w:iCs/>
          <w:sz w:val="32"/>
          <w:szCs w:val="32"/>
        </w:rPr>
        <w:t xml:space="preserve">  </w:t>
      </w:r>
      <w:r w:rsidRPr="00DB2879">
        <w:rPr>
          <w:i/>
          <w:sz w:val="32"/>
          <w:szCs w:val="32"/>
        </w:rPr>
        <w:t>Service Animal Policy</w:t>
      </w:r>
      <w:bookmarkStart w:id="17" w:name="Service_Animal_Policy"/>
      <w:bookmarkEnd w:id="17"/>
    </w:p>
    <w:p w14:paraId="3C6C31FE" w14:textId="77777777" w:rsidR="00377FC7" w:rsidRPr="00DB2879" w:rsidRDefault="00377FC7" w:rsidP="00377FC7">
      <w:pPr>
        <w:jc w:val="both"/>
        <w:rPr>
          <w:bCs/>
          <w:sz w:val="23"/>
          <w:szCs w:val="23"/>
          <w:u w:val="single"/>
        </w:rPr>
      </w:pPr>
    </w:p>
    <w:p w14:paraId="1DC6A25C" w14:textId="77777777" w:rsidR="00377FC7" w:rsidRPr="00DB2879" w:rsidRDefault="00377FC7" w:rsidP="00377FC7">
      <w:pPr>
        <w:jc w:val="both"/>
        <w:rPr>
          <w:b/>
          <w:sz w:val="28"/>
          <w:szCs w:val="28"/>
          <w:u w:val="single"/>
        </w:rPr>
      </w:pPr>
      <w:r w:rsidRPr="00DB2879">
        <w:rPr>
          <w:b/>
          <w:sz w:val="28"/>
          <w:szCs w:val="28"/>
          <w:u w:val="single"/>
        </w:rPr>
        <w:t>Issue:</w:t>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p>
    <w:p w14:paraId="684F6907" w14:textId="77777777" w:rsidR="00377FC7" w:rsidRDefault="00377FC7" w:rsidP="00377FC7">
      <w:pPr>
        <w:jc w:val="both"/>
        <w:rPr>
          <w:rFonts w:cs="Times New Roman"/>
          <w:szCs w:val="24"/>
        </w:rPr>
      </w:pPr>
    </w:p>
    <w:p w14:paraId="497D27EE" w14:textId="77777777" w:rsidR="00377FC7" w:rsidRPr="008F2AC1" w:rsidRDefault="00377FC7" w:rsidP="00377FC7">
      <w:pPr>
        <w:ind w:firstLine="720"/>
        <w:jc w:val="both"/>
        <w:rPr>
          <w:rFonts w:cs="Times New Roman"/>
          <w:szCs w:val="24"/>
        </w:rPr>
      </w:pPr>
      <w:r>
        <w:rPr>
          <w:rFonts w:cs="Times New Roman"/>
          <w:szCs w:val="24"/>
        </w:rPr>
        <w:t>Adopting a Service Animal Policy.</w:t>
      </w:r>
    </w:p>
    <w:p w14:paraId="6171AF00" w14:textId="77777777" w:rsidR="00377FC7" w:rsidRDefault="00377FC7" w:rsidP="00377FC7">
      <w:pPr>
        <w:jc w:val="both"/>
        <w:rPr>
          <w:szCs w:val="23"/>
        </w:rPr>
      </w:pPr>
    </w:p>
    <w:p w14:paraId="61536F29" w14:textId="77777777" w:rsidR="00377FC7" w:rsidRPr="00214822" w:rsidRDefault="00377FC7" w:rsidP="00377FC7">
      <w:pPr>
        <w:jc w:val="both"/>
        <w:rPr>
          <w:szCs w:val="23"/>
        </w:rPr>
      </w:pPr>
    </w:p>
    <w:p w14:paraId="58DC61C4" w14:textId="77777777" w:rsidR="00377FC7" w:rsidRPr="00DB2879" w:rsidRDefault="00377FC7" w:rsidP="00377FC7">
      <w:pPr>
        <w:jc w:val="both"/>
        <w:rPr>
          <w:b/>
          <w:sz w:val="28"/>
          <w:szCs w:val="28"/>
          <w:u w:val="single"/>
        </w:rPr>
      </w:pPr>
      <w:r w:rsidRPr="00DB2879">
        <w:rPr>
          <w:b/>
          <w:sz w:val="28"/>
          <w:szCs w:val="28"/>
          <w:u w:val="single"/>
        </w:rPr>
        <w:t>Background:</w:t>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r w:rsidRPr="00DB2879">
        <w:rPr>
          <w:b/>
          <w:sz w:val="28"/>
          <w:szCs w:val="28"/>
          <w:u w:val="single"/>
        </w:rPr>
        <w:tab/>
      </w:r>
    </w:p>
    <w:p w14:paraId="199F8F4C" w14:textId="77777777" w:rsidR="00377FC7" w:rsidRDefault="00377FC7" w:rsidP="00377FC7">
      <w:pPr>
        <w:jc w:val="both"/>
        <w:rPr>
          <w:rFonts w:cs="Times New Roman"/>
          <w:szCs w:val="24"/>
        </w:rPr>
      </w:pPr>
    </w:p>
    <w:p w14:paraId="19490A16" w14:textId="77777777" w:rsidR="00377FC7" w:rsidRDefault="00377FC7" w:rsidP="00377FC7">
      <w:pPr>
        <w:ind w:firstLine="720"/>
        <w:jc w:val="both"/>
        <w:rPr>
          <w:rFonts w:cs="Times New Roman"/>
          <w:szCs w:val="24"/>
        </w:rPr>
      </w:pPr>
      <w:r>
        <w:rPr>
          <w:rFonts w:cs="Times New Roman"/>
          <w:szCs w:val="24"/>
        </w:rPr>
        <w:t xml:space="preserve">Public schools are required to permit individuals with disabilities to be accompanied by their service animal on school property and at school events if certain conditions are satisfied.  LLA has recently been notified that an individual with a disability will soon begin using a service animal at school.  This policy provides the definition of a service animal, the guidelines and procedures for fielding a request to use a service animal on school property, and the requirements related to service animals (e.g., service animal must be </w:t>
      </w:r>
      <w:proofErr w:type="gramStart"/>
      <w:r>
        <w:rPr>
          <w:rFonts w:cs="Times New Roman"/>
          <w:szCs w:val="24"/>
        </w:rPr>
        <w:t>housebroken and under the control of its handler at all times</w:t>
      </w:r>
      <w:proofErr w:type="gramEnd"/>
      <w:r>
        <w:rPr>
          <w:rFonts w:cs="Times New Roman"/>
          <w:szCs w:val="24"/>
        </w:rPr>
        <w:t xml:space="preserve">). </w:t>
      </w:r>
    </w:p>
    <w:p w14:paraId="2214BFAB" w14:textId="77777777" w:rsidR="00377FC7" w:rsidRDefault="00377FC7" w:rsidP="00377FC7">
      <w:pPr>
        <w:jc w:val="both"/>
        <w:rPr>
          <w:rFonts w:cs="Times New Roman"/>
          <w:szCs w:val="24"/>
        </w:rPr>
      </w:pPr>
    </w:p>
    <w:p w14:paraId="1109B627" w14:textId="77777777" w:rsidR="00377FC7" w:rsidRDefault="00377FC7" w:rsidP="00377FC7">
      <w:pPr>
        <w:jc w:val="both"/>
        <w:rPr>
          <w:rFonts w:cs="Times New Roman"/>
          <w:szCs w:val="24"/>
        </w:rPr>
      </w:pPr>
    </w:p>
    <w:p w14:paraId="3C9D9E08" w14:textId="77777777" w:rsidR="00377FC7" w:rsidRPr="00DB2879" w:rsidRDefault="00377FC7" w:rsidP="00377FC7">
      <w:pPr>
        <w:jc w:val="both"/>
        <w:rPr>
          <w:rFonts w:cs="Times New Roman"/>
          <w:b/>
          <w:sz w:val="28"/>
          <w:szCs w:val="28"/>
          <w:u w:val="single"/>
        </w:rPr>
      </w:pPr>
      <w:r w:rsidRPr="00DB2879">
        <w:rPr>
          <w:rFonts w:cs="Times New Roman"/>
          <w:b/>
          <w:sz w:val="28"/>
          <w:szCs w:val="28"/>
          <w:u w:val="single"/>
        </w:rPr>
        <w:t>Recommendation:</w:t>
      </w:r>
      <w:r w:rsidRPr="00DB2879">
        <w:rPr>
          <w:rFonts w:cs="Times New Roman"/>
          <w:b/>
          <w:sz w:val="28"/>
          <w:szCs w:val="28"/>
          <w:u w:val="single"/>
        </w:rPr>
        <w:tab/>
      </w:r>
      <w:r w:rsidRPr="00DB2879">
        <w:rPr>
          <w:rFonts w:cs="Times New Roman"/>
          <w:b/>
          <w:sz w:val="28"/>
          <w:szCs w:val="28"/>
          <w:u w:val="single"/>
        </w:rPr>
        <w:tab/>
      </w:r>
      <w:r w:rsidRPr="00DB2879">
        <w:rPr>
          <w:rFonts w:cs="Times New Roman"/>
          <w:b/>
          <w:sz w:val="28"/>
          <w:szCs w:val="28"/>
          <w:u w:val="single"/>
        </w:rPr>
        <w:tab/>
      </w:r>
      <w:r w:rsidRPr="00DB2879">
        <w:rPr>
          <w:rFonts w:cs="Times New Roman"/>
          <w:b/>
          <w:sz w:val="28"/>
          <w:szCs w:val="28"/>
          <w:u w:val="single"/>
        </w:rPr>
        <w:tab/>
      </w:r>
      <w:r w:rsidRPr="00DB2879">
        <w:rPr>
          <w:rFonts w:cs="Times New Roman"/>
          <w:b/>
          <w:sz w:val="28"/>
          <w:szCs w:val="28"/>
          <w:u w:val="single"/>
        </w:rPr>
        <w:tab/>
      </w:r>
      <w:r w:rsidRPr="00DB2879">
        <w:rPr>
          <w:rFonts w:cs="Times New Roman"/>
          <w:b/>
          <w:sz w:val="28"/>
          <w:szCs w:val="28"/>
          <w:u w:val="single"/>
        </w:rPr>
        <w:tab/>
      </w:r>
      <w:r w:rsidRPr="00DB2879">
        <w:rPr>
          <w:rFonts w:cs="Times New Roman"/>
          <w:b/>
          <w:sz w:val="28"/>
          <w:szCs w:val="28"/>
          <w:u w:val="single"/>
        </w:rPr>
        <w:tab/>
      </w:r>
      <w:r w:rsidRPr="00DB2879">
        <w:rPr>
          <w:rFonts w:cs="Times New Roman"/>
          <w:b/>
          <w:sz w:val="28"/>
          <w:szCs w:val="28"/>
          <w:u w:val="single"/>
        </w:rPr>
        <w:tab/>
      </w:r>
      <w:r w:rsidRPr="00DB2879">
        <w:rPr>
          <w:rFonts w:cs="Times New Roman"/>
          <w:b/>
          <w:sz w:val="28"/>
          <w:szCs w:val="28"/>
          <w:u w:val="single"/>
        </w:rPr>
        <w:tab/>
      </w:r>
      <w:r w:rsidRPr="00DB2879">
        <w:rPr>
          <w:rFonts w:cs="Times New Roman"/>
          <w:b/>
          <w:sz w:val="28"/>
          <w:szCs w:val="28"/>
          <w:u w:val="single"/>
        </w:rPr>
        <w:tab/>
      </w:r>
    </w:p>
    <w:p w14:paraId="05C464AA" w14:textId="77777777" w:rsidR="00377FC7" w:rsidRDefault="00377FC7" w:rsidP="00377FC7">
      <w:pPr>
        <w:jc w:val="both"/>
        <w:rPr>
          <w:rFonts w:cs="Times New Roman"/>
          <w:szCs w:val="24"/>
        </w:rPr>
      </w:pPr>
    </w:p>
    <w:p w14:paraId="5A56735F" w14:textId="77777777" w:rsidR="00377FC7" w:rsidRPr="00214822" w:rsidRDefault="00377FC7" w:rsidP="00377FC7">
      <w:pPr>
        <w:ind w:firstLine="720"/>
        <w:jc w:val="both"/>
        <w:rPr>
          <w:rFonts w:cs="Times New Roman"/>
          <w:szCs w:val="23"/>
        </w:rPr>
      </w:pPr>
      <w:r w:rsidRPr="00715A66">
        <w:rPr>
          <w:rFonts w:cs="Times New Roman"/>
          <w:szCs w:val="24"/>
        </w:rPr>
        <w:t>It is recommen</w:t>
      </w:r>
      <w:r>
        <w:rPr>
          <w:rFonts w:cs="Times New Roman"/>
          <w:szCs w:val="24"/>
        </w:rPr>
        <w:t>ded that the Board approve the Service Animal Policy.</w:t>
      </w:r>
    </w:p>
    <w:p w14:paraId="47F0E22D" w14:textId="77777777" w:rsidR="0026294E" w:rsidRDefault="0026294E">
      <w:pPr>
        <w:rPr>
          <w:rFonts w:ascii="Bookman Old Style" w:hAnsi="Bookman Old Style"/>
          <w:b/>
          <w:bCs/>
          <w:sz w:val="16"/>
          <w:szCs w:val="16"/>
        </w:rPr>
      </w:pPr>
      <w:r>
        <w:rPr>
          <w:rFonts w:ascii="Bookman Old Style" w:hAnsi="Bookman Old Style"/>
          <w:b/>
          <w:bCs/>
          <w:sz w:val="16"/>
          <w:szCs w:val="16"/>
        </w:rPr>
        <w:br w:type="page"/>
      </w:r>
    </w:p>
    <w:p w14:paraId="7F21ABF7" w14:textId="77777777" w:rsidR="0026294E" w:rsidRDefault="0026294E" w:rsidP="0026294E">
      <w:pPr>
        <w:jc w:val="both"/>
        <w:rPr>
          <w:b/>
          <w:color w:val="C00000"/>
          <w:sz w:val="28"/>
          <w:szCs w:val="28"/>
        </w:rPr>
      </w:pPr>
      <w:r w:rsidRPr="00F15C3C">
        <w:rPr>
          <w:noProof/>
          <w:color w:val="C00000"/>
        </w:rPr>
        <w:lastRenderedPageBreak/>
        <w:drawing>
          <wp:anchor distT="0" distB="0" distL="114300" distR="114300" simplePos="0" relativeHeight="251673601" behindDoc="1" locked="0" layoutInCell="1" allowOverlap="1" wp14:anchorId="7E7EC504" wp14:editId="605937D7">
            <wp:simplePos x="0" y="0"/>
            <wp:positionH relativeFrom="margin">
              <wp:posOffset>3259455</wp:posOffset>
            </wp:positionH>
            <wp:positionV relativeFrom="margin">
              <wp:posOffset>-155906</wp:posOffset>
            </wp:positionV>
            <wp:extent cx="2675255" cy="914400"/>
            <wp:effectExtent l="0" t="0" r="4445" b="0"/>
            <wp:wrapSquare wrapText="bothSides"/>
            <wp:docPr id="1582862855" name="Picture 1" descr="A logo for a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 descr="A logo for a company&#10;&#10;AI-generated content may be incorrect."/>
                    <pic:cNvPicPr>
                      <a:picLocks noChangeAspect="1" noChangeArrowheads="1"/>
                    </pic:cNvPicPr>
                  </pic:nvPicPr>
                  <pic:blipFill>
                    <a:blip r:embed="rId19">
                      <a:extLst>
                        <a:ext uri="{28A0092B-C50C-407E-A947-70E740481C1C}">
                          <a14:useLocalDpi xmlns:a14="http://schemas.microsoft.com/office/drawing/2010/main" val="0"/>
                        </a:ext>
                      </a:extLst>
                    </a:blip>
                    <a:srcRect l="9476" t="28519" r="11188" b="34862"/>
                    <a:stretch>
                      <a:fillRect/>
                    </a:stretch>
                  </pic:blipFill>
                  <pic:spPr bwMode="auto">
                    <a:xfrm>
                      <a:off x="0" y="0"/>
                      <a:ext cx="2675255" cy="9144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color w:val="C00000"/>
          <w:sz w:val="28"/>
          <w:szCs w:val="28"/>
        </w:rPr>
        <w:t>Leadership Learning Academy</w:t>
      </w:r>
    </w:p>
    <w:p w14:paraId="49CF17D8" w14:textId="77777777" w:rsidR="0026294E" w:rsidRPr="0062771C" w:rsidRDefault="0026294E" w:rsidP="0026294E">
      <w:pPr>
        <w:jc w:val="both"/>
        <w:rPr>
          <w:b/>
          <w:color w:val="C00000"/>
          <w:sz w:val="28"/>
          <w:szCs w:val="28"/>
        </w:rPr>
      </w:pPr>
      <w:r w:rsidRPr="0062771C">
        <w:rPr>
          <w:b/>
          <w:color w:val="C00000"/>
          <w:sz w:val="28"/>
          <w:szCs w:val="28"/>
        </w:rPr>
        <w:t>Service Animal Policy</w:t>
      </w:r>
    </w:p>
    <w:p w14:paraId="28D28FB7" w14:textId="77777777" w:rsidR="0026294E" w:rsidRDefault="0026294E" w:rsidP="0026294E">
      <w:pPr>
        <w:jc w:val="both"/>
      </w:pPr>
    </w:p>
    <w:p w14:paraId="30E01594" w14:textId="77777777" w:rsidR="0026294E" w:rsidRPr="00927A3A" w:rsidRDefault="0026294E" w:rsidP="0026294E">
      <w:pPr>
        <w:jc w:val="both"/>
      </w:pPr>
    </w:p>
    <w:p w14:paraId="1FA8AE27" w14:textId="77777777" w:rsidR="0026294E" w:rsidRPr="004D32B1" w:rsidRDefault="0026294E" w:rsidP="0026294E">
      <w:pPr>
        <w:tabs>
          <w:tab w:val="left" w:pos="7290"/>
        </w:tabs>
        <w:jc w:val="both"/>
        <w:rPr>
          <w:b/>
        </w:rPr>
      </w:pPr>
      <w:r w:rsidRPr="004D32B1">
        <w:rPr>
          <w:b/>
        </w:rPr>
        <w:t>PURPOSE</w:t>
      </w:r>
    </w:p>
    <w:p w14:paraId="252DCA6A" w14:textId="77777777" w:rsidR="0026294E" w:rsidRPr="004D32B1" w:rsidRDefault="0026294E" w:rsidP="0026294E">
      <w:pPr>
        <w:jc w:val="both"/>
      </w:pPr>
    </w:p>
    <w:p w14:paraId="68BAF97B" w14:textId="77777777" w:rsidR="0026294E" w:rsidRPr="004D32B1" w:rsidRDefault="0026294E" w:rsidP="0026294E">
      <w:pPr>
        <w:jc w:val="both"/>
      </w:pPr>
      <w:r w:rsidRPr="004D32B1">
        <w:t xml:space="preserve">Leadership Learning Academy (the “School”) adopts this policy to ensure that individuals with disabilities are able to participate in and benefit from School services, programs, and activities, and to ensure that the </w:t>
      </w:r>
      <w:proofErr w:type="gramStart"/>
      <w:r w:rsidRPr="004D32B1">
        <w:t>School</w:t>
      </w:r>
      <w:proofErr w:type="gramEnd"/>
      <w:r w:rsidRPr="004D32B1">
        <w:t xml:space="preserve"> does not discriminate against individuals on the basis of disability. As provided by the Americans with Disabilities Act, as amended, (the “Act”) and its accompanying regulations, and as provided in Utah Code § 26B-6-801 through -805, individuals with disabilities shall be permitted to bring their service animals on School property in accordance with applicable law and this policy. </w:t>
      </w:r>
    </w:p>
    <w:p w14:paraId="6801CDA1" w14:textId="77777777" w:rsidR="0026294E" w:rsidRPr="004D32B1" w:rsidRDefault="0026294E" w:rsidP="0026294E">
      <w:pPr>
        <w:jc w:val="both"/>
      </w:pPr>
    </w:p>
    <w:p w14:paraId="283A938C" w14:textId="77777777" w:rsidR="0026294E" w:rsidRPr="004D32B1" w:rsidRDefault="0026294E" w:rsidP="0026294E">
      <w:pPr>
        <w:jc w:val="both"/>
      </w:pPr>
      <w:r w:rsidRPr="004D32B1">
        <w:rPr>
          <w:b/>
        </w:rPr>
        <w:t>POLICY</w:t>
      </w:r>
    </w:p>
    <w:p w14:paraId="6A3B3793" w14:textId="77777777" w:rsidR="0026294E" w:rsidRPr="004D32B1" w:rsidRDefault="0026294E" w:rsidP="0026294E">
      <w:pPr>
        <w:jc w:val="both"/>
      </w:pPr>
    </w:p>
    <w:p w14:paraId="7CCFFACF" w14:textId="77777777" w:rsidR="0026294E" w:rsidRPr="004D32B1" w:rsidRDefault="0026294E" w:rsidP="0026294E">
      <w:pPr>
        <w:jc w:val="both"/>
      </w:pPr>
      <w:r w:rsidRPr="004D32B1">
        <w:t xml:space="preserve">Individuals with disabilities, including students, employees, and visitors, shall be permitted to be accompanied by their service animal in School facilities and vehicles, on School grounds, and at School functions in accordance with applicable law and this policy. Pets and other animals, except as allowed in accordance with other School policies or procedures, are restricted from the </w:t>
      </w:r>
      <w:proofErr w:type="gramStart"/>
      <w:r w:rsidRPr="004D32B1">
        <w:t>School</w:t>
      </w:r>
      <w:proofErr w:type="gramEnd"/>
      <w:r w:rsidRPr="004D32B1">
        <w:t xml:space="preserve">. The School’s Lead Director is responsible for the administration of this policy. </w:t>
      </w:r>
    </w:p>
    <w:p w14:paraId="51D5D36E" w14:textId="77777777" w:rsidR="0026294E" w:rsidRPr="004D32B1" w:rsidRDefault="0026294E" w:rsidP="0026294E">
      <w:pPr>
        <w:jc w:val="both"/>
      </w:pPr>
    </w:p>
    <w:p w14:paraId="131D02F2" w14:textId="77777777" w:rsidR="0026294E" w:rsidRPr="004D32B1" w:rsidRDefault="0026294E" w:rsidP="0026294E">
      <w:pPr>
        <w:jc w:val="both"/>
        <w:rPr>
          <w:u w:val="single"/>
        </w:rPr>
      </w:pPr>
      <w:r w:rsidRPr="004D32B1">
        <w:rPr>
          <w:u w:val="single"/>
        </w:rPr>
        <w:t>Definition of Service Animal</w:t>
      </w:r>
    </w:p>
    <w:p w14:paraId="5B06CB8A" w14:textId="77777777" w:rsidR="0026294E" w:rsidRPr="004D32B1" w:rsidRDefault="0026294E" w:rsidP="0026294E">
      <w:pPr>
        <w:jc w:val="both"/>
      </w:pPr>
    </w:p>
    <w:p w14:paraId="2EBB4DDE" w14:textId="77777777" w:rsidR="0026294E" w:rsidRPr="004D32B1" w:rsidRDefault="0026294E" w:rsidP="0026294E">
      <w:pPr>
        <w:jc w:val="both"/>
      </w:pPr>
      <w:r w:rsidRPr="004D32B1">
        <w:t xml:space="preserve">"Service animal" includes any dog that: </w:t>
      </w:r>
    </w:p>
    <w:p w14:paraId="62A7043B" w14:textId="77777777" w:rsidR="0026294E" w:rsidRPr="004D32B1" w:rsidRDefault="0026294E" w:rsidP="0026294E">
      <w:pPr>
        <w:jc w:val="both"/>
      </w:pPr>
    </w:p>
    <w:p w14:paraId="3C5A2952" w14:textId="77777777" w:rsidR="0026294E" w:rsidRPr="004D32B1" w:rsidRDefault="0026294E" w:rsidP="0026294E">
      <w:pPr>
        <w:pStyle w:val="ListParagraph"/>
        <w:numPr>
          <w:ilvl w:val="0"/>
          <w:numId w:val="23"/>
        </w:numPr>
        <w:ind w:left="1080"/>
        <w:jc w:val="both"/>
      </w:pPr>
      <w:r w:rsidRPr="004D32B1">
        <w:t>is trained, or is in training, to do work or perform tasks for the benefit of an individual with a disability, including a physical, sensory, psychiatric, intellectual, or other mental disability; and</w:t>
      </w:r>
    </w:p>
    <w:p w14:paraId="69EFF91E" w14:textId="77777777" w:rsidR="0026294E" w:rsidRPr="004D32B1" w:rsidRDefault="0026294E" w:rsidP="0026294E">
      <w:pPr>
        <w:jc w:val="both"/>
      </w:pPr>
    </w:p>
    <w:p w14:paraId="3634D4EE" w14:textId="77777777" w:rsidR="0026294E" w:rsidRPr="004D32B1" w:rsidRDefault="0026294E" w:rsidP="0026294E">
      <w:pPr>
        <w:pStyle w:val="ListParagraph"/>
        <w:numPr>
          <w:ilvl w:val="0"/>
          <w:numId w:val="23"/>
        </w:numPr>
        <w:ind w:left="1080"/>
        <w:jc w:val="both"/>
      </w:pPr>
      <w:r w:rsidRPr="004D32B1">
        <w:t xml:space="preserve">performs work or tasks, or is in training to perform work or tasks, that are directly related to the individual's disability, including: </w:t>
      </w:r>
    </w:p>
    <w:p w14:paraId="23D990EB" w14:textId="77777777" w:rsidR="0026294E" w:rsidRPr="004D32B1" w:rsidRDefault="0026294E" w:rsidP="0026294E">
      <w:pPr>
        <w:pStyle w:val="ListParagraph"/>
        <w:numPr>
          <w:ilvl w:val="0"/>
          <w:numId w:val="24"/>
        </w:numPr>
        <w:ind w:left="1800"/>
        <w:jc w:val="both"/>
      </w:pPr>
      <w:r w:rsidRPr="004D32B1">
        <w:t xml:space="preserve">assisting an individual who is blind or has low vision with navigation or other </w:t>
      </w:r>
      <w:proofErr w:type="gramStart"/>
      <w:r w:rsidRPr="004D32B1">
        <w:t>tasks;</w:t>
      </w:r>
      <w:proofErr w:type="gramEnd"/>
      <w:r w:rsidRPr="004D32B1">
        <w:t xml:space="preserve"> </w:t>
      </w:r>
    </w:p>
    <w:p w14:paraId="6C9954C5" w14:textId="77777777" w:rsidR="0026294E" w:rsidRPr="004D32B1" w:rsidRDefault="0026294E" w:rsidP="0026294E">
      <w:pPr>
        <w:pStyle w:val="ListParagraph"/>
        <w:numPr>
          <w:ilvl w:val="0"/>
          <w:numId w:val="24"/>
        </w:numPr>
        <w:ind w:left="1800"/>
        <w:jc w:val="both"/>
      </w:pPr>
      <w:r w:rsidRPr="004D32B1">
        <w:t xml:space="preserve">alerting an individual who is deaf or hard of hearing to the presence of people or </w:t>
      </w:r>
      <w:proofErr w:type="gramStart"/>
      <w:r w:rsidRPr="004D32B1">
        <w:t>sounds;</w:t>
      </w:r>
      <w:proofErr w:type="gramEnd"/>
      <w:r w:rsidRPr="004D32B1">
        <w:t xml:space="preserve"> </w:t>
      </w:r>
    </w:p>
    <w:p w14:paraId="5155FBC2" w14:textId="77777777" w:rsidR="0026294E" w:rsidRPr="004D32B1" w:rsidRDefault="0026294E" w:rsidP="0026294E">
      <w:pPr>
        <w:pStyle w:val="ListParagraph"/>
        <w:numPr>
          <w:ilvl w:val="0"/>
          <w:numId w:val="24"/>
        </w:numPr>
        <w:ind w:left="1800"/>
        <w:jc w:val="both"/>
      </w:pPr>
      <w:r w:rsidRPr="004D32B1">
        <w:t xml:space="preserve">providing non-violent protection or rescue </w:t>
      </w:r>
      <w:proofErr w:type="gramStart"/>
      <w:r w:rsidRPr="004D32B1">
        <w:t>work;</w:t>
      </w:r>
      <w:proofErr w:type="gramEnd"/>
      <w:r w:rsidRPr="004D32B1">
        <w:t xml:space="preserve"> </w:t>
      </w:r>
    </w:p>
    <w:p w14:paraId="6AA8146B" w14:textId="77777777" w:rsidR="0026294E" w:rsidRPr="004D32B1" w:rsidRDefault="0026294E" w:rsidP="0026294E">
      <w:pPr>
        <w:pStyle w:val="ListParagraph"/>
        <w:numPr>
          <w:ilvl w:val="0"/>
          <w:numId w:val="24"/>
        </w:numPr>
        <w:ind w:left="1800"/>
        <w:jc w:val="both"/>
      </w:pPr>
      <w:r w:rsidRPr="004D32B1">
        <w:t xml:space="preserve">pulling a </w:t>
      </w:r>
      <w:proofErr w:type="gramStart"/>
      <w:r w:rsidRPr="004D32B1">
        <w:t>wheelchair;</w:t>
      </w:r>
      <w:proofErr w:type="gramEnd"/>
      <w:r w:rsidRPr="004D32B1">
        <w:t xml:space="preserve"> </w:t>
      </w:r>
    </w:p>
    <w:p w14:paraId="4D244FFF" w14:textId="77777777" w:rsidR="0026294E" w:rsidRPr="004D32B1" w:rsidRDefault="0026294E" w:rsidP="0026294E">
      <w:pPr>
        <w:pStyle w:val="ListParagraph"/>
        <w:numPr>
          <w:ilvl w:val="0"/>
          <w:numId w:val="24"/>
        </w:numPr>
        <w:ind w:left="1800"/>
        <w:jc w:val="both"/>
      </w:pPr>
      <w:r w:rsidRPr="004D32B1">
        <w:t xml:space="preserve">assisting an individual during a </w:t>
      </w:r>
      <w:proofErr w:type="gramStart"/>
      <w:r w:rsidRPr="004D32B1">
        <w:t>seizure;</w:t>
      </w:r>
      <w:proofErr w:type="gramEnd"/>
      <w:r w:rsidRPr="004D32B1">
        <w:t xml:space="preserve"> </w:t>
      </w:r>
    </w:p>
    <w:p w14:paraId="051DBE89" w14:textId="77777777" w:rsidR="0026294E" w:rsidRPr="004D32B1" w:rsidRDefault="0026294E" w:rsidP="0026294E">
      <w:pPr>
        <w:pStyle w:val="ListParagraph"/>
        <w:numPr>
          <w:ilvl w:val="0"/>
          <w:numId w:val="24"/>
        </w:numPr>
        <w:ind w:left="1800"/>
        <w:jc w:val="both"/>
      </w:pPr>
      <w:r w:rsidRPr="004D32B1">
        <w:t xml:space="preserve">alerting an individual to the presence of an </w:t>
      </w:r>
      <w:proofErr w:type="gramStart"/>
      <w:r w:rsidRPr="004D32B1">
        <w:t>allergen;</w:t>
      </w:r>
      <w:proofErr w:type="gramEnd"/>
      <w:r w:rsidRPr="004D32B1">
        <w:t xml:space="preserve"> </w:t>
      </w:r>
    </w:p>
    <w:p w14:paraId="61233987" w14:textId="77777777" w:rsidR="0026294E" w:rsidRPr="004D32B1" w:rsidRDefault="0026294E" w:rsidP="0026294E">
      <w:pPr>
        <w:pStyle w:val="ListParagraph"/>
        <w:numPr>
          <w:ilvl w:val="0"/>
          <w:numId w:val="24"/>
        </w:numPr>
        <w:ind w:left="1800"/>
        <w:jc w:val="both"/>
      </w:pPr>
      <w:r w:rsidRPr="004D32B1">
        <w:t xml:space="preserve">retrieving an item for the </w:t>
      </w:r>
      <w:proofErr w:type="gramStart"/>
      <w:r w:rsidRPr="004D32B1">
        <w:t>individual;</w:t>
      </w:r>
      <w:proofErr w:type="gramEnd"/>
      <w:r w:rsidRPr="004D32B1">
        <w:t xml:space="preserve"> </w:t>
      </w:r>
    </w:p>
    <w:p w14:paraId="1F62CCE2" w14:textId="77777777" w:rsidR="0026294E" w:rsidRPr="004D32B1" w:rsidRDefault="0026294E" w:rsidP="0026294E">
      <w:pPr>
        <w:pStyle w:val="ListParagraph"/>
        <w:numPr>
          <w:ilvl w:val="0"/>
          <w:numId w:val="24"/>
        </w:numPr>
        <w:ind w:left="1800"/>
        <w:jc w:val="both"/>
      </w:pPr>
      <w:r w:rsidRPr="004D32B1">
        <w:t xml:space="preserve">providing physical support and assistance with balance and stability; or </w:t>
      </w:r>
    </w:p>
    <w:p w14:paraId="2C5AAF9A" w14:textId="77777777" w:rsidR="0026294E" w:rsidRPr="004D32B1" w:rsidRDefault="0026294E" w:rsidP="0026294E">
      <w:pPr>
        <w:pStyle w:val="ListParagraph"/>
        <w:numPr>
          <w:ilvl w:val="0"/>
          <w:numId w:val="24"/>
        </w:numPr>
        <w:ind w:left="1800"/>
        <w:jc w:val="both"/>
      </w:pPr>
      <w:r w:rsidRPr="004D32B1">
        <w:t>helping an individual with a psychiatric or neurological disability by preventing or interrupting impulsive or destructive behaviors.</w:t>
      </w:r>
    </w:p>
    <w:p w14:paraId="2E0F74F2" w14:textId="77777777" w:rsidR="0026294E" w:rsidRPr="004D32B1" w:rsidRDefault="0026294E" w:rsidP="0026294E">
      <w:pPr>
        <w:jc w:val="both"/>
      </w:pPr>
    </w:p>
    <w:p w14:paraId="22064521" w14:textId="77777777" w:rsidR="0026294E" w:rsidRPr="004D32B1" w:rsidRDefault="0026294E" w:rsidP="0026294E">
      <w:pPr>
        <w:jc w:val="both"/>
      </w:pPr>
      <w:r w:rsidRPr="004D32B1">
        <w:lastRenderedPageBreak/>
        <w:t xml:space="preserve">"Service animal" does not include: </w:t>
      </w:r>
    </w:p>
    <w:p w14:paraId="6596B4F7" w14:textId="77777777" w:rsidR="0026294E" w:rsidRPr="004D32B1" w:rsidRDefault="0026294E" w:rsidP="0026294E">
      <w:pPr>
        <w:jc w:val="both"/>
      </w:pPr>
    </w:p>
    <w:p w14:paraId="61A9477D" w14:textId="77777777" w:rsidR="0026294E" w:rsidRPr="004D32B1" w:rsidRDefault="0026294E" w:rsidP="0026294E">
      <w:pPr>
        <w:pStyle w:val="ListParagraph"/>
        <w:numPr>
          <w:ilvl w:val="0"/>
          <w:numId w:val="25"/>
        </w:numPr>
        <w:ind w:left="1080"/>
        <w:jc w:val="both"/>
      </w:pPr>
      <w:r w:rsidRPr="004D32B1">
        <w:t xml:space="preserve">an animal other than a dog, whether wild or domestic, trained or untrained; or </w:t>
      </w:r>
    </w:p>
    <w:p w14:paraId="3628657F" w14:textId="77777777" w:rsidR="0026294E" w:rsidRPr="004D32B1" w:rsidRDefault="0026294E" w:rsidP="0026294E">
      <w:pPr>
        <w:jc w:val="both"/>
      </w:pPr>
    </w:p>
    <w:p w14:paraId="46CA7FDE" w14:textId="77777777" w:rsidR="0026294E" w:rsidRPr="004D32B1" w:rsidRDefault="0026294E" w:rsidP="0026294E">
      <w:pPr>
        <w:pStyle w:val="ListParagraph"/>
        <w:numPr>
          <w:ilvl w:val="0"/>
          <w:numId w:val="25"/>
        </w:numPr>
        <w:ind w:left="1080"/>
        <w:jc w:val="both"/>
      </w:pPr>
      <w:r w:rsidRPr="004D32B1">
        <w:t xml:space="preserve">an animal used solely to provide: </w:t>
      </w:r>
    </w:p>
    <w:p w14:paraId="61985378" w14:textId="77777777" w:rsidR="0026294E" w:rsidRPr="004D32B1" w:rsidRDefault="0026294E" w:rsidP="0026294E">
      <w:pPr>
        <w:pStyle w:val="ListParagraph"/>
        <w:numPr>
          <w:ilvl w:val="0"/>
          <w:numId w:val="26"/>
        </w:numPr>
        <w:jc w:val="both"/>
      </w:pPr>
      <w:r w:rsidRPr="004D32B1">
        <w:t xml:space="preserve">a crime </w:t>
      </w:r>
      <w:proofErr w:type="gramStart"/>
      <w:r w:rsidRPr="004D32B1">
        <w:t>deterrent;</w:t>
      </w:r>
      <w:proofErr w:type="gramEnd"/>
      <w:r w:rsidRPr="004D32B1">
        <w:t xml:space="preserve"> </w:t>
      </w:r>
    </w:p>
    <w:p w14:paraId="2BC70B0C" w14:textId="77777777" w:rsidR="0026294E" w:rsidRPr="004D32B1" w:rsidRDefault="0026294E" w:rsidP="0026294E">
      <w:pPr>
        <w:pStyle w:val="ListParagraph"/>
        <w:numPr>
          <w:ilvl w:val="0"/>
          <w:numId w:val="26"/>
        </w:numPr>
        <w:jc w:val="both"/>
      </w:pPr>
      <w:r w:rsidRPr="004D32B1">
        <w:t xml:space="preserve">emotional </w:t>
      </w:r>
      <w:proofErr w:type="gramStart"/>
      <w:r w:rsidRPr="004D32B1">
        <w:t>support;</w:t>
      </w:r>
      <w:proofErr w:type="gramEnd"/>
      <w:r w:rsidRPr="004D32B1">
        <w:t xml:space="preserve"> </w:t>
      </w:r>
    </w:p>
    <w:p w14:paraId="0DFF86C8" w14:textId="77777777" w:rsidR="0026294E" w:rsidRPr="004D32B1" w:rsidRDefault="0026294E" w:rsidP="0026294E">
      <w:pPr>
        <w:pStyle w:val="ListParagraph"/>
        <w:numPr>
          <w:ilvl w:val="0"/>
          <w:numId w:val="26"/>
        </w:numPr>
        <w:jc w:val="both"/>
      </w:pPr>
      <w:proofErr w:type="gramStart"/>
      <w:r w:rsidRPr="004D32B1">
        <w:t>well-being;</w:t>
      </w:r>
      <w:proofErr w:type="gramEnd"/>
      <w:r w:rsidRPr="004D32B1">
        <w:t xml:space="preserve"> </w:t>
      </w:r>
    </w:p>
    <w:p w14:paraId="1EE25BB5" w14:textId="77777777" w:rsidR="0026294E" w:rsidRPr="004D32B1" w:rsidRDefault="0026294E" w:rsidP="0026294E">
      <w:pPr>
        <w:pStyle w:val="ListParagraph"/>
        <w:numPr>
          <w:ilvl w:val="0"/>
          <w:numId w:val="26"/>
        </w:numPr>
        <w:jc w:val="both"/>
      </w:pPr>
      <w:r w:rsidRPr="004D32B1">
        <w:t xml:space="preserve">comfort; or </w:t>
      </w:r>
    </w:p>
    <w:p w14:paraId="6CE4F94E" w14:textId="77777777" w:rsidR="0026294E" w:rsidRPr="004D32B1" w:rsidRDefault="0026294E" w:rsidP="0026294E">
      <w:pPr>
        <w:pStyle w:val="ListParagraph"/>
        <w:numPr>
          <w:ilvl w:val="0"/>
          <w:numId w:val="26"/>
        </w:numPr>
        <w:jc w:val="both"/>
      </w:pPr>
      <w:r w:rsidRPr="004D32B1">
        <w:t xml:space="preserve">companionship. </w:t>
      </w:r>
    </w:p>
    <w:p w14:paraId="273D1B46" w14:textId="77777777" w:rsidR="0026294E" w:rsidRPr="004D32B1" w:rsidRDefault="0026294E" w:rsidP="0026294E">
      <w:pPr>
        <w:jc w:val="both"/>
      </w:pPr>
    </w:p>
    <w:p w14:paraId="6E4C2285" w14:textId="77777777" w:rsidR="0026294E" w:rsidRPr="004D32B1" w:rsidRDefault="0026294E" w:rsidP="0026294E">
      <w:pPr>
        <w:jc w:val="both"/>
        <w:rPr>
          <w:u w:val="single"/>
        </w:rPr>
      </w:pPr>
      <w:r w:rsidRPr="004D32B1">
        <w:rPr>
          <w:u w:val="single"/>
        </w:rPr>
        <w:t>Guidelines and Procedures</w:t>
      </w:r>
    </w:p>
    <w:p w14:paraId="79D53D34" w14:textId="77777777" w:rsidR="0026294E" w:rsidRPr="004D32B1" w:rsidRDefault="0026294E" w:rsidP="0026294E">
      <w:pPr>
        <w:jc w:val="both"/>
      </w:pPr>
    </w:p>
    <w:p w14:paraId="0499DB85" w14:textId="77777777" w:rsidR="0026294E" w:rsidRPr="004D32B1" w:rsidRDefault="0026294E" w:rsidP="0026294E">
      <w:pPr>
        <w:jc w:val="both"/>
      </w:pPr>
      <w:r w:rsidRPr="004D32B1">
        <w:t xml:space="preserve">Due to the School’s need to accommodate a variety of disabilities and conditions, the Lead Director should be notified when an individual with a </w:t>
      </w:r>
      <w:proofErr w:type="gramStart"/>
      <w:r w:rsidRPr="004D32B1">
        <w:t>disability desires</w:t>
      </w:r>
      <w:proofErr w:type="gramEnd"/>
      <w:r w:rsidRPr="004D32B1">
        <w:t xml:space="preserve"> to be accompanied by a service animal on School property or during a School function.</w:t>
      </w:r>
    </w:p>
    <w:p w14:paraId="1D8738E3" w14:textId="77777777" w:rsidR="0026294E" w:rsidRPr="004D32B1" w:rsidRDefault="0026294E" w:rsidP="0026294E">
      <w:pPr>
        <w:jc w:val="both"/>
      </w:pPr>
    </w:p>
    <w:p w14:paraId="679E1F73" w14:textId="77777777" w:rsidR="0026294E" w:rsidRPr="004D32B1" w:rsidRDefault="0026294E" w:rsidP="0026294E">
      <w:pPr>
        <w:jc w:val="both"/>
      </w:pPr>
      <w:r w:rsidRPr="004D32B1">
        <w:t>In response to this notification, the Lead Director may ask the individual the following two questions:</w:t>
      </w:r>
    </w:p>
    <w:p w14:paraId="38296774" w14:textId="77777777" w:rsidR="0026294E" w:rsidRPr="004D32B1" w:rsidRDefault="0026294E" w:rsidP="0026294E">
      <w:pPr>
        <w:jc w:val="both"/>
      </w:pPr>
    </w:p>
    <w:p w14:paraId="27729D77" w14:textId="77777777" w:rsidR="0026294E" w:rsidRPr="004D32B1" w:rsidRDefault="0026294E" w:rsidP="0026294E">
      <w:pPr>
        <w:pStyle w:val="ListParagraph"/>
        <w:numPr>
          <w:ilvl w:val="0"/>
          <w:numId w:val="29"/>
        </w:numPr>
        <w:jc w:val="both"/>
      </w:pPr>
      <w:r w:rsidRPr="004D32B1">
        <w:t>Is the animal required because of disability?</w:t>
      </w:r>
    </w:p>
    <w:p w14:paraId="730FAD47" w14:textId="77777777" w:rsidR="0026294E" w:rsidRPr="004D32B1" w:rsidRDefault="0026294E" w:rsidP="0026294E">
      <w:pPr>
        <w:jc w:val="both"/>
      </w:pPr>
    </w:p>
    <w:p w14:paraId="3B776ED6" w14:textId="77777777" w:rsidR="0026294E" w:rsidRPr="004D32B1" w:rsidRDefault="0026294E" w:rsidP="0026294E">
      <w:pPr>
        <w:pStyle w:val="ListParagraph"/>
        <w:numPr>
          <w:ilvl w:val="0"/>
          <w:numId w:val="29"/>
        </w:numPr>
        <w:jc w:val="both"/>
      </w:pPr>
      <w:r w:rsidRPr="004D32B1">
        <w:t>What work or task has the service animal been trained to perform for the person with the disability?</w:t>
      </w:r>
    </w:p>
    <w:p w14:paraId="6FE3CCC0" w14:textId="77777777" w:rsidR="0026294E" w:rsidRPr="004D32B1" w:rsidRDefault="0026294E" w:rsidP="0026294E">
      <w:pPr>
        <w:jc w:val="both"/>
      </w:pPr>
    </w:p>
    <w:p w14:paraId="1132C6C2" w14:textId="77777777" w:rsidR="0026294E" w:rsidRPr="004D32B1" w:rsidRDefault="0026294E" w:rsidP="0026294E">
      <w:pPr>
        <w:jc w:val="both"/>
      </w:pPr>
      <w:r w:rsidRPr="004D32B1">
        <w:t>Notwithstanding the foregoing, the Lead Director should not ask the questions above if it is readily apparent that the animal is trained to do work or perform tasks for an individual with a disability (e.g., the service animal is observed by the Lead Director or other School personnel guiding an individual who is blind or has low vision, pulling a person’s wheelchair, or providing assistance with stability or balance to an individual with an observable mobility disability).</w:t>
      </w:r>
    </w:p>
    <w:p w14:paraId="63FFAE42" w14:textId="77777777" w:rsidR="0026294E" w:rsidRPr="004D32B1" w:rsidRDefault="0026294E" w:rsidP="0026294E">
      <w:pPr>
        <w:jc w:val="both"/>
      </w:pPr>
    </w:p>
    <w:p w14:paraId="62CCF324" w14:textId="77777777" w:rsidR="0026294E" w:rsidRPr="004D32B1" w:rsidRDefault="0026294E" w:rsidP="0026294E">
      <w:pPr>
        <w:jc w:val="both"/>
      </w:pPr>
      <w:r w:rsidRPr="004D32B1">
        <w:t>The Lead Director shall also request proof that the service animal complies with animal control and public health requirements, including those related to licensing and rabies immunization, required by the municipality in which the individual with a disability resides.</w:t>
      </w:r>
    </w:p>
    <w:p w14:paraId="6B988BC2" w14:textId="77777777" w:rsidR="0026294E" w:rsidRPr="004D32B1" w:rsidRDefault="0026294E" w:rsidP="0026294E">
      <w:pPr>
        <w:jc w:val="both"/>
      </w:pPr>
    </w:p>
    <w:p w14:paraId="56368FF4" w14:textId="77777777" w:rsidR="0026294E" w:rsidRPr="004D32B1" w:rsidRDefault="0026294E" w:rsidP="0026294E">
      <w:pPr>
        <w:jc w:val="both"/>
        <w:rPr>
          <w:u w:val="single"/>
        </w:rPr>
      </w:pPr>
      <w:r w:rsidRPr="004D32B1">
        <w:rPr>
          <w:u w:val="single"/>
        </w:rPr>
        <w:t>Control and Management</w:t>
      </w:r>
    </w:p>
    <w:p w14:paraId="063D74DC" w14:textId="77777777" w:rsidR="0026294E" w:rsidRPr="004D32B1" w:rsidRDefault="0026294E" w:rsidP="0026294E">
      <w:pPr>
        <w:jc w:val="both"/>
      </w:pPr>
    </w:p>
    <w:p w14:paraId="7EB8E101" w14:textId="77777777" w:rsidR="0026294E" w:rsidRPr="004D32B1" w:rsidRDefault="0026294E" w:rsidP="0026294E">
      <w:pPr>
        <w:jc w:val="both"/>
      </w:pPr>
      <w:r w:rsidRPr="004D32B1">
        <w:t xml:space="preserve">A service animal must be under the control of its handler at all times while on School property or at a </w:t>
      </w:r>
      <w:proofErr w:type="gramStart"/>
      <w:r w:rsidRPr="004D32B1">
        <w:t>School</w:t>
      </w:r>
      <w:proofErr w:type="gramEnd"/>
      <w:r w:rsidRPr="004D32B1">
        <w:t xml:space="preserve"> function. </w:t>
      </w:r>
    </w:p>
    <w:p w14:paraId="159CCF56" w14:textId="77777777" w:rsidR="0026294E" w:rsidRPr="004D32B1" w:rsidRDefault="0026294E" w:rsidP="0026294E">
      <w:pPr>
        <w:jc w:val="both"/>
      </w:pPr>
    </w:p>
    <w:p w14:paraId="3BCAE657" w14:textId="77777777" w:rsidR="0026294E" w:rsidRPr="004D32B1" w:rsidRDefault="0026294E" w:rsidP="0026294E">
      <w:pPr>
        <w:jc w:val="both"/>
      </w:pPr>
      <w:r w:rsidRPr="004D32B1">
        <w:t xml:space="preserve">A service animal shall have a harness, leash, or other tether, unless either the handler is unable because of a disability to use a harness, leash, or other tether, or the use of a harness, leash, or tether would interfere with the service animal’s safe, effective performance of work or tasks, in which case the service animal must be otherwise under the handler’s control (e.g., voice control, signals, or other effective means). </w:t>
      </w:r>
    </w:p>
    <w:p w14:paraId="2453C894" w14:textId="77777777" w:rsidR="0026294E" w:rsidRPr="004D32B1" w:rsidRDefault="0026294E" w:rsidP="0026294E">
      <w:pPr>
        <w:jc w:val="both"/>
        <w:rPr>
          <w:u w:val="single"/>
        </w:rPr>
      </w:pPr>
    </w:p>
    <w:p w14:paraId="3D4299BA" w14:textId="77777777" w:rsidR="0026294E" w:rsidRPr="004D32B1" w:rsidRDefault="0026294E" w:rsidP="0026294E">
      <w:pPr>
        <w:jc w:val="both"/>
        <w:rPr>
          <w:u w:val="single"/>
        </w:rPr>
      </w:pPr>
      <w:r w:rsidRPr="004D32B1">
        <w:rPr>
          <w:u w:val="single"/>
        </w:rPr>
        <w:t>Care and Supervision</w:t>
      </w:r>
    </w:p>
    <w:p w14:paraId="3F1044BE" w14:textId="77777777" w:rsidR="0026294E" w:rsidRPr="004D32B1" w:rsidRDefault="0026294E" w:rsidP="0026294E">
      <w:pPr>
        <w:jc w:val="both"/>
      </w:pPr>
    </w:p>
    <w:p w14:paraId="6E2A147F" w14:textId="77777777" w:rsidR="0026294E" w:rsidRPr="004D32B1" w:rsidRDefault="0026294E" w:rsidP="0026294E">
      <w:pPr>
        <w:jc w:val="both"/>
      </w:pPr>
      <w:r w:rsidRPr="004D32B1">
        <w:t>Service animals must be housebroken.</w:t>
      </w:r>
    </w:p>
    <w:p w14:paraId="5F61466B" w14:textId="77777777" w:rsidR="0026294E" w:rsidRPr="004D32B1" w:rsidRDefault="0026294E" w:rsidP="0026294E">
      <w:pPr>
        <w:jc w:val="both"/>
      </w:pPr>
    </w:p>
    <w:p w14:paraId="31D7617F" w14:textId="77777777" w:rsidR="0026294E" w:rsidRPr="004D32B1" w:rsidRDefault="0026294E" w:rsidP="0026294E">
      <w:pPr>
        <w:jc w:val="both"/>
      </w:pPr>
      <w:r w:rsidRPr="004D32B1">
        <w:t xml:space="preserve">The </w:t>
      </w:r>
      <w:proofErr w:type="gramStart"/>
      <w:r w:rsidRPr="004D32B1">
        <w:t>School</w:t>
      </w:r>
      <w:proofErr w:type="gramEnd"/>
      <w:r w:rsidRPr="004D32B1">
        <w:t xml:space="preserve">, including classroom staff, is not responsible for the care or supervision of a service animal. The </w:t>
      </w:r>
      <w:proofErr w:type="gramStart"/>
      <w:r w:rsidRPr="004D32B1">
        <w:t>School</w:t>
      </w:r>
      <w:proofErr w:type="gramEnd"/>
      <w:r w:rsidRPr="004D32B1">
        <w:t xml:space="preserve"> is not responsible for providing a staff member to walk the service animal or to provide any care or assistance to the animal. </w:t>
      </w:r>
    </w:p>
    <w:p w14:paraId="2EC40AD2" w14:textId="77777777" w:rsidR="0026294E" w:rsidRPr="004D32B1" w:rsidRDefault="0026294E" w:rsidP="0026294E">
      <w:pPr>
        <w:jc w:val="both"/>
      </w:pPr>
    </w:p>
    <w:p w14:paraId="31DFF148" w14:textId="77777777" w:rsidR="0026294E" w:rsidRPr="004D32B1" w:rsidRDefault="0026294E" w:rsidP="0026294E">
      <w:pPr>
        <w:jc w:val="both"/>
      </w:pPr>
      <w:r w:rsidRPr="004D32B1">
        <w:t xml:space="preserve">The owner or handler of the service animal shall be solely responsible for: </w:t>
      </w:r>
    </w:p>
    <w:p w14:paraId="77382C92" w14:textId="77777777" w:rsidR="0026294E" w:rsidRPr="004D32B1" w:rsidRDefault="0026294E" w:rsidP="0026294E">
      <w:pPr>
        <w:jc w:val="both"/>
      </w:pPr>
    </w:p>
    <w:p w14:paraId="4112DFF0" w14:textId="77777777" w:rsidR="0026294E" w:rsidRPr="004D32B1" w:rsidRDefault="0026294E" w:rsidP="0026294E">
      <w:pPr>
        <w:pStyle w:val="ListParagraph"/>
        <w:numPr>
          <w:ilvl w:val="0"/>
          <w:numId w:val="27"/>
        </w:numPr>
        <w:jc w:val="both"/>
      </w:pPr>
      <w:r w:rsidRPr="004D32B1">
        <w:t xml:space="preserve">supervision and care of the service animal, including feeding, exercising, clean-up, stain removal, and veterinary care; and </w:t>
      </w:r>
    </w:p>
    <w:p w14:paraId="0C25E09E" w14:textId="77777777" w:rsidR="0026294E" w:rsidRPr="004D32B1" w:rsidRDefault="0026294E" w:rsidP="0026294E">
      <w:pPr>
        <w:jc w:val="both"/>
      </w:pPr>
    </w:p>
    <w:p w14:paraId="2426CC7D" w14:textId="77777777" w:rsidR="0026294E" w:rsidRPr="004D32B1" w:rsidRDefault="0026294E" w:rsidP="0026294E">
      <w:pPr>
        <w:pStyle w:val="ListParagraph"/>
        <w:numPr>
          <w:ilvl w:val="0"/>
          <w:numId w:val="27"/>
        </w:numPr>
        <w:jc w:val="both"/>
      </w:pPr>
      <w:r w:rsidRPr="004D32B1">
        <w:t xml:space="preserve">restraint of the service animal </w:t>
      </w:r>
      <w:proofErr w:type="gramStart"/>
      <w:r w:rsidRPr="004D32B1">
        <w:t>at all times</w:t>
      </w:r>
      <w:proofErr w:type="gramEnd"/>
      <w:r w:rsidRPr="004D32B1">
        <w:t xml:space="preserve">. </w:t>
      </w:r>
    </w:p>
    <w:p w14:paraId="7F7FAEFF" w14:textId="77777777" w:rsidR="0026294E" w:rsidRPr="004D32B1" w:rsidRDefault="0026294E" w:rsidP="0026294E">
      <w:pPr>
        <w:jc w:val="both"/>
      </w:pPr>
    </w:p>
    <w:p w14:paraId="606979CD" w14:textId="77777777" w:rsidR="0026294E" w:rsidRPr="004D32B1" w:rsidRDefault="0026294E" w:rsidP="0026294E">
      <w:pPr>
        <w:jc w:val="both"/>
        <w:rPr>
          <w:u w:val="single"/>
        </w:rPr>
      </w:pPr>
      <w:r w:rsidRPr="004D32B1">
        <w:rPr>
          <w:u w:val="single"/>
        </w:rPr>
        <w:t xml:space="preserve">Liability </w:t>
      </w:r>
    </w:p>
    <w:p w14:paraId="49728F67" w14:textId="77777777" w:rsidR="0026294E" w:rsidRPr="004D32B1" w:rsidRDefault="0026294E" w:rsidP="0026294E">
      <w:pPr>
        <w:jc w:val="both"/>
      </w:pPr>
    </w:p>
    <w:p w14:paraId="4AF44BC4" w14:textId="77777777" w:rsidR="0026294E" w:rsidRPr="004D32B1" w:rsidRDefault="0026294E" w:rsidP="0026294E">
      <w:pPr>
        <w:jc w:val="both"/>
        <w:rPr>
          <w:i/>
          <w:u w:val="single"/>
        </w:rPr>
      </w:pPr>
      <w:r w:rsidRPr="004D32B1">
        <w:t xml:space="preserve">The owner or the handler of a service animal is liable for </w:t>
      </w:r>
      <w:proofErr w:type="gramStart"/>
      <w:r w:rsidRPr="004D32B1">
        <w:t>any and all</w:t>
      </w:r>
      <w:proofErr w:type="gramEnd"/>
      <w:r w:rsidRPr="004D32B1">
        <w:t xml:space="preserve"> damages to property or injuries to persons caused by the service animal. </w:t>
      </w:r>
    </w:p>
    <w:p w14:paraId="190B86E1" w14:textId="77777777" w:rsidR="0026294E" w:rsidRPr="004D32B1" w:rsidRDefault="0026294E" w:rsidP="0026294E">
      <w:pPr>
        <w:jc w:val="both"/>
        <w:rPr>
          <w:i/>
          <w:u w:val="single"/>
        </w:rPr>
      </w:pPr>
    </w:p>
    <w:p w14:paraId="6A42360F" w14:textId="77777777" w:rsidR="0026294E" w:rsidRPr="004D32B1" w:rsidRDefault="0026294E" w:rsidP="0026294E">
      <w:pPr>
        <w:jc w:val="both"/>
        <w:rPr>
          <w:u w:val="single"/>
        </w:rPr>
      </w:pPr>
      <w:r w:rsidRPr="004D32B1">
        <w:rPr>
          <w:u w:val="single"/>
        </w:rPr>
        <w:t xml:space="preserve">Removal or Exclusion of Service Animal </w:t>
      </w:r>
    </w:p>
    <w:p w14:paraId="0920D2DE" w14:textId="77777777" w:rsidR="0026294E" w:rsidRPr="004D32B1" w:rsidRDefault="0026294E" w:rsidP="0026294E">
      <w:pPr>
        <w:jc w:val="both"/>
      </w:pPr>
    </w:p>
    <w:p w14:paraId="4B4633F6" w14:textId="77777777" w:rsidR="0026294E" w:rsidRPr="004D32B1" w:rsidRDefault="0026294E" w:rsidP="0026294E">
      <w:pPr>
        <w:jc w:val="both"/>
      </w:pPr>
      <w:r w:rsidRPr="004D32B1">
        <w:t xml:space="preserve">The </w:t>
      </w:r>
      <w:proofErr w:type="gramStart"/>
      <w:r w:rsidRPr="004D32B1">
        <w:t>School</w:t>
      </w:r>
      <w:proofErr w:type="gramEnd"/>
      <w:r w:rsidRPr="004D32B1">
        <w:t xml:space="preserve"> may deny a request for use of a service animal or ask an individual with a disability to remove a service animal from School property, a School vehicle, or a School function if: </w:t>
      </w:r>
    </w:p>
    <w:p w14:paraId="5F444FBD" w14:textId="77777777" w:rsidR="0026294E" w:rsidRPr="004D32B1" w:rsidRDefault="0026294E" w:rsidP="0026294E">
      <w:pPr>
        <w:jc w:val="both"/>
      </w:pPr>
    </w:p>
    <w:p w14:paraId="5AB3EAAA" w14:textId="77777777" w:rsidR="0026294E" w:rsidRPr="004D32B1" w:rsidRDefault="0026294E" w:rsidP="0026294E">
      <w:pPr>
        <w:pStyle w:val="ListParagraph"/>
        <w:numPr>
          <w:ilvl w:val="0"/>
          <w:numId w:val="28"/>
        </w:numPr>
        <w:jc w:val="both"/>
      </w:pPr>
      <w:r w:rsidRPr="004D32B1">
        <w:t xml:space="preserve">the service animal is not </w:t>
      </w:r>
      <w:proofErr w:type="gramStart"/>
      <w:r w:rsidRPr="004D32B1">
        <w:t>housebroken;</w:t>
      </w:r>
      <w:proofErr w:type="gramEnd"/>
      <w:r w:rsidRPr="004D32B1">
        <w:t xml:space="preserve"> </w:t>
      </w:r>
    </w:p>
    <w:p w14:paraId="433E4FE7" w14:textId="77777777" w:rsidR="0026294E" w:rsidRPr="004D32B1" w:rsidRDefault="0026294E" w:rsidP="0026294E">
      <w:pPr>
        <w:jc w:val="both"/>
      </w:pPr>
    </w:p>
    <w:p w14:paraId="488C2A15" w14:textId="77777777" w:rsidR="0026294E" w:rsidRPr="004D32B1" w:rsidRDefault="0026294E" w:rsidP="0026294E">
      <w:pPr>
        <w:pStyle w:val="ListParagraph"/>
        <w:numPr>
          <w:ilvl w:val="0"/>
          <w:numId w:val="28"/>
        </w:numPr>
        <w:jc w:val="both"/>
      </w:pPr>
      <w:r w:rsidRPr="004D32B1">
        <w:t xml:space="preserve">the service animal is out of control and the service animal’s handler does not take effective action to control </w:t>
      </w:r>
      <w:proofErr w:type="gramStart"/>
      <w:r w:rsidRPr="004D32B1">
        <w:t>it;</w:t>
      </w:r>
      <w:proofErr w:type="gramEnd"/>
    </w:p>
    <w:p w14:paraId="44374750" w14:textId="77777777" w:rsidR="0026294E" w:rsidRPr="004D32B1" w:rsidRDefault="0026294E" w:rsidP="0026294E">
      <w:pPr>
        <w:jc w:val="both"/>
      </w:pPr>
    </w:p>
    <w:p w14:paraId="17B7A02E" w14:textId="77777777" w:rsidR="0026294E" w:rsidRPr="004D32B1" w:rsidRDefault="0026294E" w:rsidP="0026294E">
      <w:pPr>
        <w:pStyle w:val="ListParagraph"/>
        <w:numPr>
          <w:ilvl w:val="0"/>
          <w:numId w:val="28"/>
        </w:numPr>
        <w:jc w:val="both"/>
      </w:pPr>
      <w:r w:rsidRPr="004D32B1">
        <w:t>the presence of the service animal will require a fundamental alteration of the program or will significantly disrupt or interfere with the education process; or</w:t>
      </w:r>
    </w:p>
    <w:p w14:paraId="7A88CF90" w14:textId="77777777" w:rsidR="0026294E" w:rsidRPr="004D32B1" w:rsidRDefault="0026294E" w:rsidP="0026294E">
      <w:pPr>
        <w:jc w:val="both"/>
      </w:pPr>
    </w:p>
    <w:p w14:paraId="6D8FB2C2" w14:textId="77777777" w:rsidR="0026294E" w:rsidRPr="004D32B1" w:rsidRDefault="0026294E" w:rsidP="0026294E">
      <w:pPr>
        <w:pStyle w:val="ListParagraph"/>
        <w:numPr>
          <w:ilvl w:val="0"/>
          <w:numId w:val="28"/>
        </w:numPr>
        <w:jc w:val="both"/>
      </w:pPr>
      <w:r w:rsidRPr="004D32B1">
        <w:t xml:space="preserve">the handler fails to submit proof of compliance with local animal control and public health requirements, including those related to licensing and rabies immunization, when the service animal is to be used regularly at the </w:t>
      </w:r>
      <w:proofErr w:type="gramStart"/>
      <w:r w:rsidRPr="004D32B1">
        <w:t>School</w:t>
      </w:r>
      <w:proofErr w:type="gramEnd"/>
      <w:r w:rsidRPr="004D32B1">
        <w:t xml:space="preserve">. </w:t>
      </w:r>
    </w:p>
    <w:p w14:paraId="3CC9A873" w14:textId="77777777" w:rsidR="0026294E" w:rsidRPr="004D32B1" w:rsidRDefault="0026294E" w:rsidP="0026294E">
      <w:pPr>
        <w:jc w:val="both"/>
      </w:pPr>
    </w:p>
    <w:p w14:paraId="1F5013E1" w14:textId="77777777" w:rsidR="0026294E" w:rsidRPr="004D32B1" w:rsidRDefault="0026294E" w:rsidP="0026294E">
      <w:pPr>
        <w:jc w:val="both"/>
      </w:pPr>
      <w:r w:rsidRPr="004D32B1">
        <w:t xml:space="preserve">If the service animal is properly removed or prohibited, the </w:t>
      </w:r>
      <w:proofErr w:type="gramStart"/>
      <w:r w:rsidRPr="004D32B1">
        <w:t>School</w:t>
      </w:r>
      <w:proofErr w:type="gramEnd"/>
      <w:r w:rsidRPr="004D32B1">
        <w:t xml:space="preserve"> shall continue to give the individual with a disability the opportunity to participate in the School services, programs, or activities without having the service animal on the premises. </w:t>
      </w:r>
    </w:p>
    <w:p w14:paraId="5E1758E2" w14:textId="77777777" w:rsidR="0026294E" w:rsidRPr="004D32B1" w:rsidRDefault="0026294E" w:rsidP="0026294E">
      <w:pPr>
        <w:jc w:val="both"/>
      </w:pPr>
    </w:p>
    <w:p w14:paraId="40B9AE25" w14:textId="77777777" w:rsidR="0026294E" w:rsidRPr="004D32B1" w:rsidRDefault="0026294E" w:rsidP="0026294E">
      <w:pPr>
        <w:jc w:val="both"/>
        <w:rPr>
          <w:u w:val="single"/>
        </w:rPr>
      </w:pPr>
      <w:r w:rsidRPr="004D32B1">
        <w:rPr>
          <w:u w:val="single"/>
        </w:rPr>
        <w:t xml:space="preserve">Conflicting Disabilities </w:t>
      </w:r>
    </w:p>
    <w:p w14:paraId="2E5A8554" w14:textId="77777777" w:rsidR="0026294E" w:rsidRPr="004D32B1" w:rsidRDefault="0026294E" w:rsidP="0026294E">
      <w:pPr>
        <w:jc w:val="both"/>
      </w:pPr>
    </w:p>
    <w:p w14:paraId="61B9B0B8" w14:textId="77777777" w:rsidR="0026294E" w:rsidRPr="004D32B1" w:rsidRDefault="0026294E" w:rsidP="0026294E">
      <w:pPr>
        <w:jc w:val="both"/>
      </w:pPr>
      <w:r w:rsidRPr="004D32B1">
        <w:lastRenderedPageBreak/>
        <w:t xml:space="preserve">Individuals with disabilities that are adversely impacted by service animals should contact the Lead Director. Such individuals shall be asked to provide documentation that identifies their disabilities and their need for accommodations. The Lead Director shall strive to facilitate a process to resolve the situation in a manner that considers the conflicting needs and reasonable accommodations of the disabled individuals involved. However, the Lead Director may exclude the service animal if it poses a direct threat to the health or safety of others. </w:t>
      </w:r>
    </w:p>
    <w:p w14:paraId="2BBD6E71" w14:textId="77777777" w:rsidR="0026294E" w:rsidRPr="004D32B1" w:rsidRDefault="0026294E" w:rsidP="0026294E">
      <w:pPr>
        <w:jc w:val="both"/>
      </w:pPr>
    </w:p>
    <w:p w14:paraId="1D42B899" w14:textId="77777777" w:rsidR="0026294E" w:rsidRPr="004D32B1" w:rsidRDefault="0026294E" w:rsidP="0026294E">
      <w:pPr>
        <w:jc w:val="both"/>
        <w:rPr>
          <w:u w:val="single"/>
        </w:rPr>
      </w:pPr>
      <w:r w:rsidRPr="004D32B1">
        <w:rPr>
          <w:u w:val="single"/>
        </w:rPr>
        <w:t>Reasonable Modifications</w:t>
      </w:r>
    </w:p>
    <w:p w14:paraId="23B08D5E" w14:textId="77777777" w:rsidR="0026294E" w:rsidRPr="004D32B1" w:rsidRDefault="0026294E" w:rsidP="0026294E">
      <w:pPr>
        <w:jc w:val="both"/>
        <w:rPr>
          <w:u w:val="single"/>
        </w:rPr>
      </w:pPr>
    </w:p>
    <w:p w14:paraId="472C0313" w14:textId="77777777" w:rsidR="0026294E" w:rsidRPr="004D32B1" w:rsidRDefault="0026294E" w:rsidP="0026294E">
      <w:pPr>
        <w:jc w:val="both"/>
      </w:pPr>
      <w:r w:rsidRPr="004D32B1">
        <w:t xml:space="preserve">The </w:t>
      </w:r>
      <w:proofErr w:type="gramStart"/>
      <w:r w:rsidRPr="004D32B1">
        <w:t>School</w:t>
      </w:r>
      <w:proofErr w:type="gramEnd"/>
      <w:r w:rsidRPr="004D32B1">
        <w:t xml:space="preserve"> shall make reasonable modifications to this policy to permit the use of a miniature horse by an individual with a disability if the miniature horse has been individually trained to do work or perform tasks for the benefit of the individual with a disability.  In determining whether such reasonable modifications to this policy can be made, the </w:t>
      </w:r>
      <w:proofErr w:type="gramStart"/>
      <w:r w:rsidRPr="004D32B1">
        <w:t>School</w:t>
      </w:r>
      <w:proofErr w:type="gramEnd"/>
      <w:r w:rsidRPr="004D32B1">
        <w:t xml:space="preserve"> shall consider the assessment factors in 28 CFR § 35.136(</w:t>
      </w:r>
      <w:proofErr w:type="spellStart"/>
      <w:r w:rsidRPr="004D32B1">
        <w:t>i</w:t>
      </w:r>
      <w:proofErr w:type="spellEnd"/>
      <w:r w:rsidRPr="004D32B1">
        <w:t>)(2).</w:t>
      </w:r>
    </w:p>
    <w:p w14:paraId="5772FA3D" w14:textId="1946B094" w:rsidR="009765A6" w:rsidRDefault="009765A6">
      <w:pPr>
        <w:rPr>
          <w:rFonts w:ascii="Bookman Old Style" w:hAnsi="Bookman Old Style"/>
          <w:b/>
          <w:bCs/>
          <w:sz w:val="16"/>
          <w:szCs w:val="16"/>
        </w:rPr>
      </w:pPr>
      <w:r>
        <w:rPr>
          <w:rFonts w:ascii="Bookman Old Style" w:hAnsi="Bookman Old Style"/>
          <w:b/>
          <w:bCs/>
          <w:sz w:val="16"/>
          <w:szCs w:val="16"/>
        </w:rPr>
        <w:br w:type="page"/>
      </w:r>
    </w:p>
    <w:p w14:paraId="32C8E779" w14:textId="77777777" w:rsidR="000C17D8" w:rsidRDefault="000C17D8" w:rsidP="000C17D8">
      <w:pPr>
        <w:rPr>
          <w:rFonts w:ascii="Bookman Old Style" w:hAnsi="Bookman Old Style"/>
          <w:b/>
          <w:bCs/>
          <w:sz w:val="16"/>
          <w:szCs w:val="16"/>
        </w:rPr>
      </w:pPr>
      <w:hyperlink w:anchor="Agenda2" w:history="1">
        <w:r w:rsidRPr="000C17D8">
          <w:rPr>
            <w:rStyle w:val="Hyperlink"/>
            <w:rFonts w:ascii="Bookman Old Style" w:hAnsi="Bookman Old Style"/>
            <w:b/>
            <w:bCs/>
            <w:sz w:val="16"/>
            <w:szCs w:val="16"/>
          </w:rPr>
          <w:t>Back to Agenda</w:t>
        </w:r>
      </w:hyperlink>
    </w:p>
    <w:p w14:paraId="798739C7" w14:textId="77777777" w:rsidR="00113F9B" w:rsidRPr="00CE0262" w:rsidRDefault="00113F9B" w:rsidP="00113F9B">
      <w:pPr>
        <w:jc w:val="right"/>
        <w:rPr>
          <w:rFonts w:eastAsia="Times New Roman" w:cs="Times New Roman"/>
          <w:b/>
          <w:sz w:val="32"/>
          <w:szCs w:val="32"/>
        </w:rPr>
      </w:pPr>
      <w:r>
        <w:rPr>
          <w:rFonts w:eastAsia="Times New Roman" w:cs="Times New Roman"/>
          <w:b/>
          <w:sz w:val="32"/>
          <w:szCs w:val="32"/>
        </w:rPr>
        <w:t>LLA</w:t>
      </w:r>
      <w:r w:rsidRPr="00CE0262">
        <w:rPr>
          <w:rFonts w:eastAsia="Times New Roman" w:cs="Times New Roman"/>
          <w:b/>
          <w:sz w:val="32"/>
          <w:szCs w:val="32"/>
        </w:rPr>
        <w:t xml:space="preserve"> Board of Director’s Meeting</w:t>
      </w:r>
    </w:p>
    <w:p w14:paraId="53C082A0" w14:textId="77777777" w:rsidR="00113F9B" w:rsidRPr="008E019D" w:rsidRDefault="00113F9B" w:rsidP="00113F9B">
      <w:pPr>
        <w:ind w:left="2160" w:firstLine="720"/>
        <w:jc w:val="right"/>
        <w:rPr>
          <w:rFonts w:eastAsia="Calibri" w:cs="Times New Roman"/>
          <w:b/>
          <w:sz w:val="32"/>
          <w:szCs w:val="32"/>
        </w:rPr>
      </w:pPr>
      <w:r w:rsidRPr="008E019D">
        <w:rPr>
          <w:rFonts w:eastAsia="Calibri" w:cs="Times New Roman"/>
          <w:b/>
          <w:sz w:val="32"/>
          <w:szCs w:val="32"/>
        </w:rPr>
        <w:t>Tuesday, February 18, 2025</w:t>
      </w:r>
    </w:p>
    <w:p w14:paraId="1B600D38" w14:textId="77777777" w:rsidR="00113F9B" w:rsidRPr="00715A66" w:rsidRDefault="00113F9B" w:rsidP="00113F9B">
      <w:pPr>
        <w:jc w:val="right"/>
        <w:rPr>
          <w:rFonts w:cs="Times New Roman"/>
          <w:b/>
          <w:sz w:val="32"/>
          <w:szCs w:val="32"/>
        </w:rPr>
      </w:pPr>
    </w:p>
    <w:p w14:paraId="4EE7CFB2" w14:textId="77777777" w:rsidR="00113F9B" w:rsidRPr="00715A66" w:rsidRDefault="00113F9B" w:rsidP="00113F9B">
      <w:pPr>
        <w:jc w:val="right"/>
        <w:rPr>
          <w:rFonts w:cs="Times New Roman"/>
          <w:b/>
          <w:sz w:val="32"/>
          <w:szCs w:val="32"/>
        </w:rPr>
      </w:pPr>
      <w:r>
        <w:rPr>
          <w:rFonts w:cs="Times New Roman"/>
          <w:b/>
          <w:sz w:val="32"/>
          <w:szCs w:val="32"/>
        </w:rPr>
        <w:t xml:space="preserve">Action Item: </w:t>
      </w:r>
      <w:r>
        <w:rPr>
          <w:rFonts w:cs="Times New Roman"/>
          <w:bCs/>
          <w:i/>
          <w:iCs/>
          <w:sz w:val="32"/>
          <w:szCs w:val="32"/>
        </w:rPr>
        <w:t xml:space="preserve"> </w:t>
      </w:r>
      <w:r>
        <w:rPr>
          <w:rFonts w:cs="Times New Roman"/>
          <w:i/>
          <w:sz w:val="32"/>
          <w:szCs w:val="32"/>
        </w:rPr>
        <w:t xml:space="preserve">Amend Time &amp; Effort Documentation </w:t>
      </w:r>
      <w:r w:rsidRPr="002914B7">
        <w:rPr>
          <w:rFonts w:cs="Times New Roman"/>
          <w:i/>
          <w:sz w:val="32"/>
          <w:szCs w:val="32"/>
        </w:rPr>
        <w:t>Policy</w:t>
      </w:r>
      <w:bookmarkStart w:id="18" w:name="Time_Effort_Documentation_Policy"/>
      <w:bookmarkEnd w:id="18"/>
    </w:p>
    <w:p w14:paraId="2E17BBE7" w14:textId="77777777" w:rsidR="00113F9B" w:rsidRPr="001C7A10" w:rsidRDefault="00113F9B" w:rsidP="00113F9B">
      <w:pPr>
        <w:rPr>
          <w:rFonts w:cs="Times New Roman"/>
          <w:bCs/>
          <w:szCs w:val="24"/>
        </w:rPr>
      </w:pPr>
    </w:p>
    <w:p w14:paraId="5F905765" w14:textId="77777777" w:rsidR="00113F9B" w:rsidRPr="00715A66" w:rsidRDefault="00113F9B" w:rsidP="00113F9B">
      <w:pPr>
        <w:jc w:val="both"/>
        <w:rPr>
          <w:rFonts w:cs="Times New Roman"/>
          <w:b/>
          <w:sz w:val="28"/>
          <w:szCs w:val="28"/>
          <w:u w:val="single"/>
        </w:rPr>
      </w:pPr>
      <w:r w:rsidRPr="00715A66">
        <w:rPr>
          <w:rFonts w:cs="Times New Roman"/>
          <w:b/>
          <w:sz w:val="28"/>
          <w:szCs w:val="28"/>
          <w:u w:val="single"/>
        </w:rPr>
        <w:t>Issue:</w:t>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p>
    <w:p w14:paraId="3F75ACA9" w14:textId="77777777" w:rsidR="00113F9B" w:rsidRDefault="00113F9B" w:rsidP="00113F9B">
      <w:pPr>
        <w:jc w:val="both"/>
        <w:rPr>
          <w:rFonts w:cs="Times New Roman"/>
          <w:szCs w:val="24"/>
        </w:rPr>
      </w:pPr>
    </w:p>
    <w:p w14:paraId="206DA99C" w14:textId="77777777" w:rsidR="00113F9B" w:rsidRPr="00715A66" w:rsidRDefault="00113F9B" w:rsidP="00113F9B">
      <w:pPr>
        <w:ind w:firstLine="720"/>
        <w:jc w:val="both"/>
        <w:rPr>
          <w:rFonts w:cs="Times New Roman"/>
          <w:szCs w:val="24"/>
        </w:rPr>
      </w:pPr>
      <w:r>
        <w:rPr>
          <w:rFonts w:cs="Times New Roman"/>
          <w:szCs w:val="24"/>
        </w:rPr>
        <w:t xml:space="preserve">Leadership Learning Academy (the </w:t>
      </w:r>
      <w:proofErr w:type="gramStart"/>
      <w:r>
        <w:rPr>
          <w:rFonts w:cs="Times New Roman"/>
          <w:szCs w:val="24"/>
        </w:rPr>
        <w:t>School</w:t>
      </w:r>
      <w:proofErr w:type="gramEnd"/>
      <w:r>
        <w:rPr>
          <w:rFonts w:cs="Times New Roman"/>
          <w:szCs w:val="24"/>
        </w:rPr>
        <w:t>) needs to amend its Time &amp; Effort Documentation Policy.</w:t>
      </w:r>
    </w:p>
    <w:p w14:paraId="2A1093D3" w14:textId="77777777" w:rsidR="00113F9B" w:rsidRDefault="00113F9B" w:rsidP="00113F9B">
      <w:pPr>
        <w:jc w:val="both"/>
        <w:rPr>
          <w:rFonts w:cs="Times New Roman"/>
          <w:szCs w:val="24"/>
        </w:rPr>
      </w:pPr>
    </w:p>
    <w:p w14:paraId="5903CA6F" w14:textId="77777777" w:rsidR="00113F9B" w:rsidRPr="00715A66" w:rsidRDefault="00113F9B" w:rsidP="00113F9B">
      <w:pPr>
        <w:jc w:val="both"/>
        <w:rPr>
          <w:rFonts w:cs="Times New Roman"/>
          <w:szCs w:val="24"/>
        </w:rPr>
      </w:pPr>
    </w:p>
    <w:p w14:paraId="0179FACA" w14:textId="77777777" w:rsidR="00113F9B" w:rsidRPr="00715A66" w:rsidRDefault="00113F9B" w:rsidP="00113F9B">
      <w:pPr>
        <w:jc w:val="both"/>
        <w:rPr>
          <w:rFonts w:cs="Times New Roman"/>
          <w:b/>
          <w:sz w:val="28"/>
          <w:szCs w:val="28"/>
          <w:u w:val="single"/>
        </w:rPr>
      </w:pPr>
      <w:r w:rsidRPr="00715A66">
        <w:rPr>
          <w:rFonts w:cs="Times New Roman"/>
          <w:b/>
          <w:sz w:val="28"/>
          <w:szCs w:val="28"/>
          <w:u w:val="single"/>
        </w:rPr>
        <w:t>Background:</w:t>
      </w:r>
      <w:r w:rsidRPr="00715A66">
        <w:rPr>
          <w:rFonts w:cs="Times New Roman"/>
          <w:b/>
          <w:sz w:val="28"/>
          <w:szCs w:val="28"/>
          <w:u w:val="single"/>
        </w:rPr>
        <w:tab/>
      </w:r>
      <w:r w:rsidRPr="00715A66">
        <w:rPr>
          <w:rFonts w:cs="Times New Roman"/>
          <w:b/>
          <w:sz w:val="28"/>
          <w:szCs w:val="28"/>
          <w:u w:val="single"/>
        </w:rPr>
        <w:tab/>
      </w:r>
      <w:r w:rsidRPr="00715A66">
        <w:rPr>
          <w:rFonts w:cs="Times New Roman"/>
          <w:b/>
          <w:sz w:val="28"/>
          <w:szCs w:val="28"/>
          <w:u w:val="single"/>
        </w:rPr>
        <w:tab/>
      </w:r>
      <w:r w:rsidRPr="00715A66">
        <w:rPr>
          <w:rFonts w:cs="Times New Roman"/>
          <w:b/>
          <w:sz w:val="28"/>
          <w:szCs w:val="28"/>
          <w:u w:val="single"/>
        </w:rPr>
        <w:tab/>
      </w:r>
      <w:r w:rsidRPr="00715A66">
        <w:rPr>
          <w:rFonts w:cs="Times New Roman"/>
          <w:b/>
          <w:sz w:val="28"/>
          <w:szCs w:val="28"/>
          <w:u w:val="single"/>
        </w:rPr>
        <w:tab/>
      </w:r>
      <w:r w:rsidRPr="00715A66">
        <w:rPr>
          <w:rFonts w:cs="Times New Roman"/>
          <w:b/>
          <w:sz w:val="28"/>
          <w:szCs w:val="28"/>
          <w:u w:val="single"/>
        </w:rPr>
        <w:tab/>
      </w:r>
      <w:r w:rsidRPr="00715A66">
        <w:rPr>
          <w:rFonts w:cs="Times New Roman"/>
          <w:b/>
          <w:sz w:val="28"/>
          <w:szCs w:val="28"/>
          <w:u w:val="single"/>
        </w:rPr>
        <w:tab/>
      </w:r>
      <w:r w:rsidRPr="00715A66">
        <w:rPr>
          <w:rFonts w:cs="Times New Roman"/>
          <w:b/>
          <w:sz w:val="28"/>
          <w:szCs w:val="28"/>
          <w:u w:val="single"/>
        </w:rPr>
        <w:tab/>
      </w:r>
      <w:r w:rsidRPr="00715A66">
        <w:rPr>
          <w:rFonts w:cs="Times New Roman"/>
          <w:b/>
          <w:sz w:val="28"/>
          <w:szCs w:val="28"/>
          <w:u w:val="single"/>
        </w:rPr>
        <w:tab/>
      </w:r>
      <w:r w:rsidRPr="00715A66">
        <w:rPr>
          <w:rFonts w:cs="Times New Roman"/>
          <w:b/>
          <w:sz w:val="28"/>
          <w:szCs w:val="28"/>
          <w:u w:val="single"/>
        </w:rPr>
        <w:tab/>
      </w:r>
      <w:r w:rsidRPr="00715A66">
        <w:rPr>
          <w:rFonts w:cs="Times New Roman"/>
          <w:b/>
          <w:sz w:val="28"/>
          <w:szCs w:val="28"/>
          <w:u w:val="single"/>
        </w:rPr>
        <w:tab/>
      </w:r>
    </w:p>
    <w:p w14:paraId="3F96D187" w14:textId="77777777" w:rsidR="00113F9B" w:rsidRDefault="00113F9B" w:rsidP="00113F9B">
      <w:pPr>
        <w:jc w:val="both"/>
        <w:rPr>
          <w:rFonts w:cs="Times New Roman"/>
          <w:szCs w:val="24"/>
        </w:rPr>
      </w:pPr>
    </w:p>
    <w:p w14:paraId="17F10016" w14:textId="6A1FD89D" w:rsidR="00113F9B" w:rsidRDefault="00113F9B" w:rsidP="00113F9B">
      <w:pPr>
        <w:ind w:firstLine="720"/>
        <w:jc w:val="both"/>
        <w:rPr>
          <w:rFonts w:cs="Times New Roman"/>
          <w:szCs w:val="24"/>
        </w:rPr>
      </w:pPr>
      <w:r w:rsidRPr="00813E1F">
        <w:rPr>
          <w:rFonts w:cs="Times New Roman"/>
          <w:szCs w:val="24"/>
        </w:rPr>
        <w:t>Recent audits of schools’ Time and Effort Documentation Policies have revealed the need for the policies to specify that time and effort documentation is required not only when federal funds are used to pay employee salaries and wages, but also when state restricted funds (</w:t>
      </w:r>
      <w:r w:rsidRPr="00813E1F">
        <w:rPr>
          <w:rFonts w:cs="Times New Roman"/>
          <w:i/>
          <w:iCs/>
          <w:szCs w:val="24"/>
        </w:rPr>
        <w:t>e.g.</w:t>
      </w:r>
      <w:r w:rsidRPr="00813E1F">
        <w:rPr>
          <w:rFonts w:cs="Times New Roman"/>
          <w:szCs w:val="24"/>
        </w:rPr>
        <w:t>, special education funds) are used to pay employee salaries and wages.</w:t>
      </w:r>
      <w:r>
        <w:rPr>
          <w:rFonts w:cs="Times New Roman"/>
          <w:szCs w:val="24"/>
        </w:rPr>
        <w:t xml:space="preserve"> </w:t>
      </w:r>
      <w:r w:rsidRPr="00813E1F">
        <w:rPr>
          <w:rFonts w:cs="Times New Roman"/>
          <w:szCs w:val="24"/>
        </w:rPr>
        <w:t xml:space="preserve"> This proposed revision has been made to the school’s Time and Effort Documentation Policy.</w:t>
      </w:r>
      <w:r>
        <w:rPr>
          <w:rFonts w:cs="Times New Roman"/>
          <w:szCs w:val="24"/>
        </w:rPr>
        <w:t xml:space="preserve"> </w:t>
      </w:r>
      <w:r w:rsidRPr="00813E1F">
        <w:rPr>
          <w:rFonts w:cs="Times New Roman"/>
          <w:szCs w:val="24"/>
        </w:rPr>
        <w:t xml:space="preserve"> Some other proposed revisions have also been made to the policy to bring it into compliance with applicable law and rule, including updates to the Definition section, additions to the Time and Effort Standards section, and specifying when Semi-Annual Certifications and Personnel Activity Reports are needed.</w:t>
      </w:r>
      <w:r>
        <w:rPr>
          <w:rFonts w:cs="Times New Roman"/>
          <w:szCs w:val="24"/>
        </w:rPr>
        <w:t xml:space="preserve"> </w:t>
      </w:r>
      <w:r w:rsidRPr="00813E1F">
        <w:rPr>
          <w:rFonts w:cs="Times New Roman"/>
          <w:szCs w:val="24"/>
        </w:rPr>
        <w:t xml:space="preserve"> The administrative procedures established under this policy have also been revised to be consistent with the policy.</w:t>
      </w:r>
    </w:p>
    <w:p w14:paraId="139D1B58" w14:textId="77777777" w:rsidR="00113F9B" w:rsidRDefault="00113F9B" w:rsidP="00113F9B">
      <w:pPr>
        <w:jc w:val="both"/>
        <w:rPr>
          <w:rFonts w:cs="Times New Roman"/>
          <w:szCs w:val="24"/>
        </w:rPr>
      </w:pPr>
    </w:p>
    <w:p w14:paraId="0D2EC029" w14:textId="77777777" w:rsidR="00113F9B" w:rsidRPr="00715A66" w:rsidRDefault="00113F9B" w:rsidP="00113F9B">
      <w:pPr>
        <w:jc w:val="both"/>
        <w:rPr>
          <w:rFonts w:cs="Times New Roman"/>
          <w:szCs w:val="24"/>
        </w:rPr>
      </w:pPr>
    </w:p>
    <w:p w14:paraId="558E996B" w14:textId="77777777" w:rsidR="00113F9B" w:rsidRPr="00715A66" w:rsidRDefault="00113F9B" w:rsidP="00113F9B">
      <w:pPr>
        <w:jc w:val="both"/>
        <w:rPr>
          <w:rFonts w:cs="Times New Roman"/>
          <w:b/>
          <w:sz w:val="28"/>
          <w:szCs w:val="28"/>
          <w:u w:val="single"/>
        </w:rPr>
      </w:pPr>
      <w:r w:rsidRPr="00715A66">
        <w:rPr>
          <w:rFonts w:cs="Times New Roman"/>
          <w:b/>
          <w:sz w:val="28"/>
          <w:szCs w:val="28"/>
          <w:u w:val="single"/>
        </w:rPr>
        <w:t>Recommendation:</w:t>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r>
        <w:rPr>
          <w:rFonts w:cs="Times New Roman"/>
          <w:b/>
          <w:sz w:val="28"/>
          <w:szCs w:val="28"/>
          <w:u w:val="single"/>
        </w:rPr>
        <w:tab/>
      </w:r>
    </w:p>
    <w:p w14:paraId="5AA0845F" w14:textId="77777777" w:rsidR="00113F9B" w:rsidRDefault="00113F9B" w:rsidP="00113F9B">
      <w:pPr>
        <w:jc w:val="both"/>
        <w:rPr>
          <w:rFonts w:cs="Times New Roman"/>
          <w:szCs w:val="24"/>
        </w:rPr>
      </w:pPr>
    </w:p>
    <w:p w14:paraId="5B031CEE" w14:textId="77777777" w:rsidR="00113F9B" w:rsidRPr="00715A66" w:rsidRDefault="00113F9B" w:rsidP="00113F9B">
      <w:pPr>
        <w:ind w:firstLine="720"/>
        <w:jc w:val="both"/>
        <w:rPr>
          <w:rFonts w:cs="Times New Roman"/>
          <w:szCs w:val="24"/>
        </w:rPr>
      </w:pPr>
      <w:r>
        <w:rPr>
          <w:rFonts w:cs="Times New Roman"/>
          <w:szCs w:val="24"/>
        </w:rPr>
        <w:t xml:space="preserve">It is recommended that the Board approve the Amended Time &amp; Effort Documentation Policy.  </w:t>
      </w:r>
    </w:p>
    <w:p w14:paraId="7099BE0E" w14:textId="77777777" w:rsidR="00B76BE6" w:rsidRDefault="00B76BE6">
      <w:pPr>
        <w:rPr>
          <w:rFonts w:ascii="Bookman Old Style" w:hAnsi="Bookman Old Style"/>
          <w:b/>
          <w:bCs/>
          <w:sz w:val="16"/>
          <w:szCs w:val="16"/>
        </w:rPr>
      </w:pPr>
    </w:p>
    <w:p w14:paraId="0B39B3B5" w14:textId="77777777" w:rsidR="007E5CDE" w:rsidRDefault="007E5CDE">
      <w:pPr>
        <w:rPr>
          <w:rFonts w:ascii="Bookman Old Style" w:hAnsi="Bookman Old Style"/>
          <w:b/>
          <w:bCs/>
          <w:sz w:val="16"/>
          <w:szCs w:val="16"/>
        </w:rPr>
      </w:pPr>
    </w:p>
    <w:p w14:paraId="59D7E9A5" w14:textId="77777777" w:rsidR="007E5CDE" w:rsidRDefault="007E5CDE">
      <w:pPr>
        <w:rPr>
          <w:rFonts w:ascii="Bookman Old Style" w:hAnsi="Bookman Old Style"/>
          <w:b/>
          <w:bCs/>
          <w:sz w:val="16"/>
          <w:szCs w:val="16"/>
        </w:rPr>
      </w:pPr>
    </w:p>
    <w:p w14:paraId="56F9E220" w14:textId="77777777" w:rsidR="007E5CDE" w:rsidRDefault="007E5CDE">
      <w:pPr>
        <w:rPr>
          <w:rFonts w:ascii="Bookman Old Style" w:hAnsi="Bookman Old Style"/>
          <w:b/>
          <w:bCs/>
          <w:sz w:val="16"/>
          <w:szCs w:val="16"/>
        </w:rPr>
      </w:pPr>
    </w:p>
    <w:p w14:paraId="747399FE" w14:textId="77777777" w:rsidR="007E5CDE" w:rsidRDefault="007E5CDE">
      <w:pPr>
        <w:rPr>
          <w:rFonts w:ascii="Bookman Old Style" w:hAnsi="Bookman Old Style"/>
          <w:b/>
          <w:bCs/>
          <w:sz w:val="16"/>
          <w:szCs w:val="16"/>
        </w:rPr>
      </w:pPr>
    </w:p>
    <w:sectPr w:rsidR="007E5CDE" w:rsidSect="00C011B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468757" w14:textId="77777777" w:rsidR="00DD3170" w:rsidRDefault="00DD3170" w:rsidP="00150ADB">
      <w:r>
        <w:separator/>
      </w:r>
    </w:p>
  </w:endnote>
  <w:endnote w:type="continuationSeparator" w:id="0">
    <w:p w14:paraId="1D10FCC2" w14:textId="77777777" w:rsidR="00DD3170" w:rsidRDefault="00DD3170" w:rsidP="00150ADB">
      <w:r>
        <w:continuationSeparator/>
      </w:r>
    </w:p>
  </w:endnote>
  <w:endnote w:type="continuationNotice" w:id="1">
    <w:p w14:paraId="0DC14686" w14:textId="77777777" w:rsidR="00DD3170" w:rsidRDefault="00DD31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Papyrus">
    <w:panose1 w:val="020B0602040200020303"/>
    <w:charset w:val="4D"/>
    <w:family w:val="script"/>
    <w:pitch w:val="variable"/>
    <w:sig w:usb0="A000007F" w:usb1="4000205B" w:usb2="00000000" w:usb3="00000000" w:csb0="00000193" w:csb1="00000000"/>
  </w:font>
  <w:font w:name="Calibri,Italic">
    <w:altName w:val="Times New Roman"/>
    <w:panose1 w:val="020B0604020202020204"/>
    <w:charset w:val="00"/>
    <w:family w:val="swiss"/>
    <w:notTrueType/>
    <w:pitch w:val="default"/>
    <w:sig w:usb0="00000003"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EFF" w:usb1="C000785B" w:usb2="00000009" w:usb3="00000000" w:csb0="000001FF" w:csb1="00000000"/>
  </w:font>
  <w:font w:name="HELLOALOHA">
    <w:panose1 w:val="02000603000000000000"/>
    <w:charset w:val="00"/>
    <w:family w:val="auto"/>
    <w:pitch w:val="variable"/>
    <w:sig w:usb0="80000003" w:usb1="10010002"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A16421" w14:textId="77777777" w:rsidR="00C011B4" w:rsidRPr="00A51729" w:rsidRDefault="00C011B4" w:rsidP="00C011B4">
    <w:pPr>
      <w:jc w:val="center"/>
      <w:rPr>
        <w:b/>
        <w:sz w:val="16"/>
        <w:szCs w:val="16"/>
      </w:rPr>
    </w:pPr>
    <w:r w:rsidRPr="00A51729">
      <w:rPr>
        <w:b/>
        <w:sz w:val="16"/>
        <w:szCs w:val="16"/>
      </w:rPr>
      <w:t>NOTE:  Times on this agenda are estimated as a courtesy only.  Actual times may vary.</w:t>
    </w:r>
  </w:p>
  <w:p w14:paraId="3C8B0587" w14:textId="77777777" w:rsidR="00C011B4" w:rsidRDefault="00C011B4" w:rsidP="00C011B4">
    <w:pPr>
      <w:widowControl w:val="0"/>
      <w:autoSpaceDE w:val="0"/>
      <w:autoSpaceDN w:val="0"/>
      <w:adjustRightInd w:val="0"/>
      <w:rPr>
        <w:sz w:val="16"/>
        <w:szCs w:val="16"/>
      </w:rPr>
    </w:pPr>
  </w:p>
  <w:p w14:paraId="3C5FE715" w14:textId="77777777" w:rsidR="00C011B4" w:rsidRPr="00074512" w:rsidRDefault="00C011B4" w:rsidP="00C011B4">
    <w:pPr>
      <w:jc w:val="both"/>
      <w:rPr>
        <w:sz w:val="16"/>
        <w:szCs w:val="16"/>
      </w:rPr>
    </w:pPr>
    <w:r w:rsidRPr="00074512">
      <w:rPr>
        <w:sz w:val="16"/>
        <w:szCs w:val="16"/>
      </w:rPr>
      <w:t xml:space="preserve">In compliance with the Americans with Disabilities Act, persons needing </w:t>
    </w:r>
    <w:r>
      <w:rPr>
        <w:sz w:val="16"/>
        <w:szCs w:val="16"/>
      </w:rPr>
      <w:t>accommodations for this meeting</w:t>
    </w:r>
    <w:r w:rsidRPr="00074512">
      <w:rPr>
        <w:sz w:val="16"/>
        <w:szCs w:val="16"/>
      </w:rPr>
      <w:t xml:space="preserve"> should call </w:t>
    </w:r>
    <w:r>
      <w:rPr>
        <w:sz w:val="16"/>
        <w:szCs w:val="16"/>
      </w:rPr>
      <w:t>(801) 444-9378 to make appropriate arrangements</w:t>
    </w:r>
    <w:r w:rsidRPr="00074512">
      <w:rPr>
        <w:sz w:val="16"/>
        <w:szCs w:val="16"/>
      </w:rPr>
      <w:t>.</w:t>
    </w:r>
  </w:p>
  <w:p w14:paraId="4630DEB4" w14:textId="77777777" w:rsidR="00C011B4" w:rsidRDefault="00C011B4" w:rsidP="00C011B4">
    <w:pPr>
      <w:jc w:val="center"/>
      <w:rPr>
        <w:rFonts w:eastAsia="Times New Roman"/>
        <w:sz w:val="16"/>
        <w:szCs w:val="16"/>
      </w:rPr>
    </w:pPr>
    <w:r w:rsidRPr="007C28FD">
      <w:rPr>
        <w:rFonts w:eastAsia="Times New Roman"/>
        <w:sz w:val="16"/>
        <w:szCs w:val="16"/>
      </w:rPr>
      <w:t xml:space="preserve">Page </w:t>
    </w:r>
    <w:r w:rsidRPr="007C28FD">
      <w:rPr>
        <w:rFonts w:eastAsia="Times New Roman"/>
        <w:sz w:val="16"/>
        <w:szCs w:val="16"/>
      </w:rPr>
      <w:fldChar w:fldCharType="begin"/>
    </w:r>
    <w:r w:rsidRPr="007C28FD">
      <w:rPr>
        <w:rFonts w:eastAsia="Times New Roman"/>
        <w:sz w:val="16"/>
        <w:szCs w:val="16"/>
      </w:rPr>
      <w:instrText xml:space="preserve"> PAGE </w:instrText>
    </w:r>
    <w:r w:rsidRPr="007C28FD">
      <w:rPr>
        <w:rFonts w:eastAsia="Times New Roman"/>
        <w:sz w:val="16"/>
        <w:szCs w:val="16"/>
      </w:rPr>
      <w:fldChar w:fldCharType="separate"/>
    </w:r>
    <w:r>
      <w:rPr>
        <w:rFonts w:eastAsia="Times New Roman"/>
        <w:sz w:val="16"/>
        <w:szCs w:val="16"/>
      </w:rPr>
      <w:t>6</w:t>
    </w:r>
    <w:r w:rsidRPr="007C28FD">
      <w:rPr>
        <w:rFonts w:eastAsia="Times New Roman"/>
        <w:sz w:val="16"/>
        <w:szCs w:val="16"/>
      </w:rPr>
      <w:fldChar w:fldCharType="end"/>
    </w:r>
    <w:r w:rsidRPr="007C28FD">
      <w:rPr>
        <w:rFonts w:eastAsia="Times New Roman"/>
        <w:sz w:val="16"/>
        <w:szCs w:val="16"/>
      </w:rPr>
      <w:t xml:space="preserve"> of </w:t>
    </w:r>
    <w:r w:rsidRPr="007C28FD">
      <w:rPr>
        <w:rFonts w:eastAsia="Times New Roman"/>
        <w:sz w:val="16"/>
        <w:szCs w:val="16"/>
      </w:rPr>
      <w:fldChar w:fldCharType="begin"/>
    </w:r>
    <w:r w:rsidRPr="007C28FD">
      <w:rPr>
        <w:rFonts w:eastAsia="Times New Roman"/>
        <w:sz w:val="16"/>
        <w:szCs w:val="16"/>
      </w:rPr>
      <w:instrText xml:space="preserve"> NUMPAGES  </w:instrText>
    </w:r>
    <w:r w:rsidRPr="007C28FD">
      <w:rPr>
        <w:rFonts w:eastAsia="Times New Roman"/>
        <w:sz w:val="16"/>
        <w:szCs w:val="16"/>
      </w:rPr>
      <w:fldChar w:fldCharType="separate"/>
    </w:r>
    <w:r>
      <w:rPr>
        <w:rFonts w:eastAsia="Times New Roman"/>
        <w:sz w:val="16"/>
        <w:szCs w:val="16"/>
      </w:rPr>
      <w:t>34</w:t>
    </w:r>
    <w:r w:rsidRPr="007C28FD">
      <w:rPr>
        <w:rFonts w:eastAsia="Times New Roman"/>
        <w:sz w:val="16"/>
        <w:szCs w:val="16"/>
      </w:rPr>
      <w:fldChar w:fldCharType="end"/>
    </w:r>
  </w:p>
  <w:p w14:paraId="29523632" w14:textId="56F5EDBC" w:rsidR="00C011B4" w:rsidRPr="00C011B4" w:rsidRDefault="00C011B4" w:rsidP="00C011B4">
    <w:pPr>
      <w:pStyle w:val="Footer"/>
      <w:jc w:val="right"/>
    </w:pPr>
    <w:r w:rsidRPr="007D74DC">
      <w:rPr>
        <w:sz w:val="16"/>
        <w:szCs w:val="16"/>
      </w:rPr>
      <w:t>LLA Board Meeting</w:t>
    </w:r>
    <w:r>
      <w:rPr>
        <w:sz w:val="16"/>
        <w:szCs w:val="16"/>
      </w:rPr>
      <w:t xml:space="preserve"> Materials 2-18-25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95F460" w14:textId="77777777" w:rsidR="005D06B7" w:rsidRPr="00A51729" w:rsidRDefault="005D06B7" w:rsidP="005D06B7">
    <w:pPr>
      <w:jc w:val="center"/>
      <w:rPr>
        <w:b/>
        <w:sz w:val="16"/>
        <w:szCs w:val="16"/>
      </w:rPr>
    </w:pPr>
    <w:r w:rsidRPr="00A51729">
      <w:rPr>
        <w:b/>
        <w:sz w:val="16"/>
        <w:szCs w:val="16"/>
      </w:rPr>
      <w:t>NOTE:  Times on this agenda are estimated as a courtesy only.  Actual times may vary.</w:t>
    </w:r>
  </w:p>
  <w:p w14:paraId="38CCEBF4" w14:textId="77777777" w:rsidR="005D06B7" w:rsidRDefault="005D06B7" w:rsidP="005D06B7">
    <w:pPr>
      <w:widowControl w:val="0"/>
      <w:autoSpaceDE w:val="0"/>
      <w:autoSpaceDN w:val="0"/>
      <w:adjustRightInd w:val="0"/>
      <w:rPr>
        <w:sz w:val="16"/>
        <w:szCs w:val="16"/>
      </w:rPr>
    </w:pPr>
  </w:p>
  <w:p w14:paraId="2884CAC1" w14:textId="77777777" w:rsidR="005D06B7" w:rsidRPr="00074512" w:rsidRDefault="005D06B7" w:rsidP="005D06B7">
    <w:pPr>
      <w:jc w:val="both"/>
      <w:rPr>
        <w:sz w:val="16"/>
        <w:szCs w:val="16"/>
      </w:rPr>
    </w:pPr>
    <w:r w:rsidRPr="00074512">
      <w:rPr>
        <w:sz w:val="16"/>
        <w:szCs w:val="16"/>
      </w:rPr>
      <w:t xml:space="preserve">In compliance with the Americans with Disabilities Act, persons needing </w:t>
    </w:r>
    <w:r>
      <w:rPr>
        <w:sz w:val="16"/>
        <w:szCs w:val="16"/>
      </w:rPr>
      <w:t>accommodations for this meeting</w:t>
    </w:r>
    <w:r w:rsidRPr="00074512">
      <w:rPr>
        <w:sz w:val="16"/>
        <w:szCs w:val="16"/>
      </w:rPr>
      <w:t xml:space="preserve"> should call </w:t>
    </w:r>
    <w:r>
      <w:rPr>
        <w:sz w:val="16"/>
        <w:szCs w:val="16"/>
      </w:rPr>
      <w:t>(801) 444-9378 to make appropriate arrangements</w:t>
    </w:r>
    <w:r w:rsidRPr="00074512">
      <w:rPr>
        <w:sz w:val="16"/>
        <w:szCs w:val="16"/>
      </w:rPr>
      <w:t>.</w:t>
    </w:r>
  </w:p>
  <w:p w14:paraId="09632329" w14:textId="77777777" w:rsidR="005D06B7" w:rsidRDefault="005D06B7" w:rsidP="005D06B7">
    <w:pPr>
      <w:jc w:val="center"/>
      <w:rPr>
        <w:rFonts w:eastAsia="Times New Roman"/>
        <w:sz w:val="16"/>
        <w:szCs w:val="16"/>
      </w:rPr>
    </w:pPr>
    <w:r w:rsidRPr="007C28FD">
      <w:rPr>
        <w:rFonts w:eastAsia="Times New Roman"/>
        <w:sz w:val="16"/>
        <w:szCs w:val="16"/>
      </w:rPr>
      <w:t xml:space="preserve">Page </w:t>
    </w:r>
    <w:r w:rsidRPr="007C28FD">
      <w:rPr>
        <w:rFonts w:eastAsia="Times New Roman"/>
        <w:sz w:val="16"/>
        <w:szCs w:val="16"/>
      </w:rPr>
      <w:fldChar w:fldCharType="begin"/>
    </w:r>
    <w:r w:rsidRPr="007C28FD">
      <w:rPr>
        <w:rFonts w:eastAsia="Times New Roman"/>
        <w:sz w:val="16"/>
        <w:szCs w:val="16"/>
      </w:rPr>
      <w:instrText xml:space="preserve"> PAGE </w:instrText>
    </w:r>
    <w:r w:rsidRPr="007C28FD">
      <w:rPr>
        <w:rFonts w:eastAsia="Times New Roman"/>
        <w:sz w:val="16"/>
        <w:szCs w:val="16"/>
      </w:rPr>
      <w:fldChar w:fldCharType="separate"/>
    </w:r>
    <w:r>
      <w:rPr>
        <w:rFonts w:eastAsia="Times New Roman"/>
        <w:sz w:val="16"/>
        <w:szCs w:val="16"/>
      </w:rPr>
      <w:t>1</w:t>
    </w:r>
    <w:r w:rsidRPr="007C28FD">
      <w:rPr>
        <w:rFonts w:eastAsia="Times New Roman"/>
        <w:sz w:val="16"/>
        <w:szCs w:val="16"/>
      </w:rPr>
      <w:fldChar w:fldCharType="end"/>
    </w:r>
    <w:r w:rsidRPr="007C28FD">
      <w:rPr>
        <w:rFonts w:eastAsia="Times New Roman"/>
        <w:sz w:val="16"/>
        <w:szCs w:val="16"/>
      </w:rPr>
      <w:t xml:space="preserve"> of </w:t>
    </w:r>
    <w:r w:rsidRPr="007C28FD">
      <w:rPr>
        <w:rFonts w:eastAsia="Times New Roman"/>
        <w:sz w:val="16"/>
        <w:szCs w:val="16"/>
      </w:rPr>
      <w:fldChar w:fldCharType="begin"/>
    </w:r>
    <w:r w:rsidRPr="007C28FD">
      <w:rPr>
        <w:rFonts w:eastAsia="Times New Roman"/>
        <w:sz w:val="16"/>
        <w:szCs w:val="16"/>
      </w:rPr>
      <w:instrText xml:space="preserve"> NUMPAGES  </w:instrText>
    </w:r>
    <w:r w:rsidRPr="007C28FD">
      <w:rPr>
        <w:rFonts w:eastAsia="Times New Roman"/>
        <w:sz w:val="16"/>
        <w:szCs w:val="16"/>
      </w:rPr>
      <w:fldChar w:fldCharType="separate"/>
    </w:r>
    <w:r>
      <w:rPr>
        <w:rFonts w:eastAsia="Times New Roman"/>
        <w:sz w:val="16"/>
        <w:szCs w:val="16"/>
      </w:rPr>
      <w:t>2</w:t>
    </w:r>
    <w:r w:rsidRPr="007C28FD">
      <w:rPr>
        <w:rFonts w:eastAsia="Times New Roman"/>
        <w:sz w:val="16"/>
        <w:szCs w:val="16"/>
      </w:rPr>
      <w:fldChar w:fldCharType="end"/>
    </w:r>
  </w:p>
  <w:p w14:paraId="3A77590B" w14:textId="3FA64D9C" w:rsidR="00C1318D" w:rsidRPr="007D74DC" w:rsidRDefault="00C1318D" w:rsidP="00C1318D">
    <w:pPr>
      <w:pStyle w:val="Footer"/>
      <w:jc w:val="right"/>
    </w:pPr>
    <w:r w:rsidRPr="007D74DC">
      <w:rPr>
        <w:sz w:val="16"/>
        <w:szCs w:val="16"/>
      </w:rPr>
      <w:t>LLA Board Meeting</w:t>
    </w:r>
    <w:r>
      <w:rPr>
        <w:sz w:val="16"/>
        <w:szCs w:val="16"/>
      </w:rPr>
      <w:t xml:space="preserve"> </w:t>
    </w:r>
    <w:r w:rsidR="00725C8A">
      <w:rPr>
        <w:sz w:val="16"/>
        <w:szCs w:val="16"/>
      </w:rPr>
      <w:t>Materials</w:t>
    </w:r>
    <w:r>
      <w:rPr>
        <w:sz w:val="16"/>
        <w:szCs w:val="16"/>
      </w:rPr>
      <w:t xml:space="preserve"> </w:t>
    </w:r>
    <w:r w:rsidR="00E4443D">
      <w:rPr>
        <w:sz w:val="16"/>
        <w:szCs w:val="16"/>
      </w:rPr>
      <w:t>2-18-25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11318F" w14:textId="77777777" w:rsidR="00DD3170" w:rsidRDefault="00DD3170" w:rsidP="00150ADB">
      <w:r>
        <w:separator/>
      </w:r>
    </w:p>
  </w:footnote>
  <w:footnote w:type="continuationSeparator" w:id="0">
    <w:p w14:paraId="72E69A47" w14:textId="77777777" w:rsidR="00DD3170" w:rsidRDefault="00DD3170" w:rsidP="00150ADB">
      <w:r>
        <w:continuationSeparator/>
      </w:r>
    </w:p>
  </w:footnote>
  <w:footnote w:type="continuationNotice" w:id="1">
    <w:p w14:paraId="4DF654D6" w14:textId="77777777" w:rsidR="00DD3170" w:rsidRDefault="00DD317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67589C"/>
    <w:multiLevelType w:val="hybridMultilevel"/>
    <w:tmpl w:val="D8CA7F9E"/>
    <w:lvl w:ilvl="0" w:tplc="FFFFFFFF">
      <w:start w:val="1"/>
      <w:numFmt w:val="lowerRoman"/>
      <w:lvlText w:val="%1."/>
      <w:lvlJc w:val="right"/>
      <w:pPr>
        <w:ind w:left="1800" w:hanging="360"/>
      </w:pPr>
    </w:lvl>
    <w:lvl w:ilvl="1" w:tplc="FFFFFFFF">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 w15:restartNumberingAfterBreak="0">
    <w:nsid w:val="0A22678C"/>
    <w:multiLevelType w:val="hybridMultilevel"/>
    <w:tmpl w:val="760E5388"/>
    <w:lvl w:ilvl="0" w:tplc="5F5CD00A">
      <w:start w:val="1"/>
      <w:numFmt w:val="bullet"/>
      <w:lvlText w:val=""/>
      <w:lvlJc w:val="left"/>
      <w:pPr>
        <w:ind w:left="720" w:hanging="360"/>
      </w:pPr>
      <w:rPr>
        <w:rFonts w:ascii="Wingdings" w:hAnsi="Wingdings" w:hint="default"/>
        <w:b/>
        <w:color w:val="192F5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A00D93"/>
    <w:multiLevelType w:val="multilevel"/>
    <w:tmpl w:val="1F568356"/>
    <w:lvl w:ilvl="0">
      <w:start w:val="1"/>
      <w:numFmt w:val="bullet"/>
      <w:lvlText w:val=""/>
      <w:lvlJc w:val="left"/>
      <w:pPr>
        <w:ind w:left="1440" w:hanging="360"/>
      </w:pPr>
      <w:rPr>
        <w:rFonts w:ascii="Wingdings" w:hAnsi="Wingdings" w:hint="default"/>
        <w:b/>
        <w:color w:val="C6161C"/>
        <w:sz w:val="24"/>
        <w:szCs w:val="24"/>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3" w15:restartNumberingAfterBreak="0">
    <w:nsid w:val="19E33CCA"/>
    <w:multiLevelType w:val="hybridMultilevel"/>
    <w:tmpl w:val="9DA2C5CC"/>
    <w:lvl w:ilvl="0" w:tplc="04090001">
      <w:start w:val="1"/>
      <w:numFmt w:val="bullet"/>
      <w:lvlText w:val=""/>
      <w:lvlJc w:val="left"/>
      <w:pPr>
        <w:ind w:left="720" w:hanging="360"/>
      </w:pPr>
      <w:rPr>
        <w:rFonts w:ascii="Symbol" w:hAnsi="Symbol"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E35B5A"/>
    <w:multiLevelType w:val="hybridMultilevel"/>
    <w:tmpl w:val="696A9D66"/>
    <w:lvl w:ilvl="0" w:tplc="2C02B2C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4B26B48"/>
    <w:multiLevelType w:val="hybridMultilevel"/>
    <w:tmpl w:val="D63A2D52"/>
    <w:lvl w:ilvl="0" w:tplc="FFFFFFFF">
      <w:start w:val="1"/>
      <w:numFmt w:val="lowerLetter"/>
      <w:lvlText w:val="(%1)"/>
      <w:lvlJc w:val="right"/>
      <w:pPr>
        <w:ind w:left="1080" w:hanging="360"/>
      </w:pPr>
      <w:rPr>
        <w:rFonts w:hint="default"/>
      </w:rPr>
    </w:lvl>
    <w:lvl w:ilvl="1" w:tplc="FFFFFFFF">
      <w:start w:val="1"/>
      <w:numFmt w:val="lowerRoman"/>
      <w:lvlText w:val="(%2)"/>
      <w:lvlJc w:val="left"/>
      <w:pPr>
        <w:ind w:left="2160" w:hanging="720"/>
      </w:pPr>
      <w:rPr>
        <w:rFonts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 w15:restartNumberingAfterBreak="0">
    <w:nsid w:val="2A4E3C7D"/>
    <w:multiLevelType w:val="hybridMultilevel"/>
    <w:tmpl w:val="83D4FD3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B911244"/>
    <w:multiLevelType w:val="hybridMultilevel"/>
    <w:tmpl w:val="D63A2D52"/>
    <w:lvl w:ilvl="0" w:tplc="FFFFFFFF">
      <w:start w:val="1"/>
      <w:numFmt w:val="lowerLetter"/>
      <w:lvlText w:val="(%1)"/>
      <w:lvlJc w:val="right"/>
      <w:pPr>
        <w:ind w:left="1080" w:hanging="360"/>
      </w:pPr>
      <w:rPr>
        <w:rFonts w:hint="default"/>
      </w:rPr>
    </w:lvl>
    <w:lvl w:ilvl="1" w:tplc="FFFFFFFF">
      <w:start w:val="1"/>
      <w:numFmt w:val="lowerRoman"/>
      <w:lvlText w:val="(%2)"/>
      <w:lvlJc w:val="left"/>
      <w:pPr>
        <w:ind w:left="2160" w:hanging="720"/>
      </w:pPr>
      <w:rPr>
        <w:rFonts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2E3972F7"/>
    <w:multiLevelType w:val="hybridMultilevel"/>
    <w:tmpl w:val="E73A5D98"/>
    <w:lvl w:ilvl="0" w:tplc="0409000B">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D">
      <w:start w:val="1"/>
      <w:numFmt w:val="bullet"/>
      <w:lvlText w:val=""/>
      <w:lvlJc w:val="left"/>
      <w:pPr>
        <w:ind w:left="2160" w:hanging="360"/>
      </w:pPr>
      <w:rPr>
        <w:rFonts w:ascii="Wingdings" w:hAnsi="Wingdings" w:hint="default"/>
      </w:rPr>
    </w:lvl>
    <w:lvl w:ilvl="3" w:tplc="1CAE9958">
      <w:start w:val="1"/>
      <w:numFmt w:val="bullet"/>
      <w:lvlText w:val=""/>
      <w:lvlJc w:val="left"/>
      <w:pPr>
        <w:ind w:left="2880" w:hanging="360"/>
      </w:pPr>
      <w:rPr>
        <w:rFonts w:ascii="Wingdings" w:hAnsi="Wingdings"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7A2761"/>
    <w:multiLevelType w:val="hybridMultilevel"/>
    <w:tmpl w:val="C160FBD8"/>
    <w:lvl w:ilvl="0" w:tplc="ACC0B07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11C4898"/>
    <w:multiLevelType w:val="hybridMultilevel"/>
    <w:tmpl w:val="791801FE"/>
    <w:lvl w:ilvl="0" w:tplc="ACC0B07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F9400D"/>
    <w:multiLevelType w:val="hybridMultilevel"/>
    <w:tmpl w:val="3138975C"/>
    <w:lvl w:ilvl="0" w:tplc="D5887A32">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C2F0BD8"/>
    <w:multiLevelType w:val="hybridMultilevel"/>
    <w:tmpl w:val="FF32DAEA"/>
    <w:lvl w:ilvl="0" w:tplc="5F5CD00A">
      <w:start w:val="1"/>
      <w:numFmt w:val="bullet"/>
      <w:lvlText w:val=""/>
      <w:lvlJc w:val="left"/>
      <w:pPr>
        <w:ind w:left="720" w:hanging="360"/>
      </w:pPr>
      <w:rPr>
        <w:rFonts w:ascii="Wingdings" w:hAnsi="Wingdings" w:hint="default"/>
        <w:b/>
        <w:color w:val="192F5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4EA777E"/>
    <w:multiLevelType w:val="hybridMultilevel"/>
    <w:tmpl w:val="B9AE00D8"/>
    <w:lvl w:ilvl="0" w:tplc="ACC0B07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CF3532B"/>
    <w:multiLevelType w:val="hybridMultilevel"/>
    <w:tmpl w:val="259EA1BC"/>
    <w:lvl w:ilvl="0" w:tplc="23468D7A">
      <w:start w:val="9"/>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57982790"/>
    <w:multiLevelType w:val="hybridMultilevel"/>
    <w:tmpl w:val="AC860C56"/>
    <w:lvl w:ilvl="0" w:tplc="DFEABCE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A7D2522"/>
    <w:multiLevelType w:val="hybridMultilevel"/>
    <w:tmpl w:val="39C22B26"/>
    <w:lvl w:ilvl="0" w:tplc="0409000B">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B482914"/>
    <w:multiLevelType w:val="hybridMultilevel"/>
    <w:tmpl w:val="637CEFB8"/>
    <w:lvl w:ilvl="0" w:tplc="ACC0B076">
      <w:start w:val="1"/>
      <w:numFmt w:val="lowerLetter"/>
      <w:lvlText w:val="(%1)"/>
      <w:lvlJc w:val="left"/>
      <w:pPr>
        <w:ind w:left="720" w:hanging="360"/>
      </w:pPr>
      <w:rPr>
        <w:rFonts w:hint="default"/>
      </w:rPr>
    </w:lvl>
    <w:lvl w:ilvl="1" w:tplc="2236FC2E">
      <w:start w:val="1"/>
      <w:numFmt w:val="lowerRoman"/>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D84194"/>
    <w:multiLevelType w:val="hybridMultilevel"/>
    <w:tmpl w:val="47E6A206"/>
    <w:lvl w:ilvl="0" w:tplc="61C2AC0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603635D5"/>
    <w:multiLevelType w:val="hybridMultilevel"/>
    <w:tmpl w:val="D1DED6A4"/>
    <w:lvl w:ilvl="0" w:tplc="ACC0B07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9E9545D"/>
    <w:multiLevelType w:val="hybridMultilevel"/>
    <w:tmpl w:val="ECC8771C"/>
    <w:lvl w:ilvl="0" w:tplc="31BA025A">
      <w:start w:val="1"/>
      <w:numFmt w:val="bullet"/>
      <w:lvlText w:val=""/>
      <w:lvlJc w:val="left"/>
      <w:pPr>
        <w:ind w:left="720" w:hanging="360"/>
      </w:pPr>
      <w:rPr>
        <w:rFonts w:ascii="Wingdings" w:hAnsi="Wingdings" w:hint="default"/>
        <w:b/>
        <w:color w:val="C6161C"/>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AFC2670"/>
    <w:multiLevelType w:val="hybridMultilevel"/>
    <w:tmpl w:val="452E5E1A"/>
    <w:lvl w:ilvl="0" w:tplc="649C3C72">
      <w:start w:val="2"/>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6B6D0B76"/>
    <w:multiLevelType w:val="hybridMultilevel"/>
    <w:tmpl w:val="D8CA7F9E"/>
    <w:lvl w:ilvl="0" w:tplc="0409001B">
      <w:start w:val="1"/>
      <w:numFmt w:val="lowerRoman"/>
      <w:lvlText w:val="%1."/>
      <w:lvlJc w:val="righ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3" w15:restartNumberingAfterBreak="0">
    <w:nsid w:val="6F5278A7"/>
    <w:multiLevelType w:val="hybridMultilevel"/>
    <w:tmpl w:val="D63A2D52"/>
    <w:lvl w:ilvl="0" w:tplc="FFFFFFFF">
      <w:start w:val="1"/>
      <w:numFmt w:val="lowerLetter"/>
      <w:lvlText w:val="(%1)"/>
      <w:lvlJc w:val="right"/>
      <w:pPr>
        <w:ind w:left="1440" w:hanging="360"/>
      </w:pPr>
      <w:rPr>
        <w:rFonts w:hint="default"/>
      </w:rPr>
    </w:lvl>
    <w:lvl w:ilvl="1" w:tplc="FFFFFFFF">
      <w:start w:val="1"/>
      <w:numFmt w:val="lowerRoman"/>
      <w:lvlText w:val="(%2)"/>
      <w:lvlJc w:val="left"/>
      <w:pPr>
        <w:ind w:left="2520" w:hanging="720"/>
      </w:pPr>
      <w:rPr>
        <w:rFonts w:hint="default"/>
      </w:r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4" w15:restartNumberingAfterBreak="0">
    <w:nsid w:val="70180DA5"/>
    <w:multiLevelType w:val="hybridMultilevel"/>
    <w:tmpl w:val="B8F8AEEC"/>
    <w:lvl w:ilvl="0" w:tplc="51E41E8E">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70763DCA"/>
    <w:multiLevelType w:val="multilevel"/>
    <w:tmpl w:val="7E946928"/>
    <w:lvl w:ilvl="0">
      <w:start w:val="1"/>
      <w:numFmt w:val="bullet"/>
      <w:lvlText w:val=""/>
      <w:lvlJc w:val="left"/>
      <w:pPr>
        <w:ind w:left="720" w:hanging="360"/>
      </w:pPr>
      <w:rPr>
        <w:rFonts w:ascii="Wingdings" w:hAnsi="Wingdings" w:hint="default"/>
        <w:b/>
        <w:color w:val="192F5A"/>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5D96530"/>
    <w:multiLevelType w:val="hybridMultilevel"/>
    <w:tmpl w:val="51688F4C"/>
    <w:lvl w:ilvl="0" w:tplc="ACC0B07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780362D9"/>
    <w:multiLevelType w:val="hybridMultilevel"/>
    <w:tmpl w:val="D63A2D52"/>
    <w:lvl w:ilvl="0" w:tplc="FBF8E96E">
      <w:start w:val="1"/>
      <w:numFmt w:val="lowerLetter"/>
      <w:lvlText w:val="(%1)"/>
      <w:lvlJc w:val="right"/>
      <w:pPr>
        <w:ind w:left="1440" w:hanging="360"/>
      </w:pPr>
      <w:rPr>
        <w:rFonts w:hint="default"/>
      </w:rPr>
    </w:lvl>
    <w:lvl w:ilvl="1" w:tplc="1EA61910">
      <w:start w:val="1"/>
      <w:numFmt w:val="lowerRoman"/>
      <w:lvlText w:val="(%2)"/>
      <w:lvlJc w:val="left"/>
      <w:pPr>
        <w:ind w:left="2520" w:hanging="72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788143AC"/>
    <w:multiLevelType w:val="hybridMultilevel"/>
    <w:tmpl w:val="E4C024F2"/>
    <w:lvl w:ilvl="0" w:tplc="ACC0B07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1697127">
    <w:abstractNumId w:val="16"/>
  </w:num>
  <w:num w:numId="2" w16cid:durableId="1749812986">
    <w:abstractNumId w:val="18"/>
  </w:num>
  <w:num w:numId="3" w16cid:durableId="1209337479">
    <w:abstractNumId w:val="8"/>
  </w:num>
  <w:num w:numId="4" w16cid:durableId="494951479">
    <w:abstractNumId w:val="3"/>
  </w:num>
  <w:num w:numId="5" w16cid:durableId="70666916">
    <w:abstractNumId w:val="26"/>
  </w:num>
  <w:num w:numId="6" w16cid:durableId="199437594">
    <w:abstractNumId w:val="24"/>
  </w:num>
  <w:num w:numId="7" w16cid:durableId="251354448">
    <w:abstractNumId w:val="14"/>
  </w:num>
  <w:num w:numId="8" w16cid:durableId="1267539154">
    <w:abstractNumId w:val="21"/>
  </w:num>
  <w:num w:numId="9" w16cid:durableId="68238844">
    <w:abstractNumId w:val="11"/>
  </w:num>
  <w:num w:numId="10" w16cid:durableId="2008945721">
    <w:abstractNumId w:val="4"/>
  </w:num>
  <w:num w:numId="11" w16cid:durableId="326516237">
    <w:abstractNumId w:val="9"/>
  </w:num>
  <w:num w:numId="12" w16cid:durableId="1154227189">
    <w:abstractNumId w:val="10"/>
  </w:num>
  <w:num w:numId="13" w16cid:durableId="164519660">
    <w:abstractNumId w:val="17"/>
  </w:num>
  <w:num w:numId="14" w16cid:durableId="148521227">
    <w:abstractNumId w:val="28"/>
  </w:num>
  <w:num w:numId="15" w16cid:durableId="1678651614">
    <w:abstractNumId w:val="19"/>
  </w:num>
  <w:num w:numId="16" w16cid:durableId="1779333002">
    <w:abstractNumId w:val="13"/>
  </w:num>
  <w:num w:numId="17" w16cid:durableId="680161885">
    <w:abstractNumId w:val="6"/>
  </w:num>
  <w:num w:numId="18" w16cid:durableId="1868837163">
    <w:abstractNumId w:val="25"/>
  </w:num>
  <w:num w:numId="19" w16cid:durableId="263612118">
    <w:abstractNumId w:val="20"/>
  </w:num>
  <w:num w:numId="20" w16cid:durableId="865173138">
    <w:abstractNumId w:val="1"/>
  </w:num>
  <w:num w:numId="21" w16cid:durableId="909925843">
    <w:abstractNumId w:val="12"/>
  </w:num>
  <w:num w:numId="22" w16cid:durableId="1653172788">
    <w:abstractNumId w:val="2"/>
  </w:num>
  <w:num w:numId="23" w16cid:durableId="313528316">
    <w:abstractNumId w:val="27"/>
  </w:num>
  <w:num w:numId="24" w16cid:durableId="619455015">
    <w:abstractNumId w:val="22"/>
  </w:num>
  <w:num w:numId="25" w16cid:durableId="2139953428">
    <w:abstractNumId w:val="23"/>
  </w:num>
  <w:num w:numId="26" w16cid:durableId="872617045">
    <w:abstractNumId w:val="0"/>
  </w:num>
  <w:num w:numId="27" w16cid:durableId="2097096990">
    <w:abstractNumId w:val="5"/>
  </w:num>
  <w:num w:numId="28" w16cid:durableId="1735154265">
    <w:abstractNumId w:val="7"/>
  </w:num>
  <w:num w:numId="29" w16cid:durableId="210364737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3"/>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49BC"/>
    <w:rsid w:val="000010B7"/>
    <w:rsid w:val="00002109"/>
    <w:rsid w:val="00011CD3"/>
    <w:rsid w:val="00012AC2"/>
    <w:rsid w:val="00022117"/>
    <w:rsid w:val="00022BA1"/>
    <w:rsid w:val="00027771"/>
    <w:rsid w:val="00035B5C"/>
    <w:rsid w:val="00061710"/>
    <w:rsid w:val="00070D19"/>
    <w:rsid w:val="0007551B"/>
    <w:rsid w:val="00081393"/>
    <w:rsid w:val="00094616"/>
    <w:rsid w:val="00096A92"/>
    <w:rsid w:val="000A2C91"/>
    <w:rsid w:val="000B1680"/>
    <w:rsid w:val="000B426F"/>
    <w:rsid w:val="000B595B"/>
    <w:rsid w:val="000B6C1C"/>
    <w:rsid w:val="000C17D8"/>
    <w:rsid w:val="000E035D"/>
    <w:rsid w:val="000E0A3F"/>
    <w:rsid w:val="000E7432"/>
    <w:rsid w:val="000F43B2"/>
    <w:rsid w:val="0010062E"/>
    <w:rsid w:val="0010570F"/>
    <w:rsid w:val="00110D8F"/>
    <w:rsid w:val="00110F78"/>
    <w:rsid w:val="00113F9B"/>
    <w:rsid w:val="001174FE"/>
    <w:rsid w:val="001271FD"/>
    <w:rsid w:val="001273F1"/>
    <w:rsid w:val="00133640"/>
    <w:rsid w:val="00134A4B"/>
    <w:rsid w:val="0014069D"/>
    <w:rsid w:val="00140DF4"/>
    <w:rsid w:val="0014357B"/>
    <w:rsid w:val="0014529D"/>
    <w:rsid w:val="00150ADB"/>
    <w:rsid w:val="00162CA6"/>
    <w:rsid w:val="001721CC"/>
    <w:rsid w:val="00174031"/>
    <w:rsid w:val="00177C53"/>
    <w:rsid w:val="00186E85"/>
    <w:rsid w:val="00193646"/>
    <w:rsid w:val="00197D4D"/>
    <w:rsid w:val="001B03B5"/>
    <w:rsid w:val="001C2A28"/>
    <w:rsid w:val="001D774C"/>
    <w:rsid w:val="001D7D21"/>
    <w:rsid w:val="001E0AFD"/>
    <w:rsid w:val="002058A4"/>
    <w:rsid w:val="00205DE0"/>
    <w:rsid w:val="00223C23"/>
    <w:rsid w:val="0022723A"/>
    <w:rsid w:val="00231D50"/>
    <w:rsid w:val="00245AB1"/>
    <w:rsid w:val="0025071B"/>
    <w:rsid w:val="0026140D"/>
    <w:rsid w:val="0026294E"/>
    <w:rsid w:val="0026470C"/>
    <w:rsid w:val="0026574A"/>
    <w:rsid w:val="00265FF4"/>
    <w:rsid w:val="0026701E"/>
    <w:rsid w:val="00267AB3"/>
    <w:rsid w:val="00271B8B"/>
    <w:rsid w:val="00273489"/>
    <w:rsid w:val="0027593A"/>
    <w:rsid w:val="00282163"/>
    <w:rsid w:val="00286E25"/>
    <w:rsid w:val="00293B6F"/>
    <w:rsid w:val="002B087D"/>
    <w:rsid w:val="002B0EC9"/>
    <w:rsid w:val="002B2540"/>
    <w:rsid w:val="002B4874"/>
    <w:rsid w:val="002B5499"/>
    <w:rsid w:val="002C3F05"/>
    <w:rsid w:val="002D13E9"/>
    <w:rsid w:val="002D2960"/>
    <w:rsid w:val="002F28D5"/>
    <w:rsid w:val="00301806"/>
    <w:rsid w:val="00303392"/>
    <w:rsid w:val="00312360"/>
    <w:rsid w:val="00322F4B"/>
    <w:rsid w:val="00336F19"/>
    <w:rsid w:val="00373F10"/>
    <w:rsid w:val="00377FC7"/>
    <w:rsid w:val="00385596"/>
    <w:rsid w:val="003A29B6"/>
    <w:rsid w:val="003A71A5"/>
    <w:rsid w:val="003B5DC4"/>
    <w:rsid w:val="003B683C"/>
    <w:rsid w:val="003B6DA8"/>
    <w:rsid w:val="003C6AE4"/>
    <w:rsid w:val="003C6E87"/>
    <w:rsid w:val="003D0219"/>
    <w:rsid w:val="003D1F73"/>
    <w:rsid w:val="003E01AD"/>
    <w:rsid w:val="003E314D"/>
    <w:rsid w:val="003E3C90"/>
    <w:rsid w:val="003E58C1"/>
    <w:rsid w:val="003F265A"/>
    <w:rsid w:val="003F795A"/>
    <w:rsid w:val="00405829"/>
    <w:rsid w:val="004107E2"/>
    <w:rsid w:val="004110AC"/>
    <w:rsid w:val="00412FB3"/>
    <w:rsid w:val="004141B8"/>
    <w:rsid w:val="004160DD"/>
    <w:rsid w:val="00422D07"/>
    <w:rsid w:val="004323CE"/>
    <w:rsid w:val="00436045"/>
    <w:rsid w:val="004639B5"/>
    <w:rsid w:val="00471CFA"/>
    <w:rsid w:val="00473B8B"/>
    <w:rsid w:val="00475849"/>
    <w:rsid w:val="004763D8"/>
    <w:rsid w:val="00486279"/>
    <w:rsid w:val="004A4FC8"/>
    <w:rsid w:val="004A636C"/>
    <w:rsid w:val="004A6518"/>
    <w:rsid w:val="004A6CE7"/>
    <w:rsid w:val="004B4FC0"/>
    <w:rsid w:val="004B73EB"/>
    <w:rsid w:val="004D07BE"/>
    <w:rsid w:val="004D6AEE"/>
    <w:rsid w:val="004E0944"/>
    <w:rsid w:val="004E368D"/>
    <w:rsid w:val="004E5FDC"/>
    <w:rsid w:val="004F79B4"/>
    <w:rsid w:val="0050199B"/>
    <w:rsid w:val="00506A5F"/>
    <w:rsid w:val="00513806"/>
    <w:rsid w:val="005144BF"/>
    <w:rsid w:val="00515AC7"/>
    <w:rsid w:val="00517DA5"/>
    <w:rsid w:val="00527D88"/>
    <w:rsid w:val="00530637"/>
    <w:rsid w:val="00537DC1"/>
    <w:rsid w:val="00540CA3"/>
    <w:rsid w:val="00543F5F"/>
    <w:rsid w:val="005457BA"/>
    <w:rsid w:val="0056358E"/>
    <w:rsid w:val="005658E0"/>
    <w:rsid w:val="00573DFC"/>
    <w:rsid w:val="0057467D"/>
    <w:rsid w:val="0058109B"/>
    <w:rsid w:val="005824FC"/>
    <w:rsid w:val="00582F18"/>
    <w:rsid w:val="00583EBC"/>
    <w:rsid w:val="005939A3"/>
    <w:rsid w:val="005A402D"/>
    <w:rsid w:val="005A4043"/>
    <w:rsid w:val="005B0C42"/>
    <w:rsid w:val="005B357F"/>
    <w:rsid w:val="005B4EFB"/>
    <w:rsid w:val="005B6D1E"/>
    <w:rsid w:val="005C2CBD"/>
    <w:rsid w:val="005C2D98"/>
    <w:rsid w:val="005C3634"/>
    <w:rsid w:val="005D06B7"/>
    <w:rsid w:val="005D5372"/>
    <w:rsid w:val="005D654A"/>
    <w:rsid w:val="005E094F"/>
    <w:rsid w:val="005E1F53"/>
    <w:rsid w:val="005E56B0"/>
    <w:rsid w:val="005E6F9B"/>
    <w:rsid w:val="005F261D"/>
    <w:rsid w:val="005F4D3B"/>
    <w:rsid w:val="00601F5D"/>
    <w:rsid w:val="00607034"/>
    <w:rsid w:val="00607ADD"/>
    <w:rsid w:val="00613406"/>
    <w:rsid w:val="006136DE"/>
    <w:rsid w:val="0063756C"/>
    <w:rsid w:val="00645E43"/>
    <w:rsid w:val="00651470"/>
    <w:rsid w:val="00652B86"/>
    <w:rsid w:val="00661531"/>
    <w:rsid w:val="00663738"/>
    <w:rsid w:val="00672F37"/>
    <w:rsid w:val="00686F0F"/>
    <w:rsid w:val="006A1551"/>
    <w:rsid w:val="006B103D"/>
    <w:rsid w:val="006B1AB9"/>
    <w:rsid w:val="006B5C47"/>
    <w:rsid w:val="006B7A15"/>
    <w:rsid w:val="006D2689"/>
    <w:rsid w:val="006D6777"/>
    <w:rsid w:val="006F1A21"/>
    <w:rsid w:val="006F4014"/>
    <w:rsid w:val="007134DA"/>
    <w:rsid w:val="007151EC"/>
    <w:rsid w:val="00722D83"/>
    <w:rsid w:val="007231FA"/>
    <w:rsid w:val="00725C8A"/>
    <w:rsid w:val="007278B0"/>
    <w:rsid w:val="007370DB"/>
    <w:rsid w:val="0074776C"/>
    <w:rsid w:val="007508E1"/>
    <w:rsid w:val="00757D55"/>
    <w:rsid w:val="00761518"/>
    <w:rsid w:val="00761F3C"/>
    <w:rsid w:val="00775C4E"/>
    <w:rsid w:val="0077755A"/>
    <w:rsid w:val="00782B89"/>
    <w:rsid w:val="007A31B9"/>
    <w:rsid w:val="007A62BD"/>
    <w:rsid w:val="007A69B9"/>
    <w:rsid w:val="007B57B6"/>
    <w:rsid w:val="007C4755"/>
    <w:rsid w:val="007D6569"/>
    <w:rsid w:val="007D74DC"/>
    <w:rsid w:val="007E42E8"/>
    <w:rsid w:val="007E5BAF"/>
    <w:rsid w:val="007E5CDE"/>
    <w:rsid w:val="007E67D5"/>
    <w:rsid w:val="007F0E59"/>
    <w:rsid w:val="008035D5"/>
    <w:rsid w:val="008112DC"/>
    <w:rsid w:val="00813B23"/>
    <w:rsid w:val="00815A0D"/>
    <w:rsid w:val="008201D1"/>
    <w:rsid w:val="008249BC"/>
    <w:rsid w:val="00826519"/>
    <w:rsid w:val="008270F3"/>
    <w:rsid w:val="00832569"/>
    <w:rsid w:val="00836865"/>
    <w:rsid w:val="00845828"/>
    <w:rsid w:val="0084745F"/>
    <w:rsid w:val="0085335E"/>
    <w:rsid w:val="00856210"/>
    <w:rsid w:val="00862EE0"/>
    <w:rsid w:val="008664B7"/>
    <w:rsid w:val="008670CB"/>
    <w:rsid w:val="008714F1"/>
    <w:rsid w:val="00882E46"/>
    <w:rsid w:val="00893F08"/>
    <w:rsid w:val="008B1110"/>
    <w:rsid w:val="008B2941"/>
    <w:rsid w:val="008B3F67"/>
    <w:rsid w:val="008B7343"/>
    <w:rsid w:val="008C0257"/>
    <w:rsid w:val="008D0800"/>
    <w:rsid w:val="008D23BA"/>
    <w:rsid w:val="008D41AD"/>
    <w:rsid w:val="008E37FE"/>
    <w:rsid w:val="0090036C"/>
    <w:rsid w:val="0090436E"/>
    <w:rsid w:val="009064B2"/>
    <w:rsid w:val="00916DD1"/>
    <w:rsid w:val="00922B16"/>
    <w:rsid w:val="00926816"/>
    <w:rsid w:val="00937E87"/>
    <w:rsid w:val="00940E7A"/>
    <w:rsid w:val="00941BC4"/>
    <w:rsid w:val="00954EF9"/>
    <w:rsid w:val="00955DAC"/>
    <w:rsid w:val="0096031B"/>
    <w:rsid w:val="00963A98"/>
    <w:rsid w:val="00970E77"/>
    <w:rsid w:val="009765A6"/>
    <w:rsid w:val="00990679"/>
    <w:rsid w:val="009914C0"/>
    <w:rsid w:val="00997B8D"/>
    <w:rsid w:val="00997D24"/>
    <w:rsid w:val="009A0079"/>
    <w:rsid w:val="009A10C8"/>
    <w:rsid w:val="009B45B3"/>
    <w:rsid w:val="009D5728"/>
    <w:rsid w:val="009D6976"/>
    <w:rsid w:val="009F69FB"/>
    <w:rsid w:val="00A10A5B"/>
    <w:rsid w:val="00A10BBA"/>
    <w:rsid w:val="00A12A13"/>
    <w:rsid w:val="00A22E70"/>
    <w:rsid w:val="00A25BB1"/>
    <w:rsid w:val="00A301C1"/>
    <w:rsid w:val="00A311FA"/>
    <w:rsid w:val="00A37183"/>
    <w:rsid w:val="00A37AE3"/>
    <w:rsid w:val="00A46A1E"/>
    <w:rsid w:val="00A52031"/>
    <w:rsid w:val="00A65732"/>
    <w:rsid w:val="00A72D0B"/>
    <w:rsid w:val="00A80B24"/>
    <w:rsid w:val="00A842C3"/>
    <w:rsid w:val="00A921B5"/>
    <w:rsid w:val="00AA0034"/>
    <w:rsid w:val="00AA2F04"/>
    <w:rsid w:val="00AA39DD"/>
    <w:rsid w:val="00AA4A47"/>
    <w:rsid w:val="00AA4C24"/>
    <w:rsid w:val="00AA4C53"/>
    <w:rsid w:val="00AA52C3"/>
    <w:rsid w:val="00AA57B0"/>
    <w:rsid w:val="00AB16A0"/>
    <w:rsid w:val="00AB29AD"/>
    <w:rsid w:val="00AB4050"/>
    <w:rsid w:val="00AD1D26"/>
    <w:rsid w:val="00AD792E"/>
    <w:rsid w:val="00AE14FD"/>
    <w:rsid w:val="00B030D3"/>
    <w:rsid w:val="00B157D6"/>
    <w:rsid w:val="00B167B6"/>
    <w:rsid w:val="00B32C0F"/>
    <w:rsid w:val="00B33928"/>
    <w:rsid w:val="00B42690"/>
    <w:rsid w:val="00B4328D"/>
    <w:rsid w:val="00B60D5A"/>
    <w:rsid w:val="00B65BEC"/>
    <w:rsid w:val="00B71E37"/>
    <w:rsid w:val="00B76BE6"/>
    <w:rsid w:val="00B76D44"/>
    <w:rsid w:val="00B82952"/>
    <w:rsid w:val="00B84A57"/>
    <w:rsid w:val="00B91540"/>
    <w:rsid w:val="00B9321D"/>
    <w:rsid w:val="00B957E8"/>
    <w:rsid w:val="00BA045F"/>
    <w:rsid w:val="00BA4940"/>
    <w:rsid w:val="00BA7D0D"/>
    <w:rsid w:val="00BB380A"/>
    <w:rsid w:val="00BB58B0"/>
    <w:rsid w:val="00BD4DE1"/>
    <w:rsid w:val="00BE030F"/>
    <w:rsid w:val="00BF1871"/>
    <w:rsid w:val="00BF1874"/>
    <w:rsid w:val="00BF3569"/>
    <w:rsid w:val="00BF38F1"/>
    <w:rsid w:val="00C011B4"/>
    <w:rsid w:val="00C0419E"/>
    <w:rsid w:val="00C06214"/>
    <w:rsid w:val="00C072BD"/>
    <w:rsid w:val="00C102EC"/>
    <w:rsid w:val="00C1318D"/>
    <w:rsid w:val="00C13444"/>
    <w:rsid w:val="00C146F1"/>
    <w:rsid w:val="00C1546E"/>
    <w:rsid w:val="00C16BD4"/>
    <w:rsid w:val="00C17261"/>
    <w:rsid w:val="00C1759D"/>
    <w:rsid w:val="00C20E6F"/>
    <w:rsid w:val="00C25EA9"/>
    <w:rsid w:val="00C333C5"/>
    <w:rsid w:val="00C44CEB"/>
    <w:rsid w:val="00C60046"/>
    <w:rsid w:val="00C6374A"/>
    <w:rsid w:val="00C703FC"/>
    <w:rsid w:val="00CA394E"/>
    <w:rsid w:val="00CB4AFB"/>
    <w:rsid w:val="00CC0549"/>
    <w:rsid w:val="00CC1E2A"/>
    <w:rsid w:val="00CC3353"/>
    <w:rsid w:val="00CC4064"/>
    <w:rsid w:val="00CC6448"/>
    <w:rsid w:val="00CD60EB"/>
    <w:rsid w:val="00CD653B"/>
    <w:rsid w:val="00CF7F6C"/>
    <w:rsid w:val="00D00786"/>
    <w:rsid w:val="00D10B30"/>
    <w:rsid w:val="00D1120B"/>
    <w:rsid w:val="00D1448D"/>
    <w:rsid w:val="00D14A91"/>
    <w:rsid w:val="00D15C73"/>
    <w:rsid w:val="00D2515D"/>
    <w:rsid w:val="00D33BAD"/>
    <w:rsid w:val="00D34127"/>
    <w:rsid w:val="00D4022E"/>
    <w:rsid w:val="00D57EE2"/>
    <w:rsid w:val="00D71254"/>
    <w:rsid w:val="00D7546B"/>
    <w:rsid w:val="00D7609D"/>
    <w:rsid w:val="00D7700B"/>
    <w:rsid w:val="00D806CA"/>
    <w:rsid w:val="00D81FC9"/>
    <w:rsid w:val="00D95F04"/>
    <w:rsid w:val="00D97394"/>
    <w:rsid w:val="00DA59B6"/>
    <w:rsid w:val="00DA64A3"/>
    <w:rsid w:val="00DA77EB"/>
    <w:rsid w:val="00DB6754"/>
    <w:rsid w:val="00DC464D"/>
    <w:rsid w:val="00DC6D93"/>
    <w:rsid w:val="00DD185B"/>
    <w:rsid w:val="00DD3170"/>
    <w:rsid w:val="00DD520A"/>
    <w:rsid w:val="00DD6520"/>
    <w:rsid w:val="00E01A4F"/>
    <w:rsid w:val="00E045E3"/>
    <w:rsid w:val="00E25DEF"/>
    <w:rsid w:val="00E4443D"/>
    <w:rsid w:val="00E44E4F"/>
    <w:rsid w:val="00E50CD4"/>
    <w:rsid w:val="00E51006"/>
    <w:rsid w:val="00E529A8"/>
    <w:rsid w:val="00E54D6E"/>
    <w:rsid w:val="00E54DF2"/>
    <w:rsid w:val="00E56E8B"/>
    <w:rsid w:val="00E621A1"/>
    <w:rsid w:val="00E7265C"/>
    <w:rsid w:val="00E8509B"/>
    <w:rsid w:val="00E943E2"/>
    <w:rsid w:val="00E95010"/>
    <w:rsid w:val="00E954DF"/>
    <w:rsid w:val="00EA6B0C"/>
    <w:rsid w:val="00EB4DDE"/>
    <w:rsid w:val="00EB6C8D"/>
    <w:rsid w:val="00EC226D"/>
    <w:rsid w:val="00EC2651"/>
    <w:rsid w:val="00EC4916"/>
    <w:rsid w:val="00ED0623"/>
    <w:rsid w:val="00ED212E"/>
    <w:rsid w:val="00ED5A81"/>
    <w:rsid w:val="00ED73AA"/>
    <w:rsid w:val="00EE6DE6"/>
    <w:rsid w:val="00EF446A"/>
    <w:rsid w:val="00EF7141"/>
    <w:rsid w:val="00F02AAF"/>
    <w:rsid w:val="00F10E11"/>
    <w:rsid w:val="00F13D18"/>
    <w:rsid w:val="00F14494"/>
    <w:rsid w:val="00F15E15"/>
    <w:rsid w:val="00F240DE"/>
    <w:rsid w:val="00F307E7"/>
    <w:rsid w:val="00F32C41"/>
    <w:rsid w:val="00F32CE9"/>
    <w:rsid w:val="00F36341"/>
    <w:rsid w:val="00F42E52"/>
    <w:rsid w:val="00F44A38"/>
    <w:rsid w:val="00F457D2"/>
    <w:rsid w:val="00F51A0B"/>
    <w:rsid w:val="00F55511"/>
    <w:rsid w:val="00F86A6E"/>
    <w:rsid w:val="00F9288B"/>
    <w:rsid w:val="00F934B4"/>
    <w:rsid w:val="00FB295B"/>
    <w:rsid w:val="00FB5797"/>
    <w:rsid w:val="00FD18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96BCE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CD60EB"/>
    <w:rPr>
      <w:rFonts w:ascii="Times New Roman" w:hAnsi="Times New Roman"/>
      <w:sz w:val="24"/>
    </w:rPr>
  </w:style>
  <w:style w:type="paragraph" w:styleId="Heading1">
    <w:name w:val="heading 1"/>
    <w:basedOn w:val="Normal"/>
    <w:next w:val="Normal"/>
    <w:link w:val="Heading1Char"/>
    <w:uiPriority w:val="9"/>
    <w:qFormat/>
    <w:rsid w:val="008249BC"/>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yFooter">
    <w:name w:val="My Footer"/>
    <w:basedOn w:val="Footer"/>
    <w:link w:val="MyFooterChar"/>
    <w:qFormat/>
    <w:rsid w:val="008B7343"/>
  </w:style>
  <w:style w:type="paragraph" w:styleId="Footer">
    <w:name w:val="footer"/>
    <w:basedOn w:val="Normal"/>
    <w:link w:val="FooterChar"/>
    <w:uiPriority w:val="99"/>
    <w:unhideWhenUsed/>
    <w:rsid w:val="008B7343"/>
    <w:pPr>
      <w:tabs>
        <w:tab w:val="center" w:pos="4680"/>
        <w:tab w:val="right" w:pos="9360"/>
      </w:tabs>
    </w:pPr>
  </w:style>
  <w:style w:type="character" w:customStyle="1" w:styleId="FooterChar">
    <w:name w:val="Footer Char"/>
    <w:basedOn w:val="DefaultParagraphFont"/>
    <w:link w:val="Footer"/>
    <w:uiPriority w:val="99"/>
    <w:rsid w:val="008B7343"/>
  </w:style>
  <w:style w:type="character" w:customStyle="1" w:styleId="MyFooterChar">
    <w:name w:val="My Footer Char"/>
    <w:basedOn w:val="FooterChar"/>
    <w:link w:val="MyFooter"/>
    <w:rsid w:val="008B7343"/>
  </w:style>
  <w:style w:type="paragraph" w:styleId="BalloonText">
    <w:name w:val="Balloon Text"/>
    <w:basedOn w:val="Normal"/>
    <w:link w:val="BalloonTextChar"/>
    <w:uiPriority w:val="99"/>
    <w:semiHidden/>
    <w:unhideWhenUsed/>
    <w:rsid w:val="008249BC"/>
    <w:rPr>
      <w:rFonts w:ascii="Tahoma" w:hAnsi="Tahoma" w:cs="Tahoma"/>
      <w:sz w:val="16"/>
      <w:szCs w:val="16"/>
    </w:rPr>
  </w:style>
  <w:style w:type="character" w:customStyle="1" w:styleId="BalloonTextChar">
    <w:name w:val="Balloon Text Char"/>
    <w:basedOn w:val="DefaultParagraphFont"/>
    <w:link w:val="BalloonText"/>
    <w:uiPriority w:val="99"/>
    <w:semiHidden/>
    <w:rsid w:val="008249BC"/>
    <w:rPr>
      <w:rFonts w:ascii="Tahoma" w:hAnsi="Tahoma" w:cs="Tahoma"/>
      <w:sz w:val="16"/>
      <w:szCs w:val="16"/>
    </w:rPr>
  </w:style>
  <w:style w:type="paragraph" w:styleId="Title">
    <w:name w:val="Title"/>
    <w:basedOn w:val="Normal"/>
    <w:next w:val="Normal"/>
    <w:link w:val="TitleChar"/>
    <w:uiPriority w:val="10"/>
    <w:qFormat/>
    <w:rsid w:val="008249BC"/>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249BC"/>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8249BC"/>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150ADB"/>
    <w:pPr>
      <w:tabs>
        <w:tab w:val="center" w:pos="4680"/>
        <w:tab w:val="right" w:pos="9360"/>
      </w:tabs>
    </w:pPr>
  </w:style>
  <w:style w:type="character" w:customStyle="1" w:styleId="HeaderChar">
    <w:name w:val="Header Char"/>
    <w:basedOn w:val="DefaultParagraphFont"/>
    <w:link w:val="Header"/>
    <w:uiPriority w:val="99"/>
    <w:rsid w:val="00150ADB"/>
  </w:style>
  <w:style w:type="paragraph" w:styleId="ListParagraph">
    <w:name w:val="List Paragraph"/>
    <w:basedOn w:val="Normal"/>
    <w:uiPriority w:val="34"/>
    <w:qFormat/>
    <w:rsid w:val="007A62BD"/>
    <w:pPr>
      <w:ind w:left="720"/>
      <w:contextualSpacing/>
    </w:pPr>
  </w:style>
  <w:style w:type="character" w:styleId="Hyperlink">
    <w:name w:val="Hyperlink"/>
    <w:basedOn w:val="DefaultParagraphFont"/>
    <w:uiPriority w:val="99"/>
    <w:unhideWhenUsed/>
    <w:rsid w:val="007A62BD"/>
    <w:rPr>
      <w:color w:val="0000FF" w:themeColor="hyperlink"/>
      <w:u w:val="single"/>
    </w:rPr>
  </w:style>
  <w:style w:type="character" w:styleId="UnresolvedMention">
    <w:name w:val="Unresolved Mention"/>
    <w:basedOn w:val="DefaultParagraphFont"/>
    <w:uiPriority w:val="99"/>
    <w:rsid w:val="0022723A"/>
    <w:rPr>
      <w:color w:val="605E5C"/>
      <w:shd w:val="clear" w:color="auto" w:fill="E1DFDD"/>
    </w:rPr>
  </w:style>
  <w:style w:type="character" w:styleId="FollowedHyperlink">
    <w:name w:val="FollowedHyperlink"/>
    <w:basedOn w:val="DefaultParagraphFont"/>
    <w:uiPriority w:val="99"/>
    <w:semiHidden/>
    <w:unhideWhenUsed/>
    <w:rsid w:val="0022723A"/>
    <w:rPr>
      <w:color w:val="800080" w:themeColor="followedHyperlink"/>
      <w:u w:val="single"/>
    </w:rPr>
  </w:style>
  <w:style w:type="paragraph" w:styleId="NoSpacing">
    <w:name w:val="No Spacing"/>
    <w:uiPriority w:val="1"/>
    <w:qFormat/>
    <w:rsid w:val="002F28D5"/>
    <w:rPr>
      <w:rFonts w:ascii="Calibri" w:eastAsia="Calibri" w:hAnsi="Calibri" w:cs="Times New Roman"/>
    </w:rPr>
  </w:style>
  <w:style w:type="paragraph" w:customStyle="1" w:styleId="MediumGrid1-Accent21">
    <w:name w:val="Medium Grid 1 - Accent 21"/>
    <w:basedOn w:val="Normal"/>
    <w:uiPriority w:val="34"/>
    <w:qFormat/>
    <w:rsid w:val="00D1120B"/>
    <w:pPr>
      <w:spacing w:after="120"/>
      <w:ind w:left="720"/>
      <w:contextualSpacing/>
    </w:pPr>
    <w:rPr>
      <w:rFonts w:ascii="Calibri" w:eastAsia="Calibri" w:hAnsi="Calibri"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01405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7.emf"/><Relationship Id="rId2" Type="http://schemas.openxmlformats.org/officeDocument/2006/relationships/numbering" Target="numbering.xml"/><Relationship Id="rId16" Type="http://schemas.openxmlformats.org/officeDocument/2006/relationships/image" Target="media/image6.emf"/><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us02web.zoom.us/j/85774061774?from=addon" TargetMode="External"/><Relationship Id="rId19"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F8E44C-0C6A-4F42-AB3E-837957F577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36</Pages>
  <Words>8365</Words>
  <Characters>47686</Characters>
  <Application>Microsoft Office Word</Application>
  <DocSecurity>0</DocSecurity>
  <Lines>397</Lines>
  <Paragraphs>111</Paragraphs>
  <ScaleCrop>false</ScaleCrop>
  <HeadingPairs>
    <vt:vector size="2" baseType="variant">
      <vt:variant>
        <vt:lpstr>Title</vt:lpstr>
      </vt:variant>
      <vt:variant>
        <vt:i4>1</vt:i4>
      </vt:variant>
    </vt:vector>
  </HeadingPairs>
  <TitlesOfParts>
    <vt:vector size="1" baseType="lpstr">
      <vt:lpstr/>
    </vt:vector>
  </TitlesOfParts>
  <Manager/>
  <Company>Microsoft</Company>
  <LinksUpToDate>false</LinksUpToDate>
  <CharactersWithSpaces>55940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 Kawaguchi</dc:creator>
  <cp:keywords/>
  <dc:description/>
  <cp:lastModifiedBy>Dawn Kawaguchi</cp:lastModifiedBy>
  <cp:revision>24</cp:revision>
  <cp:lastPrinted>2017-04-12T21:50:00Z</cp:lastPrinted>
  <dcterms:created xsi:type="dcterms:W3CDTF">2025-02-11T22:23:00Z</dcterms:created>
  <dcterms:modified xsi:type="dcterms:W3CDTF">2025-02-20T01:17:00Z</dcterms:modified>
  <cp:category/>
</cp:coreProperties>
</file>