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AB5B5E" w:rsidRDefault="00000000">
      <w:pPr>
        <w:spacing w:after="9" w:line="268" w:lineRule="auto"/>
        <w:ind w:left="-5" w:right="6230" w:hanging="10"/>
      </w:pPr>
      <w:r>
        <w:rPr>
          <w:rFonts w:ascii="Arial" w:eastAsia="Arial" w:hAnsi="Arial" w:cs="Arial"/>
          <w:b/>
          <w:u w:val="single" w:color="000000"/>
        </w:rPr>
        <w:t>Board Work Meeting Agenda</w:t>
      </w:r>
      <w:r>
        <w:rPr>
          <w:rFonts w:ascii="Arial" w:eastAsia="Arial" w:hAnsi="Arial" w:cs="Arial"/>
          <w:b/>
        </w:rPr>
        <w:t xml:space="preserve"> Date:</w:t>
      </w:r>
      <w:r>
        <w:rPr>
          <w:rFonts w:ascii="Arial" w:eastAsia="Arial" w:hAnsi="Arial" w:cs="Arial"/>
        </w:rPr>
        <w:t xml:space="preserve"> February 11, 2025 </w:t>
      </w:r>
      <w:r>
        <w:rPr>
          <w:rFonts w:ascii="Arial" w:eastAsia="Arial" w:hAnsi="Arial" w:cs="Arial"/>
          <w:b/>
        </w:rPr>
        <w:t>Time:</w:t>
      </w:r>
      <w:r>
        <w:rPr>
          <w:rFonts w:ascii="Arial" w:eastAsia="Arial" w:hAnsi="Arial" w:cs="Arial"/>
        </w:rPr>
        <w:t xml:space="preserve"> 5:30 p.m. </w:t>
      </w:r>
    </w:p>
    <w:p w:rsidR="00AB5B5E" w:rsidRDefault="00000000">
      <w:pPr>
        <w:spacing w:after="9" w:line="268" w:lineRule="auto"/>
        <w:ind w:left="-5" w:hanging="10"/>
      </w:pPr>
      <w:r>
        <w:rPr>
          <w:rFonts w:ascii="Arial" w:eastAsia="Arial" w:hAnsi="Arial" w:cs="Arial"/>
          <w:b/>
        </w:rPr>
        <w:t>Location:</w:t>
      </w:r>
      <w:r>
        <w:rPr>
          <w:rFonts w:ascii="Arial" w:eastAsia="Arial" w:hAnsi="Arial" w:cs="Arial"/>
        </w:rPr>
        <w:t xml:space="preserve"> Wayne High School Room # 119 </w:t>
      </w:r>
    </w:p>
    <w:p w:rsidR="00AB5B5E" w:rsidRDefault="00000000">
      <w:pPr>
        <w:spacing w:after="0"/>
      </w:pPr>
      <w:r>
        <w:rPr>
          <w:rFonts w:ascii="Arial" w:eastAsia="Arial" w:hAnsi="Arial" w:cs="Arial"/>
        </w:rPr>
        <w:t xml:space="preserve"> </w:t>
      </w:r>
    </w:p>
    <w:p w:rsidR="00AB5B5E" w:rsidRDefault="00000000">
      <w:pPr>
        <w:spacing w:after="16"/>
        <w:ind w:left="-5" w:hanging="10"/>
      </w:pPr>
      <w:r>
        <w:rPr>
          <w:rFonts w:ascii="Arial" w:eastAsia="Arial" w:hAnsi="Arial" w:cs="Arial"/>
          <w:b/>
          <w:sz w:val="20"/>
          <w:u w:val="single" w:color="000000"/>
        </w:rPr>
        <w:t>Meeting Purpose:</w:t>
      </w:r>
      <w:r>
        <w:rPr>
          <w:rFonts w:ascii="Arial" w:eastAsia="Arial" w:hAnsi="Arial" w:cs="Arial"/>
          <w:b/>
          <w:sz w:val="20"/>
        </w:rPr>
        <w:t xml:space="preserve"> </w:t>
      </w:r>
    </w:p>
    <w:p w:rsidR="00AB5B5E" w:rsidRDefault="00000000">
      <w:pPr>
        <w:spacing w:after="0" w:line="276" w:lineRule="auto"/>
        <w:ind w:left="-5" w:right="-4" w:hanging="10"/>
      </w:pPr>
      <w:r>
        <w:rPr>
          <w:rFonts w:ascii="Arial" w:eastAsia="Arial" w:hAnsi="Arial" w:cs="Arial"/>
          <w:sz w:val="20"/>
        </w:rPr>
        <w:t xml:space="preserve">To discuss construction plans for the new elementary school and the new district office in Wayne County.  Meeting will include prioritization of building needs, review of proposed changes, cost evaluations, and allocation of available district funds. </w:t>
      </w:r>
    </w:p>
    <w:p w:rsidR="00AB5B5E" w:rsidRDefault="00000000">
      <w:pPr>
        <w:spacing w:after="16"/>
        <w:ind w:left="-5" w:hanging="10"/>
      </w:pPr>
      <w:r>
        <w:rPr>
          <w:rFonts w:ascii="Arial" w:eastAsia="Arial" w:hAnsi="Arial" w:cs="Arial"/>
          <w:b/>
          <w:sz w:val="20"/>
          <w:u w:val="single" w:color="000000"/>
        </w:rPr>
        <w:t>Public Notice:</w:t>
      </w:r>
      <w:r>
        <w:rPr>
          <w:rFonts w:ascii="Arial" w:eastAsia="Arial" w:hAnsi="Arial" w:cs="Arial"/>
          <w:b/>
          <w:sz w:val="20"/>
        </w:rPr>
        <w:t xml:space="preserve"> </w:t>
      </w:r>
    </w:p>
    <w:p w:rsidR="00AB5B5E" w:rsidRDefault="00000000">
      <w:pPr>
        <w:spacing w:after="0" w:line="276" w:lineRule="auto"/>
        <w:ind w:left="-5" w:right="-4" w:hanging="10"/>
      </w:pPr>
      <w:r>
        <w:rPr>
          <w:rFonts w:ascii="Arial" w:eastAsia="Arial" w:hAnsi="Arial" w:cs="Arial"/>
          <w:sz w:val="20"/>
        </w:rPr>
        <w:t xml:space="preserve">Board Work Meetings are open to the </w:t>
      </w:r>
      <w:proofErr w:type="gramStart"/>
      <w:r>
        <w:rPr>
          <w:rFonts w:ascii="Arial" w:eastAsia="Arial" w:hAnsi="Arial" w:cs="Arial"/>
          <w:sz w:val="20"/>
        </w:rPr>
        <w:t>public,</w:t>
      </w:r>
      <w:proofErr w:type="gramEnd"/>
      <w:r>
        <w:rPr>
          <w:rFonts w:ascii="Arial" w:eastAsia="Arial" w:hAnsi="Arial" w:cs="Arial"/>
          <w:sz w:val="20"/>
        </w:rPr>
        <w:t xml:space="preserve"> however, they are designed for Board members to collaborate and discuss agenda items. Public comment will only be accepted during the designated time.  We kindly ask all community members in attendance to be respectful of each other, and of the Board and the process we must go through to best serve the students of Wayne School District.  </w:t>
      </w:r>
    </w:p>
    <w:p w:rsidR="00AB5B5E" w:rsidRDefault="00000000">
      <w:pPr>
        <w:spacing w:after="36"/>
      </w:pPr>
      <w:r>
        <w:rPr>
          <w:rFonts w:ascii="Arial" w:eastAsia="Arial" w:hAnsi="Arial" w:cs="Arial"/>
        </w:rPr>
        <w:t xml:space="preserve"> </w:t>
      </w:r>
    </w:p>
    <w:p w:rsidR="00AB5B5E" w:rsidRDefault="00000000">
      <w:pPr>
        <w:spacing w:after="116"/>
        <w:ind w:left="10" w:hanging="10"/>
      </w:pPr>
      <w:r>
        <w:rPr>
          <w:rFonts w:ascii="Arial" w:eastAsia="Arial" w:hAnsi="Arial" w:cs="Arial"/>
          <w:b/>
          <w:sz w:val="24"/>
          <w:u w:val="single" w:color="000000"/>
        </w:rPr>
        <w:t>AGENDA</w:t>
      </w:r>
      <w:r>
        <w:rPr>
          <w:rFonts w:ascii="Arial" w:eastAsia="Arial" w:hAnsi="Arial" w:cs="Arial"/>
          <w:b/>
          <w:sz w:val="24"/>
        </w:rPr>
        <w:t xml:space="preserve"> </w:t>
      </w:r>
    </w:p>
    <w:p w:rsidR="00AB5B5E" w:rsidRDefault="00000000">
      <w:pPr>
        <w:spacing w:after="125"/>
      </w:pPr>
      <w:r>
        <w:rPr>
          <w:rFonts w:ascii="Arial" w:eastAsia="Arial" w:hAnsi="Arial" w:cs="Arial"/>
        </w:rPr>
        <w:t xml:space="preserve"> </w:t>
      </w:r>
    </w:p>
    <w:p w:rsidR="00AB5B5E" w:rsidRDefault="00000000">
      <w:pPr>
        <w:numPr>
          <w:ilvl w:val="0"/>
          <w:numId w:val="1"/>
        </w:numPr>
        <w:spacing w:after="145"/>
        <w:ind w:hanging="360"/>
      </w:pPr>
      <w:r>
        <w:rPr>
          <w:rFonts w:ascii="Arial" w:eastAsia="Arial" w:hAnsi="Arial" w:cs="Arial"/>
          <w:b/>
          <w:sz w:val="24"/>
          <w:u w:val="single" w:color="000000"/>
        </w:rPr>
        <w:t>Call to Order</w:t>
      </w:r>
      <w:r>
        <w:rPr>
          <w:rFonts w:ascii="Arial" w:eastAsia="Arial" w:hAnsi="Arial" w:cs="Arial"/>
          <w:sz w:val="24"/>
        </w:rPr>
        <w:t xml:space="preserve"> </w:t>
      </w:r>
      <w:r>
        <w:rPr>
          <w:rFonts w:ascii="Arial" w:eastAsia="Arial" w:hAnsi="Arial" w:cs="Arial"/>
          <w:i/>
          <w:sz w:val="24"/>
        </w:rPr>
        <w:t xml:space="preserve">~ Liz Torgerson </w:t>
      </w:r>
    </w:p>
    <w:p w:rsidR="00AB5B5E" w:rsidRDefault="00000000">
      <w:pPr>
        <w:numPr>
          <w:ilvl w:val="1"/>
          <w:numId w:val="1"/>
        </w:numPr>
        <w:spacing w:after="142"/>
        <w:ind w:hanging="360"/>
      </w:pPr>
      <w:r>
        <w:rPr>
          <w:rFonts w:ascii="Arial" w:eastAsia="Arial" w:hAnsi="Arial" w:cs="Arial"/>
          <w:sz w:val="24"/>
        </w:rPr>
        <w:t xml:space="preserve">Pledge </w:t>
      </w:r>
    </w:p>
    <w:p w:rsidR="00AB5B5E" w:rsidRDefault="00000000">
      <w:pPr>
        <w:numPr>
          <w:ilvl w:val="1"/>
          <w:numId w:val="1"/>
        </w:numPr>
        <w:spacing w:after="142"/>
        <w:ind w:hanging="360"/>
      </w:pPr>
      <w:r>
        <w:rPr>
          <w:noProof/>
        </w:rPr>
        <mc:AlternateContent>
          <mc:Choice Requires="wpg">
            <w:drawing>
              <wp:anchor distT="0" distB="0" distL="114300" distR="114300" simplePos="0" relativeHeight="251658240" behindDoc="1" locked="0" layoutInCell="1" allowOverlap="1">
                <wp:simplePos x="0" y="0"/>
                <wp:positionH relativeFrom="column">
                  <wp:posOffset>1897038</wp:posOffset>
                </wp:positionH>
                <wp:positionV relativeFrom="paragraph">
                  <wp:posOffset>-42655</wp:posOffset>
                </wp:positionV>
                <wp:extent cx="1086148" cy="198105"/>
                <wp:effectExtent l="0" t="0" r="0" b="0"/>
                <wp:wrapNone/>
                <wp:docPr id="2895" name="Group 2895"/>
                <wp:cNvGraphicFramePr/>
                <a:graphic xmlns:a="http://schemas.openxmlformats.org/drawingml/2006/main">
                  <a:graphicData uri="http://schemas.microsoft.com/office/word/2010/wordprocessingGroup">
                    <wpg:wgp>
                      <wpg:cNvGrpSpPr/>
                      <wpg:grpSpPr>
                        <a:xfrm>
                          <a:off x="0" y="0"/>
                          <a:ext cx="1086148" cy="198105"/>
                          <a:chOff x="0" y="0"/>
                          <a:chExt cx="1086148" cy="198105"/>
                        </a:xfrm>
                      </wpg:grpSpPr>
                      <wps:wsp>
                        <wps:cNvPr id="378" name="Shape 378"/>
                        <wps:cNvSpPr/>
                        <wps:spPr>
                          <a:xfrm>
                            <a:off x="0" y="0"/>
                            <a:ext cx="1086148" cy="198105"/>
                          </a:xfrm>
                          <a:custGeom>
                            <a:avLst/>
                            <a:gdLst/>
                            <a:ahLst/>
                            <a:cxnLst/>
                            <a:rect l="0" t="0" r="0" b="0"/>
                            <a:pathLst>
                              <a:path w="1086148" h="198105">
                                <a:moveTo>
                                  <a:pt x="76200" y="0"/>
                                </a:moveTo>
                                <a:lnTo>
                                  <a:pt x="1009948" y="0"/>
                                </a:lnTo>
                                <a:cubicBezTo>
                                  <a:pt x="1052032" y="0"/>
                                  <a:pt x="1086148" y="34116"/>
                                  <a:pt x="1086148" y="76200"/>
                                </a:cubicBezTo>
                                <a:lnTo>
                                  <a:pt x="1086148" y="121905"/>
                                </a:lnTo>
                                <a:cubicBezTo>
                                  <a:pt x="1086148" y="163989"/>
                                  <a:pt x="1052032" y="198105"/>
                                  <a:pt x="1009948" y="198105"/>
                                </a:cubicBezTo>
                                <a:lnTo>
                                  <a:pt x="76200" y="198105"/>
                                </a:lnTo>
                                <a:cubicBezTo>
                                  <a:pt x="34116" y="198105"/>
                                  <a:pt x="0" y="163989"/>
                                  <a:pt x="0" y="121905"/>
                                </a:cubicBezTo>
                                <a:lnTo>
                                  <a:pt x="0" y="76200"/>
                                </a:lnTo>
                                <a:cubicBezTo>
                                  <a:pt x="0" y="34116"/>
                                  <a:pt x="34116" y="0"/>
                                  <a:pt x="76200" y="0"/>
                                </a:cubicBezTo>
                                <a:close/>
                              </a:path>
                            </a:pathLst>
                          </a:custGeom>
                          <a:ln w="0" cap="flat">
                            <a:miter lim="127000"/>
                          </a:ln>
                        </wps:spPr>
                        <wps:style>
                          <a:lnRef idx="0">
                            <a:srgbClr val="000000">
                              <a:alpha val="0"/>
                            </a:srgbClr>
                          </a:lnRef>
                          <a:fillRef idx="1">
                            <a:srgbClr val="E8EAED"/>
                          </a:fillRef>
                          <a:effectRef idx="0">
                            <a:scrgbClr r="0" g="0" b="0"/>
                          </a:effectRef>
                          <a:fontRef idx="none"/>
                        </wps:style>
                        <wps:bodyPr/>
                      </wps:wsp>
                      <wps:wsp>
                        <wps:cNvPr id="380" name="Shape 380"/>
                        <wps:cNvSpPr/>
                        <wps:spPr>
                          <a:xfrm>
                            <a:off x="4763" y="4763"/>
                            <a:ext cx="1076623" cy="188580"/>
                          </a:xfrm>
                          <a:custGeom>
                            <a:avLst/>
                            <a:gdLst/>
                            <a:ahLst/>
                            <a:cxnLst/>
                            <a:rect l="0" t="0" r="0" b="0"/>
                            <a:pathLst>
                              <a:path w="1076623" h="188580">
                                <a:moveTo>
                                  <a:pt x="78581" y="0"/>
                                </a:moveTo>
                                <a:lnTo>
                                  <a:pt x="998041" y="0"/>
                                </a:lnTo>
                                <a:cubicBezTo>
                                  <a:pt x="1041441" y="0"/>
                                  <a:pt x="1076623" y="35182"/>
                                  <a:pt x="1076623" y="78581"/>
                                </a:cubicBezTo>
                                <a:lnTo>
                                  <a:pt x="1076623" y="109999"/>
                                </a:lnTo>
                                <a:cubicBezTo>
                                  <a:pt x="1076623" y="153398"/>
                                  <a:pt x="1041441" y="188580"/>
                                  <a:pt x="998041" y="188580"/>
                                </a:cubicBezTo>
                                <a:lnTo>
                                  <a:pt x="78581" y="188580"/>
                                </a:lnTo>
                                <a:cubicBezTo>
                                  <a:pt x="35182" y="188580"/>
                                  <a:pt x="0" y="153398"/>
                                  <a:pt x="0" y="109999"/>
                                </a:cubicBezTo>
                                <a:lnTo>
                                  <a:pt x="0" y="78581"/>
                                </a:lnTo>
                                <a:cubicBezTo>
                                  <a:pt x="0" y="35182"/>
                                  <a:pt x="35182" y="0"/>
                                  <a:pt x="78581" y="0"/>
                                </a:cubicBezTo>
                                <a:close/>
                              </a:path>
                            </a:pathLst>
                          </a:custGeom>
                          <a:ln w="2381" cap="flat">
                            <a:miter lim="127000"/>
                          </a:ln>
                        </wps:spPr>
                        <wps:style>
                          <a:lnRef idx="1">
                            <a:srgbClr val="E8EAED"/>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895" style="width:85.5234pt;height:15.5988pt;position:absolute;z-index:-2147483369;mso-position-horizontal-relative:text;mso-position-horizontal:absolute;margin-left:149.373pt;mso-position-vertical-relative:text;margin-top:-3.35873pt;" coordsize="10861,1981">
                <v:shape id="Shape 378" style="position:absolute;width:10861;height:1981;left:0;top:0;" coordsize="1086148,198105" path="m76200,0l1009948,0c1052032,0,1086148,34116,1086148,76200l1086148,121905c1086148,163989,1052032,198105,1009948,198105l76200,198105c34116,198105,0,163989,0,121905l0,76200c0,34116,34116,0,76200,0x">
                  <v:stroke weight="0pt" endcap="flat" joinstyle="miter" miterlimit="10" on="false" color="#000000" opacity="0"/>
                  <v:fill on="true" color="#e8eaed"/>
                </v:shape>
                <v:shape id="Shape 380" style="position:absolute;width:10766;height:1885;left:47;top:47;" coordsize="1076623,188580" path="m78581,0l998041,0c1041441,0,1076623,35182,1076623,78581l1076623,109999c1076623,153398,1041441,188580,998041,188580l78581,188580c35182,188580,0,153398,0,109999l0,78581c0,35182,35182,0,78581,0x">
                  <v:stroke weight="0.1875pt" endcap="flat" joinstyle="miter" miterlimit="10" on="true" color="#e8eaed"/>
                  <v:fill on="false" color="#000000" opacity="0"/>
                </v:shape>
              </v:group>
            </w:pict>
          </mc:Fallback>
        </mc:AlternateContent>
      </w:r>
      <w:r>
        <w:rPr>
          <w:rFonts w:ascii="Arial" w:eastAsia="Arial" w:hAnsi="Arial" w:cs="Arial"/>
          <w:sz w:val="24"/>
        </w:rPr>
        <w:t xml:space="preserve">Reverence by Curtis Whipple </w:t>
      </w:r>
    </w:p>
    <w:p w:rsidR="00AB5B5E" w:rsidRDefault="00000000">
      <w:pPr>
        <w:numPr>
          <w:ilvl w:val="0"/>
          <w:numId w:val="1"/>
        </w:numPr>
        <w:spacing w:after="116"/>
        <w:ind w:hanging="360"/>
      </w:pPr>
      <w:r>
        <w:rPr>
          <w:rFonts w:ascii="Arial" w:eastAsia="Arial" w:hAnsi="Arial" w:cs="Arial"/>
          <w:b/>
          <w:sz w:val="24"/>
          <w:u w:val="single" w:color="000000"/>
        </w:rPr>
        <w:t xml:space="preserve">Statement of Meeting’s Purpose </w:t>
      </w:r>
      <w:r>
        <w:rPr>
          <w:rFonts w:ascii="Arial" w:eastAsia="Arial" w:hAnsi="Arial" w:cs="Arial"/>
          <w:i/>
          <w:sz w:val="24"/>
        </w:rPr>
        <w:t xml:space="preserve">~Liz Torgerson </w:t>
      </w:r>
    </w:p>
    <w:p w:rsidR="00AB5B5E" w:rsidRDefault="00000000">
      <w:pPr>
        <w:numPr>
          <w:ilvl w:val="0"/>
          <w:numId w:val="1"/>
        </w:numPr>
        <w:spacing w:after="148"/>
        <w:ind w:hanging="360"/>
      </w:pPr>
      <w:r>
        <w:rPr>
          <w:rFonts w:ascii="Arial" w:eastAsia="Arial" w:hAnsi="Arial" w:cs="Arial"/>
          <w:b/>
          <w:sz w:val="24"/>
          <w:u w:val="single" w:color="000000"/>
        </w:rPr>
        <w:t>Citizen Comments</w:t>
      </w:r>
      <w:r>
        <w:rPr>
          <w:rFonts w:ascii="Arial" w:eastAsia="Arial" w:hAnsi="Arial" w:cs="Arial"/>
          <w:b/>
          <w:sz w:val="24"/>
        </w:rPr>
        <w:t xml:space="preserve"> </w:t>
      </w:r>
    </w:p>
    <w:p w:rsidR="00AB5B5E" w:rsidRDefault="00000000">
      <w:pPr>
        <w:numPr>
          <w:ilvl w:val="1"/>
          <w:numId w:val="1"/>
        </w:numPr>
        <w:spacing w:after="142"/>
        <w:ind w:hanging="360"/>
      </w:pPr>
      <w:r>
        <w:rPr>
          <w:rFonts w:ascii="Arial" w:eastAsia="Arial" w:hAnsi="Arial" w:cs="Arial"/>
          <w:sz w:val="24"/>
        </w:rPr>
        <w:t xml:space="preserve">Please sign up before the meeting. </w:t>
      </w:r>
    </w:p>
    <w:p w:rsidR="00AB5B5E" w:rsidRDefault="00000000">
      <w:pPr>
        <w:numPr>
          <w:ilvl w:val="1"/>
          <w:numId w:val="1"/>
        </w:numPr>
        <w:spacing w:after="111"/>
        <w:ind w:hanging="360"/>
      </w:pPr>
      <w:proofErr w:type="gramStart"/>
      <w:r>
        <w:rPr>
          <w:rFonts w:ascii="Arial" w:eastAsia="Arial" w:hAnsi="Arial" w:cs="Arial"/>
          <w:sz w:val="24"/>
        </w:rPr>
        <w:t>2 minute</w:t>
      </w:r>
      <w:proofErr w:type="gramEnd"/>
      <w:r>
        <w:rPr>
          <w:rFonts w:ascii="Arial" w:eastAsia="Arial" w:hAnsi="Arial" w:cs="Arial"/>
          <w:sz w:val="24"/>
        </w:rPr>
        <w:t xml:space="preserve"> time limit per person. </w:t>
      </w:r>
    </w:p>
    <w:p w:rsidR="00AB5B5E" w:rsidRDefault="00000000">
      <w:pPr>
        <w:numPr>
          <w:ilvl w:val="0"/>
          <w:numId w:val="1"/>
        </w:numPr>
        <w:spacing w:after="116"/>
        <w:ind w:hanging="360"/>
      </w:pPr>
      <w:r>
        <w:rPr>
          <w:rFonts w:ascii="Arial" w:eastAsia="Arial" w:hAnsi="Arial" w:cs="Arial"/>
          <w:b/>
          <w:sz w:val="24"/>
          <w:u w:val="single" w:color="000000"/>
        </w:rPr>
        <w:t>Priorities for the New Elementary School</w:t>
      </w:r>
      <w:r>
        <w:rPr>
          <w:rFonts w:ascii="Arial" w:eastAsia="Arial" w:hAnsi="Arial" w:cs="Arial"/>
          <w:sz w:val="24"/>
        </w:rPr>
        <w:t xml:space="preserve"> </w:t>
      </w:r>
      <w:r>
        <w:rPr>
          <w:rFonts w:ascii="Arial" w:eastAsia="Arial" w:hAnsi="Arial" w:cs="Arial"/>
          <w:i/>
          <w:sz w:val="24"/>
        </w:rPr>
        <w:t xml:space="preserve">~WSD Board Discussion </w:t>
      </w:r>
    </w:p>
    <w:p w:rsidR="00AB5B5E" w:rsidRDefault="00000000">
      <w:pPr>
        <w:numPr>
          <w:ilvl w:val="0"/>
          <w:numId w:val="1"/>
        </w:numPr>
        <w:spacing w:after="116"/>
        <w:ind w:hanging="360"/>
      </w:pPr>
      <w:r>
        <w:rPr>
          <w:rFonts w:ascii="Arial" w:eastAsia="Arial" w:hAnsi="Arial" w:cs="Arial"/>
          <w:b/>
          <w:sz w:val="24"/>
          <w:u w:val="single" w:color="000000"/>
        </w:rPr>
        <w:t>Presentation from School Administration</w:t>
      </w:r>
      <w:r>
        <w:rPr>
          <w:rFonts w:ascii="Arial" w:eastAsia="Arial" w:hAnsi="Arial" w:cs="Arial"/>
          <w:sz w:val="24"/>
        </w:rPr>
        <w:t xml:space="preserve"> </w:t>
      </w:r>
      <w:r>
        <w:rPr>
          <w:rFonts w:ascii="Arial" w:eastAsia="Arial" w:hAnsi="Arial" w:cs="Arial"/>
          <w:i/>
          <w:sz w:val="24"/>
        </w:rPr>
        <w:t xml:space="preserve">~Principal Wendy Potter </w:t>
      </w:r>
    </w:p>
    <w:p w:rsidR="00AB5B5E" w:rsidRDefault="00000000">
      <w:pPr>
        <w:numPr>
          <w:ilvl w:val="0"/>
          <w:numId w:val="1"/>
        </w:numPr>
        <w:spacing w:after="116"/>
        <w:ind w:hanging="360"/>
      </w:pPr>
      <w:r>
        <w:rPr>
          <w:rFonts w:ascii="Arial" w:eastAsia="Arial" w:hAnsi="Arial" w:cs="Arial"/>
          <w:b/>
          <w:sz w:val="24"/>
          <w:u w:val="single" w:color="000000"/>
        </w:rPr>
        <w:t>Review of Proposed Changes to Drafted Construction Plans</w:t>
      </w:r>
      <w:r>
        <w:rPr>
          <w:rFonts w:ascii="Arial" w:eastAsia="Arial" w:hAnsi="Arial" w:cs="Arial"/>
          <w:sz w:val="24"/>
        </w:rPr>
        <w:t xml:space="preserve"> </w:t>
      </w:r>
    </w:p>
    <w:p w:rsidR="00AB5B5E" w:rsidRDefault="00000000">
      <w:pPr>
        <w:spacing w:after="116"/>
        <w:ind w:left="730" w:hanging="10"/>
      </w:pPr>
      <w:r>
        <w:rPr>
          <w:rFonts w:ascii="Arial" w:eastAsia="Arial" w:hAnsi="Arial" w:cs="Arial"/>
          <w:i/>
          <w:sz w:val="24"/>
        </w:rPr>
        <w:t xml:space="preserve">~Superintendent Randy Shelley </w:t>
      </w:r>
    </w:p>
    <w:p w:rsidR="00AB5B5E" w:rsidRDefault="00000000">
      <w:pPr>
        <w:numPr>
          <w:ilvl w:val="0"/>
          <w:numId w:val="1"/>
        </w:numPr>
        <w:spacing w:after="116"/>
        <w:ind w:hanging="360"/>
      </w:pPr>
      <w:r>
        <w:rPr>
          <w:rFonts w:ascii="Arial" w:eastAsia="Arial" w:hAnsi="Arial" w:cs="Arial"/>
          <w:b/>
          <w:sz w:val="24"/>
          <w:u w:val="single" w:color="000000"/>
        </w:rPr>
        <w:t>Cost Analysis &amp; Construction Budget Review</w:t>
      </w:r>
      <w:r>
        <w:rPr>
          <w:rFonts w:ascii="Arial" w:eastAsia="Arial" w:hAnsi="Arial" w:cs="Arial"/>
          <w:b/>
          <w:sz w:val="24"/>
        </w:rPr>
        <w:t xml:space="preserve">  </w:t>
      </w:r>
    </w:p>
    <w:p w:rsidR="00AB5B5E" w:rsidRDefault="00000000">
      <w:pPr>
        <w:spacing w:after="116"/>
        <w:ind w:left="730" w:hanging="10"/>
      </w:pPr>
      <w:r>
        <w:rPr>
          <w:rFonts w:ascii="Arial" w:eastAsia="Arial" w:hAnsi="Arial" w:cs="Arial"/>
          <w:i/>
          <w:sz w:val="20"/>
        </w:rPr>
        <w:t xml:space="preserve">~ </w:t>
      </w:r>
      <w:r>
        <w:rPr>
          <w:rFonts w:ascii="Arial" w:eastAsia="Arial" w:hAnsi="Arial" w:cs="Arial"/>
          <w:i/>
          <w:sz w:val="24"/>
        </w:rPr>
        <w:t xml:space="preserve">Cory Anderson, B.A. &amp; Superintendent Randy Shelley </w:t>
      </w:r>
    </w:p>
    <w:p w:rsidR="00AB5B5E" w:rsidRDefault="00000000">
      <w:pPr>
        <w:numPr>
          <w:ilvl w:val="0"/>
          <w:numId w:val="1"/>
        </w:numPr>
        <w:spacing w:after="116"/>
        <w:ind w:hanging="360"/>
      </w:pPr>
      <w:r>
        <w:rPr>
          <w:rFonts w:ascii="Arial" w:eastAsia="Arial" w:hAnsi="Arial" w:cs="Arial"/>
          <w:b/>
          <w:sz w:val="24"/>
          <w:u w:val="single" w:color="000000"/>
        </w:rPr>
        <w:t xml:space="preserve">Align Budget to Priorities </w:t>
      </w:r>
      <w:r>
        <w:rPr>
          <w:rFonts w:ascii="Arial" w:eastAsia="Arial" w:hAnsi="Arial" w:cs="Arial"/>
          <w:i/>
          <w:sz w:val="24"/>
        </w:rPr>
        <w:t xml:space="preserve">~WSD Board Discussion </w:t>
      </w:r>
    </w:p>
    <w:p w:rsidR="00AB5B5E" w:rsidRDefault="00000000">
      <w:pPr>
        <w:numPr>
          <w:ilvl w:val="0"/>
          <w:numId w:val="1"/>
        </w:numPr>
        <w:spacing w:after="116"/>
        <w:ind w:hanging="360"/>
      </w:pPr>
      <w:r>
        <w:rPr>
          <w:rFonts w:ascii="Arial" w:eastAsia="Arial" w:hAnsi="Arial" w:cs="Arial"/>
          <w:b/>
          <w:sz w:val="24"/>
          <w:u w:val="single" w:color="000000"/>
        </w:rPr>
        <w:t xml:space="preserve">Summary and Next Steps </w:t>
      </w:r>
      <w:r>
        <w:rPr>
          <w:rFonts w:ascii="Arial" w:eastAsia="Arial" w:hAnsi="Arial" w:cs="Arial"/>
          <w:i/>
          <w:sz w:val="24"/>
        </w:rPr>
        <w:t xml:space="preserve">~Superintendent Randy Shelley </w:t>
      </w:r>
    </w:p>
    <w:p w:rsidR="00AB5B5E" w:rsidRDefault="00000000">
      <w:pPr>
        <w:numPr>
          <w:ilvl w:val="0"/>
          <w:numId w:val="1"/>
        </w:numPr>
        <w:spacing w:after="116"/>
        <w:ind w:hanging="360"/>
      </w:pPr>
      <w:r>
        <w:rPr>
          <w:rFonts w:ascii="Arial" w:eastAsia="Arial" w:hAnsi="Arial" w:cs="Arial"/>
          <w:b/>
          <w:sz w:val="24"/>
          <w:u w:val="single" w:color="000000"/>
        </w:rPr>
        <w:t xml:space="preserve">Closed Session </w:t>
      </w:r>
      <w:r>
        <w:rPr>
          <w:rFonts w:ascii="Arial" w:eastAsia="Arial" w:hAnsi="Arial" w:cs="Arial"/>
          <w:i/>
          <w:sz w:val="24"/>
        </w:rPr>
        <w:t xml:space="preserve">~Only by official motion, second, and roll call. </w:t>
      </w:r>
    </w:p>
    <w:p w:rsidR="00AB5B5E" w:rsidRDefault="00000000">
      <w:pPr>
        <w:numPr>
          <w:ilvl w:val="1"/>
          <w:numId w:val="1"/>
        </w:numPr>
        <w:spacing w:after="116"/>
        <w:ind w:hanging="360"/>
      </w:pPr>
      <w:r>
        <w:rPr>
          <w:rFonts w:ascii="Arial" w:eastAsia="Arial" w:hAnsi="Arial" w:cs="Arial"/>
          <w:sz w:val="24"/>
        </w:rPr>
        <w:t>As permitted under</w:t>
      </w:r>
      <w:r>
        <w:rPr>
          <w:rFonts w:ascii="Arial" w:eastAsia="Arial" w:hAnsi="Arial" w:cs="Arial"/>
          <w:i/>
          <w:sz w:val="24"/>
        </w:rPr>
        <w:t xml:space="preserve"> Utah Code Section 52-4-205 (3) (a). </w:t>
      </w:r>
    </w:p>
    <w:p w:rsidR="00AB5B5E" w:rsidRDefault="00000000">
      <w:pPr>
        <w:numPr>
          <w:ilvl w:val="0"/>
          <w:numId w:val="1"/>
        </w:numPr>
        <w:spacing w:after="91"/>
        <w:ind w:hanging="360"/>
      </w:pPr>
      <w:r>
        <w:rPr>
          <w:rFonts w:ascii="Arial" w:eastAsia="Arial" w:hAnsi="Arial" w:cs="Arial"/>
          <w:b/>
          <w:sz w:val="24"/>
          <w:u w:val="single" w:color="000000"/>
        </w:rPr>
        <w:t xml:space="preserve">Meeting Adjourned </w:t>
      </w:r>
      <w:r>
        <w:rPr>
          <w:rFonts w:ascii="Arial" w:eastAsia="Arial" w:hAnsi="Arial" w:cs="Arial"/>
          <w:i/>
          <w:sz w:val="24"/>
        </w:rPr>
        <w:t xml:space="preserve">~Liz Torgerson </w:t>
      </w:r>
    </w:p>
    <w:p w:rsidR="00AB5B5E" w:rsidRDefault="00000000">
      <w:pPr>
        <w:spacing w:after="0"/>
      </w:pPr>
      <w:r>
        <w:rPr>
          <w:rFonts w:ascii="Arial" w:eastAsia="Arial" w:hAnsi="Arial" w:cs="Arial"/>
          <w:color w:val="474747"/>
          <w:sz w:val="21"/>
        </w:rPr>
        <w:t xml:space="preserve"> </w:t>
      </w:r>
      <w:r>
        <w:rPr>
          <w:rFonts w:ascii="Arial" w:eastAsia="Arial" w:hAnsi="Arial" w:cs="Arial"/>
        </w:rPr>
        <w:t xml:space="preserve"> </w:t>
      </w:r>
    </w:p>
    <w:sectPr w:rsidR="00AB5B5E">
      <w:pgSz w:w="12240" w:h="15840"/>
      <w:pgMar w:top="1440" w:right="1535"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6F97C5E"/>
    <w:multiLevelType w:val="hybridMultilevel"/>
    <w:tmpl w:val="FFBEAAB0"/>
    <w:lvl w:ilvl="0" w:tplc="97ECD208">
      <w:start w:val="1"/>
      <w:numFmt w:val="decimal"/>
      <w:lvlText w:val="%1."/>
      <w:lvlJc w:val="left"/>
      <w:pPr>
        <w:ind w:left="705"/>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1FC4F184">
      <w:start w:val="1"/>
      <w:numFmt w:val="lowerLetter"/>
      <w:lvlText w:val="%2."/>
      <w:lvlJc w:val="left"/>
      <w:pPr>
        <w:ind w:left="1425"/>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2" w:tplc="0E9CE5A8">
      <w:start w:val="1"/>
      <w:numFmt w:val="lowerRoman"/>
      <w:lvlText w:val="%3"/>
      <w:lvlJc w:val="left"/>
      <w:pPr>
        <w:ind w:left="216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3" w:tplc="F7BA6278">
      <w:start w:val="1"/>
      <w:numFmt w:val="decimal"/>
      <w:lvlText w:val="%4"/>
      <w:lvlJc w:val="left"/>
      <w:pPr>
        <w:ind w:left="288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4" w:tplc="EFBA5DE4">
      <w:start w:val="1"/>
      <w:numFmt w:val="lowerLetter"/>
      <w:lvlText w:val="%5"/>
      <w:lvlJc w:val="left"/>
      <w:pPr>
        <w:ind w:left="360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5" w:tplc="4B58C3F0">
      <w:start w:val="1"/>
      <w:numFmt w:val="lowerRoman"/>
      <w:lvlText w:val="%6"/>
      <w:lvlJc w:val="left"/>
      <w:pPr>
        <w:ind w:left="432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6" w:tplc="6AD03238">
      <w:start w:val="1"/>
      <w:numFmt w:val="decimal"/>
      <w:lvlText w:val="%7"/>
      <w:lvlJc w:val="left"/>
      <w:pPr>
        <w:ind w:left="504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7" w:tplc="065C36E4">
      <w:start w:val="1"/>
      <w:numFmt w:val="lowerLetter"/>
      <w:lvlText w:val="%8"/>
      <w:lvlJc w:val="left"/>
      <w:pPr>
        <w:ind w:left="576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lvl w:ilvl="8" w:tplc="596CF2A0">
      <w:start w:val="1"/>
      <w:numFmt w:val="lowerRoman"/>
      <w:lvlText w:val="%9"/>
      <w:lvlJc w:val="left"/>
      <w:pPr>
        <w:ind w:left="6480"/>
      </w:pPr>
      <w:rPr>
        <w:rFonts w:ascii="Arial" w:eastAsia="Arial" w:hAnsi="Arial" w:cs="Arial"/>
        <w:b w:val="0"/>
        <w:i w:val="0"/>
        <w:strike w:val="0"/>
        <w:dstrike w:val="0"/>
        <w:color w:val="000000"/>
        <w:sz w:val="26"/>
        <w:szCs w:val="26"/>
        <w:u w:val="none" w:color="000000"/>
        <w:bdr w:val="none" w:sz="0" w:space="0" w:color="auto"/>
        <w:shd w:val="clear" w:color="auto" w:fill="auto"/>
        <w:vertAlign w:val="baseline"/>
      </w:rPr>
    </w:lvl>
  </w:abstractNum>
  <w:num w:numId="1" w16cid:durableId="7967981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5B5E"/>
    <w:rsid w:val="00387AD5"/>
    <w:rsid w:val="00AB5B5E"/>
    <w:rsid w:val="00DD0B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6A57E75F-1C36-E84B-921A-2464148ED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Times New Roman"/>
      <w:color w:val="000000"/>
      <w:sz w:val="22"/>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234</Words>
  <Characters>1340</Characters>
  <Application>Microsoft Office Word</Application>
  <DocSecurity>0</DocSecurity>
  <Lines>11</Lines>
  <Paragraphs>3</Paragraphs>
  <ScaleCrop>false</ScaleCrop>
  <Company/>
  <LinksUpToDate>false</LinksUpToDate>
  <CharactersWithSpaces>1571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Copy of Board Work Meeting Agenda February 11, 2025</dc:title>
  <dc:subject/>
  <dc:creator>Cory Anderson</dc:creator>
  <cp:keywords/>
  <cp:lastModifiedBy>Cory Anderson</cp:lastModifiedBy>
  <cp:revision>2</cp:revision>
  <dcterms:created xsi:type="dcterms:W3CDTF">2025-02-10T14:45:00Z</dcterms:created>
  <dcterms:modified xsi:type="dcterms:W3CDTF">2025-02-10T14:45:00Z</dcterms:modified>
</cp:coreProperties>
</file>