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sz w:val="24"/>
          <w:szCs w:val="24"/>
        </w:rPr>
      </w:pPr>
      <w:r w:rsidDel="00000000" w:rsidR="00000000" w:rsidRPr="00000000">
        <w:rPr>
          <w:sz w:val="24"/>
          <w:szCs w:val="24"/>
          <w:rtl w:val="0"/>
        </w:rPr>
        <w:t xml:space="preserve">TOWN OF MANILA</w:t>
      </w:r>
    </w:p>
    <w:p w:rsidR="00000000" w:rsidDel="00000000" w:rsidP="00000000" w:rsidRDefault="00000000" w:rsidRPr="00000000" w14:paraId="00000002">
      <w:pPr>
        <w:spacing w:line="240" w:lineRule="auto"/>
        <w:jc w:val="center"/>
        <w:rPr>
          <w:sz w:val="24"/>
          <w:szCs w:val="24"/>
        </w:rPr>
      </w:pPr>
      <w:r w:rsidDel="00000000" w:rsidR="00000000" w:rsidRPr="00000000">
        <w:rPr>
          <w:sz w:val="24"/>
          <w:szCs w:val="24"/>
          <w:rtl w:val="0"/>
        </w:rPr>
        <w:t xml:space="preserve">PLANNING AND ZONING- JOINT WORK SESSION WITH TOWN COUNCIL </w:t>
      </w:r>
    </w:p>
    <w:p w:rsidR="00000000" w:rsidDel="00000000" w:rsidP="00000000" w:rsidRDefault="00000000" w:rsidRPr="00000000" w14:paraId="00000003">
      <w:pPr>
        <w:spacing w:line="240" w:lineRule="auto"/>
        <w:jc w:val="center"/>
        <w:rPr>
          <w:sz w:val="24"/>
          <w:szCs w:val="24"/>
        </w:rPr>
      </w:pPr>
      <w:r w:rsidDel="00000000" w:rsidR="00000000" w:rsidRPr="00000000">
        <w:rPr>
          <w:sz w:val="24"/>
          <w:szCs w:val="24"/>
          <w:rtl w:val="0"/>
        </w:rPr>
        <w:t xml:space="preserve">145 E HWY 43- TOWN OF MANILA </w:t>
      </w:r>
    </w:p>
    <w:p w:rsidR="00000000" w:rsidDel="00000000" w:rsidP="00000000" w:rsidRDefault="00000000" w:rsidRPr="00000000" w14:paraId="00000004">
      <w:pPr>
        <w:jc w:val="center"/>
        <w:rPr>
          <w:sz w:val="24"/>
          <w:szCs w:val="24"/>
        </w:rPr>
      </w:pPr>
      <w:r w:rsidDel="00000000" w:rsidR="00000000" w:rsidRPr="00000000">
        <w:rPr>
          <w:sz w:val="24"/>
          <w:szCs w:val="24"/>
          <w:rtl w:val="0"/>
        </w:rPr>
        <w:t xml:space="preserve">MONDAY NOVEMBER 18TH, 2024 AT 5:30 P.M. </w:t>
      </w:r>
    </w:p>
    <w:p w:rsidR="00000000" w:rsidDel="00000000" w:rsidP="00000000" w:rsidRDefault="00000000" w:rsidRPr="00000000" w14:paraId="00000005">
      <w:pPr>
        <w:jc w:val="center"/>
        <w:rPr>
          <w:b w:val="1"/>
          <w:u w:val="single"/>
        </w:rPr>
      </w:pPr>
      <w:r w:rsidDel="00000000" w:rsidR="00000000" w:rsidRPr="00000000">
        <w:rPr>
          <w:b w:val="1"/>
          <w:sz w:val="24"/>
          <w:szCs w:val="24"/>
          <w:u w:val="single"/>
          <w:rtl w:val="0"/>
        </w:rPr>
        <w:t xml:space="preserve">Minutes</w:t>
      </w:r>
      <w:r w:rsidDel="00000000" w:rsidR="00000000" w:rsidRPr="00000000">
        <w:rPr>
          <w:b w:val="1"/>
          <w:u w:val="single"/>
          <w:rtl w:val="0"/>
        </w:rPr>
        <w:t xml:space="preserve"> </w:t>
      </w:r>
    </w:p>
    <w:p w:rsidR="00000000" w:rsidDel="00000000" w:rsidP="00000000" w:rsidRDefault="00000000" w:rsidRPr="00000000" w14:paraId="00000006">
      <w:pPr>
        <w:rPr>
          <w:i w:val="1"/>
        </w:rPr>
      </w:pPr>
      <w:r w:rsidDel="00000000" w:rsidR="00000000" w:rsidRPr="00000000">
        <w:rPr>
          <w:b w:val="1"/>
          <w:u w:val="single"/>
          <w:rtl w:val="0"/>
        </w:rPr>
        <w:t xml:space="preserve">MEETING CALLED TO ORDER:</w:t>
      </w:r>
      <w:r w:rsidDel="00000000" w:rsidR="00000000" w:rsidRPr="00000000">
        <w:rPr>
          <w:i w:val="1"/>
          <w:rtl w:val="0"/>
        </w:rPr>
        <w:t xml:space="preserve"> Bill called the meeting to order at 5:35 pm.</w:t>
      </w:r>
    </w:p>
    <w:p w:rsidR="00000000" w:rsidDel="00000000" w:rsidP="00000000" w:rsidRDefault="00000000" w:rsidRPr="00000000" w14:paraId="00000007">
      <w:pPr>
        <w:rPr>
          <w:i w:val="1"/>
        </w:rPr>
      </w:pPr>
      <w:r w:rsidDel="00000000" w:rsidR="00000000" w:rsidRPr="00000000">
        <w:rPr>
          <w:b w:val="1"/>
          <w:u w:val="single"/>
          <w:rtl w:val="0"/>
        </w:rPr>
        <w:t xml:space="preserve">PLEDGE: </w:t>
      </w:r>
      <w:r w:rsidDel="00000000" w:rsidR="00000000" w:rsidRPr="00000000">
        <w:rPr>
          <w:i w:val="1"/>
          <w:rtl w:val="0"/>
        </w:rPr>
        <w:t xml:space="preserve">Recited</w:t>
      </w:r>
    </w:p>
    <w:p w:rsidR="00000000" w:rsidDel="00000000" w:rsidP="00000000" w:rsidRDefault="00000000" w:rsidRPr="00000000" w14:paraId="00000008">
      <w:pPr>
        <w:rPr>
          <w:i w:val="1"/>
        </w:rPr>
      </w:pPr>
      <w:r w:rsidDel="00000000" w:rsidR="00000000" w:rsidRPr="00000000">
        <w:rPr>
          <w:b w:val="1"/>
          <w:u w:val="single"/>
          <w:rtl w:val="0"/>
        </w:rPr>
        <w:t xml:space="preserve">PRESENT: </w:t>
      </w:r>
      <w:r w:rsidDel="00000000" w:rsidR="00000000" w:rsidRPr="00000000">
        <w:rPr>
          <w:i w:val="1"/>
          <w:rtl w:val="0"/>
        </w:rPr>
        <w:t xml:space="preserve">Bill Rylander, Rod Alexander, Brian Nelson, Dennis Andelin, Chandra Brady, Gretchen Northcott, Deb Brown</w:t>
      </w:r>
    </w:p>
    <w:p w:rsidR="00000000" w:rsidDel="00000000" w:rsidP="00000000" w:rsidRDefault="00000000" w:rsidRPr="00000000" w14:paraId="00000009">
      <w:pPr>
        <w:rPr>
          <w:i w:val="1"/>
        </w:rPr>
      </w:pPr>
      <w:r w:rsidDel="00000000" w:rsidR="00000000" w:rsidRPr="00000000">
        <w:rPr>
          <w:b w:val="1"/>
          <w:u w:val="single"/>
          <w:rtl w:val="0"/>
        </w:rPr>
        <w:t xml:space="preserve">EXCUSED:</w:t>
      </w:r>
      <w:r w:rsidDel="00000000" w:rsidR="00000000" w:rsidRPr="00000000">
        <w:rPr>
          <w:i w:val="1"/>
          <w:rtl w:val="0"/>
        </w:rPr>
        <w:t xml:space="preserve"> None</w:t>
      </w:r>
      <w:r w:rsidDel="00000000" w:rsidR="00000000" w:rsidRPr="00000000">
        <w:rPr>
          <w:b w:val="1"/>
          <w:u w:val="single"/>
          <w:rtl w:val="0"/>
        </w:rPr>
        <w:br w:type="textWrapping"/>
        <w:t xml:space="preserve">GUESTS:</w:t>
      </w:r>
      <w:r w:rsidDel="00000000" w:rsidR="00000000" w:rsidRPr="00000000">
        <w:rPr>
          <w:i w:val="1"/>
          <w:rtl w:val="0"/>
        </w:rPr>
        <w:t xml:space="preserve"> Gabby Blackburn- Sunrise, Aaron Averett (zoom call)-Sunrise, JR Brown</w:t>
      </w:r>
      <w:r w:rsidDel="00000000" w:rsidR="00000000" w:rsidRPr="00000000">
        <w:rPr>
          <w:b w:val="1"/>
          <w:u w:val="single"/>
          <w:rtl w:val="0"/>
        </w:rPr>
        <w:t xml:space="preserve"> </w:t>
      </w:r>
      <w:r w:rsidDel="00000000" w:rsidR="00000000" w:rsidRPr="00000000">
        <w:rPr>
          <w:rtl w:val="0"/>
        </w:rPr>
      </w:r>
    </w:p>
    <w:p w:rsidR="00000000" w:rsidDel="00000000" w:rsidP="00000000" w:rsidRDefault="00000000" w:rsidRPr="00000000" w14:paraId="0000000A">
      <w:pPr>
        <w:rPr>
          <w:b w:val="1"/>
          <w:u w:val="single"/>
        </w:rPr>
      </w:pPr>
      <w:r w:rsidDel="00000000" w:rsidR="00000000" w:rsidRPr="00000000">
        <w:rPr>
          <w:b w:val="1"/>
          <w:u w:val="single"/>
          <w:rtl w:val="0"/>
        </w:rPr>
        <w:t xml:space="preserve">NEW BUSINESS:</w:t>
      </w:r>
    </w:p>
    <w:p w:rsidR="00000000" w:rsidDel="00000000" w:rsidP="00000000" w:rsidRDefault="00000000" w:rsidRPr="00000000" w14:paraId="0000000B">
      <w:pPr>
        <w:numPr>
          <w:ilvl w:val="0"/>
          <w:numId w:val="1"/>
        </w:numPr>
        <w:ind w:left="720" w:hanging="360"/>
        <w:rPr>
          <w:i w:val="1"/>
        </w:rPr>
      </w:pPr>
      <w:r w:rsidDel="00000000" w:rsidR="00000000" w:rsidRPr="00000000">
        <w:rPr>
          <w:i w:val="1"/>
          <w:rtl w:val="0"/>
        </w:rPr>
        <w:t xml:space="preserve">The Planning and Zoning board and Town Council continued to discuss the new Overlay Zone. Gabby from Sunrise explained that with the Overlay Zone this gives the board the opportunity to set expectations for this particular lot rather than change the commercial zone wording to fit more of what the board would like to see for this specific lot. The overlay zone has either a RMF of 5, 10, or 20. </w:t>
      </w:r>
    </w:p>
    <w:p w:rsidR="00000000" w:rsidDel="00000000" w:rsidP="00000000" w:rsidRDefault="00000000" w:rsidRPr="00000000" w14:paraId="0000000C">
      <w:pPr>
        <w:numPr>
          <w:ilvl w:val="0"/>
          <w:numId w:val="1"/>
        </w:numPr>
        <w:ind w:left="720" w:hanging="360"/>
        <w:rPr>
          <w:i w:val="1"/>
        </w:rPr>
      </w:pPr>
      <w:r w:rsidDel="00000000" w:rsidR="00000000" w:rsidRPr="00000000">
        <w:rPr>
          <w:i w:val="1"/>
          <w:rtl w:val="0"/>
        </w:rPr>
        <w:t xml:space="preserve">The Planning and Zoning board and Town Council continued to discuss the Pinnacles proposed plans, and what the recommendation will be to the Town Council. The board had notes on the density, floor count (first, second, third), fencing design, architectural design and color scheme, lighting, setbacks and the overall feel that it would bring to the Town and to the full time community. The agreement draft created by the Pinnacle was edited to match the board recommendation and was sent back to Jeremy/Pinnacle for feedback. If no feedback is given to the board a recommendation to the Town Council  is scheduled to be made in December's regular monthly meeting. </w:t>
      </w:r>
    </w:p>
    <w:p w:rsidR="00000000" w:rsidDel="00000000" w:rsidP="00000000" w:rsidRDefault="00000000" w:rsidRPr="00000000" w14:paraId="0000000D">
      <w:pPr>
        <w:rPr>
          <w:i w:val="1"/>
        </w:rPr>
      </w:pPr>
      <w:r w:rsidDel="00000000" w:rsidR="00000000" w:rsidRPr="00000000">
        <w:rPr>
          <w:rtl w:val="0"/>
        </w:rPr>
      </w:r>
    </w:p>
    <w:p w:rsidR="00000000" w:rsidDel="00000000" w:rsidP="00000000" w:rsidRDefault="00000000" w:rsidRPr="00000000" w14:paraId="0000000E">
      <w:pPr>
        <w:ind w:left="720" w:firstLine="0"/>
        <w:rPr>
          <w:i w:val="1"/>
        </w:rPr>
      </w:pPr>
      <w:r w:rsidDel="00000000" w:rsidR="00000000" w:rsidRPr="00000000">
        <w:rPr>
          <w:rtl w:val="0"/>
        </w:rPr>
      </w:r>
    </w:p>
    <w:p w:rsidR="00000000" w:rsidDel="00000000" w:rsidP="00000000" w:rsidRDefault="00000000" w:rsidRPr="00000000" w14:paraId="0000000F">
      <w:pPr>
        <w:rPr>
          <w:i w:val="1"/>
        </w:rPr>
      </w:pPr>
      <w:r w:rsidDel="00000000" w:rsidR="00000000" w:rsidRPr="00000000">
        <w:rPr>
          <w:b w:val="1"/>
          <w:u w:val="single"/>
          <w:rtl w:val="0"/>
        </w:rPr>
        <w:t xml:space="preserve">ADJOURN:</w:t>
      </w:r>
      <w:r w:rsidDel="00000000" w:rsidR="00000000" w:rsidRPr="00000000">
        <w:rPr>
          <w:i w:val="1"/>
          <w:rtl w:val="0"/>
        </w:rPr>
        <w:t xml:space="preserve"> Meeting adjourned at 7:24 by Brian, Rod seconded. Motion carried. </w:t>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rPr/>
    </w:pPr>
    <w:r w:rsidDel="00000000" w:rsidR="00000000" w:rsidRPr="00000000">
      <w:rPr>
        <w:rtl w:val="0"/>
      </w:rPr>
      <w:t xml:space="preserve">Town Mayor: Kathi Knight</w:t>
      <w:tab/>
      <w:tab/>
      <w:tab/>
      <w:tab/>
      <w:tab/>
      <w:t xml:space="preserve">Town Council: William Rylander</w:t>
    </w:r>
  </w:p>
  <w:p w:rsidR="00000000" w:rsidDel="00000000" w:rsidP="00000000" w:rsidRDefault="00000000" w:rsidRPr="00000000" w14:paraId="00000015">
    <w:pPr>
      <w:rPr/>
    </w:pPr>
    <w:r w:rsidDel="00000000" w:rsidR="00000000" w:rsidRPr="00000000">
      <w:rPr>
        <w:rtl w:val="0"/>
      </w:rPr>
      <w:t xml:space="preserve">Town Clerk: Jennifer Allphin</w:t>
      <w:tab/>
      <w:tab/>
      <w:tab/>
      <w:tab/>
      <w:tab/>
      <w:tab/>
      <w:tab/>
      <w:t xml:space="preserve">Gretchen Northcott</w:t>
    </w:r>
  </w:p>
  <w:p w:rsidR="00000000" w:rsidDel="00000000" w:rsidP="00000000" w:rsidRDefault="00000000" w:rsidRPr="00000000" w14:paraId="00000016">
    <w:pPr>
      <w:rPr/>
    </w:pPr>
    <w:r w:rsidDel="00000000" w:rsidR="00000000" w:rsidRPr="00000000">
      <w:rPr>
        <w:rtl w:val="0"/>
      </w:rPr>
      <w:t xml:space="preserve">Deputy Clerk: Chandra Brady </w:t>
      <w:tab/>
      <w:tab/>
      <w:tab/>
      <w:tab/>
      <w:tab/>
      <w:tab/>
      <w:t xml:space="preserve">Debbie Brown</w:t>
    </w:r>
  </w:p>
  <w:p w:rsidR="00000000" w:rsidDel="00000000" w:rsidP="00000000" w:rsidRDefault="00000000" w:rsidRPr="00000000" w14:paraId="00000017">
    <w:pPr>
      <w:rPr/>
    </w:pPr>
    <w:r w:rsidDel="00000000" w:rsidR="00000000" w:rsidRPr="00000000">
      <w:rPr>
        <w:rtl w:val="0"/>
      </w:rPr>
      <w:t xml:space="preserve">Public Works: Gary Palleson</w:t>
      <w:tab/>
      <w:tab/>
      <w:tab/>
      <w:tab/>
      <w:tab/>
      <w:tab/>
      <w:tab/>
      <w:t xml:space="preserve">Greg Scott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jc w:val="right"/>
      <w:rPr/>
    </w:pPr>
    <w:r w:rsidDel="00000000" w:rsidR="00000000" w:rsidRPr="00000000">
      <w:rPr>
        <w:rtl w:val="0"/>
      </w:rPr>
      <w:t xml:space="preserve">Town of Manila </w:t>
    </w:r>
    <w:r w:rsidDel="00000000" w:rsidR="00000000" w:rsidRPr="00000000">
      <w:drawing>
        <wp:anchor allowOverlap="1" behindDoc="0" distB="114300" distT="114300" distL="114300" distR="114300" hidden="0" layoutInCell="1" locked="0" relativeHeight="0" simplePos="0">
          <wp:simplePos x="0" y="0"/>
          <wp:positionH relativeFrom="column">
            <wp:posOffset>-857249</wp:posOffset>
          </wp:positionH>
          <wp:positionV relativeFrom="paragraph">
            <wp:posOffset>-342899</wp:posOffset>
          </wp:positionV>
          <wp:extent cx="2286000" cy="100012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86000" cy="1000125"/>
                  </a:xfrm>
                  <a:prstGeom prst="rect"/>
                  <a:ln/>
                </pic:spPr>
              </pic:pic>
            </a:graphicData>
          </a:graphic>
        </wp:anchor>
      </w:drawing>
    </w:r>
  </w:p>
  <w:p w:rsidR="00000000" w:rsidDel="00000000" w:rsidP="00000000" w:rsidRDefault="00000000" w:rsidRPr="00000000" w14:paraId="00000011">
    <w:pPr>
      <w:jc w:val="right"/>
      <w:rPr/>
    </w:pPr>
    <w:r w:rsidDel="00000000" w:rsidR="00000000" w:rsidRPr="00000000">
      <w:rPr>
        <w:rtl w:val="0"/>
      </w:rPr>
      <w:t xml:space="preserve">145 E Hwy 43, Manila Utah</w:t>
    </w:r>
  </w:p>
  <w:p w:rsidR="00000000" w:rsidDel="00000000" w:rsidP="00000000" w:rsidRDefault="00000000" w:rsidRPr="00000000" w14:paraId="00000012">
    <w:pPr>
      <w:jc w:val="right"/>
      <w:rPr/>
    </w:pPr>
    <w:r w:rsidDel="00000000" w:rsidR="00000000" w:rsidRPr="00000000">
      <w:rPr>
        <w:rtl w:val="0"/>
      </w:rPr>
      <w:t xml:space="preserve">Office: 435-784-3143</w:t>
    </w:r>
  </w:p>
  <w:p w:rsidR="00000000" w:rsidDel="00000000" w:rsidP="00000000" w:rsidRDefault="00000000" w:rsidRPr="00000000" w14:paraId="00000013">
    <w:pPr>
      <w:jc w:val="right"/>
      <w:rPr/>
    </w:pPr>
    <w:r w:rsidDel="00000000" w:rsidR="00000000" w:rsidRPr="00000000">
      <w:rPr>
        <w:rtl w:val="0"/>
      </w:rPr>
      <w:t xml:space="preserve">Fax: 435-784-3356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