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0A275" w14:textId="08C84BAC" w:rsidR="00D26005" w:rsidRPr="00722FA6" w:rsidRDefault="00D26005" w:rsidP="00D26005">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WOLF CREEK </w:t>
      </w:r>
      <w:r w:rsidRPr="00722FA6">
        <w:rPr>
          <w:rFonts w:ascii="Times New Roman" w:hAnsi="Times New Roman" w:cs="Times New Roman"/>
          <w:b/>
          <w:kern w:val="0"/>
          <w:sz w:val="28"/>
          <w:szCs w:val="28"/>
          <w14:ligatures w14:val="none"/>
        </w:rPr>
        <w:t>INFRASTRUCTURE FINANCING DISTRICT</w:t>
      </w:r>
      <w:r>
        <w:rPr>
          <w:rFonts w:ascii="Times New Roman" w:hAnsi="Times New Roman" w:cs="Times New Roman"/>
          <w:b/>
          <w:kern w:val="0"/>
          <w:sz w:val="28"/>
          <w:szCs w:val="28"/>
          <w14:ligatures w14:val="none"/>
        </w:rPr>
        <w:t xml:space="preserve"> NO.1</w:t>
      </w:r>
      <w:r w:rsidRPr="00722FA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722FA6">
        <w:rPr>
          <w:rFonts w:ascii="Times New Roman" w:hAnsi="Times New Roman" w:cs="Times New Roman"/>
          <w:b/>
          <w:kern w:val="0"/>
          <w:sz w:val="28"/>
          <w:szCs w:val="28"/>
          <w14:ligatures w14:val="none"/>
        </w:rPr>
        <w:t>-03</w:t>
      </w:r>
    </w:p>
    <w:p w14:paraId="0F552FAF" w14:textId="77777777" w:rsidR="00D26005" w:rsidRPr="00722FA6" w:rsidRDefault="00D26005" w:rsidP="00D26005">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722FA6">
        <w:rPr>
          <w:rFonts w:ascii="Times New Roman" w:hAnsi="Times New Roman" w:cs="Times New Roman"/>
          <w:b/>
          <w:kern w:val="0"/>
          <w:sz w:val="28"/>
          <w:szCs w:val="28"/>
          <w14:ligatures w14:val="none"/>
        </w:rPr>
        <w:t xml:space="preserve">A RESOLUTION </w:t>
      </w:r>
      <w:r w:rsidRPr="00722FA6">
        <w:rPr>
          <w:rFonts w:ascii="Times New Roman" w:hAnsi="Times New Roman" w:cs="Times New Roman"/>
          <w:b/>
          <w:iCs/>
          <w:caps/>
          <w:kern w:val="0"/>
          <w:sz w:val="28"/>
          <w:szCs w:val="28"/>
          <w14:ligatures w14:val="none"/>
        </w:rPr>
        <w:t>ADOPTING DISTRICT BYLAWS</w:t>
      </w:r>
    </w:p>
    <w:p w14:paraId="5213037F" w14:textId="77777777" w:rsidR="00D26005" w:rsidRPr="00722FA6" w:rsidRDefault="00D26005" w:rsidP="00D26005">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3E79FE72" w14:textId="0A97B5F9"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b/>
          <w:kern w:val="0"/>
          <w:sz w:val="24"/>
          <w:szCs w:val="24"/>
          <w14:ligatures w14:val="none"/>
        </w:rPr>
        <w:t>WHEREAS</w:t>
      </w:r>
      <w:r w:rsidRPr="00722FA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Wolf Creek </w:t>
      </w:r>
      <w:r w:rsidRPr="00722FA6">
        <w:rPr>
          <w:rFonts w:ascii="Times New Roman" w:hAnsi="Times New Roman" w:cs="Times New Roman"/>
          <w:kern w:val="0"/>
          <w:sz w:val="24"/>
          <w:szCs w:val="24"/>
          <w14:ligatures w14:val="none"/>
        </w:rPr>
        <w:t>Infrastructure Financing District</w:t>
      </w:r>
      <w:r>
        <w:rPr>
          <w:rFonts w:ascii="Times New Roman" w:hAnsi="Times New Roman" w:cs="Times New Roman"/>
          <w:kern w:val="0"/>
          <w:sz w:val="24"/>
          <w:szCs w:val="24"/>
          <w14:ligatures w14:val="none"/>
        </w:rPr>
        <w:t xml:space="preserve"> No.1 </w:t>
      </w:r>
      <w:r w:rsidRPr="00722FA6">
        <w:rPr>
          <w:rFonts w:ascii="Times New Roman" w:hAnsi="Times New Roman" w:cs="Times New Roman"/>
          <w:kern w:val="0"/>
          <w:sz w:val="24"/>
          <w:szCs w:val="24"/>
          <w14:ligatures w14:val="none"/>
        </w:rPr>
        <w:t xml:space="preserve">(the “District”) was created by a Certificate of </w:t>
      </w:r>
      <w:r>
        <w:rPr>
          <w:rFonts w:ascii="Times New Roman" w:hAnsi="Times New Roman" w:cs="Times New Roman"/>
          <w:kern w:val="0"/>
          <w:sz w:val="24"/>
          <w:szCs w:val="24"/>
          <w14:ligatures w14:val="none"/>
        </w:rPr>
        <w:t>Incorporation</w:t>
      </w:r>
      <w:r w:rsidRPr="00722FA6">
        <w:rPr>
          <w:rFonts w:ascii="Times New Roman" w:hAnsi="Times New Roman" w:cs="Times New Roman"/>
          <w:kern w:val="0"/>
          <w:sz w:val="24"/>
          <w:szCs w:val="24"/>
          <w14:ligatures w14:val="none"/>
        </w:rPr>
        <w:t xml:space="preserve"> issued by the Utah Lieutenant Governor on</w:t>
      </w:r>
      <w:r w:rsidRPr="003B21C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3</w:t>
      </w:r>
      <w:r w:rsidRPr="00D26005">
        <w:rPr>
          <w:rFonts w:ascii="Times New Roman" w:hAnsi="Times New Roman" w:cs="Times New Roman"/>
          <w:kern w:val="0"/>
          <w:sz w:val="24"/>
          <w:szCs w:val="24"/>
          <w:vertAlign w:val="superscript"/>
          <w14:ligatures w14:val="none"/>
        </w:rPr>
        <w:t>rd</w:t>
      </w:r>
      <w:r>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January</w:t>
      </w:r>
      <w:r w:rsidRPr="00722FA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 and</w:t>
      </w:r>
    </w:p>
    <w:p w14:paraId="6923370D"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b/>
          <w:kern w:val="0"/>
          <w:sz w:val="24"/>
          <w:szCs w:val="24"/>
          <w14:ligatures w14:val="none"/>
        </w:rPr>
        <w:t>WHEREAS</w:t>
      </w:r>
      <w:r w:rsidRPr="00722FA6">
        <w:rPr>
          <w:rFonts w:ascii="Times New Roman" w:hAnsi="Times New Roman" w:cs="Times New Roman"/>
          <w:kern w:val="0"/>
          <w:sz w:val="24"/>
          <w:szCs w:val="24"/>
          <w14:ligatures w14:val="none"/>
        </w:rPr>
        <w:t xml:space="preserve">, the District board is authorized under Utah Code Sections </w:t>
      </w:r>
      <w:r w:rsidRPr="00722FA6">
        <w:rPr>
          <w:rFonts w:ascii="Times New Roman" w:hAnsi="Times New Roman" w:cs="Times New Roman"/>
          <w:sz w:val="24"/>
          <w:szCs w:val="24"/>
        </w:rPr>
        <w:t xml:space="preserve">17B-2a-13 </w:t>
      </w:r>
      <w:r w:rsidRPr="00722FA6">
        <w:rPr>
          <w:rFonts w:ascii="Times New Roman" w:hAnsi="Times New Roman" w:cs="Times New Roman"/>
          <w:kern w:val="0"/>
          <w:sz w:val="24"/>
          <w:szCs w:val="24"/>
          <w14:ligatures w14:val="none"/>
        </w:rPr>
        <w:t>and 17B-1-301(2)(h) to adopt bylaws; and</w:t>
      </w:r>
    </w:p>
    <w:p w14:paraId="0703CD2F" w14:textId="77777777" w:rsidR="00D26005" w:rsidRPr="00722FA6" w:rsidRDefault="00D26005" w:rsidP="00D26005">
      <w:pPr>
        <w:spacing w:after="0" w:line="240" w:lineRule="auto"/>
        <w:ind w:firstLine="720"/>
        <w:rPr>
          <w:rFonts w:ascii="Times New Roman" w:hAnsi="Times New Roman" w:cs="Times New Roman"/>
          <w:kern w:val="0"/>
          <w:sz w:val="24"/>
          <w:szCs w:val="24"/>
          <w14:ligatures w14:val="none"/>
        </w:rPr>
      </w:pPr>
      <w:r w:rsidRPr="00722FA6">
        <w:rPr>
          <w:rFonts w:ascii="Times New Roman Bold" w:hAnsi="Times New Roman Bold" w:cs="Times New Roman"/>
          <w:b/>
          <w:caps/>
          <w:kern w:val="0"/>
          <w:sz w:val="24"/>
          <w:szCs w:val="24"/>
          <w14:ligatures w14:val="none"/>
        </w:rPr>
        <w:t>Whereas,</w:t>
      </w:r>
      <w:r w:rsidRPr="00722FA6">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37E34749"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 </w:t>
      </w:r>
    </w:p>
    <w:p w14:paraId="253292BD" w14:textId="7E91E8C5" w:rsidR="00D26005" w:rsidRPr="00722FA6" w:rsidRDefault="00D26005" w:rsidP="00D26005">
      <w:pPr>
        <w:spacing w:line="240" w:lineRule="auto"/>
        <w:jc w:val="both"/>
        <w:rPr>
          <w:rFonts w:ascii="Times New Roman" w:hAnsi="Times New Roman" w:cs="Times New Roman"/>
          <w:b/>
          <w:kern w:val="0"/>
          <w:sz w:val="24"/>
          <w:szCs w:val="24"/>
          <w14:ligatures w14:val="none"/>
        </w:rPr>
      </w:pPr>
      <w:r w:rsidRPr="00722FA6">
        <w:rPr>
          <w:rFonts w:ascii="Times New Roman" w:hAnsi="Times New Roman" w:cs="Times New Roman"/>
          <w:b/>
          <w:kern w:val="0"/>
          <w:sz w:val="24"/>
          <w:szCs w:val="24"/>
          <w14:ligatures w14:val="none"/>
        </w:rPr>
        <w:t>NOW THEREFORE BE IT RESOLVED BY THE BOARD OF TRUSTEES OF</w:t>
      </w:r>
      <w:r w:rsidRPr="00722FA6">
        <w:rPr>
          <w:rFonts w:ascii="Times New Roman" w:hAnsi="Times New Roman" w:cs="Times New Roman"/>
          <w:b/>
          <w:kern w:val="0"/>
          <w:sz w:val="28"/>
          <w:szCs w:val="28"/>
          <w14:ligatures w14:val="none"/>
        </w:rPr>
        <w:t xml:space="preserve"> </w:t>
      </w:r>
      <w:r>
        <w:rPr>
          <w:rFonts w:ascii="Times New Roman" w:hAnsi="Times New Roman" w:cs="Times New Roman"/>
          <w:b/>
          <w:kern w:val="0"/>
          <w:sz w:val="28"/>
          <w:szCs w:val="28"/>
          <w14:ligatures w14:val="none"/>
        </w:rPr>
        <w:t xml:space="preserve">THE </w:t>
      </w:r>
      <w:r>
        <w:rPr>
          <w:rFonts w:ascii="Times New Roman" w:hAnsi="Times New Roman" w:cs="Times New Roman"/>
          <w:b/>
          <w:kern w:val="0"/>
          <w:sz w:val="24"/>
          <w:szCs w:val="24"/>
          <w14:ligatures w14:val="none"/>
        </w:rPr>
        <w:t xml:space="preserve">WOLF CREEK </w:t>
      </w:r>
      <w:r w:rsidRPr="00722FA6">
        <w:rPr>
          <w:rFonts w:ascii="Times New Roman" w:hAnsi="Times New Roman" w:cs="Times New Roman"/>
          <w:b/>
          <w:kern w:val="0"/>
          <w:sz w:val="24"/>
          <w:szCs w:val="24"/>
          <w14:ligatures w14:val="none"/>
        </w:rPr>
        <w:t xml:space="preserve">INFRASTRUCTURE FINANCING DISTRICT </w:t>
      </w:r>
      <w:r>
        <w:rPr>
          <w:rFonts w:ascii="Times New Roman" w:hAnsi="Times New Roman" w:cs="Times New Roman"/>
          <w:b/>
          <w:kern w:val="0"/>
          <w:sz w:val="24"/>
          <w:szCs w:val="24"/>
          <w14:ligatures w14:val="none"/>
        </w:rPr>
        <w:t xml:space="preserve">NO.1 </w:t>
      </w:r>
      <w:r w:rsidRPr="00722FA6">
        <w:rPr>
          <w:rFonts w:ascii="Times New Roman" w:hAnsi="Times New Roman" w:cs="Times New Roman"/>
          <w:b/>
          <w:kern w:val="0"/>
          <w:sz w:val="24"/>
          <w:szCs w:val="24"/>
          <w14:ligatures w14:val="none"/>
        </w:rPr>
        <w:t>AS FOLLOWS:</w:t>
      </w:r>
    </w:p>
    <w:p w14:paraId="2034209F" w14:textId="77777777" w:rsidR="00D26005" w:rsidRPr="00722FA6" w:rsidRDefault="00D26005" w:rsidP="00D26005">
      <w:pPr>
        <w:pBdr>
          <w:bottom w:val="single" w:sz="12" w:space="14" w:color="auto"/>
        </w:pBdr>
        <w:spacing w:line="240" w:lineRule="auto"/>
        <w:rPr>
          <w:rFonts w:ascii="Times New Roman" w:hAnsi="Times New Roman" w:cs="Times New Roman"/>
          <w:b/>
          <w:bCs/>
          <w:kern w:val="0"/>
          <w:sz w:val="24"/>
          <w:szCs w:val="24"/>
          <w14:ligatures w14:val="none"/>
        </w:rPr>
      </w:pPr>
    </w:p>
    <w:p w14:paraId="0AD443F0" w14:textId="77777777" w:rsidR="00D26005" w:rsidRPr="00722FA6" w:rsidRDefault="00D26005" w:rsidP="00D26005">
      <w:pPr>
        <w:pBdr>
          <w:bottom w:val="single" w:sz="12" w:space="14" w:color="auto"/>
        </w:pBdr>
        <w:spacing w:line="240" w:lineRule="auto"/>
        <w:jc w:val="center"/>
        <w:rPr>
          <w:rFonts w:ascii="Times New Roman" w:hAnsi="Times New Roman" w:cs="Times New Roman"/>
          <w:i/>
          <w:iCs/>
          <w:kern w:val="0"/>
          <w:sz w:val="24"/>
          <w:szCs w:val="24"/>
          <w14:ligatures w14:val="none"/>
        </w:rPr>
      </w:pPr>
      <w:r w:rsidRPr="00722FA6">
        <w:rPr>
          <w:rFonts w:ascii="Times New Roman" w:hAnsi="Times New Roman" w:cs="Times New Roman"/>
          <w:i/>
          <w:iCs/>
          <w:kern w:val="0"/>
          <w:sz w:val="24"/>
          <w:szCs w:val="24"/>
          <w14:ligatures w14:val="none"/>
        </w:rPr>
        <w:t>[bylaws on following pages]</w:t>
      </w:r>
    </w:p>
    <w:p w14:paraId="0C3F0F4E" w14:textId="77777777" w:rsidR="00D26005" w:rsidRPr="00722FA6" w:rsidRDefault="00D26005" w:rsidP="00D26005">
      <w:pPr>
        <w:pBdr>
          <w:bottom w:val="single" w:sz="12" w:space="14" w:color="auto"/>
        </w:pBdr>
        <w:spacing w:line="240" w:lineRule="auto"/>
        <w:jc w:val="center"/>
        <w:rPr>
          <w:rFonts w:ascii="Times New Roman" w:hAnsi="Times New Roman" w:cs="Times New Roman"/>
          <w:b/>
          <w:bCs/>
          <w:kern w:val="0"/>
          <w:sz w:val="24"/>
          <w:szCs w:val="24"/>
          <w14:ligatures w14:val="none"/>
        </w:rPr>
      </w:pPr>
    </w:p>
    <w:p w14:paraId="6A3AD0E4" w14:textId="77777777" w:rsidR="00D26005" w:rsidRPr="00722FA6" w:rsidRDefault="00D26005" w:rsidP="00D26005">
      <w:pPr>
        <w:rPr>
          <w:rFonts w:ascii="Times New Roman" w:hAnsi="Times New Roman" w:cs="Times New Roman"/>
          <w:b/>
          <w:bCs/>
          <w:kern w:val="0"/>
          <w:sz w:val="24"/>
          <w:szCs w:val="24"/>
          <w14:ligatures w14:val="none"/>
        </w:rPr>
        <w:sectPr w:rsidR="00D26005" w:rsidRPr="00722FA6" w:rsidSect="00D26005">
          <w:footerReference w:type="default" r:id="rId7"/>
          <w:pgSz w:w="12240" w:h="15840"/>
          <w:pgMar w:top="1440" w:right="1440" w:bottom="1440" w:left="1440" w:header="720" w:footer="720" w:gutter="0"/>
          <w:paperSrc w:first="259" w:other="259"/>
          <w:cols w:space="720"/>
          <w:docGrid w:linePitch="360"/>
        </w:sectPr>
      </w:pPr>
      <w:r w:rsidRPr="00722FA6">
        <w:rPr>
          <w:rFonts w:ascii="Times New Roman" w:hAnsi="Times New Roman" w:cs="Times New Roman"/>
          <w:b/>
          <w:bCs/>
          <w:kern w:val="0"/>
          <w:sz w:val="24"/>
          <w:szCs w:val="24"/>
          <w14:ligatures w14:val="none"/>
        </w:rPr>
        <w:br w:type="page"/>
      </w:r>
    </w:p>
    <w:p w14:paraId="6D6CA573" w14:textId="77777777" w:rsidR="00D26005" w:rsidRPr="00722FA6" w:rsidRDefault="00D26005" w:rsidP="00D26005">
      <w:pPr>
        <w:rPr>
          <w:rFonts w:ascii="Times New Roman" w:hAnsi="Times New Roman" w:cs="Times New Roman"/>
          <w:b/>
          <w:bCs/>
          <w:kern w:val="0"/>
          <w:sz w:val="24"/>
          <w:szCs w:val="24"/>
          <w14:ligatures w14:val="none"/>
        </w:rPr>
      </w:pPr>
    </w:p>
    <w:p w14:paraId="7C1418D2" w14:textId="5640E575" w:rsidR="00D26005" w:rsidRPr="00722FA6" w:rsidRDefault="00D26005" w:rsidP="00D26005">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WOLF CREEK </w:t>
      </w:r>
      <w:r w:rsidRPr="00722FA6">
        <w:rPr>
          <w:rFonts w:ascii="Times New Roman" w:hAnsi="Times New Roman" w:cs="Times New Roman"/>
          <w:b/>
          <w:kern w:val="0"/>
          <w:sz w:val="24"/>
          <w:szCs w:val="24"/>
          <w14:ligatures w14:val="none"/>
        </w:rPr>
        <w:t>INFRASTRUCTURE FINANCING DISTRICT</w:t>
      </w:r>
      <w:r>
        <w:rPr>
          <w:rFonts w:ascii="Times New Roman" w:hAnsi="Times New Roman" w:cs="Times New Roman"/>
          <w:b/>
          <w:kern w:val="0"/>
          <w:sz w:val="24"/>
          <w:szCs w:val="24"/>
          <w14:ligatures w14:val="none"/>
        </w:rPr>
        <w:t xml:space="preserve"> NO.1</w:t>
      </w:r>
      <w:r w:rsidRPr="00722FA6">
        <w:rPr>
          <w:rFonts w:ascii="Times New Roman" w:hAnsi="Times New Roman" w:cs="Times New Roman"/>
          <w:b/>
          <w:bCs/>
          <w:kern w:val="0"/>
          <w:sz w:val="24"/>
          <w:szCs w:val="24"/>
          <w14:ligatures w14:val="none"/>
        </w:rPr>
        <w:br/>
        <w:t>BYLAWS</w:t>
      </w:r>
    </w:p>
    <w:p w14:paraId="2A092DCC"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PREAMBLE</w:t>
      </w:r>
    </w:p>
    <w:p w14:paraId="3D2EA82D" w14:textId="74AC991D"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 xml:space="preserve">Wolf Creek </w:t>
      </w:r>
      <w:r w:rsidRPr="00722FA6">
        <w:rPr>
          <w:rFonts w:ascii="Times New Roman" w:hAnsi="Times New Roman" w:cs="Times New Roman"/>
          <w:kern w:val="0"/>
          <w:sz w:val="24"/>
          <w:szCs w:val="24"/>
          <w14:ligatures w14:val="none"/>
        </w:rPr>
        <w:t xml:space="preserve">Infrastructure Financing District </w:t>
      </w:r>
      <w:r>
        <w:rPr>
          <w:rFonts w:ascii="Times New Roman" w:hAnsi="Times New Roman" w:cs="Times New Roman"/>
          <w:kern w:val="0"/>
          <w:sz w:val="24"/>
          <w:szCs w:val="24"/>
          <w14:ligatures w14:val="none"/>
        </w:rPr>
        <w:t xml:space="preserve">No.1 </w:t>
      </w:r>
      <w:r w:rsidRPr="00722FA6">
        <w:rPr>
          <w:rFonts w:ascii="Times New Roman" w:hAnsi="Times New Roman" w:cs="Times New Roman"/>
          <w:kern w:val="0"/>
          <w:sz w:val="24"/>
          <w:szCs w:val="24"/>
          <w14:ligatures w14:val="none"/>
        </w:rPr>
        <w:t xml:space="preserve">(the “District”) are a reaffirmation of the governing document of the district organized under the laws of the State of Utah with purposes as stated herein. </w:t>
      </w:r>
    </w:p>
    <w:p w14:paraId="41F6A19C" w14:textId="5E3ABC53"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District was created by a Certificate of </w:t>
      </w:r>
      <w:r>
        <w:rPr>
          <w:rFonts w:ascii="Times New Roman" w:hAnsi="Times New Roman" w:cs="Times New Roman"/>
          <w:kern w:val="0"/>
          <w:sz w:val="24"/>
          <w:szCs w:val="24"/>
          <w14:ligatures w14:val="none"/>
        </w:rPr>
        <w:t>Incorporation</w:t>
      </w:r>
      <w:r w:rsidRPr="00722FA6">
        <w:rPr>
          <w:rFonts w:ascii="Times New Roman" w:hAnsi="Times New Roman" w:cs="Times New Roman"/>
          <w:kern w:val="0"/>
          <w:sz w:val="24"/>
          <w:szCs w:val="24"/>
          <w14:ligatures w14:val="none"/>
        </w:rPr>
        <w:t xml:space="preserve"> issued by the Lieutenant Governor of the State of Utah on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3</w:t>
      </w:r>
      <w:r w:rsidRPr="00D26005">
        <w:rPr>
          <w:rFonts w:ascii="Times New Roman" w:hAnsi="Times New Roman" w:cs="Times New Roman"/>
          <w:kern w:val="0"/>
          <w:sz w:val="24"/>
          <w:szCs w:val="24"/>
          <w:vertAlign w:val="superscript"/>
          <w14:ligatures w14:val="none"/>
        </w:rPr>
        <w:t>rd</w:t>
      </w:r>
      <w:r>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January</w:t>
      </w:r>
      <w:r w:rsidRPr="00722FA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 xml:space="preserve">, pursuant to Utah Code, Title 17B, Chapter 1, and </w:t>
      </w:r>
      <w:r w:rsidRPr="00722FA6">
        <w:rPr>
          <w:rFonts w:ascii="Times New Roman" w:hAnsi="Times New Roman" w:cs="Times New Roman"/>
          <w:sz w:val="24"/>
          <w:szCs w:val="24"/>
        </w:rPr>
        <w:t xml:space="preserve">17B-2a-13 </w:t>
      </w:r>
      <w:r w:rsidRPr="00722FA6">
        <w:rPr>
          <w:rFonts w:ascii="Times New Roman" w:hAnsi="Times New Roman" w:cs="Times New Roman"/>
          <w:kern w:val="0"/>
          <w:sz w:val="24"/>
          <w:szCs w:val="24"/>
          <w14:ligatures w14:val="none"/>
        </w:rPr>
        <w:t>(together the “Act”). The Petition for Creation appointed the initial members of the board of trustees of the District. The District is an independent unit of local government, separate and distinct from its creating entity.</w:t>
      </w:r>
    </w:p>
    <w:p w14:paraId="2DA2C0A7"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w:t>
      </w:r>
      <w:r w:rsidRPr="00722FA6">
        <w:rPr>
          <w:rFonts w:ascii="Times New Roman" w:hAnsi="Times New Roman" w:cs="Times New Roman"/>
          <w:b/>
          <w:bCs/>
          <w:kern w:val="0"/>
          <w:sz w:val="24"/>
          <w:szCs w:val="24"/>
          <w14:ligatures w14:val="none"/>
        </w:rPr>
        <w:br/>
        <w:t>Name, Purpose, and Powers</w:t>
      </w:r>
    </w:p>
    <w:p w14:paraId="57C59E7C" w14:textId="3BF31DB1"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 xml:space="preserve">Wolf Creek </w:t>
      </w:r>
      <w:r w:rsidRPr="00722FA6">
        <w:rPr>
          <w:rFonts w:ascii="Times New Roman" w:hAnsi="Times New Roman" w:cs="Times New Roman"/>
          <w:kern w:val="0"/>
          <w:sz w:val="24"/>
          <w:szCs w:val="24"/>
          <w14:ligatures w14:val="none"/>
        </w:rPr>
        <w:t>Infrastructure Financing District</w:t>
      </w:r>
      <w:r>
        <w:rPr>
          <w:rFonts w:ascii="Times New Roman" w:hAnsi="Times New Roman" w:cs="Times New Roman"/>
          <w:kern w:val="0"/>
          <w:sz w:val="24"/>
          <w:szCs w:val="24"/>
          <w14:ligatures w14:val="none"/>
        </w:rPr>
        <w:t xml:space="preserve"> No.1</w:t>
      </w:r>
      <w:r w:rsidRPr="00722FA6">
        <w:rPr>
          <w:rFonts w:ascii="Times New Roman" w:hAnsi="Times New Roman" w:cs="Times New Roman"/>
          <w:kern w:val="0"/>
          <w:sz w:val="24"/>
          <w:szCs w:val="24"/>
          <w14:ligatures w14:val="none"/>
        </w:rPr>
        <w:t xml:space="preserve">.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535DD064"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II</w:t>
      </w:r>
      <w:r w:rsidRPr="00722FA6">
        <w:rPr>
          <w:rFonts w:ascii="Times New Roman" w:hAnsi="Times New Roman" w:cs="Times New Roman"/>
          <w:b/>
          <w:bCs/>
          <w:kern w:val="0"/>
          <w:sz w:val="24"/>
          <w:szCs w:val="24"/>
          <w14:ligatures w14:val="none"/>
        </w:rPr>
        <w:br/>
        <w:t>Board of Trustees</w:t>
      </w:r>
    </w:p>
    <w:p w14:paraId="511061E5" w14:textId="77777777" w:rsidR="00D26005" w:rsidRPr="00722FA6" w:rsidRDefault="00D26005" w:rsidP="00D26005">
      <w:pPr>
        <w:spacing w:line="240" w:lineRule="auto"/>
        <w:ind w:firstLine="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oversees the management, affairs, property, and interests of the District. </w:t>
      </w:r>
    </w:p>
    <w:p w14:paraId="7C8878A9" w14:textId="77777777" w:rsidR="00D26005" w:rsidRPr="00722FA6" w:rsidRDefault="00D26005" w:rsidP="00D26005">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Composition</w:t>
      </w:r>
      <w:r w:rsidRPr="00722FA6">
        <w:rPr>
          <w:rFonts w:ascii="Times New Roman" w:hAnsi="Times New Roman" w:cs="Times New Roman"/>
          <w:kern w:val="0"/>
          <w:sz w:val="24"/>
          <w:szCs w:val="24"/>
          <w14:ligatures w14:val="none"/>
        </w:rPr>
        <w:t>. The Board is composed of three (3) members. The members of the Board are initially appointed by the Governing Document.  The Board shall transition to an elected Board as set forth in the Governing Document.</w:t>
      </w:r>
    </w:p>
    <w:p w14:paraId="1A89EFDF"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38C3F6E2" w14:textId="77777777" w:rsidR="00D26005" w:rsidRPr="00722FA6" w:rsidRDefault="00D26005" w:rsidP="00D26005">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Quorum</w:t>
      </w:r>
      <w:r w:rsidRPr="00722FA6">
        <w:rPr>
          <w:rFonts w:ascii="Times New Roman" w:hAnsi="Times New Roman" w:cs="Times New Roman"/>
          <w:kern w:val="0"/>
          <w:sz w:val="24"/>
          <w:szCs w:val="24"/>
          <w14:ligatures w14:val="none"/>
        </w:rPr>
        <w:t xml:space="preserve">. When the Board is composed of three (3) members, the presence of two (2) members of the Board is necessary for a quorum for the transaction of District business. An action by the majority of a quorum constitutes the action of the Board. </w:t>
      </w:r>
    </w:p>
    <w:p w14:paraId="50E310C5"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32073926" w14:textId="77777777" w:rsidR="00D26005" w:rsidRPr="00722FA6" w:rsidRDefault="00D26005" w:rsidP="00D26005">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Appointment and Vacancies</w:t>
      </w:r>
      <w:r w:rsidRPr="00722FA6">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5A2829A4"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51D25351" w14:textId="77777777" w:rsidR="00D26005" w:rsidRPr="00722FA6" w:rsidRDefault="00D26005" w:rsidP="00D26005">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Qualifications</w:t>
      </w:r>
      <w:r w:rsidRPr="00722FA6">
        <w:rPr>
          <w:rFonts w:ascii="Times New Roman" w:hAnsi="Times New Roman" w:cs="Times New Roman"/>
          <w:kern w:val="0"/>
          <w:sz w:val="24"/>
          <w:szCs w:val="24"/>
          <w14:ligatures w14:val="none"/>
        </w:rPr>
        <w:t xml:space="preserve">. Qualifications for Trustees are as stated under the Act. </w:t>
      </w:r>
    </w:p>
    <w:p w14:paraId="0CD322FF" w14:textId="77777777" w:rsidR="00D26005" w:rsidRPr="00722FA6" w:rsidRDefault="00D26005" w:rsidP="00D26005">
      <w:pPr>
        <w:keepNext/>
        <w:keepLines/>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lastRenderedPageBreak/>
        <w:t>Article III</w:t>
      </w:r>
      <w:r w:rsidRPr="00722FA6">
        <w:rPr>
          <w:rFonts w:ascii="Times New Roman" w:hAnsi="Times New Roman" w:cs="Times New Roman"/>
          <w:b/>
          <w:bCs/>
          <w:kern w:val="0"/>
          <w:sz w:val="24"/>
          <w:szCs w:val="24"/>
          <w14:ligatures w14:val="none"/>
        </w:rPr>
        <w:br/>
        <w:t>Duties of Trustees</w:t>
      </w:r>
    </w:p>
    <w:p w14:paraId="1AF23893"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Trustees provide oversight for District functions, including those of parties under contract with the District.</w:t>
      </w:r>
    </w:p>
    <w:p w14:paraId="5971321F"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IV</w:t>
      </w:r>
      <w:r w:rsidRPr="00722FA6">
        <w:rPr>
          <w:rFonts w:ascii="Times New Roman" w:hAnsi="Times New Roman" w:cs="Times New Roman"/>
          <w:b/>
          <w:bCs/>
          <w:kern w:val="0"/>
          <w:sz w:val="24"/>
          <w:szCs w:val="24"/>
          <w14:ligatures w14:val="none"/>
        </w:rPr>
        <w:br/>
        <w:t>Board Officers and Duties</w:t>
      </w:r>
    </w:p>
    <w:p w14:paraId="669CBD7B"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261DF8F1" w14:textId="77777777" w:rsidR="00D26005" w:rsidRPr="00722FA6" w:rsidRDefault="00D26005" w:rsidP="00D26005">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Chair Duties</w:t>
      </w:r>
      <w:r w:rsidRPr="00722FA6">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66E4068C"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54DC1042" w14:textId="77777777" w:rsidR="00D26005" w:rsidRPr="00722FA6" w:rsidRDefault="00D26005" w:rsidP="00D26005">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Clerk/Secretary Duties</w:t>
      </w:r>
      <w:r w:rsidRPr="00722FA6">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1968A74B"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5EE6B0A0" w14:textId="77777777" w:rsidR="00D26005" w:rsidRPr="00722FA6" w:rsidRDefault="00D26005" w:rsidP="00D26005">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Treasurer</w:t>
      </w:r>
      <w:r w:rsidRPr="00722FA6">
        <w:rPr>
          <w:rFonts w:ascii="Times New Roman" w:hAnsi="Times New Roman" w:cs="Times New Roman"/>
          <w:kern w:val="0"/>
          <w:sz w:val="24"/>
          <w:szCs w:val="24"/>
          <w14:ligatures w14:val="none"/>
        </w:rPr>
        <w:t>. The treasurer signs checks and maintains custody of all District money.  The treasurer shall also be considered the Chief Financial Officer (CFO) of the District under applicable regulatory law.</w:t>
      </w:r>
    </w:p>
    <w:p w14:paraId="5312D5CC"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14A0CDA0" w14:textId="77777777" w:rsidR="00D26005" w:rsidRPr="00722FA6" w:rsidRDefault="00D26005" w:rsidP="00D26005">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Vice Chair</w:t>
      </w:r>
      <w:r w:rsidRPr="00722FA6">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77FD36C8"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482B97AF"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w:t>
      </w:r>
      <w:r w:rsidRPr="00722FA6">
        <w:rPr>
          <w:rFonts w:ascii="Times New Roman" w:hAnsi="Times New Roman" w:cs="Times New Roman"/>
          <w:b/>
          <w:bCs/>
          <w:kern w:val="0"/>
          <w:sz w:val="24"/>
          <w:szCs w:val="24"/>
          <w14:ligatures w14:val="none"/>
        </w:rPr>
        <w:br/>
        <w:t>Meetings</w:t>
      </w:r>
    </w:p>
    <w:p w14:paraId="4B66E652"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Regular Meetings</w:t>
      </w:r>
      <w:r w:rsidRPr="00722FA6">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459EB826"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750B53E8"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Special Meetings</w:t>
      </w:r>
      <w:r w:rsidRPr="00722FA6">
        <w:rPr>
          <w:rFonts w:ascii="Times New Roman" w:hAnsi="Times New Roman" w:cs="Times New Roman"/>
          <w:kern w:val="0"/>
          <w:sz w:val="24"/>
          <w:szCs w:val="24"/>
          <w14:ligatures w14:val="none"/>
        </w:rPr>
        <w:t xml:space="preserve">. Special meetings may be called by the Chair. At the request of </w:t>
      </w:r>
      <w:proofErr w:type="gramStart"/>
      <w:r w:rsidRPr="00722FA6">
        <w:rPr>
          <w:rFonts w:ascii="Times New Roman" w:hAnsi="Times New Roman" w:cs="Times New Roman"/>
          <w:kern w:val="0"/>
          <w:sz w:val="24"/>
          <w:szCs w:val="24"/>
          <w14:ligatures w14:val="none"/>
        </w:rPr>
        <w:t>any two</w:t>
      </w:r>
      <w:proofErr w:type="gramEnd"/>
      <w:r w:rsidRPr="00722FA6">
        <w:rPr>
          <w:rFonts w:ascii="Times New Roman" w:hAnsi="Times New Roman" w:cs="Times New Roman"/>
          <w:kern w:val="0"/>
          <w:sz w:val="24"/>
          <w:szCs w:val="24"/>
          <w14:ligatures w14:val="none"/>
        </w:rPr>
        <w:t xml:space="preserve">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4E9EDDC5"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3FAEBD63"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lastRenderedPageBreak/>
        <w:t>Emergency Meetings</w:t>
      </w:r>
      <w:r w:rsidRPr="00722FA6">
        <w:rPr>
          <w:rFonts w:ascii="Times New Roman" w:hAnsi="Times New Roman" w:cs="Times New Roman"/>
          <w:kern w:val="0"/>
          <w:sz w:val="24"/>
          <w:szCs w:val="24"/>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2DA44B3E"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12E75FEB"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Closed Session</w:t>
      </w:r>
      <w:r w:rsidRPr="00722FA6">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51577E68"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249932ED"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Attendance at Meetings</w:t>
      </w:r>
      <w:r w:rsidRPr="00722FA6">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24436B17"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497025A6"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Meetings by Telephone or Video Conferencing</w:t>
      </w:r>
      <w:r w:rsidRPr="00722FA6">
        <w:rPr>
          <w:rFonts w:ascii="Times New Roman" w:hAnsi="Times New Roman" w:cs="Times New Roman"/>
          <w:kern w:val="0"/>
          <w:sz w:val="24"/>
          <w:szCs w:val="24"/>
          <w14:ligatures w14:val="none"/>
        </w:rPr>
        <w:t xml:space="preserve">. Members of the Board may participate in a </w:t>
      </w:r>
      <w:proofErr w:type="gramStart"/>
      <w:r w:rsidRPr="00722FA6">
        <w:rPr>
          <w:rFonts w:ascii="Times New Roman" w:hAnsi="Times New Roman" w:cs="Times New Roman"/>
          <w:kern w:val="0"/>
          <w:sz w:val="24"/>
          <w:szCs w:val="24"/>
          <w14:ligatures w14:val="none"/>
        </w:rPr>
        <w:t>meeting of the Board</w:t>
      </w:r>
      <w:proofErr w:type="gramEnd"/>
      <w:r w:rsidRPr="00722FA6">
        <w:rPr>
          <w:rFonts w:ascii="Times New Roman" w:hAnsi="Times New Roman" w:cs="Times New Roman"/>
          <w:kern w:val="0"/>
          <w:sz w:val="24"/>
          <w:szCs w:val="24"/>
          <w14:ligatures w14:val="none"/>
        </w:rPr>
        <w:t xml:space="preserve"> by means of conference telephone, video conferencing, or similar communications equipment, consistent with the electronic meetings policy of the District adopted by the Board.</w:t>
      </w:r>
    </w:p>
    <w:p w14:paraId="6E613867"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22BDC53A" w14:textId="77777777" w:rsidR="00D26005" w:rsidRPr="00722FA6" w:rsidRDefault="00D26005" w:rsidP="00D26005">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Voting</w:t>
      </w:r>
      <w:r w:rsidRPr="00722FA6">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6543F4A5"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w:t>
      </w:r>
      <w:r w:rsidRPr="00722FA6">
        <w:rPr>
          <w:rFonts w:ascii="Times New Roman" w:hAnsi="Times New Roman" w:cs="Times New Roman"/>
          <w:b/>
          <w:bCs/>
          <w:kern w:val="0"/>
          <w:sz w:val="24"/>
          <w:szCs w:val="24"/>
          <w14:ligatures w14:val="none"/>
        </w:rPr>
        <w:br/>
        <w:t>Compensation</w:t>
      </w:r>
    </w:p>
    <w:p w14:paraId="7B0D4F14" w14:textId="77777777" w:rsidR="00D26005" w:rsidRPr="00722FA6" w:rsidRDefault="00D26005" w:rsidP="00D26005">
      <w:pPr>
        <w:spacing w:line="240" w:lineRule="auto"/>
        <w:ind w:firstLine="720"/>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Trustees serve without compensation. The Board, however, </w:t>
      </w:r>
      <w:proofErr w:type="gramStart"/>
      <w:r w:rsidRPr="00722FA6">
        <w:rPr>
          <w:rFonts w:ascii="Times New Roman" w:hAnsi="Times New Roman" w:cs="Times New Roman"/>
          <w:kern w:val="0"/>
          <w:sz w:val="24"/>
          <w:szCs w:val="24"/>
          <w14:ligatures w14:val="none"/>
        </w:rPr>
        <w:t>may</w:t>
      </w:r>
      <w:proofErr w:type="gramEnd"/>
      <w:r w:rsidRPr="00722FA6">
        <w:rPr>
          <w:rFonts w:ascii="Times New Roman" w:hAnsi="Times New Roman" w:cs="Times New Roman"/>
          <w:kern w:val="0"/>
          <w:sz w:val="24"/>
          <w:szCs w:val="24"/>
          <w14:ligatures w14:val="none"/>
        </w:rPr>
        <w:t xml:space="preserve"> in its discretion pay reasonable expenses for the members of the Board when transacting business on behalf of, and authorized by, the Board.</w:t>
      </w:r>
    </w:p>
    <w:p w14:paraId="489FBD1C"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VII</w:t>
      </w:r>
      <w:r w:rsidRPr="00722FA6">
        <w:rPr>
          <w:rFonts w:ascii="Times New Roman" w:hAnsi="Times New Roman" w:cs="Times New Roman"/>
          <w:b/>
          <w:bCs/>
          <w:kern w:val="0"/>
          <w:sz w:val="24"/>
          <w:szCs w:val="24"/>
          <w14:ligatures w14:val="none"/>
        </w:rPr>
        <w:br/>
        <w:t>Parliamentary Procedure</w:t>
      </w:r>
    </w:p>
    <w:p w14:paraId="3326A4FA"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latest version of Roberts Rules of Order, as of the time of the meeting, shall be used for the order of business and conduct of all meetings of the Board, except where such </w:t>
      </w:r>
      <w:proofErr w:type="gramStart"/>
      <w:r w:rsidRPr="00722FA6">
        <w:rPr>
          <w:rFonts w:ascii="Times New Roman" w:hAnsi="Times New Roman" w:cs="Times New Roman"/>
          <w:kern w:val="0"/>
          <w:sz w:val="24"/>
          <w:szCs w:val="24"/>
          <w14:ligatures w14:val="none"/>
        </w:rPr>
        <w:t>would conflict</w:t>
      </w:r>
      <w:proofErr w:type="gramEnd"/>
      <w:r w:rsidRPr="00722FA6">
        <w:rPr>
          <w:rFonts w:ascii="Times New Roman" w:hAnsi="Times New Roman" w:cs="Times New Roman"/>
          <w:kern w:val="0"/>
          <w:sz w:val="24"/>
          <w:szCs w:val="24"/>
          <w14:ligatures w14:val="none"/>
        </w:rPr>
        <w:t xml:space="preserve"> with these bylaws.</w:t>
      </w:r>
    </w:p>
    <w:p w14:paraId="6C93E16F"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VIII</w:t>
      </w:r>
      <w:r w:rsidRPr="00722FA6">
        <w:rPr>
          <w:rFonts w:ascii="Times New Roman" w:hAnsi="Times New Roman" w:cs="Times New Roman"/>
          <w:b/>
          <w:bCs/>
          <w:kern w:val="0"/>
          <w:sz w:val="24"/>
          <w:szCs w:val="24"/>
          <w14:ligatures w14:val="none"/>
        </w:rPr>
        <w:br/>
        <w:t>Place of Meetings</w:t>
      </w:r>
    </w:p>
    <w:p w14:paraId="003C5EA2"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27071158"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IX</w:t>
      </w:r>
      <w:r w:rsidRPr="00722FA6">
        <w:rPr>
          <w:rFonts w:ascii="Times New Roman" w:hAnsi="Times New Roman" w:cs="Times New Roman"/>
          <w:b/>
          <w:bCs/>
          <w:kern w:val="0"/>
          <w:sz w:val="24"/>
          <w:szCs w:val="24"/>
          <w14:ligatures w14:val="none"/>
        </w:rPr>
        <w:br/>
        <w:t>Order of Business</w:t>
      </w:r>
    </w:p>
    <w:p w14:paraId="5531220E"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will conduct meetings pursuant to the published agenda of each </w:t>
      </w:r>
      <w:proofErr w:type="gramStart"/>
      <w:r w:rsidRPr="00722FA6">
        <w:rPr>
          <w:rFonts w:ascii="Times New Roman" w:hAnsi="Times New Roman" w:cs="Times New Roman"/>
          <w:kern w:val="0"/>
          <w:sz w:val="24"/>
          <w:szCs w:val="24"/>
          <w14:ligatures w14:val="none"/>
        </w:rPr>
        <w:t>meeting, but</w:t>
      </w:r>
      <w:proofErr w:type="gramEnd"/>
      <w:r w:rsidRPr="00722FA6">
        <w:rPr>
          <w:rFonts w:ascii="Times New Roman" w:hAnsi="Times New Roman" w:cs="Times New Roman"/>
          <w:kern w:val="0"/>
          <w:sz w:val="24"/>
          <w:szCs w:val="24"/>
          <w14:ligatures w14:val="none"/>
        </w:rPr>
        <w:t xml:space="preserve"> may change its order of business or consider matters out of order at the direction or with the consent of the Chair or by vote of a majority of the Board present.  Matters scheduled for action may be </w:t>
      </w:r>
      <w:r w:rsidRPr="00722FA6">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58F44714"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w:t>
      </w:r>
      <w:r w:rsidRPr="00722FA6">
        <w:rPr>
          <w:rFonts w:ascii="Times New Roman" w:hAnsi="Times New Roman" w:cs="Times New Roman"/>
          <w:b/>
          <w:bCs/>
          <w:kern w:val="0"/>
          <w:sz w:val="24"/>
          <w:szCs w:val="24"/>
          <w14:ligatures w14:val="none"/>
        </w:rPr>
        <w:br/>
        <w:t>Protection of Trustees</w:t>
      </w:r>
    </w:p>
    <w:p w14:paraId="2E57BBDC" w14:textId="77777777" w:rsidR="00D26005" w:rsidRPr="00722FA6" w:rsidRDefault="00D26005" w:rsidP="00D26005">
      <w:pPr>
        <w:numPr>
          <w:ilvl w:val="0"/>
          <w:numId w:val="4"/>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Defense of Trustees</w:t>
      </w:r>
      <w:r w:rsidRPr="00722FA6">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76CEA87B"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71227469" w14:textId="77777777" w:rsidR="00D26005" w:rsidRPr="00722FA6" w:rsidRDefault="00D26005" w:rsidP="00D26005">
      <w:pPr>
        <w:numPr>
          <w:ilvl w:val="0"/>
          <w:numId w:val="4"/>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Insurance</w:t>
      </w:r>
      <w:r w:rsidRPr="00722FA6">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51D8D88E"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p>
    <w:p w14:paraId="06F89588"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w:t>
      </w:r>
      <w:r w:rsidRPr="00722FA6">
        <w:rPr>
          <w:rFonts w:ascii="Times New Roman" w:hAnsi="Times New Roman" w:cs="Times New Roman"/>
          <w:b/>
          <w:bCs/>
          <w:kern w:val="0"/>
          <w:sz w:val="24"/>
          <w:szCs w:val="24"/>
          <w14:ligatures w14:val="none"/>
        </w:rPr>
        <w:br/>
        <w:t>Administration</w:t>
      </w:r>
    </w:p>
    <w:p w14:paraId="098D4300" w14:textId="77777777"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w:t>
      </w:r>
      <w:proofErr w:type="gramStart"/>
      <w:r w:rsidRPr="00722FA6">
        <w:rPr>
          <w:rFonts w:ascii="Times New Roman" w:hAnsi="Times New Roman" w:cs="Times New Roman"/>
          <w:kern w:val="0"/>
          <w:sz w:val="24"/>
          <w:szCs w:val="24"/>
          <w14:ligatures w14:val="none"/>
        </w:rPr>
        <w:t>to so</w:t>
      </w:r>
      <w:proofErr w:type="gramEnd"/>
      <w:r w:rsidRPr="00722FA6">
        <w:rPr>
          <w:rFonts w:ascii="Times New Roman" w:hAnsi="Times New Roman" w:cs="Times New Roman"/>
          <w:kern w:val="0"/>
          <w:sz w:val="24"/>
          <w:szCs w:val="24"/>
          <w14:ligatures w14:val="none"/>
        </w:rPr>
        <w:t xml:space="preserve"> act.</w:t>
      </w:r>
    </w:p>
    <w:p w14:paraId="0B4FFA25"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XII</w:t>
      </w:r>
    </w:p>
    <w:p w14:paraId="163C1830"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Conflict of Interest Policy</w:t>
      </w:r>
    </w:p>
    <w:p w14:paraId="1A78AC80"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p>
    <w:p w14:paraId="227E73C8" w14:textId="77777777" w:rsidR="00D26005" w:rsidRPr="00722FA6" w:rsidRDefault="00D26005" w:rsidP="00D26005">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682C8BDB" w14:textId="77777777" w:rsidR="00D26005" w:rsidRPr="00722FA6" w:rsidRDefault="00D26005" w:rsidP="00D26005">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Overview</w:t>
      </w:r>
      <w:r w:rsidRPr="00722FA6">
        <w:rPr>
          <w:rFonts w:ascii="Times New Roman" w:hAnsi="Times New Roman" w:cs="Times New Roman"/>
          <w:kern w:val="0"/>
          <w:sz w:val="24"/>
          <w:szCs w:val="24"/>
          <w14:ligatures w14:val="none"/>
        </w:rPr>
        <w:t>.</w:t>
      </w:r>
    </w:p>
    <w:p w14:paraId="0FFE4659"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28DD8C7D"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2.</w:t>
      </w:r>
      <w:r w:rsidRPr="00722FA6">
        <w:rPr>
          <w:rFonts w:ascii="Times New Roman" w:hAnsi="Times New Roman" w:cs="Times New Roman"/>
          <w:kern w:val="0"/>
          <w:sz w:val="24"/>
          <w:szCs w:val="24"/>
          <w14:ligatures w14:val="none"/>
        </w:rPr>
        <w:tab/>
        <w:t>The District’s Trustees must place the interests of the District over their own personal financial interests.</w:t>
      </w:r>
    </w:p>
    <w:p w14:paraId="56636E2D" w14:textId="77777777" w:rsidR="00D26005" w:rsidRPr="00722FA6" w:rsidRDefault="00D26005" w:rsidP="00D26005">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C. </w:t>
      </w:r>
      <w:r w:rsidRPr="00722FA6">
        <w:rPr>
          <w:rFonts w:ascii="Times New Roman" w:hAnsi="Times New Roman" w:cs="Times New Roman"/>
          <w:kern w:val="0"/>
          <w:sz w:val="24"/>
          <w:szCs w:val="24"/>
          <w:u w:val="single"/>
          <w14:ligatures w14:val="none"/>
        </w:rPr>
        <w:t>Disclosure</w:t>
      </w:r>
      <w:r w:rsidRPr="00722FA6">
        <w:rPr>
          <w:rFonts w:ascii="Times New Roman" w:hAnsi="Times New Roman" w:cs="Times New Roman"/>
          <w:kern w:val="0"/>
          <w:sz w:val="24"/>
          <w:szCs w:val="24"/>
          <w14:ligatures w14:val="none"/>
        </w:rPr>
        <w:t>.</w:t>
      </w:r>
    </w:p>
    <w:p w14:paraId="3F869B39"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29FDC29C"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2.</w:t>
      </w:r>
      <w:r w:rsidRPr="00722FA6">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071F998A"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3.</w:t>
      </w:r>
      <w:r w:rsidRPr="00722FA6">
        <w:rPr>
          <w:rFonts w:ascii="Times New Roman" w:hAnsi="Times New Roman" w:cs="Times New Roman"/>
          <w:kern w:val="0"/>
          <w:sz w:val="24"/>
          <w:szCs w:val="24"/>
          <w14:ligatures w14:val="none"/>
        </w:rPr>
        <w:tab/>
        <w:t xml:space="preserve">A Trustee who complies with this </w:t>
      </w:r>
      <w:proofErr w:type="gramStart"/>
      <w:r w:rsidRPr="00722FA6">
        <w:rPr>
          <w:rFonts w:ascii="Times New Roman" w:hAnsi="Times New Roman" w:cs="Times New Roman"/>
          <w:kern w:val="0"/>
          <w:sz w:val="24"/>
          <w:szCs w:val="24"/>
          <w14:ligatures w14:val="none"/>
        </w:rPr>
        <w:t>Conflict of Interest</w:t>
      </w:r>
      <w:proofErr w:type="gramEnd"/>
      <w:r w:rsidRPr="00722FA6">
        <w:rPr>
          <w:rFonts w:ascii="Times New Roman" w:hAnsi="Times New Roman" w:cs="Times New Roman"/>
          <w:kern w:val="0"/>
          <w:sz w:val="24"/>
          <w:szCs w:val="24"/>
          <w14:ligatures w14:val="none"/>
        </w:rPr>
        <w:t xml:space="preserve"> policy provision may, using the Trustees’ discretion, vote on the matter which is the subject of the actual or potential conflict of interest, abstain from voting or participating in the discussion, or leave the meeting during the discussion and/or voting.  </w:t>
      </w:r>
    </w:p>
    <w:p w14:paraId="625205D1"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4.</w:t>
      </w:r>
      <w:r w:rsidRPr="00722FA6">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7FB61616"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ab/>
        <w:t>Disclosures must be made:</w:t>
      </w:r>
    </w:p>
    <w:p w14:paraId="077A512B" w14:textId="77777777" w:rsidR="00D26005" w:rsidRPr="00722FA6" w:rsidRDefault="00D26005" w:rsidP="00D26005">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t>When a Trustee first becomes a Trustee.</w:t>
      </w:r>
    </w:p>
    <w:p w14:paraId="7A8885CE" w14:textId="77777777" w:rsidR="00D26005" w:rsidRPr="00722FA6" w:rsidRDefault="00D26005" w:rsidP="00D26005">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62822FF6" w14:textId="77777777" w:rsidR="00D26005" w:rsidRPr="00722FA6" w:rsidRDefault="00D26005" w:rsidP="00D26005">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c.</w:t>
      </w:r>
      <w:r w:rsidRPr="00722FA6">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3776E196"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XIII</w:t>
      </w:r>
    </w:p>
    <w:p w14:paraId="66B8FC93"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Ethical Behavior Policy</w:t>
      </w:r>
    </w:p>
    <w:p w14:paraId="61BE7F5F"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p>
    <w:p w14:paraId="642955E6" w14:textId="77777777" w:rsidR="00D26005" w:rsidRPr="00722FA6" w:rsidRDefault="00D26005" w:rsidP="00D26005">
      <w:pPr>
        <w:tabs>
          <w:tab w:val="left" w:pos="720"/>
        </w:tabs>
        <w:spacing w:line="240" w:lineRule="auto"/>
        <w:ind w:left="720" w:hanging="360"/>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This Ethical Behavior policy is intended to serve as a guide for Trustees in decision-making situations to provide for the highest-level results for the District.</w:t>
      </w:r>
    </w:p>
    <w:p w14:paraId="20D13219" w14:textId="77777777" w:rsidR="00D26005" w:rsidRPr="00722FA6" w:rsidRDefault="00D26005" w:rsidP="00D26005">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Code of Ethics</w:t>
      </w:r>
      <w:r w:rsidRPr="00722FA6">
        <w:rPr>
          <w:rFonts w:ascii="Times New Roman" w:hAnsi="Times New Roman" w:cs="Times New Roman"/>
          <w:kern w:val="0"/>
          <w:sz w:val="24"/>
          <w:szCs w:val="24"/>
          <w14:ligatures w14:val="none"/>
        </w:rPr>
        <w:t>.</w:t>
      </w:r>
    </w:p>
    <w:p w14:paraId="147B9EE2"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The Trustees will comply and annually review the District's Conflict of Interest policy.</w:t>
      </w:r>
    </w:p>
    <w:p w14:paraId="658B079C"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2.</w:t>
      </w:r>
      <w:r w:rsidRPr="00722FA6">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21AFDEC4"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3.</w:t>
      </w:r>
      <w:r w:rsidRPr="00722FA6">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7301B8AD"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4.</w:t>
      </w:r>
      <w:r w:rsidRPr="00722FA6">
        <w:rPr>
          <w:rFonts w:ascii="Times New Roman" w:hAnsi="Times New Roman" w:cs="Times New Roman"/>
          <w:kern w:val="0"/>
          <w:sz w:val="24"/>
          <w:szCs w:val="24"/>
          <w14:ligatures w14:val="none"/>
        </w:rPr>
        <w:tab/>
        <w:t xml:space="preserve">Trustees should forward District business items to the Board Chair for inclusion to the Board agenda.  The intent is to </w:t>
      </w:r>
      <w:proofErr w:type="gramStart"/>
      <w:r w:rsidRPr="00722FA6">
        <w:rPr>
          <w:rFonts w:ascii="Times New Roman" w:hAnsi="Times New Roman" w:cs="Times New Roman"/>
          <w:kern w:val="0"/>
          <w:sz w:val="24"/>
          <w:szCs w:val="24"/>
          <w14:ligatures w14:val="none"/>
        </w:rPr>
        <w:t>provide for</w:t>
      </w:r>
      <w:proofErr w:type="gramEnd"/>
      <w:r w:rsidRPr="00722FA6">
        <w:rPr>
          <w:rFonts w:ascii="Times New Roman" w:hAnsi="Times New Roman" w:cs="Times New Roman"/>
          <w:kern w:val="0"/>
          <w:sz w:val="24"/>
          <w:szCs w:val="24"/>
          <w14:ligatures w14:val="none"/>
        </w:rPr>
        <w:t xml:space="preserve"> public notification and to allow time for research and consider the topic.</w:t>
      </w:r>
    </w:p>
    <w:p w14:paraId="2416BCE3"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ab/>
        <w:t xml:space="preserve">The Board of Trustees recognizes it operates as a unit and that individual </w:t>
      </w:r>
      <w:proofErr w:type="gramStart"/>
      <w:r w:rsidRPr="00722FA6">
        <w:rPr>
          <w:rFonts w:ascii="Times New Roman" w:hAnsi="Times New Roman" w:cs="Times New Roman"/>
          <w:kern w:val="0"/>
          <w:sz w:val="24"/>
          <w:szCs w:val="24"/>
          <w14:ligatures w14:val="none"/>
        </w:rPr>
        <w:t>Trustees</w:t>
      </w:r>
      <w:proofErr w:type="gramEnd"/>
      <w:r w:rsidRPr="00722FA6">
        <w:rPr>
          <w:rFonts w:ascii="Times New Roman" w:hAnsi="Times New Roman" w:cs="Times New Roman"/>
          <w:kern w:val="0"/>
          <w:sz w:val="24"/>
          <w:szCs w:val="24"/>
          <w14:ligatures w14:val="none"/>
        </w:rPr>
        <w:t xml:space="preserve"> authority exists only as a member of the whole Board.</w:t>
      </w:r>
    </w:p>
    <w:p w14:paraId="175903A5"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6.</w:t>
      </w:r>
      <w:r w:rsidRPr="00722FA6">
        <w:rPr>
          <w:rFonts w:ascii="Times New Roman" w:hAnsi="Times New Roman" w:cs="Times New Roman"/>
          <w:kern w:val="0"/>
          <w:sz w:val="24"/>
          <w:szCs w:val="24"/>
          <w14:ligatures w14:val="none"/>
        </w:rPr>
        <w:tab/>
        <w:t>The Board acknowledges that conflicts of interest may occasionally arise and that each Trustee is responsible to declare such actual or potential conflicts as specified by Utah law or Board policy.</w:t>
      </w:r>
    </w:p>
    <w:p w14:paraId="4CED86BD"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7.</w:t>
      </w:r>
      <w:r w:rsidRPr="00722FA6">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4F56EA89"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8.</w:t>
      </w:r>
      <w:r w:rsidRPr="00722FA6">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5470567F"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9.</w:t>
      </w:r>
      <w:r w:rsidRPr="00722FA6">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74B31FF9"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10.</w:t>
      </w:r>
      <w:r w:rsidRPr="00722FA6">
        <w:rPr>
          <w:rFonts w:ascii="Times New Roman" w:hAnsi="Times New Roman" w:cs="Times New Roman"/>
          <w:kern w:val="0"/>
          <w:sz w:val="24"/>
          <w:szCs w:val="24"/>
          <w14:ligatures w14:val="none"/>
        </w:rPr>
        <w:tab/>
        <w:t xml:space="preserve">Trustees will follow the Nepotism statute (Utah Code 52-3) which prohibits </w:t>
      </w:r>
      <w:proofErr w:type="gramStart"/>
      <w:r w:rsidRPr="00722FA6">
        <w:rPr>
          <w:rFonts w:ascii="Times New Roman" w:hAnsi="Times New Roman" w:cs="Times New Roman"/>
          <w:kern w:val="0"/>
          <w:sz w:val="24"/>
          <w:szCs w:val="24"/>
          <w14:ligatures w14:val="none"/>
        </w:rPr>
        <w:t>employments</w:t>
      </w:r>
      <w:proofErr w:type="gramEnd"/>
      <w:r w:rsidRPr="00722FA6">
        <w:rPr>
          <w:rFonts w:ascii="Times New Roman" w:hAnsi="Times New Roman" w:cs="Times New Roman"/>
          <w:kern w:val="0"/>
          <w:sz w:val="24"/>
          <w:szCs w:val="24"/>
          <w14:ligatures w14:val="none"/>
        </w:rPr>
        <w:t xml:space="preserve"> of relatives, with those exceptions listed in Code 52-3-1(2-3).</w:t>
      </w:r>
    </w:p>
    <w:p w14:paraId="16DE8B7F" w14:textId="77777777" w:rsidR="00D26005" w:rsidRPr="00722FA6" w:rsidRDefault="00D26005" w:rsidP="00D26005">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11.</w:t>
      </w:r>
      <w:r w:rsidRPr="00722FA6">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729A3A4F"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XIV</w:t>
      </w:r>
    </w:p>
    <w:p w14:paraId="21BBEB3A"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Procurement Policy</w:t>
      </w:r>
    </w:p>
    <w:p w14:paraId="413BD3BB"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p>
    <w:p w14:paraId="2F368799" w14:textId="77777777" w:rsidR="00D26005" w:rsidRPr="00722FA6" w:rsidRDefault="00D26005" w:rsidP="00D26005">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 xml:space="preserve">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w:t>
      </w:r>
      <w:proofErr w:type="gramStart"/>
      <w:r w:rsidRPr="00722FA6">
        <w:rPr>
          <w:rFonts w:ascii="Times New Roman" w:hAnsi="Times New Roman" w:cs="Times New Roman"/>
          <w:bCs/>
          <w:kern w:val="0"/>
          <w:sz w:val="24"/>
          <w:szCs w:val="24"/>
          <w14:ligatures w14:val="none"/>
        </w:rPr>
        <w:t>approvals</w:t>
      </w:r>
      <w:proofErr w:type="gramEnd"/>
      <w:r w:rsidRPr="00722FA6">
        <w:rPr>
          <w:rFonts w:ascii="Times New Roman" w:hAnsi="Times New Roman" w:cs="Times New Roman"/>
          <w:bCs/>
          <w:kern w:val="0"/>
          <w:sz w:val="24"/>
          <w:szCs w:val="24"/>
          <w14:ligatures w14:val="none"/>
        </w:rPr>
        <w:t xml:space="preserve">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59FCCA2D" w14:textId="77777777" w:rsidR="00D26005" w:rsidRPr="00722FA6" w:rsidRDefault="00D26005" w:rsidP="00D26005">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General provisions</w:t>
      </w:r>
      <w:r w:rsidRPr="00722FA6">
        <w:rPr>
          <w:rFonts w:ascii="Times New Roman" w:hAnsi="Times New Roman" w:cs="Times New Roman"/>
          <w:kern w:val="0"/>
          <w:sz w:val="24"/>
          <w:szCs w:val="24"/>
          <w14:ligatures w14:val="none"/>
        </w:rPr>
        <w:t>.</w:t>
      </w:r>
    </w:p>
    <w:p w14:paraId="51E51922"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Board of Trustees have designated the District Chair to be the CAO.</w:t>
      </w:r>
    </w:p>
    <w:p w14:paraId="5D01FFB2"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30BB4168"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Trustees shall follow the District’s Conflict of Interest Policy in all procurement decisions.</w:t>
      </w:r>
    </w:p>
    <w:p w14:paraId="1AC90248"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2C695348"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5FACC3CD"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01E076BA" w14:textId="77777777" w:rsidR="00D26005" w:rsidRPr="00722FA6" w:rsidRDefault="00D26005" w:rsidP="00D2600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Dividing a procurement to avoid using a standard procurement process.</w:t>
      </w:r>
    </w:p>
    <w:p w14:paraId="1B377C96" w14:textId="77777777" w:rsidR="00D26005" w:rsidRPr="00722FA6" w:rsidRDefault="00D26005" w:rsidP="00D2600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Kickbacks and gratuities.</w:t>
      </w:r>
    </w:p>
    <w:p w14:paraId="3AB3571E" w14:textId="77777777" w:rsidR="00D26005" w:rsidRPr="00722FA6" w:rsidRDefault="00D26005" w:rsidP="00D2600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Failure to disclose conflicts of interest.</w:t>
      </w:r>
    </w:p>
    <w:p w14:paraId="0D21F577" w14:textId="77777777" w:rsidR="00D26005" w:rsidRPr="00722FA6" w:rsidRDefault="00D26005" w:rsidP="00D26005">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Cost-plus-a-percentage-of-cost contracts.</w:t>
      </w:r>
    </w:p>
    <w:p w14:paraId="6AD2885B" w14:textId="77777777" w:rsidR="00D26005" w:rsidRPr="00722FA6" w:rsidRDefault="00D26005" w:rsidP="00D26005">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29C5F8C1" w14:textId="77777777" w:rsidR="00D26005" w:rsidRPr="00722FA6" w:rsidRDefault="00D26005" w:rsidP="00D26005">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Purchases other than as authorized by PID/IFD statute.</w:t>
      </w:r>
      <w:r w:rsidRPr="00722FA6">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2AE4DAF5" w14:textId="77777777" w:rsidR="00D26005" w:rsidRPr="00722FA6" w:rsidRDefault="00D26005" w:rsidP="00D2600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up to $1,000.00</w:t>
      </w:r>
      <w:proofErr w:type="gramStart"/>
      <w:r w:rsidRPr="00722FA6">
        <w:rPr>
          <w:rFonts w:ascii="Times New Roman" w:hAnsi="Times New Roman" w:cs="Times New Roman"/>
          <w:kern w:val="0"/>
          <w:sz w:val="24"/>
          <w:szCs w:val="24"/>
          <w14:ligatures w14:val="none"/>
        </w:rPr>
        <w:t>:  All</w:t>
      </w:r>
      <w:proofErr w:type="gramEnd"/>
      <w:r w:rsidRPr="00722FA6">
        <w:rPr>
          <w:rFonts w:ascii="Times New Roman" w:hAnsi="Times New Roman" w:cs="Times New Roman"/>
          <w:kern w:val="0"/>
          <w:sz w:val="24"/>
          <w:szCs w:val="24"/>
          <w14:ligatures w14:val="none"/>
        </w:rPr>
        <w:t xml:space="preserve"> procurements of goods and services in an amount of $1,000.00 or less may be approved by the CAO, provided such procurements are budgeted within the District's budget. </w:t>
      </w:r>
    </w:p>
    <w:p w14:paraId="28B0B07D" w14:textId="77777777" w:rsidR="00D26005" w:rsidRPr="00722FA6" w:rsidRDefault="00D26005" w:rsidP="00D2600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$1,000.00 and up to 10,000.00</w:t>
      </w:r>
      <w:r w:rsidRPr="00722FA6">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1D6F69D4" w14:textId="77777777" w:rsidR="00D26005" w:rsidRPr="00722FA6" w:rsidRDefault="00D26005" w:rsidP="00D2600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$10,000.00 and up to $20,000</w:t>
      </w:r>
      <w:proofErr w:type="gramStart"/>
      <w:r w:rsidRPr="00722FA6">
        <w:rPr>
          <w:rFonts w:ascii="Times New Roman" w:hAnsi="Times New Roman" w:cs="Times New Roman"/>
          <w:kern w:val="0"/>
          <w:sz w:val="24"/>
          <w:szCs w:val="24"/>
          <w14:ligatures w14:val="none"/>
        </w:rPr>
        <w:t>:  All</w:t>
      </w:r>
      <w:proofErr w:type="gramEnd"/>
      <w:r w:rsidRPr="00722FA6">
        <w:rPr>
          <w:rFonts w:ascii="Times New Roman" w:hAnsi="Times New Roman" w:cs="Times New Roman"/>
          <w:kern w:val="0"/>
          <w:sz w:val="24"/>
          <w:szCs w:val="24"/>
          <w14:ligatures w14:val="none"/>
        </w:rPr>
        <w:t xml:space="preserve">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563BA941" w14:textId="77777777" w:rsidR="00D26005" w:rsidRPr="00722FA6" w:rsidRDefault="00D26005" w:rsidP="00D26005">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$20,000.00</w:t>
      </w:r>
      <w:proofErr w:type="gramStart"/>
      <w:r w:rsidRPr="00722FA6">
        <w:rPr>
          <w:rFonts w:ascii="Times New Roman" w:hAnsi="Times New Roman" w:cs="Times New Roman"/>
          <w:kern w:val="0"/>
          <w:sz w:val="24"/>
          <w:szCs w:val="24"/>
          <w14:ligatures w14:val="none"/>
        </w:rPr>
        <w:t>:  All</w:t>
      </w:r>
      <w:proofErr w:type="gramEnd"/>
      <w:r w:rsidRPr="00722FA6">
        <w:rPr>
          <w:rFonts w:ascii="Times New Roman" w:hAnsi="Times New Roman" w:cs="Times New Roman"/>
          <w:kern w:val="0"/>
          <w:sz w:val="24"/>
          <w:szCs w:val="24"/>
          <w14:ligatures w14:val="none"/>
        </w:rPr>
        <w:t xml:space="preserve"> procurements of goods and services above $20,000.00 will be put out for competitive bid to be prepared and approved by the CAO. Purchases over $20,000.00 will have a written contract to be approved by the District Board in an open and public meeting.</w:t>
      </w:r>
    </w:p>
    <w:p w14:paraId="49D90824"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w:t>
      </w:r>
    </w:p>
    <w:p w14:paraId="261A2BA4"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Travel Policy</w:t>
      </w:r>
    </w:p>
    <w:p w14:paraId="5508EEE5" w14:textId="77777777" w:rsidR="00D26005" w:rsidRPr="00722FA6" w:rsidRDefault="00D26005" w:rsidP="00D26005">
      <w:pPr>
        <w:spacing w:after="0" w:line="240" w:lineRule="auto"/>
        <w:jc w:val="center"/>
        <w:rPr>
          <w:rFonts w:ascii="Times New Roman" w:hAnsi="Times New Roman" w:cs="Times New Roman"/>
          <w:b/>
          <w:bCs/>
          <w:kern w:val="0"/>
          <w:sz w:val="24"/>
          <w:szCs w:val="24"/>
          <w14:ligatures w14:val="none"/>
        </w:rPr>
      </w:pPr>
    </w:p>
    <w:p w14:paraId="52C1A97F"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6A9052F6" w14:textId="77777777" w:rsidR="00D26005" w:rsidRPr="00722FA6" w:rsidRDefault="00D26005" w:rsidP="00D26005">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Costs to travel to and from the business destination.</w:t>
      </w:r>
    </w:p>
    <w:p w14:paraId="3DCBA1CD" w14:textId="77777777" w:rsidR="00D26005" w:rsidRPr="00722FA6" w:rsidRDefault="00D26005" w:rsidP="00D26005">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Transportation costs while traveling conducting District business.</w:t>
      </w:r>
    </w:p>
    <w:p w14:paraId="480B07AB" w14:textId="77777777" w:rsidR="00D26005" w:rsidRPr="00722FA6" w:rsidRDefault="00D26005" w:rsidP="00D26005">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Lodging, meals and incidental expenses.</w:t>
      </w:r>
    </w:p>
    <w:p w14:paraId="6A320EEC"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lastRenderedPageBreak/>
        <w:t>Pre-approval</w:t>
      </w:r>
      <w:r w:rsidRPr="00722FA6">
        <w:rPr>
          <w:rFonts w:ascii="Times New Roman" w:hAnsi="Times New Roman" w:cs="Times New Roman"/>
          <w:bCs/>
          <w:kern w:val="0"/>
          <w:sz w:val="24"/>
          <w:szCs w:val="24"/>
          <w14:ligatures w14:val="none"/>
        </w:rPr>
        <w:t>.  All travel is required to be approved by the CAO prior to traveling and incurring travel-related expenses.</w:t>
      </w:r>
    </w:p>
    <w:p w14:paraId="1D7371D7"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Documentation</w:t>
      </w:r>
      <w:r w:rsidRPr="00722FA6">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70E3137A"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Transportation</w:t>
      </w:r>
      <w:r w:rsidRPr="00722FA6">
        <w:rPr>
          <w:rFonts w:ascii="Times New Roman" w:hAnsi="Times New Roman" w:cs="Times New Roman"/>
          <w:bCs/>
          <w:kern w:val="0"/>
          <w:sz w:val="24"/>
          <w:szCs w:val="24"/>
          <w14:ligatures w14:val="none"/>
        </w:rPr>
        <w:t>.</w:t>
      </w:r>
    </w:p>
    <w:p w14:paraId="526F2F5F" w14:textId="1AAE3A9A"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will generally purchase </w:t>
      </w:r>
      <w:r>
        <w:rPr>
          <w:rFonts w:ascii="Times New Roman" w:hAnsi="Times New Roman" w:cs="Times New Roman"/>
          <w:bCs/>
          <w:kern w:val="0"/>
          <w:sz w:val="24"/>
          <w:szCs w:val="24"/>
          <w14:ligatures w14:val="none"/>
        </w:rPr>
        <w:t>up to comfort</w:t>
      </w:r>
      <w:r w:rsidRPr="00722FA6">
        <w:rPr>
          <w:rFonts w:ascii="Times New Roman" w:hAnsi="Times New Roman" w:cs="Times New Roman"/>
          <w:bCs/>
          <w:kern w:val="0"/>
          <w:sz w:val="24"/>
          <w:szCs w:val="24"/>
          <w14:ligatures w14:val="none"/>
        </w:rPr>
        <w:t xml:space="preserve">-class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w:t>
      </w:r>
      <w:proofErr w:type="gramStart"/>
      <w:r w:rsidRPr="00722FA6">
        <w:rPr>
          <w:rFonts w:ascii="Times New Roman" w:hAnsi="Times New Roman" w:cs="Times New Roman"/>
          <w:bCs/>
          <w:kern w:val="0"/>
          <w:sz w:val="24"/>
          <w:szCs w:val="24"/>
          <w14:ligatures w14:val="none"/>
        </w:rPr>
        <w:t>for personal use promotional items</w:t>
      </w:r>
      <w:proofErr w:type="gramEnd"/>
      <w:r w:rsidRPr="00722FA6">
        <w:rPr>
          <w:rFonts w:ascii="Times New Roman" w:hAnsi="Times New Roman" w:cs="Times New Roman"/>
          <w:bCs/>
          <w:kern w:val="0"/>
          <w:sz w:val="24"/>
          <w:szCs w:val="24"/>
          <w14:ligatures w14:val="none"/>
        </w:rPr>
        <w:t>, including frequent flyer miles, received during the course of a business trip if such items are obtained under the same conditions as those offered to the general public at no additional cost to the District.</w:t>
      </w:r>
    </w:p>
    <w:p w14:paraId="0E7939B0"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w:t>
      </w:r>
      <w:proofErr w:type="gramStart"/>
      <w:r w:rsidRPr="00722FA6">
        <w:rPr>
          <w:rFonts w:ascii="Times New Roman" w:hAnsi="Times New Roman" w:cs="Times New Roman"/>
          <w:bCs/>
          <w:kern w:val="0"/>
          <w:sz w:val="24"/>
          <w:szCs w:val="24"/>
          <w14:ligatures w14:val="none"/>
        </w:rPr>
        <w:t>owns</w:t>
      </w:r>
      <w:proofErr w:type="gramEnd"/>
      <w:r w:rsidRPr="00722FA6">
        <w:rPr>
          <w:rFonts w:ascii="Times New Roman" w:hAnsi="Times New Roman" w:cs="Times New Roman"/>
          <w:bCs/>
          <w:kern w:val="0"/>
          <w:sz w:val="24"/>
          <w:szCs w:val="24"/>
          <w14:ligatures w14:val="none"/>
        </w:rPr>
        <w:t xml:space="preserve"> no vehicles that may be used for business travel purposes.  Personal vehicle use is allowed for the District’s business purposes and will be reimbursed for milage in accordance with currently authorized IRS rate.</w:t>
      </w:r>
    </w:p>
    <w:p w14:paraId="5BA6D72C"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Alternative travel ar</w:t>
      </w:r>
      <w:r>
        <w:rPr>
          <w:rFonts w:ascii="Times New Roman" w:hAnsi="Times New Roman" w:cs="Times New Roman"/>
          <w:bCs/>
          <w:kern w:val="0"/>
          <w:sz w:val="24"/>
          <w:szCs w:val="24"/>
          <w14:ligatures w14:val="none"/>
        </w:rPr>
        <w:t>range</w:t>
      </w:r>
      <w:r w:rsidRPr="00722FA6">
        <w:rPr>
          <w:rFonts w:ascii="Times New Roman" w:hAnsi="Times New Roman" w:cs="Times New Roman"/>
          <w:bCs/>
          <w:kern w:val="0"/>
          <w:sz w:val="24"/>
          <w:szCs w:val="24"/>
          <w14:ligatures w14:val="none"/>
        </w:rPr>
        <w:t xml:space="preserve">ments may be structured for travel and lodging to reduce costs or accommodate personal preferences if the alternatives provide cost savings or if the individual pays for the increased costs. </w:t>
      </w:r>
    </w:p>
    <w:p w14:paraId="2A99A2B4"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6303A68F"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Lodging</w:t>
      </w:r>
      <w:r w:rsidRPr="00722FA6">
        <w:rPr>
          <w:rFonts w:ascii="Times New Roman" w:hAnsi="Times New Roman" w:cs="Times New Roman"/>
          <w:bCs/>
          <w:kern w:val="0"/>
          <w:sz w:val="24"/>
          <w:szCs w:val="24"/>
          <w14:ligatures w14:val="none"/>
        </w:rPr>
        <w:t xml:space="preserve">. Travel that requires an overnight stay must be pre-approved by the CAO. The </w:t>
      </w:r>
      <w:proofErr w:type="gramStart"/>
      <w:r w:rsidRPr="00722FA6">
        <w:rPr>
          <w:rFonts w:ascii="Times New Roman" w:hAnsi="Times New Roman" w:cs="Times New Roman"/>
          <w:bCs/>
          <w:kern w:val="0"/>
          <w:sz w:val="24"/>
          <w:szCs w:val="24"/>
          <w14:ligatures w14:val="none"/>
        </w:rPr>
        <w:t>accommodations</w:t>
      </w:r>
      <w:proofErr w:type="gramEnd"/>
      <w:r w:rsidRPr="00722FA6">
        <w:rPr>
          <w:rFonts w:ascii="Times New Roman" w:hAnsi="Times New Roman" w:cs="Times New Roman"/>
          <w:bCs/>
          <w:kern w:val="0"/>
          <w:sz w:val="24"/>
          <w:szCs w:val="24"/>
          <w14:ligatures w14:val="none"/>
        </w:rPr>
        <w:t xml:space="preserve"> selected should be modestly priced for the city and state traveling to, but if the individual is attending a </w:t>
      </w:r>
      <w:proofErr w:type="gramStart"/>
      <w:r w:rsidRPr="00722FA6">
        <w:rPr>
          <w:rFonts w:ascii="Times New Roman" w:hAnsi="Times New Roman" w:cs="Times New Roman"/>
          <w:bCs/>
          <w:kern w:val="0"/>
          <w:sz w:val="24"/>
          <w:szCs w:val="24"/>
          <w14:ligatures w14:val="none"/>
        </w:rPr>
        <w:t>convention</w:t>
      </w:r>
      <w:proofErr w:type="gramEnd"/>
      <w:r w:rsidRPr="00722FA6">
        <w:rPr>
          <w:rFonts w:ascii="Times New Roman" w:hAnsi="Times New Roman" w:cs="Times New Roman"/>
          <w:bCs/>
          <w:kern w:val="0"/>
          <w:sz w:val="24"/>
          <w:szCs w:val="24"/>
          <w14:ligatures w14:val="none"/>
        </w:rPr>
        <w:t xml:space="preserve"> they may book a room at the hotel where a conference is being held, in order to reduce other travel related costs or booking a room at a higher priced hotel due to a legitimate safety concern based upon location.</w:t>
      </w:r>
    </w:p>
    <w:p w14:paraId="1E19AD9E"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Travel-related meals.</w:t>
      </w:r>
    </w:p>
    <w:p w14:paraId="5A264EEE"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0AAED3B6"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Individuals can use their personal credit card to pay for approved </w:t>
      </w:r>
      <w:proofErr w:type="gramStart"/>
      <w:r w:rsidRPr="00722FA6">
        <w:rPr>
          <w:rFonts w:ascii="Times New Roman" w:hAnsi="Times New Roman" w:cs="Times New Roman"/>
          <w:bCs/>
          <w:kern w:val="0"/>
          <w:sz w:val="24"/>
          <w:szCs w:val="24"/>
          <w14:ligatures w14:val="none"/>
        </w:rPr>
        <w:t>travel related</w:t>
      </w:r>
      <w:proofErr w:type="gramEnd"/>
      <w:r w:rsidRPr="00722FA6">
        <w:rPr>
          <w:rFonts w:ascii="Times New Roman" w:hAnsi="Times New Roman" w:cs="Times New Roman"/>
          <w:bCs/>
          <w:kern w:val="0"/>
          <w:sz w:val="24"/>
          <w:szCs w:val="24"/>
          <w14:ligatures w14:val="none"/>
        </w:rPr>
        <w:t xml:space="preserve"> meals. Individuals need to retain all receipts related to the purchases and submit them with a Travel Reimbursement Form.</w:t>
      </w:r>
    </w:p>
    <w:p w14:paraId="6FFC9906"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Incidental expenses</w:t>
      </w:r>
      <w:r w:rsidRPr="00722FA6">
        <w:rPr>
          <w:rFonts w:ascii="Times New Roman" w:hAnsi="Times New Roman" w:cs="Times New Roman"/>
          <w:bCs/>
          <w:i/>
          <w:iCs/>
          <w:kern w:val="0"/>
          <w:sz w:val="24"/>
          <w:szCs w:val="24"/>
          <w14:ligatures w14:val="none"/>
        </w:rPr>
        <w:t xml:space="preserve">: </w:t>
      </w:r>
      <w:r w:rsidRPr="00722FA6">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722FA6">
        <w:rPr>
          <w:rFonts w:ascii="Times New Roman" w:hAnsi="Times New Roman" w:cs="Times New Roman"/>
          <w:bCs/>
          <w:kern w:val="0"/>
          <w:sz w:val="24"/>
          <w:szCs w:val="24"/>
          <w14:ligatures w14:val="none"/>
        </w:rPr>
        <w:lastRenderedPageBreak/>
        <w:t xml:space="preserve">expenses </w:t>
      </w:r>
      <w:proofErr w:type="gramStart"/>
      <w:r w:rsidRPr="00722FA6">
        <w:rPr>
          <w:rFonts w:ascii="Times New Roman" w:hAnsi="Times New Roman" w:cs="Times New Roman"/>
          <w:bCs/>
          <w:kern w:val="0"/>
          <w:sz w:val="24"/>
          <w:szCs w:val="24"/>
          <w14:ligatures w14:val="none"/>
        </w:rPr>
        <w:t>include:</w:t>
      </w:r>
      <w:proofErr w:type="gramEnd"/>
      <w:r w:rsidRPr="00722FA6">
        <w:rPr>
          <w:rFonts w:ascii="Times New Roman" w:hAnsi="Times New Roman" w:cs="Times New Roman"/>
          <w:bCs/>
          <w:kern w:val="0"/>
          <w:sz w:val="24"/>
          <w:szCs w:val="24"/>
          <w14:ligatures w14:val="none"/>
        </w:rPr>
        <w:t xml:space="preserve"> ground transportation, parking and related tips, fax, telephone, internet, copy charges and other business related expenses. </w:t>
      </w:r>
    </w:p>
    <w:p w14:paraId="488765F4"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Personal expenses</w:t>
      </w:r>
      <w:proofErr w:type="gramStart"/>
      <w:r w:rsidRPr="00722FA6">
        <w:rPr>
          <w:rFonts w:ascii="Times New Roman" w:hAnsi="Times New Roman" w:cs="Times New Roman"/>
          <w:bCs/>
          <w:kern w:val="0"/>
          <w:sz w:val="24"/>
          <w:szCs w:val="24"/>
          <w14:ligatures w14:val="none"/>
        </w:rPr>
        <w:t>:  Personal</w:t>
      </w:r>
      <w:proofErr w:type="gramEnd"/>
      <w:r w:rsidRPr="00722FA6">
        <w:rPr>
          <w:rFonts w:ascii="Times New Roman" w:hAnsi="Times New Roman" w:cs="Times New Roman"/>
          <w:bCs/>
          <w:kern w:val="0"/>
          <w:sz w:val="24"/>
          <w:szCs w:val="24"/>
          <w14:ligatures w14:val="none"/>
        </w:rPr>
        <w:t xml:space="preserve"> expenses such as entertainment or alcohol are the responsibility of the individual and not reimbursable by the District.</w:t>
      </w:r>
    </w:p>
    <w:p w14:paraId="0D5F1557" w14:textId="77777777" w:rsidR="00D26005" w:rsidRPr="00722FA6" w:rsidRDefault="00D26005" w:rsidP="00D26005">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13C259F7"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w:t>
      </w:r>
      <w:r w:rsidRPr="00722FA6">
        <w:rPr>
          <w:rFonts w:ascii="Times New Roman" w:hAnsi="Times New Roman" w:cs="Times New Roman"/>
          <w:b/>
          <w:bCs/>
          <w:kern w:val="0"/>
          <w:sz w:val="24"/>
          <w:szCs w:val="24"/>
          <w14:ligatures w14:val="none"/>
        </w:rPr>
        <w:br/>
        <w:t>Miscellaneous Financial and Security Policies</w:t>
      </w:r>
    </w:p>
    <w:p w14:paraId="2202046A" w14:textId="77777777" w:rsidR="00D26005" w:rsidRPr="00722FA6" w:rsidRDefault="00D26005" w:rsidP="00D26005">
      <w:pPr>
        <w:numPr>
          <w:ilvl w:val="0"/>
          <w:numId w:val="5"/>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u w:val="single"/>
          <w14:ligatures w14:val="none"/>
        </w:rPr>
        <w:t>Cash Receipting and Deposit Policy</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considered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42702C60" w14:textId="77777777" w:rsidR="00D26005" w:rsidRPr="00722FA6" w:rsidRDefault="00D26005" w:rsidP="00D26005">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kern w:val="0"/>
          <w:sz w:val="24"/>
          <w:szCs w:val="24"/>
          <w:u w:val="single"/>
          <w14:ligatures w14:val="none"/>
        </w:rPr>
        <w:t>Credit Card Policies and Procedures</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64633EDB" w14:textId="77777777" w:rsidR="00D26005" w:rsidRPr="00722FA6" w:rsidRDefault="00D26005" w:rsidP="00D26005">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Personal Use of District Assets</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The District was organized for narrow purposes, and the District’s only assets are related to the purpose of financing and construction public infrastructure to be dedicated to the city</w:t>
      </w:r>
      <w:r>
        <w:rPr>
          <w:rFonts w:ascii="Times New Roman" w:hAnsi="Times New Roman" w:cs="Times New Roman"/>
          <w:bCs/>
          <w:kern w:val="0"/>
          <w:sz w:val="24"/>
          <w:szCs w:val="24"/>
          <w14:ligatures w14:val="none"/>
        </w:rPr>
        <w:t xml:space="preserve"> or other appropriate public entity</w:t>
      </w:r>
      <w:r w:rsidRPr="00722FA6">
        <w:rPr>
          <w:rFonts w:ascii="Times New Roman" w:hAnsi="Times New Roman" w:cs="Times New Roman"/>
          <w:bCs/>
          <w:kern w:val="0"/>
          <w:sz w:val="24"/>
          <w:szCs w:val="24"/>
          <w14:ligatures w14:val="none"/>
        </w:rPr>
        <w:t xml:space="preserve">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4E6F4B8C" w14:textId="77777777" w:rsidR="00D26005" w:rsidRPr="00722FA6" w:rsidRDefault="00D26005" w:rsidP="00D26005">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IT and Computer Security Policy</w:t>
      </w:r>
      <w:r w:rsidRPr="00722FA6">
        <w:rPr>
          <w:rFonts w:ascii="Times New Roman" w:hAnsi="Times New Roman" w:cs="Times New Roman"/>
          <w:kern w:val="0"/>
          <w:sz w:val="24"/>
          <w:szCs w:val="24"/>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1EB21A98"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XVII</w:t>
      </w:r>
      <w:r w:rsidRPr="00722FA6">
        <w:rPr>
          <w:rFonts w:ascii="Times New Roman" w:hAnsi="Times New Roman" w:cs="Times New Roman"/>
          <w:b/>
          <w:bCs/>
          <w:kern w:val="0"/>
          <w:sz w:val="24"/>
          <w:szCs w:val="24"/>
          <w14:ligatures w14:val="none"/>
        </w:rPr>
        <w:br/>
        <w:t>Reporting Fraud or Abuse; Fraud Risk Hotline</w:t>
      </w:r>
    </w:p>
    <w:p w14:paraId="31B2FFCD"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Improper Governmental Action</w:t>
      </w:r>
      <w:r w:rsidRPr="00722FA6">
        <w:rPr>
          <w:rFonts w:ascii="Times New Roman" w:hAnsi="Times New Roman" w:cs="Times New Roman"/>
          <w:bCs/>
          <w:kern w:val="0"/>
          <w:sz w:val="24"/>
          <w:szCs w:val="24"/>
          <w14:ligatures w14:val="none"/>
        </w:rPr>
        <w:t>.  “Improper governmental action” is any action by a public entity’s Trustee or employee as follows:</w:t>
      </w:r>
    </w:p>
    <w:p w14:paraId="3B0C395C"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Action done while in their official duties, whether or not the action is within the scope of their Board responsibilities or employment; or</w:t>
      </w:r>
    </w:p>
    <w:p w14:paraId="5F0148C0" w14:textId="77777777" w:rsidR="00D26005" w:rsidRPr="00722FA6" w:rsidRDefault="00D26005" w:rsidP="00D26005">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That is in violation of any federal, state or local law, and is: an abuse of authority; of substantial and specific danger to </w:t>
      </w:r>
      <w:proofErr w:type="gramStart"/>
      <w:r w:rsidRPr="00722FA6">
        <w:rPr>
          <w:rFonts w:ascii="Times New Roman" w:hAnsi="Times New Roman" w:cs="Times New Roman"/>
          <w:bCs/>
          <w:kern w:val="0"/>
          <w:sz w:val="24"/>
          <w:szCs w:val="24"/>
          <w14:ligatures w14:val="none"/>
        </w:rPr>
        <w:t>the public</w:t>
      </w:r>
      <w:proofErr w:type="gramEnd"/>
      <w:r w:rsidRPr="00722FA6">
        <w:rPr>
          <w:rFonts w:ascii="Times New Roman" w:hAnsi="Times New Roman" w:cs="Times New Roman"/>
          <w:bCs/>
          <w:kern w:val="0"/>
          <w:sz w:val="24"/>
          <w:szCs w:val="24"/>
          <w14:ligatures w14:val="none"/>
        </w:rPr>
        <w:t xml:space="preserve"> health or safety; or a gross waste of public funds.</w:t>
      </w:r>
    </w:p>
    <w:p w14:paraId="4F50CEC8"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Reporting Fraud or Abuse</w:t>
      </w:r>
      <w:r w:rsidRPr="00722FA6">
        <w:rPr>
          <w:rFonts w:ascii="Times New Roman" w:hAnsi="Times New Roman" w:cs="Times New Roman"/>
          <w:bCs/>
          <w:kern w:val="0"/>
          <w:sz w:val="24"/>
          <w:szCs w:val="24"/>
          <w14:ligatures w14:val="none"/>
        </w:rPr>
        <w:t>.</w:t>
      </w:r>
    </w:p>
    <w:p w14:paraId="6A19B11C" w14:textId="77777777" w:rsidR="00D26005" w:rsidRPr="00722FA6" w:rsidRDefault="00D26005" w:rsidP="00D26005">
      <w:pPr>
        <w:numPr>
          <w:ilvl w:val="2"/>
          <w:numId w:val="11"/>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76AC72EF" w14:textId="77777777" w:rsidR="00D26005" w:rsidRPr="00722FA6" w:rsidRDefault="00D26005" w:rsidP="00D26005">
      <w:pPr>
        <w:numPr>
          <w:ilvl w:val="2"/>
          <w:numId w:val="11"/>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50C22D04"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 xml:space="preserve">Complaints, investigations, </w:t>
      </w:r>
      <w:proofErr w:type="gramStart"/>
      <w:r w:rsidRPr="00722FA6">
        <w:rPr>
          <w:rFonts w:ascii="Times New Roman" w:hAnsi="Times New Roman" w:cs="Times New Roman"/>
          <w:bCs/>
          <w:kern w:val="0"/>
          <w:sz w:val="24"/>
          <w:szCs w:val="24"/>
          <w:u w:val="single"/>
          <w14:ligatures w14:val="none"/>
        </w:rPr>
        <w:t>review</w:t>
      </w:r>
      <w:proofErr w:type="gramEnd"/>
      <w:r w:rsidRPr="00722FA6">
        <w:rPr>
          <w:rFonts w:ascii="Times New Roman" w:hAnsi="Times New Roman" w:cs="Times New Roman"/>
          <w:bCs/>
          <w:kern w:val="0"/>
          <w:sz w:val="24"/>
          <w:szCs w:val="24"/>
          <w:u w:val="single"/>
          <w14:ligatures w14:val="none"/>
        </w:rPr>
        <w:t>, and enforcement</w:t>
      </w:r>
      <w:r w:rsidRPr="00722FA6">
        <w:rPr>
          <w:rFonts w:ascii="Times New Roman" w:hAnsi="Times New Roman" w:cs="Times New Roman"/>
          <w:bCs/>
          <w:kern w:val="0"/>
          <w:sz w:val="24"/>
          <w:szCs w:val="24"/>
          <w14:ligatures w14:val="none"/>
        </w:rPr>
        <w:t>.</w:t>
      </w:r>
    </w:p>
    <w:p w14:paraId="4445C566" w14:textId="77777777" w:rsidR="00D26005" w:rsidRPr="00722FA6" w:rsidRDefault="00D26005" w:rsidP="00D26005">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Any District Trustee or employee may file a complaint alleging a violation of the policy.</w:t>
      </w:r>
    </w:p>
    <w:p w14:paraId="43B2B6D1" w14:textId="77777777" w:rsidR="00D26005" w:rsidRPr="00722FA6" w:rsidRDefault="00D26005" w:rsidP="00D26005">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3A1C44D2" w14:textId="77777777" w:rsidR="00D26005" w:rsidRPr="00722FA6" w:rsidRDefault="00D26005" w:rsidP="00D26005">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This policy is intended to weigh the rights of the person(s) alleging </w:t>
      </w:r>
      <w:proofErr w:type="gramStart"/>
      <w:r w:rsidRPr="00722FA6">
        <w:rPr>
          <w:rFonts w:ascii="Times New Roman" w:hAnsi="Times New Roman" w:cs="Times New Roman"/>
          <w:bCs/>
          <w:kern w:val="0"/>
          <w:sz w:val="24"/>
          <w:szCs w:val="24"/>
          <w14:ligatures w14:val="none"/>
        </w:rPr>
        <w:t>the fraud</w:t>
      </w:r>
      <w:proofErr w:type="gramEnd"/>
      <w:r w:rsidRPr="00722FA6">
        <w:rPr>
          <w:rFonts w:ascii="Times New Roman" w:hAnsi="Times New Roman" w:cs="Times New Roman"/>
          <w:bCs/>
          <w:kern w:val="0"/>
          <w:sz w:val="24"/>
          <w:szCs w:val="24"/>
          <w14:ligatures w14:val="none"/>
        </w:rPr>
        <w:t xml:space="preserve"> or abuse with those who are accused of the fraud and abuse. Anonymous complaints have the potential to subject the person(s) accused of </w:t>
      </w:r>
      <w:proofErr w:type="gramStart"/>
      <w:r w:rsidRPr="00722FA6">
        <w:rPr>
          <w:rFonts w:ascii="Times New Roman" w:hAnsi="Times New Roman" w:cs="Times New Roman"/>
          <w:bCs/>
          <w:kern w:val="0"/>
          <w:sz w:val="24"/>
          <w:szCs w:val="24"/>
          <w14:ligatures w14:val="none"/>
        </w:rPr>
        <w:t>the fraud</w:t>
      </w:r>
      <w:proofErr w:type="gramEnd"/>
      <w:r w:rsidRPr="00722FA6">
        <w:rPr>
          <w:rFonts w:ascii="Times New Roman" w:hAnsi="Times New Roman" w:cs="Times New Roman"/>
          <w:bCs/>
          <w:kern w:val="0"/>
          <w:sz w:val="24"/>
          <w:szCs w:val="24"/>
          <w14:ligatures w14:val="none"/>
        </w:rPr>
        <w:t xml:space="preserve">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6988FE69" w14:textId="77777777" w:rsidR="00D26005" w:rsidRPr="00722FA6" w:rsidRDefault="00D26005" w:rsidP="00D26005">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4794DEFB"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Fraud Risk Hotline Policy Statement</w:t>
      </w:r>
      <w:r w:rsidRPr="00722FA6">
        <w:rPr>
          <w:rFonts w:ascii="Times New Roman" w:hAnsi="Times New Roman" w:cs="Times New Roman"/>
          <w:bCs/>
          <w:i/>
          <w:iCs/>
          <w:kern w:val="0"/>
          <w:sz w:val="24"/>
          <w:szCs w:val="24"/>
          <w14:ligatures w14:val="none"/>
        </w:rPr>
        <w:t>.</w:t>
      </w:r>
    </w:p>
    <w:p w14:paraId="353B1F0C" w14:textId="77777777" w:rsidR="00D26005" w:rsidRPr="00722FA6" w:rsidRDefault="00D26005" w:rsidP="00D26005">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By their very nature and makeup </w:t>
      </w:r>
      <w:r>
        <w:rPr>
          <w:rFonts w:ascii="Times New Roman" w:hAnsi="Times New Roman" w:cs="Times New Roman"/>
          <w:bCs/>
          <w:kern w:val="0"/>
          <w:sz w:val="24"/>
          <w:szCs w:val="24"/>
          <w14:ligatures w14:val="none"/>
        </w:rPr>
        <w:t>IF</w:t>
      </w:r>
      <w:r w:rsidRPr="00722FA6">
        <w:rPr>
          <w:rFonts w:ascii="Times New Roman" w:hAnsi="Times New Roman" w:cs="Times New Roman"/>
          <w:bCs/>
          <w:kern w:val="0"/>
          <w:sz w:val="24"/>
          <w:szCs w:val="24"/>
          <w14:ligatures w14:val="none"/>
        </w:rPr>
        <w:t>Ds have no employees when they are created and outsource their legal, financial and administrative functions. Even as I</w:t>
      </w:r>
      <w:r>
        <w:rPr>
          <w:rFonts w:ascii="Times New Roman" w:hAnsi="Times New Roman" w:cs="Times New Roman"/>
          <w:bCs/>
          <w:kern w:val="0"/>
          <w:sz w:val="24"/>
          <w:szCs w:val="24"/>
          <w14:ligatures w14:val="none"/>
        </w:rPr>
        <w:t>F</w:t>
      </w:r>
      <w:r w:rsidRPr="00722FA6">
        <w:rPr>
          <w:rFonts w:ascii="Times New Roman" w:hAnsi="Times New Roman" w:cs="Times New Roman"/>
          <w:bCs/>
          <w:kern w:val="0"/>
          <w:sz w:val="24"/>
          <w:szCs w:val="24"/>
          <w14:ligatures w14:val="none"/>
        </w:rPr>
        <w:t xml:space="preserve">Ds grow they remain small and might only have a </w:t>
      </w:r>
      <w:proofErr w:type="gramStart"/>
      <w:r w:rsidRPr="00722FA6">
        <w:rPr>
          <w:rFonts w:ascii="Times New Roman" w:hAnsi="Times New Roman" w:cs="Times New Roman"/>
          <w:bCs/>
          <w:kern w:val="0"/>
          <w:sz w:val="24"/>
          <w:szCs w:val="24"/>
          <w14:ligatures w14:val="none"/>
        </w:rPr>
        <w:t>few of</w:t>
      </w:r>
      <w:proofErr w:type="gramEnd"/>
      <w:r w:rsidRPr="00722FA6">
        <w:rPr>
          <w:rFonts w:ascii="Times New Roman" w:hAnsi="Times New Roman" w:cs="Times New Roman"/>
          <w:bCs/>
          <w:kern w:val="0"/>
          <w:sz w:val="24"/>
          <w:szCs w:val="24"/>
          <w14:ligatures w14:val="none"/>
        </w:rPr>
        <w:t xml:space="preserve"> employees if any.  The following policy is </w:t>
      </w:r>
      <w:r w:rsidRPr="00722FA6">
        <w:rPr>
          <w:rFonts w:ascii="Times New Roman" w:hAnsi="Times New Roman" w:cs="Times New Roman"/>
          <w:bCs/>
          <w:kern w:val="0"/>
          <w:sz w:val="24"/>
          <w:szCs w:val="24"/>
          <w14:ligatures w14:val="none"/>
        </w:rPr>
        <w:lastRenderedPageBreak/>
        <w:t xml:space="preserve">intended to bring accountability for the District Board and its contracted service providers now and any potential employees in the future.  </w:t>
      </w:r>
    </w:p>
    <w:p w14:paraId="3822DD5C" w14:textId="77777777" w:rsidR="00D26005" w:rsidRPr="00722FA6" w:rsidRDefault="00D26005" w:rsidP="00D26005">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Hotline provides the ability for citizens, including public employees and contractors, to report improper governmental activities including:</w:t>
      </w:r>
    </w:p>
    <w:p w14:paraId="2C92EFA2"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Waste or misuse of public funds, property, or manpower</w:t>
      </w:r>
    </w:p>
    <w:p w14:paraId="1BFFF232"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Violations of a law, rule, or regulation applicable to the government</w:t>
      </w:r>
    </w:p>
    <w:p w14:paraId="44FB218F"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Gross mismanagement</w:t>
      </w:r>
    </w:p>
    <w:p w14:paraId="71434A08"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Abuse of authority</w:t>
      </w:r>
    </w:p>
    <w:p w14:paraId="3D7C0201"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Unethical conduct</w:t>
      </w:r>
    </w:p>
    <w:p w14:paraId="5965A5D2"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Filing a complaint.</w:t>
      </w:r>
      <w:r w:rsidRPr="00722FA6">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w:t>
      </w:r>
      <w:proofErr w:type="gramStart"/>
      <w:r w:rsidRPr="00722FA6">
        <w:rPr>
          <w:rFonts w:ascii="Times New Roman" w:hAnsi="Times New Roman" w:cs="Times New Roman"/>
          <w:bCs/>
          <w:kern w:val="0"/>
          <w:sz w:val="24"/>
          <w:szCs w:val="24"/>
          <w14:ligatures w14:val="none"/>
        </w:rPr>
        <w:t>specifics</w:t>
      </w:r>
      <w:proofErr w:type="gramEnd"/>
      <w:r w:rsidRPr="00722FA6">
        <w:rPr>
          <w:rFonts w:ascii="Times New Roman" w:hAnsi="Times New Roman" w:cs="Times New Roman"/>
          <w:bCs/>
          <w:kern w:val="0"/>
          <w:sz w:val="24"/>
          <w:szCs w:val="24"/>
          <w14:ligatures w14:val="none"/>
        </w:rPr>
        <w:t xml:space="preserve">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2B9751BE"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Hotline Information</w:t>
      </w:r>
      <w:r w:rsidRPr="00722FA6">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8" w:history="1">
        <w:r w:rsidRPr="00722FA6">
          <w:rPr>
            <w:rFonts w:ascii="Times New Roman" w:hAnsi="Times New Roman" w:cs="Times New Roman"/>
            <w:bCs/>
            <w:color w:val="467886" w:themeColor="hyperlink"/>
            <w:kern w:val="0"/>
            <w:sz w:val="24"/>
            <w:szCs w:val="24"/>
            <w:u w:val="single"/>
            <w14:ligatures w14:val="none"/>
          </w:rPr>
          <w:t>https://utah.gov/pmn</w:t>
        </w:r>
      </w:hyperlink>
      <w:r w:rsidRPr="00722FA6">
        <w:rPr>
          <w:rFonts w:ascii="Times New Roman" w:hAnsi="Times New Roman" w:cs="Times New Roman"/>
          <w:bCs/>
          <w:kern w:val="0"/>
          <w:sz w:val="24"/>
          <w:szCs w:val="24"/>
          <w14:ligatures w14:val="none"/>
        </w:rPr>
        <w:t xml:space="preserve">. </w:t>
      </w:r>
    </w:p>
    <w:p w14:paraId="6727A171"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Review of Complaint.</w:t>
      </w:r>
    </w:p>
    <w:p w14:paraId="76694776" w14:textId="77777777" w:rsidR="00D26005" w:rsidRPr="00722FA6" w:rsidRDefault="00D26005" w:rsidP="00D26005">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After receiving a complaint, a review of the allegation(s) and any evidence provided will be </w:t>
      </w:r>
      <w:proofErr w:type="spellStart"/>
      <w:proofErr w:type="gramStart"/>
      <w:r w:rsidRPr="00722FA6">
        <w:rPr>
          <w:rFonts w:ascii="Times New Roman" w:hAnsi="Times New Roman" w:cs="Times New Roman"/>
          <w:bCs/>
          <w:kern w:val="0"/>
          <w:sz w:val="24"/>
          <w:szCs w:val="24"/>
          <w14:ligatures w14:val="none"/>
        </w:rPr>
        <w:t>preformed</w:t>
      </w:r>
      <w:proofErr w:type="spellEnd"/>
      <w:proofErr w:type="gramEnd"/>
      <w:r w:rsidRPr="00722FA6">
        <w:rPr>
          <w:rFonts w:ascii="Times New Roman" w:hAnsi="Times New Roman" w:cs="Times New Roman"/>
          <w:bCs/>
          <w:kern w:val="0"/>
          <w:sz w:val="24"/>
          <w:szCs w:val="24"/>
          <w14:ligatures w14:val="none"/>
        </w:rPr>
        <w:t>.  Potential factors to be reviewed include:</w:t>
      </w:r>
    </w:p>
    <w:p w14:paraId="3FE76AC9"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Does the complaint involve actions by a person subject to the District's authority?</w:t>
      </w:r>
    </w:p>
    <w:p w14:paraId="2BF870AB"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Were improper governmental activities involved?</w:t>
      </w:r>
    </w:p>
    <w:p w14:paraId="75072D2E" w14:textId="77777777" w:rsidR="00D26005" w:rsidRPr="00722FA6" w:rsidRDefault="00D26005" w:rsidP="00D26005">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Can the allegation(s) be effectively investigated?</w:t>
      </w:r>
    </w:p>
    <w:p w14:paraId="2F5D2E7B" w14:textId="77777777" w:rsidR="00D26005" w:rsidRPr="00722FA6" w:rsidRDefault="00D26005" w:rsidP="00D26005">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24CCE666" w14:textId="77777777" w:rsidR="00D26005" w:rsidRPr="00722FA6" w:rsidRDefault="00D26005" w:rsidP="00D26005">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This policy is intended to weigh the rights of the person(s) alleging </w:t>
      </w:r>
      <w:proofErr w:type="gramStart"/>
      <w:r w:rsidRPr="00722FA6">
        <w:rPr>
          <w:rFonts w:ascii="Times New Roman" w:hAnsi="Times New Roman" w:cs="Times New Roman"/>
          <w:bCs/>
          <w:kern w:val="0"/>
          <w:sz w:val="24"/>
          <w:szCs w:val="24"/>
          <w14:ligatures w14:val="none"/>
        </w:rPr>
        <w:t>the fraud</w:t>
      </w:r>
      <w:proofErr w:type="gramEnd"/>
      <w:r w:rsidRPr="00722FA6">
        <w:rPr>
          <w:rFonts w:ascii="Times New Roman" w:hAnsi="Times New Roman" w:cs="Times New Roman"/>
          <w:bCs/>
          <w:kern w:val="0"/>
          <w:sz w:val="24"/>
          <w:szCs w:val="24"/>
          <w14:ligatures w14:val="none"/>
        </w:rPr>
        <w:t xml:space="preserve"> or abuse with those who are accused of the fraud and abuse. Anonymous complaints have the potential to subject the person(s) accused of </w:t>
      </w:r>
      <w:proofErr w:type="gramStart"/>
      <w:r w:rsidRPr="00722FA6">
        <w:rPr>
          <w:rFonts w:ascii="Times New Roman" w:hAnsi="Times New Roman" w:cs="Times New Roman"/>
          <w:bCs/>
          <w:kern w:val="0"/>
          <w:sz w:val="24"/>
          <w:szCs w:val="24"/>
          <w14:ligatures w14:val="none"/>
        </w:rPr>
        <w:t>the fraud</w:t>
      </w:r>
      <w:proofErr w:type="gramEnd"/>
      <w:r w:rsidRPr="00722FA6">
        <w:rPr>
          <w:rFonts w:ascii="Times New Roman" w:hAnsi="Times New Roman" w:cs="Times New Roman"/>
          <w:bCs/>
          <w:kern w:val="0"/>
          <w:sz w:val="24"/>
          <w:szCs w:val="24"/>
          <w14:ligatures w14:val="none"/>
        </w:rPr>
        <w:t xml:space="preserve">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63AF95FE" w14:textId="77777777" w:rsidR="00D26005" w:rsidRPr="00722FA6" w:rsidRDefault="00D26005" w:rsidP="00D26005">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reserves the right to decline to investigate any complaint that is made anonymously.</w:t>
      </w:r>
    </w:p>
    <w:p w14:paraId="621A214A"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lastRenderedPageBreak/>
        <w:t>Whistleblower protection</w:t>
      </w:r>
      <w:r w:rsidRPr="00722FA6">
        <w:rPr>
          <w:rFonts w:ascii="Times New Roman" w:hAnsi="Times New Roman" w:cs="Times New Roman"/>
          <w:bCs/>
          <w:kern w:val="0"/>
          <w:sz w:val="24"/>
          <w:szCs w:val="24"/>
          <w14:ligatures w14:val="none"/>
        </w:rPr>
        <w:t>.  Utah Code 67-21-3 prohibits public employers from taking adverse action against their employees for reporting in good faith government waste or 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1F7C02EE" w14:textId="77777777" w:rsidR="00D26005" w:rsidRPr="00722FA6" w:rsidRDefault="00D26005" w:rsidP="00D26005">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Confidentiality</w:t>
      </w:r>
      <w:r w:rsidRPr="00722FA6">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73891F47" w14:textId="77777777" w:rsidR="00D26005" w:rsidRPr="00722FA6" w:rsidRDefault="00D26005" w:rsidP="00D26005">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XVIII</w:t>
      </w:r>
      <w:r w:rsidRPr="00722FA6">
        <w:rPr>
          <w:rFonts w:ascii="Times New Roman" w:hAnsi="Times New Roman" w:cs="Times New Roman"/>
          <w:b/>
          <w:bCs/>
          <w:kern w:val="0"/>
          <w:sz w:val="24"/>
          <w:szCs w:val="24"/>
          <w14:ligatures w14:val="none"/>
        </w:rPr>
        <w:br/>
        <w:t>General Provisions</w:t>
      </w:r>
    </w:p>
    <w:p w14:paraId="6E81D72F" w14:textId="77777777" w:rsidR="00D26005" w:rsidRPr="00722FA6" w:rsidRDefault="00D26005" w:rsidP="00D26005">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Calendar Year</w:t>
      </w:r>
      <w:r w:rsidRPr="00722FA6">
        <w:rPr>
          <w:rFonts w:ascii="Times New Roman" w:hAnsi="Times New Roman" w:cs="Times New Roman"/>
          <w:kern w:val="0"/>
          <w:sz w:val="24"/>
          <w:szCs w:val="24"/>
          <w14:ligatures w14:val="none"/>
        </w:rPr>
        <w:t xml:space="preserve">. The District will operate from January 1 to December 31 of each year. </w:t>
      </w:r>
    </w:p>
    <w:p w14:paraId="0629119A" w14:textId="77777777" w:rsidR="00D26005" w:rsidRPr="00722FA6" w:rsidRDefault="00D26005" w:rsidP="00D26005">
      <w:pPr>
        <w:spacing w:line="240" w:lineRule="auto"/>
        <w:ind w:left="720"/>
        <w:contextualSpacing/>
        <w:jc w:val="both"/>
        <w:rPr>
          <w:rFonts w:ascii="Times New Roman" w:hAnsi="Times New Roman" w:cs="Times New Roman"/>
          <w:kern w:val="0"/>
          <w:sz w:val="24"/>
          <w:szCs w:val="24"/>
          <w14:ligatures w14:val="none"/>
        </w:rPr>
      </w:pPr>
    </w:p>
    <w:p w14:paraId="7094E73B" w14:textId="77777777" w:rsidR="00D26005" w:rsidRPr="00722FA6" w:rsidRDefault="00D26005" w:rsidP="00D26005">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Account Books, Minutes and Records</w:t>
      </w:r>
      <w:r w:rsidRPr="00722FA6">
        <w:rPr>
          <w:rFonts w:ascii="Times New Roman" w:hAnsi="Times New Roman" w:cs="Times New Roman"/>
          <w:kern w:val="0"/>
          <w:sz w:val="24"/>
          <w:szCs w:val="24"/>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1B77BBAC" w14:textId="77777777" w:rsidR="00D26005" w:rsidRPr="00722FA6" w:rsidRDefault="00D26005" w:rsidP="00D26005">
      <w:pPr>
        <w:ind w:left="720"/>
        <w:contextualSpacing/>
        <w:jc w:val="both"/>
        <w:rPr>
          <w:rFonts w:ascii="Times New Roman" w:hAnsi="Times New Roman" w:cs="Times New Roman"/>
          <w:kern w:val="0"/>
          <w:sz w:val="24"/>
          <w:szCs w:val="24"/>
          <w14:ligatures w14:val="none"/>
        </w:rPr>
      </w:pPr>
    </w:p>
    <w:p w14:paraId="5B676510" w14:textId="77777777" w:rsidR="00D26005" w:rsidRPr="00722FA6" w:rsidRDefault="00D26005" w:rsidP="00D26005">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Conveyances and Encumbrances</w:t>
      </w:r>
      <w:r w:rsidRPr="00722FA6">
        <w:rPr>
          <w:rFonts w:ascii="Times New Roman" w:hAnsi="Times New Roman" w:cs="Times New Roman"/>
          <w:kern w:val="0"/>
          <w:sz w:val="24"/>
          <w:szCs w:val="24"/>
          <w14:ligatures w14:val="none"/>
        </w:rPr>
        <w:t>. Property of the District may be assigned, conveyed, transferred, or encumbered only as authorized by the Board.</w:t>
      </w:r>
    </w:p>
    <w:p w14:paraId="289CFDC4" w14:textId="77777777" w:rsidR="00D26005" w:rsidRPr="00722FA6" w:rsidRDefault="00D26005" w:rsidP="00D26005">
      <w:pPr>
        <w:keepNext/>
        <w:keepLines/>
        <w:spacing w:line="240" w:lineRule="auto"/>
        <w:jc w:val="center"/>
        <w:rPr>
          <w:rFonts w:ascii="Times New Roman" w:hAnsi="Times New Roman" w:cs="Times New Roman"/>
          <w:b/>
          <w:bCs/>
          <w:kern w:val="0"/>
          <w:sz w:val="24"/>
          <w:szCs w:val="24"/>
          <w14:ligatures w14:val="none"/>
        </w:rPr>
      </w:pPr>
    </w:p>
    <w:p w14:paraId="29C011B6" w14:textId="77777777" w:rsidR="00D26005" w:rsidRPr="00722FA6" w:rsidRDefault="00D26005" w:rsidP="00D26005">
      <w:pPr>
        <w:keepNext/>
        <w:keepLines/>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XIX</w:t>
      </w:r>
      <w:r w:rsidRPr="00722FA6">
        <w:rPr>
          <w:rFonts w:ascii="Times New Roman" w:hAnsi="Times New Roman" w:cs="Times New Roman"/>
          <w:b/>
          <w:bCs/>
          <w:kern w:val="0"/>
          <w:sz w:val="24"/>
          <w:szCs w:val="24"/>
          <w14:ligatures w14:val="none"/>
        </w:rPr>
        <w:br/>
        <w:t>Amendments</w:t>
      </w:r>
    </w:p>
    <w:p w14:paraId="48742DDC" w14:textId="77777777" w:rsidR="00D26005" w:rsidRPr="00722FA6" w:rsidRDefault="00D26005" w:rsidP="00D26005">
      <w:pPr>
        <w:keepNext/>
        <w:keepLines/>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These bylaws may be altered, amended, or repealed by a majority vote of the Board. New bylaws may be adopted by the Board at any regular or special </w:t>
      </w:r>
      <w:proofErr w:type="gramStart"/>
      <w:r w:rsidRPr="00722FA6">
        <w:rPr>
          <w:rFonts w:ascii="Times New Roman" w:hAnsi="Times New Roman" w:cs="Times New Roman"/>
          <w:kern w:val="0"/>
          <w:sz w:val="24"/>
          <w:szCs w:val="24"/>
          <w14:ligatures w14:val="none"/>
        </w:rPr>
        <w:t>meeting</w:t>
      </w:r>
      <w:proofErr w:type="gramEnd"/>
      <w:r w:rsidRPr="00722FA6">
        <w:rPr>
          <w:rFonts w:ascii="Times New Roman" w:hAnsi="Times New Roman" w:cs="Times New Roman"/>
          <w:kern w:val="0"/>
          <w:sz w:val="24"/>
          <w:szCs w:val="24"/>
          <w14:ligatures w14:val="none"/>
        </w:rPr>
        <w:t xml:space="preserve"> of the Board, called for such purpose. These bylaws will become effective at the time of their adoption by the Board of the District. Additional policies may be adopted by the Board without requiring amendment of these Bylaws.</w:t>
      </w:r>
    </w:p>
    <w:p w14:paraId="2C103A59" w14:textId="77777777" w:rsidR="00D26005" w:rsidRPr="00722FA6" w:rsidRDefault="00D26005" w:rsidP="00D26005">
      <w:pPr>
        <w:spacing w:line="240" w:lineRule="auto"/>
        <w:jc w:val="center"/>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w:t>
      </w:r>
    </w:p>
    <w:p w14:paraId="059B319E" w14:textId="77777777" w:rsidR="00D26005" w:rsidRPr="00722FA6" w:rsidRDefault="00D26005" w:rsidP="00D26005">
      <w:pPr>
        <w:spacing w:line="240" w:lineRule="auto"/>
        <w:jc w:val="center"/>
        <w:rPr>
          <w:rFonts w:ascii="Times New Roman" w:hAnsi="Times New Roman" w:cs="Times New Roman"/>
          <w:kern w:val="0"/>
          <w:sz w:val="24"/>
          <w:szCs w:val="24"/>
          <w14:ligatures w14:val="none"/>
        </w:rPr>
      </w:pPr>
    </w:p>
    <w:p w14:paraId="2DCB203D" w14:textId="77777777" w:rsidR="00D26005" w:rsidRPr="00722FA6" w:rsidRDefault="00D26005" w:rsidP="00D26005">
      <w:pPr>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br w:type="page"/>
      </w:r>
    </w:p>
    <w:p w14:paraId="64A09395" w14:textId="1FB86508" w:rsidR="00D26005" w:rsidRPr="00722FA6" w:rsidRDefault="00D26005" w:rsidP="00D26005">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Pr>
          <w:rFonts w:ascii="Times New Roman" w:hAnsi="Times New Roman" w:cs="Times New Roman"/>
          <w:kern w:val="0"/>
          <w:sz w:val="24"/>
          <w:szCs w:val="24"/>
          <w14:ligatures w14:val="none"/>
        </w:rPr>
        <w:t>28</w:t>
      </w:r>
      <w:r w:rsidRPr="003B21CC">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January</w:t>
      </w:r>
      <w:r w:rsidRPr="00722FA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w:t>
      </w:r>
    </w:p>
    <w:p w14:paraId="7F4AA9A5" w14:textId="77777777" w:rsidR="00D26005" w:rsidRPr="00722FA6" w:rsidRDefault="00D26005" w:rsidP="00D26005">
      <w:pPr>
        <w:spacing w:line="240" w:lineRule="auto"/>
        <w:rPr>
          <w:rFonts w:ascii="Times New Roman" w:hAnsi="Times New Roman" w:cs="Times New Roman"/>
          <w:b/>
          <w:kern w:val="0"/>
          <w:sz w:val="24"/>
          <w:szCs w:val="24"/>
          <w14:ligatures w14:val="none"/>
        </w:rPr>
      </w:pPr>
    </w:p>
    <w:p w14:paraId="6E5B1C12" w14:textId="16116679" w:rsidR="00D26005" w:rsidRPr="00722FA6" w:rsidRDefault="00D26005" w:rsidP="00D26005">
      <w:pPr>
        <w:spacing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 xml:space="preserve">WOLF CREEK </w:t>
      </w:r>
      <w:r w:rsidRPr="00722FA6">
        <w:rPr>
          <w:rFonts w:ascii="Times New Roman" w:hAnsi="Times New Roman" w:cs="Times New Roman"/>
          <w:b/>
          <w:kern w:val="0"/>
          <w:sz w:val="24"/>
          <w:szCs w:val="24"/>
          <w14:ligatures w14:val="none"/>
        </w:rPr>
        <w:t>INFRASTRUCTURE FINANCING DISTRICT</w:t>
      </w:r>
      <w:r>
        <w:rPr>
          <w:rFonts w:ascii="Times New Roman" w:hAnsi="Times New Roman" w:cs="Times New Roman"/>
          <w:b/>
          <w:kern w:val="0"/>
          <w:sz w:val="24"/>
          <w:szCs w:val="24"/>
          <w14:ligatures w14:val="none"/>
        </w:rPr>
        <w:t xml:space="preserve"> NO.1</w:t>
      </w:r>
    </w:p>
    <w:p w14:paraId="3850C591" w14:textId="77777777" w:rsidR="00D26005" w:rsidRPr="00722FA6" w:rsidRDefault="00D26005" w:rsidP="00D26005">
      <w:pPr>
        <w:spacing w:line="240" w:lineRule="auto"/>
        <w:ind w:left="5040"/>
        <w:rPr>
          <w:rFonts w:ascii="Times New Roman" w:hAnsi="Times New Roman" w:cs="Times New Roman"/>
          <w:kern w:val="0"/>
          <w:sz w:val="24"/>
          <w:szCs w:val="24"/>
          <w14:ligatures w14:val="none"/>
        </w:rPr>
      </w:pPr>
    </w:p>
    <w:p w14:paraId="0DB81C3A" w14:textId="77777777" w:rsidR="00D26005" w:rsidRPr="00722FA6" w:rsidRDefault="00D26005" w:rsidP="00D26005">
      <w:pPr>
        <w:spacing w:line="240" w:lineRule="auto"/>
        <w:ind w:left="4320"/>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__________________________________</w:t>
      </w:r>
      <w:r w:rsidRPr="00722FA6">
        <w:rPr>
          <w:rFonts w:ascii="Times New Roman" w:hAnsi="Times New Roman" w:cs="Times New Roman"/>
          <w:kern w:val="0"/>
          <w:sz w:val="24"/>
          <w:szCs w:val="24"/>
          <w14:ligatures w14:val="none"/>
        </w:rPr>
        <w:br/>
        <w:t>Chair</w:t>
      </w:r>
      <w:r w:rsidRPr="00722FA6">
        <w:rPr>
          <w:rFonts w:ascii="Times New Roman" w:hAnsi="Times New Roman" w:cs="Times New Roman"/>
          <w:kern w:val="0"/>
          <w:sz w:val="24"/>
          <w:szCs w:val="24"/>
          <w14:ligatures w14:val="none"/>
        </w:rPr>
        <w:br/>
      </w:r>
    </w:p>
    <w:p w14:paraId="6B1F9AA9" w14:textId="77777777" w:rsidR="00D26005" w:rsidRPr="00722FA6" w:rsidRDefault="00D26005" w:rsidP="00D26005">
      <w:pPr>
        <w:spacing w:line="240" w:lineRule="auto"/>
        <w:rPr>
          <w:rFonts w:ascii="Times New Roman" w:hAnsi="Times New Roman" w:cs="Times New Roman"/>
          <w:kern w:val="0"/>
          <w:sz w:val="24"/>
          <w:szCs w:val="24"/>
          <w14:ligatures w14:val="none"/>
        </w:rPr>
      </w:pPr>
    </w:p>
    <w:p w14:paraId="367D2B13" w14:textId="77777777" w:rsidR="00D26005" w:rsidRPr="00722FA6" w:rsidRDefault="00D26005" w:rsidP="00D26005">
      <w:pPr>
        <w:spacing w:line="240" w:lineRule="auto"/>
        <w:rPr>
          <w:rFonts w:ascii="Times New Roman" w:hAnsi="Times New Roman" w:cs="Times New Roman"/>
          <w:kern w:val="0"/>
          <w:sz w:val="24"/>
          <w:szCs w:val="24"/>
          <w:lang w:val="fr-FR"/>
          <w14:ligatures w14:val="none"/>
        </w:rPr>
      </w:pPr>
      <w:r w:rsidRPr="00722FA6">
        <w:rPr>
          <w:rFonts w:ascii="Times New Roman" w:hAnsi="Times New Roman" w:cs="Times New Roman"/>
          <w:kern w:val="0"/>
          <w:sz w:val="24"/>
          <w:szCs w:val="24"/>
          <w:lang w:val="fr-FR"/>
          <w14:ligatures w14:val="none"/>
        </w:rPr>
        <w:t>__________________________________</w:t>
      </w:r>
      <w:r w:rsidRPr="00722FA6">
        <w:rPr>
          <w:rFonts w:ascii="Times New Roman" w:hAnsi="Times New Roman" w:cs="Times New Roman"/>
          <w:kern w:val="0"/>
          <w:sz w:val="24"/>
          <w:szCs w:val="24"/>
          <w:lang w:val="fr-FR"/>
          <w14:ligatures w14:val="none"/>
        </w:rPr>
        <w:br/>
      </w:r>
      <w:proofErr w:type="spellStart"/>
      <w:proofErr w:type="gramStart"/>
      <w:r w:rsidRPr="00722FA6">
        <w:rPr>
          <w:rFonts w:ascii="Times New Roman" w:hAnsi="Times New Roman" w:cs="Times New Roman"/>
          <w:kern w:val="0"/>
          <w:sz w:val="24"/>
          <w:szCs w:val="24"/>
          <w:lang w:val="fr-FR"/>
          <w14:ligatures w14:val="none"/>
        </w:rPr>
        <w:t>Attest</w:t>
      </w:r>
      <w:proofErr w:type="spellEnd"/>
      <w:r w:rsidRPr="00722FA6">
        <w:rPr>
          <w:rFonts w:ascii="Times New Roman" w:hAnsi="Times New Roman" w:cs="Times New Roman"/>
          <w:kern w:val="0"/>
          <w:sz w:val="24"/>
          <w:szCs w:val="24"/>
          <w:lang w:val="fr-FR"/>
          <w14:ligatures w14:val="none"/>
        </w:rPr>
        <w:t>:</w:t>
      </w:r>
      <w:proofErr w:type="gramEnd"/>
      <w:r w:rsidRPr="00722FA6">
        <w:rPr>
          <w:rFonts w:ascii="Times New Roman" w:hAnsi="Times New Roman" w:cs="Times New Roman"/>
          <w:kern w:val="0"/>
          <w:sz w:val="24"/>
          <w:szCs w:val="24"/>
          <w:lang w:val="fr-FR"/>
          <w14:ligatures w14:val="none"/>
        </w:rPr>
        <w:t xml:space="preserve"> </w:t>
      </w:r>
      <w:proofErr w:type="spellStart"/>
      <w:r w:rsidRPr="00722FA6">
        <w:rPr>
          <w:rFonts w:ascii="Times New Roman" w:hAnsi="Times New Roman" w:cs="Times New Roman"/>
          <w:kern w:val="0"/>
          <w:sz w:val="24"/>
          <w:szCs w:val="24"/>
          <w:lang w:val="fr-FR"/>
          <w14:ligatures w14:val="none"/>
        </w:rPr>
        <w:t>Clerk</w:t>
      </w:r>
      <w:proofErr w:type="spellEnd"/>
    </w:p>
    <w:p w14:paraId="5FFC0DA7"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3DB90" w14:textId="77777777" w:rsidR="00D26005" w:rsidRDefault="00D26005" w:rsidP="00D26005">
      <w:pPr>
        <w:spacing w:after="0" w:line="240" w:lineRule="auto"/>
      </w:pPr>
      <w:r>
        <w:separator/>
      </w:r>
    </w:p>
  </w:endnote>
  <w:endnote w:type="continuationSeparator" w:id="0">
    <w:p w14:paraId="2412E418" w14:textId="77777777" w:rsidR="00D26005" w:rsidRDefault="00D26005" w:rsidP="00D2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3E1B" w14:textId="77777777" w:rsidR="00D26005" w:rsidRPr="000469AE" w:rsidRDefault="00D26005" w:rsidP="000469AE">
    <w:pPr>
      <w:pStyle w:val="Footer"/>
      <w:jc w:val="center"/>
      <w:rPr>
        <w:rFonts w:ascii="Times New Roman" w:hAnsi="Times New Roman" w:cs="Times New Roman"/>
        <w:sz w:val="20"/>
        <w:szCs w:val="20"/>
      </w:rPr>
    </w:pPr>
  </w:p>
  <w:p w14:paraId="075D9995" w14:textId="6932FFF1" w:rsidR="00D26005" w:rsidRPr="003A1C5C" w:rsidRDefault="00D26005" w:rsidP="00A555FC">
    <w:pPr>
      <w:pStyle w:val="Footer"/>
      <w:jc w:val="center"/>
      <w:rPr>
        <w:rFonts w:ascii="Times New Roman" w:hAnsi="Times New Roman" w:cs="Times New Roman"/>
        <w:sz w:val="20"/>
        <w:szCs w:val="20"/>
      </w:rPr>
    </w:pPr>
    <w:r>
      <w:rPr>
        <w:rFonts w:ascii="Times New Roman" w:hAnsi="Times New Roman" w:cs="Times New Roman"/>
        <w:sz w:val="20"/>
        <w:szCs w:val="20"/>
      </w:rPr>
      <w:t xml:space="preserve">Wolf Creek </w:t>
    </w:r>
    <w:r>
      <w:rPr>
        <w:rFonts w:ascii="Times New Roman" w:hAnsi="Times New Roman" w:cs="Times New Roman"/>
        <w:sz w:val="20"/>
        <w:szCs w:val="20"/>
      </w:rPr>
      <w:t xml:space="preserve">IFD District Bylaws Resolution </w:t>
    </w:r>
  </w:p>
  <w:p w14:paraId="2CD9A1B4" w14:textId="77777777" w:rsidR="00D26005" w:rsidRPr="000469AE" w:rsidRDefault="00D26005"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8F17" w14:textId="77777777" w:rsidR="00D26005" w:rsidRDefault="00D26005" w:rsidP="00D26005">
      <w:pPr>
        <w:spacing w:after="0" w:line="240" w:lineRule="auto"/>
      </w:pPr>
      <w:r>
        <w:separator/>
      </w:r>
    </w:p>
  </w:footnote>
  <w:footnote w:type="continuationSeparator" w:id="0">
    <w:p w14:paraId="748EC515" w14:textId="77777777" w:rsidR="00D26005" w:rsidRDefault="00D26005" w:rsidP="00D26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05"/>
    <w:rsid w:val="008246E8"/>
    <w:rsid w:val="00BA1D92"/>
    <w:rsid w:val="00D26005"/>
    <w:rsid w:val="00DA128F"/>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7ECE"/>
  <w15:chartTrackingRefBased/>
  <w15:docId w15:val="{C231C19F-1529-4423-95D9-05094739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005"/>
  </w:style>
  <w:style w:type="paragraph" w:styleId="Heading1">
    <w:name w:val="heading 1"/>
    <w:basedOn w:val="Normal"/>
    <w:next w:val="Normal"/>
    <w:link w:val="Heading1Char"/>
    <w:uiPriority w:val="9"/>
    <w:qFormat/>
    <w:rsid w:val="00D26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005"/>
    <w:rPr>
      <w:rFonts w:eastAsiaTheme="majorEastAsia" w:cstheme="majorBidi"/>
      <w:color w:val="272727" w:themeColor="text1" w:themeTint="D8"/>
    </w:rPr>
  </w:style>
  <w:style w:type="paragraph" w:styleId="Title">
    <w:name w:val="Title"/>
    <w:basedOn w:val="Normal"/>
    <w:next w:val="Normal"/>
    <w:link w:val="TitleChar"/>
    <w:uiPriority w:val="10"/>
    <w:qFormat/>
    <w:rsid w:val="00D26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005"/>
    <w:pPr>
      <w:spacing w:before="160"/>
      <w:jc w:val="center"/>
    </w:pPr>
    <w:rPr>
      <w:i/>
      <w:iCs/>
      <w:color w:val="404040" w:themeColor="text1" w:themeTint="BF"/>
    </w:rPr>
  </w:style>
  <w:style w:type="character" w:customStyle="1" w:styleId="QuoteChar">
    <w:name w:val="Quote Char"/>
    <w:basedOn w:val="DefaultParagraphFont"/>
    <w:link w:val="Quote"/>
    <w:uiPriority w:val="29"/>
    <w:rsid w:val="00D26005"/>
    <w:rPr>
      <w:i/>
      <w:iCs/>
      <w:color w:val="404040" w:themeColor="text1" w:themeTint="BF"/>
    </w:rPr>
  </w:style>
  <w:style w:type="paragraph" w:styleId="ListParagraph">
    <w:name w:val="List Paragraph"/>
    <w:basedOn w:val="Normal"/>
    <w:uiPriority w:val="34"/>
    <w:qFormat/>
    <w:rsid w:val="00D26005"/>
    <w:pPr>
      <w:ind w:left="720"/>
      <w:contextualSpacing/>
    </w:pPr>
  </w:style>
  <w:style w:type="character" w:styleId="IntenseEmphasis">
    <w:name w:val="Intense Emphasis"/>
    <w:basedOn w:val="DefaultParagraphFont"/>
    <w:uiPriority w:val="21"/>
    <w:qFormat/>
    <w:rsid w:val="00D26005"/>
    <w:rPr>
      <w:i/>
      <w:iCs/>
      <w:color w:val="0F4761" w:themeColor="accent1" w:themeShade="BF"/>
    </w:rPr>
  </w:style>
  <w:style w:type="paragraph" w:styleId="IntenseQuote">
    <w:name w:val="Intense Quote"/>
    <w:basedOn w:val="Normal"/>
    <w:next w:val="Normal"/>
    <w:link w:val="IntenseQuoteChar"/>
    <w:uiPriority w:val="30"/>
    <w:qFormat/>
    <w:rsid w:val="00D26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005"/>
    <w:rPr>
      <w:i/>
      <w:iCs/>
      <w:color w:val="0F4761" w:themeColor="accent1" w:themeShade="BF"/>
    </w:rPr>
  </w:style>
  <w:style w:type="character" w:styleId="IntenseReference">
    <w:name w:val="Intense Reference"/>
    <w:basedOn w:val="DefaultParagraphFont"/>
    <w:uiPriority w:val="32"/>
    <w:qFormat/>
    <w:rsid w:val="00D26005"/>
    <w:rPr>
      <w:b/>
      <w:bCs/>
      <w:smallCaps/>
      <w:color w:val="0F4761" w:themeColor="accent1" w:themeShade="BF"/>
      <w:spacing w:val="5"/>
    </w:rPr>
  </w:style>
  <w:style w:type="paragraph" w:styleId="Footer">
    <w:name w:val="footer"/>
    <w:basedOn w:val="Normal"/>
    <w:link w:val="FooterChar"/>
    <w:uiPriority w:val="99"/>
    <w:unhideWhenUsed/>
    <w:rsid w:val="00D26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005"/>
  </w:style>
  <w:style w:type="paragraph" w:styleId="Header">
    <w:name w:val="header"/>
    <w:basedOn w:val="Normal"/>
    <w:link w:val="HeaderChar"/>
    <w:uiPriority w:val="99"/>
    <w:unhideWhenUsed/>
    <w:rsid w:val="00D26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4682</Words>
  <Characters>26689</Characters>
  <Application>Microsoft Office Word</Application>
  <DocSecurity>0</DocSecurity>
  <Lines>222</Lines>
  <Paragraphs>62</Paragraphs>
  <ScaleCrop>false</ScaleCrop>
  <Company/>
  <LinksUpToDate>false</LinksUpToDate>
  <CharactersWithSpaces>31309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2025-01-28T02:16:00Z</dcterms:created>
  <dcterms:modified xsi:type="dcterms:W3CDTF">2025-01-28T02:22:00Z</dcterms:modified>
</cp:coreProperties>
</file>