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7BA4" w14:textId="37A978D8" w:rsidR="00FE576D" w:rsidRPr="00435446" w:rsidRDefault="00910D0C" w:rsidP="00910D0C">
      <w:pPr>
        <w:pStyle w:val="Title"/>
        <w:tabs>
          <w:tab w:val="left" w:pos="2250"/>
          <w:tab w:val="right" w:pos="10800"/>
        </w:tabs>
        <w:jc w:val="left"/>
      </w:pPr>
      <w:r>
        <w:rPr>
          <w:noProof/>
          <w:color w:val="000000"/>
          <w14:textOutline w14:w="0" w14:cap="rnd" w14:cmpd="sng" w14:algn="ctr">
            <w14:noFill/>
            <w14:prstDash w14:val="solid"/>
            <w14:bevel/>
          </w14:textOutline>
          <w14:textFill>
            <w14:solidFill>
              <w14:srgbClr w14:val="000000"/>
            </w14:solidFill>
          </w14:textFill>
        </w:rPr>
        <w:drawing>
          <wp:anchor distT="0" distB="0" distL="114300" distR="114300" simplePos="0" relativeHeight="251658240" behindDoc="0" locked="0" layoutInCell="1" allowOverlap="1" wp14:anchorId="1E1907B3" wp14:editId="1C898928">
            <wp:simplePos x="0" y="0"/>
            <wp:positionH relativeFrom="margin">
              <wp:posOffset>-438150</wp:posOffset>
            </wp:positionH>
            <wp:positionV relativeFrom="paragraph">
              <wp:posOffset>-571500</wp:posOffset>
            </wp:positionV>
            <wp:extent cx="1905000" cy="15049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stretch>
                      <a:fillRect/>
                    </a:stretch>
                  </pic:blipFill>
                  <pic:spPr>
                    <a:xfrm>
                      <a:off x="0" y="0"/>
                      <a:ext cx="1905000" cy="1504950"/>
                    </a:xfrm>
                    <a:prstGeom prst="rect">
                      <a:avLst/>
                    </a:prstGeom>
                  </pic:spPr>
                </pic:pic>
              </a:graphicData>
            </a:graphic>
            <wp14:sizeRelH relativeFrom="margin">
              <wp14:pctWidth>0</wp14:pctWidth>
            </wp14:sizeRelH>
            <wp14:sizeRelV relativeFrom="margin">
              <wp14:pctHeight>0</wp14:pctHeight>
            </wp14:sizeRelV>
          </wp:anchor>
        </w:drawing>
      </w:r>
      <w:r>
        <w:tab/>
      </w:r>
      <w:r>
        <w:tab/>
      </w:r>
      <w:sdt>
        <w:sdtPr>
          <w:alias w:val="Enter title:"/>
          <w:tag w:val="Enter title:"/>
          <w:id w:val="-479621438"/>
          <w:placeholder>
            <w:docPart w:val="C4D94EA2FCF34FE2B773F9A65F55E462"/>
          </w:placeholder>
          <w:temporary/>
          <w:showingPlcHdr/>
          <w15:appearance w15:val="hidden"/>
        </w:sdtPr>
        <w:sdtContent>
          <w:r w:rsidR="00C41E6E" w:rsidRPr="00AF6DB8">
            <w:rPr>
              <w:color w:val="B79214" w:themeColor="accent3" w:themeShade="BF"/>
              <w14:textFill>
                <w14:solidFill>
                  <w14:schemeClr w14:val="accent3">
                    <w14:lumMod w14:val="75000"/>
                  </w14:schemeClr>
                </w14:solidFill>
              </w14:textFill>
            </w:rPr>
            <w:t>Minutes</w:t>
          </w:r>
        </w:sdtContent>
      </w:sdt>
    </w:p>
    <w:p w14:paraId="61BC3D89" w14:textId="0679EFD8" w:rsidR="00FE576D" w:rsidRPr="00AF6DB8" w:rsidRDefault="008F05C4">
      <w:pPr>
        <w:pStyle w:val="Subtitle"/>
        <w:rPr>
          <w:color w:val="680C1E"/>
        </w:rPr>
      </w:pPr>
      <w:r>
        <w:rPr>
          <w:color w:val="680C1E"/>
        </w:rPr>
        <w:t>CAC Citizen Advisory Committee</w:t>
      </w:r>
    </w:p>
    <w:p w14:paraId="1E08EBD8" w14:textId="15EF10ED" w:rsidR="008A5F2D" w:rsidRPr="00A9405F" w:rsidRDefault="00DA3E0C" w:rsidP="00A9405F">
      <w:pPr>
        <w:jc w:val="center"/>
        <w:rPr>
          <w:b/>
          <w:bCs/>
          <w:i/>
          <w:iCs/>
          <w:color w:val="7C354D" w:themeColor="accent4" w:themeShade="80"/>
          <w:vertAlign w:val="superscript"/>
        </w:rPr>
      </w:pPr>
      <w:r>
        <w:rPr>
          <w:b/>
          <w:bCs/>
          <w:i/>
          <w:iCs/>
          <w:color w:val="7C354D" w:themeColor="accent4" w:themeShade="80"/>
        </w:rPr>
        <w:t>February 6, 2025</w:t>
      </w:r>
      <w:r w:rsidR="007E35C7">
        <w:rPr>
          <w:b/>
          <w:bCs/>
          <w:i/>
          <w:iCs/>
          <w:color w:val="7C354D" w:themeColor="accent4" w:themeShade="80"/>
        </w:rPr>
        <w:t>,</w:t>
      </w:r>
      <w:r w:rsidR="006046A8">
        <w:rPr>
          <w:b/>
          <w:bCs/>
          <w:i/>
          <w:iCs/>
          <w:color w:val="7C354D" w:themeColor="accent4" w:themeShade="80"/>
        </w:rPr>
        <w:t xml:space="preserve"> </w:t>
      </w:r>
      <w:r w:rsidR="008A5F2D">
        <w:rPr>
          <w:b/>
          <w:bCs/>
          <w:i/>
          <w:iCs/>
          <w:color w:val="7C354D" w:themeColor="accent4" w:themeShade="80"/>
        </w:rPr>
        <w:t>|</w:t>
      </w:r>
      <w:r w:rsidR="008A5F2D" w:rsidRPr="00910D0C">
        <w:rPr>
          <w:b/>
          <w:bCs/>
          <w:i/>
          <w:iCs/>
          <w:color w:val="7C354D" w:themeColor="accent4" w:themeShade="80"/>
        </w:rPr>
        <w:t xml:space="preserve"> Salt Lake County Government Center, 2001 South State Street, South Building, Rm</w:t>
      </w:r>
      <w:r>
        <w:rPr>
          <w:b/>
          <w:bCs/>
          <w:i/>
          <w:iCs/>
          <w:color w:val="7C354D" w:themeColor="accent4" w:themeShade="80"/>
        </w:rPr>
        <w:t xml:space="preserve"> S3-070</w:t>
      </w:r>
    </w:p>
    <w:p w14:paraId="0D918D76" w14:textId="63818F18" w:rsidR="00FE576D" w:rsidRDefault="003B5FCE" w:rsidP="00774146">
      <w:pPr>
        <w:pStyle w:val="Date"/>
      </w:pPr>
      <w:r>
        <w:t xml:space="preserve">| </w:t>
      </w:r>
      <w:sdt>
        <w:sdtPr>
          <w:rPr>
            <w:rStyle w:val="IntenseEmphasis"/>
          </w:rPr>
          <w:alias w:val="Meeting called to order by:"/>
          <w:tag w:val="Meeting called to order by:"/>
          <w:id w:val="-1195924611"/>
          <w:placeholder>
            <w:docPart w:val="F2ED483B8C2D453499979067DA74429A"/>
          </w:placeholder>
          <w:temporary/>
          <w:showingPlcHdr/>
          <w15:appearance w15:val="hidden"/>
        </w:sdtPr>
        <w:sdtContent>
          <w:r w:rsidR="00684306" w:rsidRPr="00AB3E35">
            <w:rPr>
              <w:rStyle w:val="IntenseEmphasis"/>
            </w:rPr>
            <w:t>Meeting called to order by</w:t>
          </w:r>
        </w:sdtContent>
      </w:sdt>
      <w:r w:rsidR="00684306">
        <w:t xml:space="preserve"> </w:t>
      </w:r>
      <w:r w:rsidR="006046A8" w:rsidRPr="006F47EF">
        <w:rPr>
          <w:color w:val="C00000"/>
        </w:rPr>
        <w:t>Dan Tisdale</w:t>
      </w:r>
      <w:r w:rsidR="00EB1E9F" w:rsidRPr="006F47EF">
        <w:rPr>
          <w:color w:val="C00000"/>
        </w:rPr>
        <w:t xml:space="preserve"> </w:t>
      </w:r>
      <w:r w:rsidR="00643DC6" w:rsidRPr="006F47EF">
        <w:rPr>
          <w:color w:val="C00000"/>
        </w:rPr>
        <w:t xml:space="preserve"> </w:t>
      </w:r>
    </w:p>
    <w:sdt>
      <w:sdtPr>
        <w:alias w:val="In attendance:"/>
        <w:tag w:val="In attendance:"/>
        <w:id w:val="-34966697"/>
        <w:placeholder>
          <w:docPart w:val="D3F50F1850EF4A588A15154EB48EFCE6"/>
        </w:placeholder>
        <w:temporary/>
        <w:showingPlcHdr/>
        <w15:appearance w15:val="hidden"/>
      </w:sdtPr>
      <w:sdtContent>
        <w:p w14:paraId="23EC8F6E" w14:textId="77777777" w:rsidR="00FE576D" w:rsidRDefault="00C54681">
          <w:pPr>
            <w:pStyle w:val="Heading1"/>
          </w:pPr>
          <w:r w:rsidRPr="003413A8">
            <w:rPr>
              <w:sz w:val="26"/>
              <w:szCs w:val="26"/>
            </w:rPr>
            <w:t>In Attendance</w:t>
          </w:r>
        </w:p>
      </w:sdtContent>
    </w:sdt>
    <w:p w14:paraId="659DC885" w14:textId="44B616C2" w:rsidR="006046A8" w:rsidRDefault="00643DC6">
      <w:pPr>
        <w:rPr>
          <w:rFonts w:asciiTheme="majorHAnsi" w:hAnsiTheme="majorHAnsi"/>
          <w:sz w:val="24"/>
          <w:szCs w:val="24"/>
        </w:rPr>
      </w:pPr>
      <w:r w:rsidRPr="00BF3D4E">
        <w:rPr>
          <w:rFonts w:asciiTheme="majorHAnsi" w:hAnsiTheme="majorHAnsi"/>
          <w:b/>
          <w:bCs/>
          <w:sz w:val="24"/>
          <w:szCs w:val="24"/>
        </w:rPr>
        <w:t>Committee Members</w:t>
      </w:r>
      <w:r w:rsidR="00014AD0">
        <w:rPr>
          <w:rFonts w:asciiTheme="majorHAnsi" w:hAnsiTheme="majorHAnsi"/>
          <w:b/>
          <w:bCs/>
          <w:sz w:val="24"/>
          <w:szCs w:val="24"/>
        </w:rPr>
        <w:t>:</w:t>
      </w:r>
      <w:r w:rsidR="00014AD0" w:rsidRPr="00014AD0">
        <w:rPr>
          <w:rFonts w:asciiTheme="majorHAnsi" w:hAnsiTheme="majorHAnsi"/>
          <w:sz w:val="24"/>
          <w:szCs w:val="24"/>
        </w:rPr>
        <w:t xml:space="preserve"> </w:t>
      </w:r>
      <w:r w:rsidR="00014AD0" w:rsidRPr="00BF3D4E">
        <w:rPr>
          <w:rFonts w:asciiTheme="majorHAnsi" w:hAnsiTheme="majorHAnsi"/>
          <w:sz w:val="24"/>
          <w:szCs w:val="24"/>
        </w:rPr>
        <w:t>Robert Brough</w:t>
      </w:r>
      <w:r w:rsidR="00014AD0">
        <w:rPr>
          <w:rFonts w:asciiTheme="majorHAnsi" w:hAnsiTheme="majorHAnsi"/>
          <w:sz w:val="24"/>
          <w:szCs w:val="24"/>
        </w:rPr>
        <w:t>,</w:t>
      </w:r>
      <w:r w:rsidR="00014AD0" w:rsidRPr="00014AD0">
        <w:rPr>
          <w:rFonts w:asciiTheme="majorHAnsi" w:hAnsiTheme="majorHAnsi"/>
          <w:sz w:val="24"/>
          <w:szCs w:val="24"/>
        </w:rPr>
        <w:t xml:space="preserve"> </w:t>
      </w:r>
      <w:r w:rsidR="006046A8">
        <w:rPr>
          <w:rFonts w:asciiTheme="majorHAnsi" w:hAnsiTheme="majorHAnsi"/>
          <w:sz w:val="24"/>
          <w:szCs w:val="24"/>
        </w:rPr>
        <w:t>Pat Holmes</w:t>
      </w:r>
      <w:r w:rsidR="00DB1E37">
        <w:rPr>
          <w:rFonts w:asciiTheme="majorHAnsi" w:hAnsiTheme="majorHAnsi"/>
          <w:sz w:val="24"/>
          <w:szCs w:val="24"/>
        </w:rPr>
        <w:t xml:space="preserve">, </w:t>
      </w:r>
      <w:r w:rsidR="00281B49">
        <w:rPr>
          <w:rFonts w:asciiTheme="majorHAnsi" w:hAnsiTheme="majorHAnsi"/>
          <w:sz w:val="24"/>
          <w:szCs w:val="24"/>
        </w:rPr>
        <w:t xml:space="preserve">Jacob Lawson, </w:t>
      </w:r>
      <w:r w:rsidR="008F05C4">
        <w:rPr>
          <w:rFonts w:asciiTheme="majorHAnsi" w:hAnsiTheme="majorHAnsi"/>
          <w:sz w:val="24"/>
          <w:szCs w:val="24"/>
        </w:rPr>
        <w:t>J. Todd Richards, Catherine Taylor</w:t>
      </w:r>
      <w:r w:rsidR="00DA3E0C">
        <w:rPr>
          <w:rFonts w:asciiTheme="majorHAnsi" w:hAnsiTheme="majorHAnsi"/>
          <w:sz w:val="24"/>
          <w:szCs w:val="24"/>
        </w:rPr>
        <w:t xml:space="preserve"> </w:t>
      </w:r>
    </w:p>
    <w:p w14:paraId="02A32A34" w14:textId="6FE74BCB" w:rsidR="00014AD0" w:rsidRDefault="00014AD0">
      <w:pPr>
        <w:rPr>
          <w:rFonts w:asciiTheme="majorHAnsi" w:hAnsiTheme="majorHAnsi"/>
          <w:sz w:val="24"/>
          <w:szCs w:val="24"/>
        </w:rPr>
      </w:pPr>
      <w:r>
        <w:rPr>
          <w:rFonts w:asciiTheme="majorHAnsi" w:hAnsiTheme="majorHAnsi"/>
          <w:b/>
          <w:bCs/>
          <w:sz w:val="24"/>
          <w:szCs w:val="24"/>
        </w:rPr>
        <w:t>Online</w:t>
      </w:r>
      <w:r w:rsidR="00C73E01">
        <w:rPr>
          <w:rFonts w:asciiTheme="majorHAnsi" w:hAnsiTheme="majorHAnsi"/>
          <w:b/>
          <w:bCs/>
          <w:sz w:val="24"/>
          <w:szCs w:val="24"/>
        </w:rPr>
        <w:t xml:space="preserve"> Committee Members</w:t>
      </w:r>
      <w:r>
        <w:rPr>
          <w:rFonts w:asciiTheme="majorHAnsi" w:hAnsiTheme="majorHAnsi"/>
          <w:b/>
          <w:bCs/>
          <w:sz w:val="24"/>
          <w:szCs w:val="24"/>
        </w:rPr>
        <w:t>:</w:t>
      </w:r>
      <w:r w:rsidR="00605ECC">
        <w:rPr>
          <w:rFonts w:asciiTheme="majorHAnsi" w:hAnsiTheme="majorHAnsi"/>
          <w:b/>
          <w:bCs/>
          <w:sz w:val="24"/>
          <w:szCs w:val="24"/>
        </w:rPr>
        <w:t xml:space="preserve"> </w:t>
      </w:r>
      <w:r w:rsidR="008F05C4">
        <w:rPr>
          <w:rFonts w:asciiTheme="majorHAnsi" w:hAnsiTheme="majorHAnsi"/>
          <w:sz w:val="24"/>
          <w:szCs w:val="24"/>
        </w:rPr>
        <w:t>Rex Marler</w:t>
      </w:r>
    </w:p>
    <w:p w14:paraId="4765061A" w14:textId="1996F1E5" w:rsidR="00014AD0" w:rsidRPr="00014AD0" w:rsidRDefault="00014AD0">
      <w:pPr>
        <w:rPr>
          <w:rFonts w:asciiTheme="majorHAnsi" w:hAnsiTheme="majorHAnsi"/>
          <w:b/>
          <w:bCs/>
          <w:sz w:val="24"/>
          <w:szCs w:val="24"/>
        </w:rPr>
      </w:pPr>
      <w:r w:rsidRPr="00014AD0">
        <w:rPr>
          <w:rFonts w:asciiTheme="majorHAnsi" w:hAnsiTheme="majorHAnsi"/>
          <w:b/>
          <w:bCs/>
          <w:sz w:val="24"/>
          <w:szCs w:val="24"/>
        </w:rPr>
        <w:t>Excused</w:t>
      </w:r>
      <w:r>
        <w:rPr>
          <w:rFonts w:asciiTheme="majorHAnsi" w:hAnsiTheme="majorHAnsi"/>
          <w:b/>
          <w:bCs/>
          <w:sz w:val="24"/>
          <w:szCs w:val="24"/>
        </w:rPr>
        <w:t>:</w:t>
      </w:r>
      <w:r w:rsidR="00E459E7">
        <w:rPr>
          <w:rFonts w:asciiTheme="majorHAnsi" w:hAnsiTheme="majorHAnsi"/>
          <w:b/>
          <w:bCs/>
          <w:sz w:val="24"/>
          <w:szCs w:val="24"/>
        </w:rPr>
        <w:t xml:space="preserve"> </w:t>
      </w:r>
      <w:r w:rsidR="00DA3E0C">
        <w:rPr>
          <w:rFonts w:asciiTheme="majorHAnsi" w:hAnsiTheme="majorHAnsi"/>
          <w:sz w:val="24"/>
          <w:szCs w:val="24"/>
        </w:rPr>
        <w:t>Turner Bitton</w:t>
      </w:r>
      <w:r w:rsidR="0027156B">
        <w:rPr>
          <w:rFonts w:asciiTheme="majorHAnsi" w:hAnsiTheme="majorHAnsi"/>
          <w:sz w:val="24"/>
          <w:szCs w:val="24"/>
        </w:rPr>
        <w:t>, Candy Tippetts, Mike Anderson,</w:t>
      </w:r>
      <w:r w:rsidR="00FE2074">
        <w:rPr>
          <w:rFonts w:asciiTheme="majorHAnsi" w:hAnsiTheme="majorHAnsi"/>
          <w:sz w:val="24"/>
          <w:szCs w:val="24"/>
        </w:rPr>
        <w:t xml:space="preserve"> Antonio Valbuena</w:t>
      </w:r>
    </w:p>
    <w:p w14:paraId="29748636" w14:textId="35DD0C9B" w:rsidR="000A7836" w:rsidRPr="00BF3D4E" w:rsidRDefault="00643DC6">
      <w:pPr>
        <w:rPr>
          <w:rFonts w:asciiTheme="majorHAnsi" w:hAnsiTheme="majorHAnsi"/>
          <w:sz w:val="24"/>
          <w:szCs w:val="24"/>
        </w:rPr>
      </w:pPr>
      <w:r w:rsidRPr="00BF3D4E">
        <w:rPr>
          <w:rFonts w:asciiTheme="majorHAnsi" w:hAnsiTheme="majorHAnsi"/>
          <w:b/>
          <w:bCs/>
          <w:sz w:val="24"/>
          <w:szCs w:val="24"/>
        </w:rPr>
        <w:t>Staff:</w:t>
      </w:r>
      <w:r w:rsidR="00A14295">
        <w:rPr>
          <w:rFonts w:asciiTheme="majorHAnsi" w:hAnsiTheme="majorHAnsi"/>
          <w:sz w:val="24"/>
          <w:szCs w:val="24"/>
        </w:rPr>
        <w:t xml:space="preserve"> </w:t>
      </w:r>
      <w:r w:rsidR="006046A8">
        <w:rPr>
          <w:rFonts w:asciiTheme="majorHAnsi" w:hAnsiTheme="majorHAnsi"/>
          <w:sz w:val="24"/>
          <w:szCs w:val="24"/>
        </w:rPr>
        <w:t>Dan Tisdale</w:t>
      </w:r>
      <w:r w:rsidR="00FE0A82">
        <w:rPr>
          <w:rFonts w:asciiTheme="majorHAnsi" w:hAnsiTheme="majorHAnsi"/>
          <w:sz w:val="24"/>
          <w:szCs w:val="24"/>
        </w:rPr>
        <w:t>, A</w:t>
      </w:r>
      <w:r w:rsidR="008F05C4">
        <w:rPr>
          <w:rFonts w:asciiTheme="majorHAnsi" w:hAnsiTheme="majorHAnsi"/>
          <w:sz w:val="24"/>
          <w:szCs w:val="24"/>
        </w:rPr>
        <w:t>manda Cordova, Russell Goodman, Caitlin Lea, Derick Davis</w:t>
      </w:r>
    </w:p>
    <w:p w14:paraId="67678A29" w14:textId="6C1E831A" w:rsidR="00A9405F" w:rsidRDefault="00151F3B" w:rsidP="00A9405F">
      <w:pPr>
        <w:pStyle w:val="Heading1"/>
        <w:numPr>
          <w:ilvl w:val="0"/>
          <w:numId w:val="19"/>
        </w:numPr>
        <w:rPr>
          <w:color w:val="C00000"/>
          <w:sz w:val="26"/>
          <w:szCs w:val="26"/>
        </w:rPr>
      </w:pPr>
      <w:r>
        <w:rPr>
          <w:sz w:val="26"/>
          <w:szCs w:val="26"/>
        </w:rPr>
        <w:t>Call Meeting to Order</w:t>
      </w:r>
      <w:r w:rsidR="00AF6DB8" w:rsidRPr="003413A8">
        <w:rPr>
          <w:sz w:val="26"/>
          <w:szCs w:val="26"/>
        </w:rPr>
        <w:t xml:space="preserve"> -</w:t>
      </w:r>
      <w:r w:rsidR="008F05C4">
        <w:rPr>
          <w:color w:val="C00000"/>
          <w:sz w:val="26"/>
          <w:szCs w:val="26"/>
        </w:rPr>
        <w:t>Jacob Lawson</w:t>
      </w:r>
      <w:r w:rsidR="00EB1E9F" w:rsidRPr="006F47EF">
        <w:rPr>
          <w:color w:val="C00000"/>
          <w:sz w:val="26"/>
          <w:szCs w:val="26"/>
        </w:rPr>
        <w:t xml:space="preserve"> </w:t>
      </w:r>
    </w:p>
    <w:p w14:paraId="6AF6550B" w14:textId="1246E782" w:rsidR="00294E03" w:rsidRPr="004767CD" w:rsidRDefault="004767CD" w:rsidP="004767CD">
      <w:pPr>
        <w:pStyle w:val="ListParagraph"/>
        <w:numPr>
          <w:ilvl w:val="0"/>
          <w:numId w:val="47"/>
        </w:numPr>
        <w:rPr>
          <w:rFonts w:asciiTheme="majorHAnsi" w:hAnsiTheme="majorHAnsi"/>
          <w:sz w:val="24"/>
          <w:szCs w:val="24"/>
        </w:rPr>
      </w:pPr>
      <w:r>
        <w:rPr>
          <w:rFonts w:asciiTheme="majorHAnsi" w:hAnsiTheme="majorHAnsi"/>
          <w:sz w:val="24"/>
          <w:szCs w:val="24"/>
        </w:rPr>
        <w:t xml:space="preserve">Chair </w:t>
      </w:r>
      <w:r w:rsidR="00CF2414">
        <w:rPr>
          <w:rFonts w:asciiTheme="majorHAnsi" w:hAnsiTheme="majorHAnsi"/>
          <w:sz w:val="24"/>
          <w:szCs w:val="24"/>
        </w:rPr>
        <w:t>–</w:t>
      </w:r>
      <w:r>
        <w:rPr>
          <w:rFonts w:asciiTheme="majorHAnsi" w:hAnsiTheme="majorHAnsi"/>
          <w:sz w:val="24"/>
          <w:szCs w:val="24"/>
        </w:rPr>
        <w:t xml:space="preserve"> </w:t>
      </w:r>
      <w:r w:rsidR="00CF2414">
        <w:rPr>
          <w:rFonts w:asciiTheme="majorHAnsi" w:hAnsiTheme="majorHAnsi"/>
          <w:sz w:val="24"/>
          <w:szCs w:val="24"/>
        </w:rPr>
        <w:t>Jacob welcomed and called the meeting to order at</w:t>
      </w:r>
      <w:r w:rsidR="000740A1">
        <w:rPr>
          <w:rFonts w:asciiTheme="majorHAnsi" w:hAnsiTheme="majorHAnsi"/>
          <w:sz w:val="24"/>
          <w:szCs w:val="24"/>
        </w:rPr>
        <w:t xml:space="preserve"> 9:41.</w:t>
      </w:r>
    </w:p>
    <w:p w14:paraId="10222BD6" w14:textId="596B3AA9" w:rsidR="00EB1E9F" w:rsidRDefault="00151F3B" w:rsidP="00A9405F">
      <w:pPr>
        <w:pStyle w:val="Heading1"/>
        <w:numPr>
          <w:ilvl w:val="0"/>
          <w:numId w:val="19"/>
        </w:numPr>
        <w:rPr>
          <w:sz w:val="26"/>
          <w:szCs w:val="26"/>
        </w:rPr>
      </w:pPr>
      <w:r>
        <w:rPr>
          <w:sz w:val="26"/>
          <w:szCs w:val="26"/>
        </w:rPr>
        <w:t>Review and Approve Minutes</w:t>
      </w:r>
      <w:r w:rsidR="00AC3CBF">
        <w:rPr>
          <w:sz w:val="26"/>
          <w:szCs w:val="26"/>
        </w:rPr>
        <w:t xml:space="preserve"> </w:t>
      </w:r>
      <w:r w:rsidR="00B55008">
        <w:rPr>
          <w:sz w:val="26"/>
          <w:szCs w:val="26"/>
        </w:rPr>
        <w:t>–</w:t>
      </w:r>
      <w:r w:rsidR="00896412">
        <w:rPr>
          <w:sz w:val="26"/>
          <w:szCs w:val="26"/>
        </w:rPr>
        <w:t xml:space="preserve"> </w:t>
      </w:r>
      <w:r w:rsidRPr="00584EDE">
        <w:rPr>
          <w:color w:val="C00000"/>
          <w:sz w:val="26"/>
          <w:szCs w:val="26"/>
        </w:rPr>
        <w:t>Jacob Lawson</w:t>
      </w:r>
    </w:p>
    <w:p w14:paraId="2AE2B236" w14:textId="42E9A336" w:rsidR="007F1892" w:rsidRPr="00CF2414" w:rsidRDefault="005C728D" w:rsidP="0096253E">
      <w:pPr>
        <w:pStyle w:val="ListParagraph"/>
        <w:numPr>
          <w:ilvl w:val="0"/>
          <w:numId w:val="45"/>
        </w:numPr>
        <w:rPr>
          <w:rFonts w:asciiTheme="majorHAnsi" w:hAnsiTheme="majorHAnsi"/>
          <w:color w:val="000000" w:themeColor="text1"/>
          <w:sz w:val="24"/>
          <w:szCs w:val="24"/>
        </w:rPr>
      </w:pPr>
      <w:r>
        <w:rPr>
          <w:rFonts w:asciiTheme="majorHAnsi" w:hAnsiTheme="majorHAnsi"/>
          <w:color w:val="000000" w:themeColor="text1"/>
          <w:sz w:val="24"/>
          <w:szCs w:val="24"/>
        </w:rPr>
        <w:t>Catherine motioned to approve the minutes of the meeting with comments on what she had said. Robert seconded the motion. All in favor of the comments made, none opposed. Motion passed.</w:t>
      </w:r>
    </w:p>
    <w:p w14:paraId="4EFA69AB" w14:textId="30D0235B" w:rsidR="00FE576D" w:rsidRDefault="00DA3E0C" w:rsidP="00EB1E9F">
      <w:pPr>
        <w:pStyle w:val="Heading1"/>
        <w:numPr>
          <w:ilvl w:val="0"/>
          <w:numId w:val="19"/>
        </w:numPr>
        <w:rPr>
          <w:color w:val="C00000"/>
        </w:rPr>
      </w:pPr>
      <w:r>
        <w:rPr>
          <w:sz w:val="26"/>
          <w:szCs w:val="26"/>
        </w:rPr>
        <w:t>Application Review</w:t>
      </w:r>
      <w:r w:rsidR="007E35C7">
        <w:rPr>
          <w:sz w:val="26"/>
          <w:szCs w:val="26"/>
        </w:rPr>
        <w:t xml:space="preserve"> –</w:t>
      </w:r>
      <w:r w:rsidR="00A9405F">
        <w:rPr>
          <w:color w:val="C00000"/>
        </w:rPr>
        <w:t xml:space="preserve"> </w:t>
      </w:r>
      <w:r>
        <w:rPr>
          <w:color w:val="C00000"/>
        </w:rPr>
        <w:t>Jacob Lawson/Staff</w:t>
      </w:r>
    </w:p>
    <w:p w14:paraId="46BAEF90" w14:textId="0D92036C" w:rsidR="006B552F" w:rsidRDefault="00DA3E0C" w:rsidP="00F04E08">
      <w:pPr>
        <w:pStyle w:val="ListParagraph"/>
        <w:numPr>
          <w:ilvl w:val="0"/>
          <w:numId w:val="25"/>
        </w:numPr>
        <w:rPr>
          <w:rFonts w:asciiTheme="majorHAnsi" w:hAnsiTheme="majorHAnsi"/>
          <w:sz w:val="24"/>
          <w:szCs w:val="24"/>
        </w:rPr>
      </w:pPr>
      <w:r>
        <w:rPr>
          <w:rFonts w:asciiTheme="majorHAnsi" w:hAnsiTheme="majorHAnsi"/>
          <w:sz w:val="24"/>
          <w:szCs w:val="24"/>
        </w:rPr>
        <w:t>#20 – University of Utah (Community Capacity and Wellbeing)</w:t>
      </w:r>
    </w:p>
    <w:p w14:paraId="322DFAB0" w14:textId="42EAE24B"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3F1242">
        <w:rPr>
          <w:rFonts w:asciiTheme="majorHAnsi" w:hAnsiTheme="majorHAnsi"/>
          <w:sz w:val="24"/>
          <w:szCs w:val="24"/>
        </w:rPr>
        <w:t>138-665.60</w:t>
      </w:r>
    </w:p>
    <w:p w14:paraId="1934D702" w14:textId="6A8C4357"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Not funded previously</w:t>
      </w:r>
    </w:p>
    <w:p w14:paraId="02EADE3F" w14:textId="591F12DB"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Pat </w:t>
      </w:r>
      <w:r w:rsidR="00B210E3">
        <w:rPr>
          <w:rFonts w:asciiTheme="majorHAnsi" w:hAnsiTheme="majorHAnsi"/>
          <w:sz w:val="24"/>
          <w:szCs w:val="24"/>
        </w:rPr>
        <w:t>–</w:t>
      </w:r>
      <w:r>
        <w:rPr>
          <w:rFonts w:asciiTheme="majorHAnsi" w:hAnsiTheme="majorHAnsi"/>
          <w:sz w:val="24"/>
          <w:szCs w:val="24"/>
        </w:rPr>
        <w:t xml:space="preserve"> </w:t>
      </w:r>
      <w:r w:rsidR="00B210E3">
        <w:rPr>
          <w:rFonts w:asciiTheme="majorHAnsi" w:hAnsiTheme="majorHAnsi"/>
          <w:sz w:val="24"/>
          <w:szCs w:val="24"/>
        </w:rPr>
        <w:t>Pat said the narrative is unclear on their request.</w:t>
      </w:r>
    </w:p>
    <w:p w14:paraId="215B9348" w14:textId="28247E7A" w:rsidR="00EC2D29"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Robert – </w:t>
      </w:r>
      <w:r w:rsidR="00B210E3">
        <w:rPr>
          <w:rFonts w:asciiTheme="majorHAnsi" w:hAnsiTheme="majorHAnsi"/>
          <w:sz w:val="24"/>
          <w:szCs w:val="24"/>
        </w:rPr>
        <w:t>Robert said it’s not clear what they are doing</w:t>
      </w:r>
    </w:p>
    <w:p w14:paraId="17A0DF3F" w14:textId="7960E67F"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Todd – </w:t>
      </w:r>
      <w:r w:rsidR="005E57F2">
        <w:rPr>
          <w:rFonts w:asciiTheme="majorHAnsi" w:hAnsiTheme="majorHAnsi"/>
          <w:sz w:val="24"/>
          <w:szCs w:val="24"/>
        </w:rPr>
        <w:t>Todd was wondering if this program is for the students or the community.</w:t>
      </w:r>
    </w:p>
    <w:p w14:paraId="0603671A" w14:textId="19AA8F76"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Rex – </w:t>
      </w:r>
      <w:r w:rsidR="005E57F2">
        <w:rPr>
          <w:rFonts w:asciiTheme="majorHAnsi" w:hAnsiTheme="majorHAnsi"/>
          <w:sz w:val="24"/>
          <w:szCs w:val="24"/>
        </w:rPr>
        <w:t>Rex said the details on their line items are good. Shows how each dollar is being spent. The leverage is poor on this application.</w:t>
      </w:r>
    </w:p>
    <w:p w14:paraId="37FB9F05" w14:textId="6175A50B" w:rsidR="003F1242" w:rsidRPr="00BC1FF5" w:rsidRDefault="003F1242" w:rsidP="00CC312D">
      <w:pPr>
        <w:pStyle w:val="ListParagraph"/>
        <w:numPr>
          <w:ilvl w:val="1"/>
          <w:numId w:val="25"/>
        </w:numPr>
        <w:rPr>
          <w:rFonts w:asciiTheme="majorHAnsi" w:hAnsiTheme="majorHAnsi"/>
          <w:sz w:val="24"/>
          <w:szCs w:val="24"/>
        </w:rPr>
      </w:pPr>
      <w:r w:rsidRPr="00BC1FF5">
        <w:rPr>
          <w:rFonts w:asciiTheme="majorHAnsi" w:hAnsiTheme="majorHAnsi"/>
          <w:sz w:val="24"/>
          <w:szCs w:val="24"/>
        </w:rPr>
        <w:t xml:space="preserve">Catherine – </w:t>
      </w:r>
      <w:r w:rsidR="00BC1FF5" w:rsidRPr="00BC1FF5">
        <w:rPr>
          <w:rFonts w:asciiTheme="majorHAnsi" w:hAnsiTheme="majorHAnsi"/>
          <w:sz w:val="24"/>
          <w:szCs w:val="24"/>
        </w:rPr>
        <w:t xml:space="preserve">Catherine said the </w:t>
      </w:r>
      <w:r w:rsidR="00BC1FF5">
        <w:rPr>
          <w:rFonts w:asciiTheme="majorHAnsi" w:hAnsiTheme="majorHAnsi"/>
          <w:sz w:val="24"/>
          <w:szCs w:val="24"/>
        </w:rPr>
        <w:t>background reads like a course outline. Where does the match come from</w:t>
      </w:r>
      <w:r w:rsidR="004674CC">
        <w:rPr>
          <w:rFonts w:asciiTheme="majorHAnsi" w:hAnsiTheme="majorHAnsi"/>
          <w:sz w:val="24"/>
          <w:szCs w:val="24"/>
        </w:rPr>
        <w:t>?</w:t>
      </w:r>
      <w:r w:rsidR="00BC1FF5">
        <w:rPr>
          <w:rFonts w:asciiTheme="majorHAnsi" w:hAnsiTheme="majorHAnsi"/>
          <w:sz w:val="24"/>
          <w:szCs w:val="24"/>
        </w:rPr>
        <w:t xml:space="preserve"> </w:t>
      </w:r>
      <w:r w:rsidR="004674CC">
        <w:rPr>
          <w:rFonts w:asciiTheme="majorHAnsi" w:hAnsiTheme="majorHAnsi"/>
          <w:sz w:val="24"/>
          <w:szCs w:val="24"/>
        </w:rPr>
        <w:t>Poor clarity.</w:t>
      </w:r>
    </w:p>
    <w:p w14:paraId="2E605694" w14:textId="794974F4"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Jacob –</w:t>
      </w:r>
      <w:r w:rsidR="005E57F2">
        <w:rPr>
          <w:rFonts w:asciiTheme="majorHAnsi" w:hAnsiTheme="majorHAnsi"/>
          <w:sz w:val="24"/>
          <w:szCs w:val="24"/>
        </w:rPr>
        <w:t xml:space="preserve"> Jacob said the application is unclear </w:t>
      </w:r>
      <w:r w:rsidR="004674CC">
        <w:rPr>
          <w:rFonts w:asciiTheme="majorHAnsi" w:hAnsiTheme="majorHAnsi"/>
          <w:sz w:val="24"/>
          <w:szCs w:val="24"/>
        </w:rPr>
        <w:t xml:space="preserve">on </w:t>
      </w:r>
      <w:r w:rsidR="005E57F2">
        <w:rPr>
          <w:rFonts w:asciiTheme="majorHAnsi" w:hAnsiTheme="majorHAnsi"/>
          <w:sz w:val="24"/>
          <w:szCs w:val="24"/>
        </w:rPr>
        <w:t>how it coordinates with the consolidated plan.</w:t>
      </w:r>
    </w:p>
    <w:p w14:paraId="3ED89783" w14:textId="77777777" w:rsidR="003F1242" w:rsidRPr="003F1242" w:rsidRDefault="003F1242" w:rsidP="003F1242">
      <w:pPr>
        <w:ind w:left="1440"/>
        <w:rPr>
          <w:rFonts w:asciiTheme="majorHAnsi" w:hAnsiTheme="majorHAnsi"/>
          <w:sz w:val="24"/>
          <w:szCs w:val="24"/>
        </w:rPr>
      </w:pPr>
    </w:p>
    <w:p w14:paraId="5F7F98E6" w14:textId="4AED52E5" w:rsidR="00DA3E0C" w:rsidRDefault="00DA3E0C" w:rsidP="00F04E08">
      <w:pPr>
        <w:pStyle w:val="ListParagraph"/>
        <w:numPr>
          <w:ilvl w:val="0"/>
          <w:numId w:val="25"/>
        </w:numPr>
        <w:rPr>
          <w:rFonts w:asciiTheme="majorHAnsi" w:hAnsiTheme="majorHAnsi"/>
          <w:sz w:val="24"/>
          <w:szCs w:val="24"/>
        </w:rPr>
      </w:pPr>
      <w:r>
        <w:rPr>
          <w:rFonts w:asciiTheme="majorHAnsi" w:hAnsiTheme="majorHAnsi"/>
          <w:sz w:val="24"/>
          <w:szCs w:val="24"/>
        </w:rPr>
        <w:t>#21 – No App.</w:t>
      </w:r>
    </w:p>
    <w:p w14:paraId="49AC9A3B" w14:textId="5EBDC685" w:rsidR="00CC312D" w:rsidRDefault="00F12FAF" w:rsidP="00CC312D">
      <w:pPr>
        <w:pStyle w:val="ListParagraph"/>
        <w:numPr>
          <w:ilvl w:val="1"/>
          <w:numId w:val="25"/>
        </w:numPr>
        <w:rPr>
          <w:rFonts w:asciiTheme="majorHAnsi" w:hAnsiTheme="majorHAnsi"/>
          <w:sz w:val="24"/>
          <w:szCs w:val="24"/>
        </w:rPr>
      </w:pPr>
      <w:r>
        <w:rPr>
          <w:rFonts w:asciiTheme="majorHAnsi" w:hAnsiTheme="majorHAnsi"/>
          <w:sz w:val="24"/>
          <w:szCs w:val="24"/>
        </w:rPr>
        <w:t>Application was withdrawn</w:t>
      </w:r>
    </w:p>
    <w:p w14:paraId="68C2D9BE" w14:textId="77777777" w:rsidR="00EC2D29" w:rsidRPr="00F12FAF" w:rsidRDefault="00EC2D29" w:rsidP="00F12FAF">
      <w:pPr>
        <w:ind w:left="1440"/>
        <w:rPr>
          <w:rFonts w:asciiTheme="majorHAnsi" w:hAnsiTheme="majorHAnsi"/>
          <w:sz w:val="24"/>
          <w:szCs w:val="24"/>
        </w:rPr>
      </w:pPr>
    </w:p>
    <w:p w14:paraId="6D1C4329" w14:textId="5C6D51F2" w:rsidR="00DA3E0C" w:rsidRDefault="00DA3E0C" w:rsidP="00F04E08">
      <w:pPr>
        <w:pStyle w:val="ListParagraph"/>
        <w:numPr>
          <w:ilvl w:val="0"/>
          <w:numId w:val="25"/>
        </w:numPr>
        <w:rPr>
          <w:rFonts w:asciiTheme="majorHAnsi" w:hAnsiTheme="majorHAnsi"/>
          <w:sz w:val="24"/>
          <w:szCs w:val="24"/>
        </w:rPr>
      </w:pPr>
      <w:r>
        <w:rPr>
          <w:rFonts w:asciiTheme="majorHAnsi" w:hAnsiTheme="majorHAnsi"/>
          <w:sz w:val="24"/>
          <w:szCs w:val="24"/>
        </w:rPr>
        <w:t>#22 – Shelter the Homeless (PARC Transit)</w:t>
      </w:r>
    </w:p>
    <w:p w14:paraId="5952851F" w14:textId="61FC9152"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3F1242">
        <w:rPr>
          <w:rFonts w:asciiTheme="majorHAnsi" w:hAnsiTheme="majorHAnsi"/>
          <w:sz w:val="24"/>
          <w:szCs w:val="24"/>
        </w:rPr>
        <w:t>110,000.00</w:t>
      </w:r>
    </w:p>
    <w:p w14:paraId="44747AEB" w14:textId="5E443F8C"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Not previously funded</w:t>
      </w:r>
    </w:p>
    <w:p w14:paraId="22B57F99" w14:textId="7AFBD4D7" w:rsidR="00EC2D29"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Pat – </w:t>
      </w:r>
      <w:r w:rsidR="00EF482B">
        <w:rPr>
          <w:rFonts w:asciiTheme="majorHAnsi" w:hAnsiTheme="majorHAnsi"/>
          <w:sz w:val="24"/>
          <w:szCs w:val="24"/>
        </w:rPr>
        <w:t xml:space="preserve">Pat would like to see a better description in the narrative with fewer acronyms. It’s </w:t>
      </w:r>
      <w:r w:rsidR="006B6E40">
        <w:rPr>
          <w:rFonts w:asciiTheme="majorHAnsi" w:hAnsiTheme="majorHAnsi"/>
          <w:sz w:val="24"/>
          <w:szCs w:val="24"/>
        </w:rPr>
        <w:t>unclear</w:t>
      </w:r>
      <w:r w:rsidR="00EF482B">
        <w:rPr>
          <w:rFonts w:asciiTheme="majorHAnsi" w:hAnsiTheme="majorHAnsi"/>
          <w:sz w:val="24"/>
          <w:szCs w:val="24"/>
        </w:rPr>
        <w:t xml:space="preserve"> what they are doing.</w:t>
      </w:r>
    </w:p>
    <w:p w14:paraId="27B656C9" w14:textId="1250A730"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Robert </w:t>
      </w:r>
      <w:r w:rsidR="00EF482B">
        <w:rPr>
          <w:rFonts w:asciiTheme="majorHAnsi" w:hAnsiTheme="majorHAnsi"/>
          <w:sz w:val="24"/>
          <w:szCs w:val="24"/>
        </w:rPr>
        <w:t>– Robert said the application was vague and had no innovation to speak of.</w:t>
      </w:r>
    </w:p>
    <w:p w14:paraId="7BD73C93" w14:textId="48CD9818"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Todd – </w:t>
      </w:r>
      <w:r w:rsidR="00EF482B">
        <w:rPr>
          <w:rFonts w:asciiTheme="majorHAnsi" w:hAnsiTheme="majorHAnsi"/>
          <w:sz w:val="24"/>
          <w:szCs w:val="24"/>
        </w:rPr>
        <w:t>Todd asked in the budget who is making up the difference in funding.</w:t>
      </w:r>
    </w:p>
    <w:p w14:paraId="509B02C1" w14:textId="47DA13CB"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Rex – </w:t>
      </w:r>
      <w:r w:rsidR="00EF482B">
        <w:rPr>
          <w:rFonts w:asciiTheme="majorHAnsi" w:hAnsiTheme="majorHAnsi"/>
          <w:sz w:val="24"/>
          <w:szCs w:val="24"/>
        </w:rPr>
        <w:t>Rex said the leverage is good. There was not a lot of detail in the program.</w:t>
      </w:r>
    </w:p>
    <w:p w14:paraId="435AB6C8" w14:textId="195DB0E8" w:rsidR="003F1242" w:rsidRPr="00F06426" w:rsidRDefault="003F1242" w:rsidP="00CC312D">
      <w:pPr>
        <w:pStyle w:val="ListParagraph"/>
        <w:numPr>
          <w:ilvl w:val="1"/>
          <w:numId w:val="25"/>
        </w:numPr>
        <w:rPr>
          <w:rFonts w:asciiTheme="majorHAnsi" w:hAnsiTheme="majorHAnsi"/>
          <w:sz w:val="24"/>
          <w:szCs w:val="24"/>
        </w:rPr>
      </w:pPr>
      <w:r w:rsidRPr="00F06426">
        <w:rPr>
          <w:rFonts w:asciiTheme="majorHAnsi" w:hAnsiTheme="majorHAnsi"/>
          <w:sz w:val="24"/>
          <w:szCs w:val="24"/>
        </w:rPr>
        <w:t>Catherine –</w:t>
      </w:r>
      <w:r w:rsidR="00F06426">
        <w:rPr>
          <w:rFonts w:asciiTheme="majorHAnsi" w:hAnsiTheme="majorHAnsi"/>
          <w:sz w:val="24"/>
          <w:szCs w:val="24"/>
        </w:rPr>
        <w:t xml:space="preserve"> Catherine said the background was not well described. She would like to see a brief statement about who they </w:t>
      </w:r>
      <w:proofErr w:type="gramStart"/>
      <w:r w:rsidR="00F06426">
        <w:rPr>
          <w:rFonts w:asciiTheme="majorHAnsi" w:hAnsiTheme="majorHAnsi"/>
          <w:sz w:val="24"/>
          <w:szCs w:val="24"/>
        </w:rPr>
        <w:t>coordinate</w:t>
      </w:r>
      <w:proofErr w:type="gramEnd"/>
      <w:r w:rsidR="00F06426">
        <w:rPr>
          <w:rFonts w:asciiTheme="majorHAnsi" w:hAnsiTheme="majorHAnsi"/>
          <w:sz w:val="24"/>
          <w:szCs w:val="24"/>
        </w:rPr>
        <w:t xml:space="preserve"> with.</w:t>
      </w:r>
    </w:p>
    <w:p w14:paraId="11357EFE" w14:textId="73624E95"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Jacob –</w:t>
      </w:r>
      <w:r w:rsidR="00EF482B">
        <w:rPr>
          <w:rFonts w:asciiTheme="majorHAnsi" w:hAnsiTheme="majorHAnsi"/>
          <w:sz w:val="24"/>
          <w:szCs w:val="24"/>
        </w:rPr>
        <w:t xml:space="preserve"> Jacob said they somewhat identified with the consolidated plan. </w:t>
      </w:r>
      <w:r w:rsidR="006B6E40">
        <w:rPr>
          <w:rFonts w:asciiTheme="majorHAnsi" w:hAnsiTheme="majorHAnsi"/>
          <w:sz w:val="24"/>
          <w:szCs w:val="24"/>
        </w:rPr>
        <w:t>I would</w:t>
      </w:r>
      <w:r w:rsidR="00EF482B">
        <w:rPr>
          <w:rFonts w:asciiTheme="majorHAnsi" w:hAnsiTheme="majorHAnsi"/>
          <w:sz w:val="24"/>
          <w:szCs w:val="24"/>
        </w:rPr>
        <w:t xml:space="preserve"> like to see details on the numbers.</w:t>
      </w:r>
    </w:p>
    <w:p w14:paraId="151E6C0A" w14:textId="77777777" w:rsidR="003F1242" w:rsidRPr="003F1242" w:rsidRDefault="003F1242" w:rsidP="003F1242">
      <w:pPr>
        <w:ind w:left="1440"/>
        <w:rPr>
          <w:rFonts w:asciiTheme="majorHAnsi" w:hAnsiTheme="majorHAnsi"/>
          <w:sz w:val="24"/>
          <w:szCs w:val="24"/>
        </w:rPr>
      </w:pPr>
    </w:p>
    <w:p w14:paraId="008E4AA3" w14:textId="019F98F9" w:rsidR="00DA3E0C" w:rsidRDefault="00DA3E0C" w:rsidP="00F04E08">
      <w:pPr>
        <w:pStyle w:val="ListParagraph"/>
        <w:numPr>
          <w:ilvl w:val="0"/>
          <w:numId w:val="25"/>
        </w:numPr>
        <w:rPr>
          <w:rFonts w:asciiTheme="majorHAnsi" w:hAnsiTheme="majorHAnsi"/>
          <w:sz w:val="24"/>
          <w:szCs w:val="24"/>
        </w:rPr>
      </w:pPr>
      <w:r>
        <w:rPr>
          <w:rFonts w:asciiTheme="majorHAnsi" w:hAnsiTheme="majorHAnsi"/>
          <w:sz w:val="24"/>
          <w:szCs w:val="24"/>
        </w:rPr>
        <w:t>#23 – Ruff Haven (Street Outreach)</w:t>
      </w:r>
    </w:p>
    <w:p w14:paraId="55B0DF8B" w14:textId="35031E55"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3F1242">
        <w:rPr>
          <w:rFonts w:asciiTheme="majorHAnsi" w:hAnsiTheme="majorHAnsi"/>
          <w:sz w:val="24"/>
          <w:szCs w:val="24"/>
        </w:rPr>
        <w:t>162,631.65</w:t>
      </w:r>
    </w:p>
    <w:p w14:paraId="451577FD" w14:textId="51527A5C" w:rsidR="00EC2D29"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Not previously funded</w:t>
      </w:r>
    </w:p>
    <w:p w14:paraId="2F8CD1B0" w14:textId="1E015D76"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Pat – </w:t>
      </w:r>
      <w:r w:rsidR="004C3AFB">
        <w:rPr>
          <w:rFonts w:asciiTheme="majorHAnsi" w:hAnsiTheme="majorHAnsi"/>
          <w:sz w:val="24"/>
          <w:szCs w:val="24"/>
        </w:rPr>
        <w:t>Pat said the narrative was good. It had specific details and spelled out the results.</w:t>
      </w:r>
      <w:r w:rsidR="007D0796">
        <w:rPr>
          <w:rFonts w:asciiTheme="majorHAnsi" w:hAnsiTheme="majorHAnsi"/>
          <w:sz w:val="24"/>
          <w:szCs w:val="24"/>
        </w:rPr>
        <w:t xml:space="preserve"> She also mentioned the need is great for pets owned by the population served. This fills a gap in helping the homeless and elderly population.</w:t>
      </w:r>
    </w:p>
    <w:p w14:paraId="1D7371A8" w14:textId="00234A20"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Robert –</w:t>
      </w:r>
      <w:r w:rsidR="004C3AFB">
        <w:rPr>
          <w:rFonts w:asciiTheme="majorHAnsi" w:hAnsiTheme="majorHAnsi"/>
          <w:sz w:val="24"/>
          <w:szCs w:val="24"/>
        </w:rPr>
        <w:t xml:space="preserve"> Robert said it is a unique program and an innovative program. </w:t>
      </w:r>
      <w:r w:rsidR="00344974">
        <w:rPr>
          <w:rFonts w:asciiTheme="majorHAnsi" w:hAnsiTheme="majorHAnsi"/>
          <w:sz w:val="24"/>
          <w:szCs w:val="24"/>
        </w:rPr>
        <w:t>I would</w:t>
      </w:r>
      <w:r w:rsidR="004C3AFB">
        <w:rPr>
          <w:rFonts w:asciiTheme="majorHAnsi" w:hAnsiTheme="majorHAnsi"/>
          <w:sz w:val="24"/>
          <w:szCs w:val="24"/>
        </w:rPr>
        <w:t xml:space="preserve"> like to see more </w:t>
      </w:r>
      <w:proofErr w:type="gramStart"/>
      <w:r w:rsidR="00344974">
        <w:rPr>
          <w:rFonts w:asciiTheme="majorHAnsi" w:hAnsiTheme="majorHAnsi"/>
          <w:sz w:val="24"/>
          <w:szCs w:val="24"/>
        </w:rPr>
        <w:t>detail</w:t>
      </w:r>
      <w:proofErr w:type="gramEnd"/>
      <w:r w:rsidR="004C3AFB">
        <w:rPr>
          <w:rFonts w:asciiTheme="majorHAnsi" w:hAnsiTheme="majorHAnsi"/>
          <w:sz w:val="24"/>
          <w:szCs w:val="24"/>
        </w:rPr>
        <w:t>.</w:t>
      </w:r>
    </w:p>
    <w:p w14:paraId="06C902F5" w14:textId="489730A1"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Todd – </w:t>
      </w:r>
      <w:r w:rsidR="004C3AFB">
        <w:rPr>
          <w:rFonts w:asciiTheme="majorHAnsi" w:hAnsiTheme="majorHAnsi"/>
          <w:sz w:val="24"/>
          <w:szCs w:val="24"/>
        </w:rPr>
        <w:t>Todd said there is a good breakdown of numbers on the budget. No leverage.</w:t>
      </w:r>
    </w:p>
    <w:p w14:paraId="2BF8790F" w14:textId="37BD4774"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Rex – </w:t>
      </w:r>
      <w:r w:rsidR="004C3AFB">
        <w:rPr>
          <w:rFonts w:asciiTheme="majorHAnsi" w:hAnsiTheme="majorHAnsi"/>
          <w:sz w:val="24"/>
          <w:szCs w:val="24"/>
        </w:rPr>
        <w:t xml:space="preserve">Rex agreed with Todd on the leverage. </w:t>
      </w:r>
      <w:r w:rsidR="00344974">
        <w:rPr>
          <w:rFonts w:asciiTheme="majorHAnsi" w:hAnsiTheme="majorHAnsi"/>
          <w:sz w:val="24"/>
          <w:szCs w:val="24"/>
        </w:rPr>
        <w:t>I would</w:t>
      </w:r>
      <w:r w:rsidR="004C3AFB">
        <w:rPr>
          <w:rFonts w:asciiTheme="majorHAnsi" w:hAnsiTheme="majorHAnsi"/>
          <w:sz w:val="24"/>
          <w:szCs w:val="24"/>
        </w:rPr>
        <w:t xml:space="preserve"> like to see more funding from outside sources.</w:t>
      </w:r>
    </w:p>
    <w:p w14:paraId="5991AC58" w14:textId="352B3FFF" w:rsidR="003F1242" w:rsidRPr="00213659" w:rsidRDefault="003F1242" w:rsidP="00CC312D">
      <w:pPr>
        <w:pStyle w:val="ListParagraph"/>
        <w:numPr>
          <w:ilvl w:val="1"/>
          <w:numId w:val="25"/>
        </w:numPr>
        <w:rPr>
          <w:rFonts w:asciiTheme="majorHAnsi" w:hAnsiTheme="majorHAnsi"/>
          <w:sz w:val="24"/>
          <w:szCs w:val="24"/>
        </w:rPr>
      </w:pPr>
      <w:r w:rsidRPr="00213659">
        <w:rPr>
          <w:rFonts w:asciiTheme="majorHAnsi" w:hAnsiTheme="majorHAnsi"/>
          <w:sz w:val="24"/>
          <w:szCs w:val="24"/>
        </w:rPr>
        <w:t xml:space="preserve">Catherine – </w:t>
      </w:r>
      <w:r w:rsidR="00213659">
        <w:rPr>
          <w:rFonts w:asciiTheme="majorHAnsi" w:hAnsiTheme="majorHAnsi"/>
          <w:sz w:val="24"/>
          <w:szCs w:val="24"/>
        </w:rPr>
        <w:t>Catherine said this was the only program of its kind. They listed partnerships and qualifications, but there are a lot of assumptions.</w:t>
      </w:r>
    </w:p>
    <w:p w14:paraId="08455B01" w14:textId="7353C36D"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Jacob –</w:t>
      </w:r>
      <w:r w:rsidR="004C3AFB">
        <w:rPr>
          <w:rFonts w:asciiTheme="majorHAnsi" w:hAnsiTheme="majorHAnsi"/>
          <w:sz w:val="24"/>
          <w:szCs w:val="24"/>
        </w:rPr>
        <w:t xml:space="preserve"> Jacob said it was a stretch to comply with the consolidated plan. They don’t have any experience with federal funding, just grant funding.</w:t>
      </w:r>
    </w:p>
    <w:p w14:paraId="2D231031" w14:textId="77777777" w:rsidR="003F1242" w:rsidRPr="003F1242" w:rsidRDefault="003F1242" w:rsidP="003F1242">
      <w:pPr>
        <w:ind w:left="1440"/>
        <w:rPr>
          <w:rFonts w:asciiTheme="majorHAnsi" w:hAnsiTheme="majorHAnsi"/>
          <w:sz w:val="24"/>
          <w:szCs w:val="24"/>
        </w:rPr>
      </w:pPr>
    </w:p>
    <w:p w14:paraId="6893A5AB" w14:textId="0E6BA83F" w:rsidR="00DA3E0C" w:rsidRDefault="00DA3E0C" w:rsidP="00F04E08">
      <w:pPr>
        <w:pStyle w:val="ListParagraph"/>
        <w:numPr>
          <w:ilvl w:val="0"/>
          <w:numId w:val="25"/>
        </w:numPr>
        <w:rPr>
          <w:rFonts w:asciiTheme="majorHAnsi" w:hAnsiTheme="majorHAnsi"/>
          <w:sz w:val="24"/>
          <w:szCs w:val="24"/>
        </w:rPr>
      </w:pPr>
      <w:r>
        <w:rPr>
          <w:rFonts w:asciiTheme="majorHAnsi" w:hAnsiTheme="majorHAnsi"/>
          <w:sz w:val="24"/>
          <w:szCs w:val="24"/>
        </w:rPr>
        <w:t>#24 – South Valley Services (Clinic)</w:t>
      </w:r>
    </w:p>
    <w:p w14:paraId="34587A28" w14:textId="0185689C"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3F1242">
        <w:rPr>
          <w:rFonts w:asciiTheme="majorHAnsi" w:hAnsiTheme="majorHAnsi"/>
          <w:sz w:val="24"/>
          <w:szCs w:val="24"/>
        </w:rPr>
        <w:t>103,094,.05</w:t>
      </w:r>
    </w:p>
    <w:p w14:paraId="625F1EA8" w14:textId="6F34CF8B" w:rsidR="00EC2D29"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Not previously funded</w:t>
      </w:r>
    </w:p>
    <w:p w14:paraId="35900543" w14:textId="469B3D31"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Pat – </w:t>
      </w:r>
      <w:r w:rsidR="0027091E">
        <w:rPr>
          <w:rFonts w:asciiTheme="majorHAnsi" w:hAnsiTheme="majorHAnsi"/>
          <w:sz w:val="24"/>
          <w:szCs w:val="24"/>
        </w:rPr>
        <w:t>Pat said the narrative was great with a good explanation.</w:t>
      </w:r>
    </w:p>
    <w:p w14:paraId="49B7B848" w14:textId="5E68FD1C"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Robert – </w:t>
      </w:r>
      <w:r w:rsidR="0027091E">
        <w:rPr>
          <w:rFonts w:asciiTheme="majorHAnsi" w:hAnsiTheme="majorHAnsi"/>
          <w:sz w:val="24"/>
          <w:szCs w:val="24"/>
        </w:rPr>
        <w:t xml:space="preserve">Robert said it is the only confidentially located center in the valley. The program is very innovative </w:t>
      </w:r>
      <w:proofErr w:type="gramStart"/>
      <w:r w:rsidR="0027091E">
        <w:rPr>
          <w:rFonts w:asciiTheme="majorHAnsi" w:hAnsiTheme="majorHAnsi"/>
          <w:sz w:val="24"/>
          <w:szCs w:val="24"/>
        </w:rPr>
        <w:t>and also</w:t>
      </w:r>
      <w:proofErr w:type="gramEnd"/>
      <w:r w:rsidR="0027091E">
        <w:rPr>
          <w:rFonts w:asciiTheme="majorHAnsi" w:hAnsiTheme="majorHAnsi"/>
          <w:sz w:val="24"/>
          <w:szCs w:val="24"/>
        </w:rPr>
        <w:t xml:space="preserve"> serves the male population.</w:t>
      </w:r>
    </w:p>
    <w:p w14:paraId="157A1B69" w14:textId="06FD0B53"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Rex – </w:t>
      </w:r>
      <w:r w:rsidR="0027091E">
        <w:rPr>
          <w:rFonts w:asciiTheme="majorHAnsi" w:hAnsiTheme="majorHAnsi"/>
          <w:sz w:val="24"/>
          <w:szCs w:val="24"/>
        </w:rPr>
        <w:t>Rex said the budget is clear, but the leverage is poor.</w:t>
      </w:r>
    </w:p>
    <w:p w14:paraId="467F1104" w14:textId="2CE892A1"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Todd – </w:t>
      </w:r>
      <w:r w:rsidR="00732C06">
        <w:rPr>
          <w:rFonts w:asciiTheme="majorHAnsi" w:hAnsiTheme="majorHAnsi"/>
          <w:sz w:val="24"/>
          <w:szCs w:val="24"/>
        </w:rPr>
        <w:t xml:space="preserve">Todd said the leverage is good. The county funding is only 25% and 75% </w:t>
      </w:r>
      <w:r w:rsidR="00310942">
        <w:rPr>
          <w:rFonts w:asciiTheme="majorHAnsi" w:hAnsiTheme="majorHAnsi"/>
          <w:sz w:val="24"/>
          <w:szCs w:val="24"/>
        </w:rPr>
        <w:t>comes</w:t>
      </w:r>
      <w:r w:rsidR="00732C06">
        <w:rPr>
          <w:rFonts w:asciiTheme="majorHAnsi" w:hAnsiTheme="majorHAnsi"/>
          <w:sz w:val="24"/>
          <w:szCs w:val="24"/>
        </w:rPr>
        <w:t xml:space="preserve"> from other sources.</w:t>
      </w:r>
    </w:p>
    <w:p w14:paraId="01F5F4B7" w14:textId="19E0E650" w:rsidR="003F1242" w:rsidRPr="00213659" w:rsidRDefault="003F1242" w:rsidP="00CC312D">
      <w:pPr>
        <w:pStyle w:val="ListParagraph"/>
        <w:numPr>
          <w:ilvl w:val="1"/>
          <w:numId w:val="25"/>
        </w:numPr>
        <w:rPr>
          <w:rFonts w:asciiTheme="majorHAnsi" w:hAnsiTheme="majorHAnsi"/>
          <w:sz w:val="24"/>
          <w:szCs w:val="24"/>
        </w:rPr>
      </w:pPr>
      <w:r w:rsidRPr="00213659">
        <w:rPr>
          <w:rFonts w:asciiTheme="majorHAnsi" w:hAnsiTheme="majorHAnsi"/>
          <w:sz w:val="24"/>
          <w:szCs w:val="24"/>
        </w:rPr>
        <w:t>Catherine –</w:t>
      </w:r>
      <w:r w:rsidR="00213659">
        <w:rPr>
          <w:rFonts w:asciiTheme="majorHAnsi" w:hAnsiTheme="majorHAnsi"/>
          <w:sz w:val="24"/>
          <w:szCs w:val="24"/>
        </w:rPr>
        <w:t xml:space="preserve"> Catherine said they have unique qualifications. A good community resource center and good partners.</w:t>
      </w:r>
    </w:p>
    <w:p w14:paraId="210230B6" w14:textId="0DA9C23E"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lastRenderedPageBreak/>
        <w:t>Jacob –</w:t>
      </w:r>
      <w:r w:rsidR="00732C06">
        <w:rPr>
          <w:rFonts w:asciiTheme="majorHAnsi" w:hAnsiTheme="majorHAnsi"/>
          <w:sz w:val="24"/>
          <w:szCs w:val="24"/>
        </w:rPr>
        <w:t xml:space="preserve"> Jacob said the coordination was laid out well with the consolidated plan. The federal funding needs a better number breakdown.</w:t>
      </w:r>
    </w:p>
    <w:p w14:paraId="66352CB7" w14:textId="77777777" w:rsidR="003F1242" w:rsidRPr="003F1242" w:rsidRDefault="003F1242" w:rsidP="003F1242">
      <w:pPr>
        <w:ind w:left="1440"/>
        <w:rPr>
          <w:rFonts w:asciiTheme="majorHAnsi" w:hAnsiTheme="majorHAnsi"/>
          <w:sz w:val="24"/>
          <w:szCs w:val="24"/>
        </w:rPr>
      </w:pPr>
    </w:p>
    <w:p w14:paraId="63E3FCBC" w14:textId="7A2DC5AB" w:rsidR="00DA3E0C" w:rsidRDefault="00DA3E0C" w:rsidP="00F04E08">
      <w:pPr>
        <w:pStyle w:val="ListParagraph"/>
        <w:numPr>
          <w:ilvl w:val="0"/>
          <w:numId w:val="25"/>
        </w:numPr>
        <w:rPr>
          <w:rFonts w:asciiTheme="majorHAnsi" w:hAnsiTheme="majorHAnsi"/>
          <w:sz w:val="24"/>
          <w:szCs w:val="24"/>
        </w:rPr>
      </w:pPr>
      <w:r>
        <w:rPr>
          <w:rFonts w:asciiTheme="majorHAnsi" w:hAnsiTheme="majorHAnsi"/>
          <w:sz w:val="24"/>
          <w:szCs w:val="24"/>
        </w:rPr>
        <w:t>#25 – South Valley Services (Rental)</w:t>
      </w:r>
    </w:p>
    <w:p w14:paraId="2BF26E30" w14:textId="295D118D"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3F1242">
        <w:rPr>
          <w:rFonts w:asciiTheme="majorHAnsi" w:hAnsiTheme="majorHAnsi"/>
          <w:sz w:val="24"/>
          <w:szCs w:val="24"/>
        </w:rPr>
        <w:t>210,000.00</w:t>
      </w:r>
    </w:p>
    <w:p w14:paraId="7823B13C" w14:textId="5EDAF295" w:rsidR="00EC2D29"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Not previously funded</w:t>
      </w:r>
    </w:p>
    <w:p w14:paraId="5FF0CBF5" w14:textId="1072E049"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Pat – </w:t>
      </w:r>
      <w:r w:rsidR="00465B57">
        <w:rPr>
          <w:rFonts w:asciiTheme="majorHAnsi" w:hAnsiTheme="majorHAnsi"/>
          <w:sz w:val="24"/>
          <w:szCs w:val="24"/>
        </w:rPr>
        <w:t xml:space="preserve">Pat said the narrative was great. It made a good case of what the program does with an emphasis on the needs of this population. </w:t>
      </w:r>
    </w:p>
    <w:p w14:paraId="3DCE1636" w14:textId="3D0B50A2"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Robert – </w:t>
      </w:r>
      <w:r w:rsidR="00465B57">
        <w:rPr>
          <w:rFonts w:asciiTheme="majorHAnsi" w:hAnsiTheme="majorHAnsi"/>
          <w:sz w:val="24"/>
          <w:szCs w:val="24"/>
        </w:rPr>
        <w:t>Robert said the innovation was ok. It is a good program for removing barriers to get people housed.</w:t>
      </w:r>
    </w:p>
    <w:p w14:paraId="6CE37A37" w14:textId="4EBDC992"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Todd – </w:t>
      </w:r>
      <w:r w:rsidR="00465B57">
        <w:rPr>
          <w:rFonts w:asciiTheme="majorHAnsi" w:hAnsiTheme="majorHAnsi"/>
          <w:sz w:val="24"/>
          <w:szCs w:val="24"/>
        </w:rPr>
        <w:t xml:space="preserve">Todd </w:t>
      </w:r>
      <w:r w:rsidR="00D240E0">
        <w:rPr>
          <w:rFonts w:asciiTheme="majorHAnsi" w:hAnsiTheme="majorHAnsi"/>
          <w:sz w:val="24"/>
          <w:szCs w:val="24"/>
        </w:rPr>
        <w:t>s</w:t>
      </w:r>
      <w:r w:rsidR="00465B57">
        <w:rPr>
          <w:rFonts w:asciiTheme="majorHAnsi" w:hAnsiTheme="majorHAnsi"/>
          <w:sz w:val="24"/>
          <w:szCs w:val="24"/>
        </w:rPr>
        <w:t>aid the breakdown of the budget was poor. It has good leverage for the total cost.</w:t>
      </w:r>
    </w:p>
    <w:p w14:paraId="6EDAACFF" w14:textId="12F87DDA"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Rex – </w:t>
      </w:r>
      <w:r w:rsidR="00465B57">
        <w:rPr>
          <w:rFonts w:asciiTheme="majorHAnsi" w:hAnsiTheme="majorHAnsi"/>
          <w:sz w:val="24"/>
          <w:szCs w:val="24"/>
        </w:rPr>
        <w:t>Rex said the budget is good. He would like to know how many people they help.</w:t>
      </w:r>
    </w:p>
    <w:p w14:paraId="09B90684" w14:textId="399228BC" w:rsidR="003F1242" w:rsidRPr="00213659" w:rsidRDefault="003F1242" w:rsidP="00CC312D">
      <w:pPr>
        <w:pStyle w:val="ListParagraph"/>
        <w:numPr>
          <w:ilvl w:val="1"/>
          <w:numId w:val="25"/>
        </w:numPr>
        <w:rPr>
          <w:rFonts w:asciiTheme="majorHAnsi" w:hAnsiTheme="majorHAnsi"/>
          <w:sz w:val="24"/>
          <w:szCs w:val="24"/>
        </w:rPr>
      </w:pPr>
      <w:r w:rsidRPr="00213659">
        <w:rPr>
          <w:rFonts w:asciiTheme="majorHAnsi" w:hAnsiTheme="majorHAnsi"/>
          <w:sz w:val="24"/>
          <w:szCs w:val="24"/>
        </w:rPr>
        <w:t xml:space="preserve">Catherine – </w:t>
      </w:r>
      <w:r w:rsidR="00213659">
        <w:rPr>
          <w:rFonts w:asciiTheme="majorHAnsi" w:hAnsiTheme="majorHAnsi"/>
          <w:sz w:val="24"/>
          <w:szCs w:val="24"/>
        </w:rPr>
        <w:t>Catherine said they cut and pasted the background from the previous application. The background description was poor.</w:t>
      </w:r>
    </w:p>
    <w:p w14:paraId="641D405B" w14:textId="077F1904"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Jacob –</w:t>
      </w:r>
      <w:r w:rsidR="00465B57">
        <w:rPr>
          <w:rFonts w:asciiTheme="majorHAnsi" w:hAnsiTheme="majorHAnsi"/>
          <w:sz w:val="24"/>
          <w:szCs w:val="24"/>
        </w:rPr>
        <w:t xml:space="preserve"> Jacob said the consolidated plan was the same as the previous application from SVS. The federal was also a cut-and-paste. It needed </w:t>
      </w:r>
      <w:r w:rsidR="00D240E0">
        <w:rPr>
          <w:rFonts w:asciiTheme="majorHAnsi" w:hAnsiTheme="majorHAnsi"/>
          <w:sz w:val="24"/>
          <w:szCs w:val="24"/>
        </w:rPr>
        <w:t>better</w:t>
      </w:r>
      <w:r w:rsidR="00465B57">
        <w:rPr>
          <w:rFonts w:asciiTheme="majorHAnsi" w:hAnsiTheme="majorHAnsi"/>
          <w:sz w:val="24"/>
          <w:szCs w:val="24"/>
        </w:rPr>
        <w:t xml:space="preserve"> description and numbers.</w:t>
      </w:r>
    </w:p>
    <w:p w14:paraId="428A9B4B" w14:textId="77777777" w:rsidR="003F1242" w:rsidRPr="003F1242" w:rsidRDefault="003F1242" w:rsidP="003F1242">
      <w:pPr>
        <w:ind w:left="1440"/>
        <w:rPr>
          <w:rFonts w:asciiTheme="majorHAnsi" w:hAnsiTheme="majorHAnsi"/>
          <w:sz w:val="24"/>
          <w:szCs w:val="24"/>
        </w:rPr>
      </w:pPr>
    </w:p>
    <w:p w14:paraId="64A16D29" w14:textId="7A412B4A" w:rsidR="00DA3E0C"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#26 – First Step House (Housing Case Management)</w:t>
      </w:r>
    </w:p>
    <w:p w14:paraId="790B9869" w14:textId="781A5BA1"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3F1242">
        <w:rPr>
          <w:rFonts w:asciiTheme="majorHAnsi" w:hAnsiTheme="majorHAnsi"/>
          <w:sz w:val="24"/>
          <w:szCs w:val="24"/>
        </w:rPr>
        <w:t>162,212.00</w:t>
      </w:r>
    </w:p>
    <w:p w14:paraId="1ECEE74C" w14:textId="198B1131"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Currently being funded</w:t>
      </w:r>
    </w:p>
    <w:p w14:paraId="73BE81BE" w14:textId="64FF7CD4" w:rsidR="00EC2D29"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Pat- </w:t>
      </w:r>
      <w:r w:rsidR="004A021E">
        <w:rPr>
          <w:rFonts w:asciiTheme="majorHAnsi" w:hAnsiTheme="majorHAnsi"/>
          <w:sz w:val="24"/>
          <w:szCs w:val="24"/>
        </w:rPr>
        <w:t xml:space="preserve">Pat said it had a good </w:t>
      </w:r>
      <w:r w:rsidR="004123CF">
        <w:rPr>
          <w:rFonts w:asciiTheme="majorHAnsi" w:hAnsiTheme="majorHAnsi"/>
          <w:sz w:val="24"/>
          <w:szCs w:val="24"/>
        </w:rPr>
        <w:t>narrative,</w:t>
      </w:r>
      <w:r w:rsidR="004A021E">
        <w:rPr>
          <w:rFonts w:asciiTheme="majorHAnsi" w:hAnsiTheme="majorHAnsi"/>
          <w:sz w:val="24"/>
          <w:szCs w:val="24"/>
        </w:rPr>
        <w:t xml:space="preserve"> and it spelled out the goals of the program.</w:t>
      </w:r>
    </w:p>
    <w:p w14:paraId="5773A109" w14:textId="05DA8294" w:rsidR="003F1242" w:rsidRDefault="003F1242"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Robert – </w:t>
      </w:r>
      <w:r w:rsidR="007A400C">
        <w:rPr>
          <w:rFonts w:asciiTheme="majorHAnsi" w:hAnsiTheme="majorHAnsi"/>
          <w:sz w:val="24"/>
          <w:szCs w:val="24"/>
        </w:rPr>
        <w:t>Robert said he was glad to see the goals added, but was wondering how many people will be housed. They are specific about the help they have available to the population they serve. Such as physical and mental health help. Also, they have good partnerships with other agencies.</w:t>
      </w:r>
    </w:p>
    <w:p w14:paraId="1A23EFD2" w14:textId="2D0608C6" w:rsidR="003F1242"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Rex – </w:t>
      </w:r>
      <w:r w:rsidR="008A0FFB">
        <w:rPr>
          <w:rFonts w:asciiTheme="majorHAnsi" w:hAnsiTheme="majorHAnsi"/>
          <w:sz w:val="24"/>
          <w:szCs w:val="24"/>
        </w:rPr>
        <w:t>Rex said the leverage was good, but the budget was a little vague.</w:t>
      </w:r>
    </w:p>
    <w:p w14:paraId="5F76C84E" w14:textId="16D83248"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Todd –</w:t>
      </w:r>
      <w:r w:rsidR="008A0FFB">
        <w:rPr>
          <w:rFonts w:asciiTheme="majorHAnsi" w:hAnsiTheme="majorHAnsi"/>
          <w:sz w:val="24"/>
          <w:szCs w:val="24"/>
        </w:rPr>
        <w:t xml:space="preserve"> Todd said the leverage was decent. </w:t>
      </w:r>
      <w:r w:rsidR="00344974">
        <w:rPr>
          <w:rFonts w:asciiTheme="majorHAnsi" w:hAnsiTheme="majorHAnsi"/>
          <w:sz w:val="24"/>
          <w:szCs w:val="24"/>
        </w:rPr>
        <w:t>I would</w:t>
      </w:r>
      <w:r w:rsidR="008A0FFB">
        <w:rPr>
          <w:rFonts w:asciiTheme="majorHAnsi" w:hAnsiTheme="majorHAnsi"/>
          <w:sz w:val="24"/>
          <w:szCs w:val="24"/>
        </w:rPr>
        <w:t xml:space="preserve"> like to see a better description of the budget.</w:t>
      </w:r>
    </w:p>
    <w:p w14:paraId="61DC1805" w14:textId="77598E11" w:rsidR="002B70EB" w:rsidRPr="007A400C" w:rsidRDefault="002B70EB" w:rsidP="00CC312D">
      <w:pPr>
        <w:pStyle w:val="ListParagraph"/>
        <w:numPr>
          <w:ilvl w:val="1"/>
          <w:numId w:val="25"/>
        </w:numPr>
        <w:rPr>
          <w:rFonts w:asciiTheme="majorHAnsi" w:hAnsiTheme="majorHAnsi"/>
          <w:sz w:val="24"/>
          <w:szCs w:val="24"/>
        </w:rPr>
      </w:pPr>
      <w:r w:rsidRPr="007A400C">
        <w:rPr>
          <w:rFonts w:asciiTheme="majorHAnsi" w:hAnsiTheme="majorHAnsi"/>
          <w:sz w:val="24"/>
          <w:szCs w:val="24"/>
        </w:rPr>
        <w:t>Catherine –</w:t>
      </w:r>
      <w:r w:rsidR="007A400C">
        <w:rPr>
          <w:rFonts w:asciiTheme="majorHAnsi" w:hAnsiTheme="majorHAnsi"/>
          <w:sz w:val="24"/>
          <w:szCs w:val="24"/>
        </w:rPr>
        <w:t xml:space="preserve"> Catherine said in the background they talk about their years of experience, comprehensive experience, and robust portfolio. She would like to see the portfolio.</w:t>
      </w:r>
    </w:p>
    <w:p w14:paraId="78EEE4DA" w14:textId="370ACFB9"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Jacob –</w:t>
      </w:r>
      <w:r w:rsidR="008A0FFB">
        <w:rPr>
          <w:rFonts w:asciiTheme="majorHAnsi" w:hAnsiTheme="majorHAnsi"/>
          <w:sz w:val="24"/>
          <w:szCs w:val="24"/>
        </w:rPr>
        <w:t xml:space="preserve"> Jacob said there was not enough information to meet with the consolidated plan.</w:t>
      </w:r>
    </w:p>
    <w:p w14:paraId="6746636E" w14:textId="77777777" w:rsidR="002B70EB" w:rsidRPr="002B70EB" w:rsidRDefault="002B70EB" w:rsidP="002B70EB">
      <w:pPr>
        <w:ind w:left="1440"/>
        <w:rPr>
          <w:rFonts w:asciiTheme="majorHAnsi" w:hAnsiTheme="majorHAnsi"/>
          <w:sz w:val="24"/>
          <w:szCs w:val="24"/>
        </w:rPr>
      </w:pPr>
    </w:p>
    <w:p w14:paraId="3688ABB4" w14:textId="2453EA07"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#27 – Guadalupe Center (Adult Education)</w:t>
      </w:r>
    </w:p>
    <w:p w14:paraId="395D50BC" w14:textId="4C26C0C9"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2B70EB">
        <w:rPr>
          <w:rFonts w:asciiTheme="majorHAnsi" w:hAnsiTheme="majorHAnsi"/>
          <w:sz w:val="24"/>
          <w:szCs w:val="24"/>
        </w:rPr>
        <w:t>150,000.00</w:t>
      </w:r>
    </w:p>
    <w:p w14:paraId="7FFAA1C6" w14:textId="5F5E6999"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Currently being funded</w:t>
      </w:r>
    </w:p>
    <w:p w14:paraId="364DEEBD" w14:textId="7F5522D9"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Pat –</w:t>
      </w:r>
      <w:r w:rsidR="00463CBC">
        <w:rPr>
          <w:rFonts w:asciiTheme="majorHAnsi" w:hAnsiTheme="majorHAnsi"/>
          <w:sz w:val="24"/>
          <w:szCs w:val="24"/>
        </w:rPr>
        <w:t xml:space="preserve"> Pat said the narrative was good and was specific and detailed in the breakdown.</w:t>
      </w:r>
    </w:p>
    <w:p w14:paraId="74580A2B" w14:textId="5D393645"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lastRenderedPageBreak/>
        <w:t>Robert –</w:t>
      </w:r>
      <w:r w:rsidR="00463CBC">
        <w:rPr>
          <w:rFonts w:asciiTheme="majorHAnsi" w:hAnsiTheme="majorHAnsi"/>
          <w:sz w:val="24"/>
          <w:szCs w:val="24"/>
        </w:rPr>
        <w:t xml:space="preserve"> Robert said it was well-written with student-specific lessons and working with families. </w:t>
      </w:r>
    </w:p>
    <w:p w14:paraId="595D21D3" w14:textId="34C588DD"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Todd –</w:t>
      </w:r>
      <w:r w:rsidR="00463CBC">
        <w:rPr>
          <w:rFonts w:asciiTheme="majorHAnsi" w:hAnsiTheme="majorHAnsi"/>
          <w:sz w:val="24"/>
          <w:szCs w:val="24"/>
        </w:rPr>
        <w:t xml:space="preserve"> Todd was glad to see the lived experience examples. The leverage is good for the program.</w:t>
      </w:r>
    </w:p>
    <w:p w14:paraId="40751EFD" w14:textId="0BD8011C"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Rex –</w:t>
      </w:r>
      <w:r w:rsidR="00463CBC">
        <w:rPr>
          <w:rFonts w:asciiTheme="majorHAnsi" w:hAnsiTheme="majorHAnsi"/>
          <w:sz w:val="24"/>
          <w:szCs w:val="24"/>
        </w:rPr>
        <w:t xml:space="preserve"> Rex said the budget looks good. </w:t>
      </w:r>
    </w:p>
    <w:p w14:paraId="3F56C8DA" w14:textId="18AD3A1B" w:rsidR="002B70EB" w:rsidRPr="000B3455" w:rsidRDefault="002B70EB" w:rsidP="00CC312D">
      <w:pPr>
        <w:pStyle w:val="ListParagraph"/>
        <w:numPr>
          <w:ilvl w:val="1"/>
          <w:numId w:val="25"/>
        </w:numPr>
        <w:rPr>
          <w:rFonts w:asciiTheme="majorHAnsi" w:hAnsiTheme="majorHAnsi"/>
          <w:sz w:val="24"/>
          <w:szCs w:val="24"/>
        </w:rPr>
      </w:pPr>
      <w:r w:rsidRPr="000B3455">
        <w:rPr>
          <w:rFonts w:asciiTheme="majorHAnsi" w:hAnsiTheme="majorHAnsi"/>
          <w:sz w:val="24"/>
          <w:szCs w:val="24"/>
        </w:rPr>
        <w:t>Catherine –</w:t>
      </w:r>
      <w:r w:rsidR="000B3455">
        <w:rPr>
          <w:rFonts w:asciiTheme="majorHAnsi" w:hAnsiTheme="majorHAnsi"/>
          <w:sz w:val="24"/>
          <w:szCs w:val="24"/>
        </w:rPr>
        <w:t xml:space="preserve"> Catherine said they have 50 </w:t>
      </w:r>
      <w:r w:rsidR="00344974">
        <w:rPr>
          <w:rFonts w:asciiTheme="majorHAnsi" w:hAnsiTheme="majorHAnsi"/>
          <w:sz w:val="24"/>
          <w:szCs w:val="24"/>
        </w:rPr>
        <w:t>years of</w:t>
      </w:r>
      <w:r w:rsidR="005D2499">
        <w:rPr>
          <w:rFonts w:asciiTheme="majorHAnsi" w:hAnsiTheme="majorHAnsi"/>
          <w:sz w:val="24"/>
          <w:szCs w:val="24"/>
        </w:rPr>
        <w:t xml:space="preserve"> </w:t>
      </w:r>
      <w:r w:rsidR="005F47D3">
        <w:rPr>
          <w:rFonts w:asciiTheme="majorHAnsi" w:hAnsiTheme="majorHAnsi"/>
          <w:sz w:val="24"/>
          <w:szCs w:val="24"/>
        </w:rPr>
        <w:t>experience,</w:t>
      </w:r>
      <w:r w:rsidR="005D2499">
        <w:rPr>
          <w:rFonts w:asciiTheme="majorHAnsi" w:hAnsiTheme="majorHAnsi"/>
          <w:sz w:val="24"/>
          <w:szCs w:val="24"/>
        </w:rPr>
        <w:t xml:space="preserve"> and the background was </w:t>
      </w:r>
      <w:r w:rsidR="005F47D3">
        <w:rPr>
          <w:rFonts w:asciiTheme="majorHAnsi" w:hAnsiTheme="majorHAnsi"/>
          <w:sz w:val="24"/>
          <w:szCs w:val="24"/>
        </w:rPr>
        <w:t>well-written</w:t>
      </w:r>
      <w:r w:rsidR="005D2499">
        <w:rPr>
          <w:rFonts w:asciiTheme="majorHAnsi" w:hAnsiTheme="majorHAnsi"/>
          <w:sz w:val="24"/>
          <w:szCs w:val="24"/>
        </w:rPr>
        <w:t xml:space="preserve"> and supported.</w:t>
      </w:r>
      <w:r w:rsidR="005F47D3">
        <w:rPr>
          <w:rFonts w:asciiTheme="majorHAnsi" w:hAnsiTheme="majorHAnsi"/>
          <w:sz w:val="24"/>
          <w:szCs w:val="24"/>
        </w:rPr>
        <w:t xml:space="preserve"> Directly relevant to the program.</w:t>
      </w:r>
    </w:p>
    <w:p w14:paraId="0AFADF4D" w14:textId="5BCCDEE3"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Jacob </w:t>
      </w:r>
      <w:r w:rsidR="0057655B">
        <w:rPr>
          <w:rFonts w:asciiTheme="majorHAnsi" w:hAnsiTheme="majorHAnsi"/>
          <w:sz w:val="24"/>
          <w:szCs w:val="24"/>
        </w:rPr>
        <w:t xml:space="preserve">– Jacob said the description </w:t>
      </w:r>
      <w:r w:rsidR="001B4AF9">
        <w:rPr>
          <w:rFonts w:asciiTheme="majorHAnsi" w:hAnsiTheme="majorHAnsi"/>
          <w:sz w:val="24"/>
          <w:szCs w:val="24"/>
        </w:rPr>
        <w:t>was comprehensive and meets the consolidated plan. The federal funding is good.</w:t>
      </w:r>
    </w:p>
    <w:p w14:paraId="64407429" w14:textId="77777777" w:rsidR="00EC2D29" w:rsidRPr="002B70EB" w:rsidRDefault="00EC2D29" w:rsidP="002B70EB">
      <w:pPr>
        <w:ind w:left="1440"/>
        <w:rPr>
          <w:rFonts w:asciiTheme="majorHAnsi" w:hAnsiTheme="majorHAnsi"/>
          <w:sz w:val="24"/>
          <w:szCs w:val="24"/>
        </w:rPr>
      </w:pPr>
    </w:p>
    <w:p w14:paraId="73E05187" w14:textId="49CEC150"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#28 – First Step House (TBRA)</w:t>
      </w:r>
    </w:p>
    <w:p w14:paraId="2E67ABEE" w14:textId="19F8F00F"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2B70EB">
        <w:rPr>
          <w:rFonts w:asciiTheme="majorHAnsi" w:hAnsiTheme="majorHAnsi"/>
          <w:sz w:val="24"/>
          <w:szCs w:val="24"/>
        </w:rPr>
        <w:t>162,212.00</w:t>
      </w:r>
    </w:p>
    <w:p w14:paraId="64B5F533" w14:textId="2FD2EB9D"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Not previously funded</w:t>
      </w:r>
    </w:p>
    <w:p w14:paraId="76294CC5" w14:textId="3EB0BDD9"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Pat –</w:t>
      </w:r>
      <w:r w:rsidR="00EA298B">
        <w:rPr>
          <w:rFonts w:asciiTheme="majorHAnsi" w:hAnsiTheme="majorHAnsi"/>
          <w:sz w:val="24"/>
          <w:szCs w:val="24"/>
        </w:rPr>
        <w:t xml:space="preserve"> Pat said the narrative was very specific on how they will use the funds.</w:t>
      </w:r>
    </w:p>
    <w:p w14:paraId="439505B8" w14:textId="0CA08164"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Robert –</w:t>
      </w:r>
      <w:r w:rsidR="00EA298B">
        <w:rPr>
          <w:rFonts w:asciiTheme="majorHAnsi" w:hAnsiTheme="majorHAnsi"/>
          <w:sz w:val="24"/>
          <w:szCs w:val="24"/>
        </w:rPr>
        <w:t xml:space="preserve"> Robert said the innovation had a good description and was specific to the program. They also added case management.</w:t>
      </w:r>
    </w:p>
    <w:p w14:paraId="2F5EB5A5" w14:textId="3F90437E"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Todd –</w:t>
      </w:r>
      <w:r w:rsidR="00EA298B">
        <w:rPr>
          <w:rFonts w:asciiTheme="majorHAnsi" w:hAnsiTheme="majorHAnsi"/>
          <w:sz w:val="24"/>
          <w:szCs w:val="24"/>
        </w:rPr>
        <w:t xml:space="preserve"> Todd said the budget description is good and very specific.</w:t>
      </w:r>
    </w:p>
    <w:p w14:paraId="6AD3F192" w14:textId="1EBAA552"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Rex –</w:t>
      </w:r>
      <w:r w:rsidR="00EA298B">
        <w:rPr>
          <w:rFonts w:asciiTheme="majorHAnsi" w:hAnsiTheme="majorHAnsi"/>
          <w:sz w:val="24"/>
          <w:szCs w:val="24"/>
        </w:rPr>
        <w:t xml:space="preserve"> Rex said they have good numbers, but the budget does not match. The leverage is good with 50% of committed funds.</w:t>
      </w:r>
    </w:p>
    <w:p w14:paraId="54E86949" w14:textId="3A8A81AA" w:rsidR="002B70EB" w:rsidRPr="002571F6" w:rsidRDefault="002B70EB" w:rsidP="00CC312D">
      <w:pPr>
        <w:pStyle w:val="ListParagraph"/>
        <w:numPr>
          <w:ilvl w:val="1"/>
          <w:numId w:val="25"/>
        </w:numPr>
        <w:rPr>
          <w:rFonts w:asciiTheme="majorHAnsi" w:hAnsiTheme="majorHAnsi"/>
          <w:sz w:val="24"/>
          <w:szCs w:val="24"/>
        </w:rPr>
      </w:pPr>
      <w:r w:rsidRPr="002571F6">
        <w:rPr>
          <w:rFonts w:asciiTheme="majorHAnsi" w:hAnsiTheme="majorHAnsi"/>
          <w:sz w:val="24"/>
          <w:szCs w:val="24"/>
        </w:rPr>
        <w:t>Catherine –</w:t>
      </w:r>
      <w:r w:rsidR="002571F6">
        <w:rPr>
          <w:rFonts w:asciiTheme="majorHAnsi" w:hAnsiTheme="majorHAnsi"/>
          <w:sz w:val="24"/>
          <w:szCs w:val="24"/>
        </w:rPr>
        <w:t xml:space="preserve"> Catherine said the background was ok. The background was a cut-and-paste from the previous application. </w:t>
      </w:r>
    </w:p>
    <w:p w14:paraId="1AC1F675" w14:textId="530C400D"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Jacob </w:t>
      </w:r>
      <w:r w:rsidR="00EA298B">
        <w:rPr>
          <w:rFonts w:asciiTheme="majorHAnsi" w:hAnsiTheme="majorHAnsi"/>
          <w:sz w:val="24"/>
          <w:szCs w:val="24"/>
        </w:rPr>
        <w:t>– Jacob said the coordination could be more comprehensive. They do identify TBRA. The federal funding was good but would like to see more numbers.</w:t>
      </w:r>
    </w:p>
    <w:p w14:paraId="1D13402D" w14:textId="77777777" w:rsidR="00EC2D29" w:rsidRPr="002B70EB" w:rsidRDefault="00EC2D29" w:rsidP="002B70EB">
      <w:pPr>
        <w:ind w:left="1440"/>
        <w:rPr>
          <w:rFonts w:asciiTheme="majorHAnsi" w:hAnsiTheme="majorHAnsi"/>
          <w:sz w:val="24"/>
          <w:szCs w:val="24"/>
        </w:rPr>
      </w:pPr>
    </w:p>
    <w:p w14:paraId="38D76195" w14:textId="4EB6CA70"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#29 – Catholic Community Services (Weigand)</w:t>
      </w:r>
    </w:p>
    <w:p w14:paraId="3CA6F623" w14:textId="5FE5907D" w:rsidR="00CC312D" w:rsidRDefault="00EC2D29" w:rsidP="00CC312D">
      <w:pPr>
        <w:pStyle w:val="ListParagraph"/>
        <w:numPr>
          <w:ilvl w:val="1"/>
          <w:numId w:val="25"/>
        </w:numPr>
        <w:rPr>
          <w:rFonts w:asciiTheme="majorHAnsi" w:hAnsiTheme="majorHAnsi"/>
          <w:sz w:val="24"/>
          <w:szCs w:val="24"/>
        </w:rPr>
      </w:pPr>
      <w:r>
        <w:rPr>
          <w:rFonts w:asciiTheme="majorHAnsi" w:hAnsiTheme="majorHAnsi"/>
          <w:sz w:val="24"/>
          <w:szCs w:val="24"/>
        </w:rPr>
        <w:t>$</w:t>
      </w:r>
      <w:r w:rsidR="002B70EB">
        <w:rPr>
          <w:rFonts w:asciiTheme="majorHAnsi" w:hAnsiTheme="majorHAnsi"/>
          <w:sz w:val="24"/>
          <w:szCs w:val="24"/>
        </w:rPr>
        <w:t>141,260.00</w:t>
      </w:r>
    </w:p>
    <w:p w14:paraId="5E217B11" w14:textId="345430E6"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Not previously funded</w:t>
      </w:r>
    </w:p>
    <w:p w14:paraId="0BF9529A" w14:textId="00964750"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Pat –</w:t>
      </w:r>
      <w:r w:rsidR="00EA298B">
        <w:rPr>
          <w:rFonts w:asciiTheme="majorHAnsi" w:hAnsiTheme="majorHAnsi"/>
          <w:sz w:val="24"/>
          <w:szCs w:val="24"/>
        </w:rPr>
        <w:t xml:space="preserve"> Pat liked the narrative and that they have an employment specialist </w:t>
      </w:r>
      <w:r w:rsidR="00453C4F">
        <w:rPr>
          <w:rFonts w:asciiTheme="majorHAnsi" w:hAnsiTheme="majorHAnsi"/>
          <w:sz w:val="24"/>
          <w:szCs w:val="24"/>
        </w:rPr>
        <w:t>position in the agency.</w:t>
      </w:r>
    </w:p>
    <w:p w14:paraId="17237C5E" w14:textId="492A3965"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Robert – </w:t>
      </w:r>
      <w:r w:rsidR="00453C4F">
        <w:rPr>
          <w:rFonts w:asciiTheme="majorHAnsi" w:hAnsiTheme="majorHAnsi"/>
          <w:sz w:val="24"/>
          <w:szCs w:val="24"/>
        </w:rPr>
        <w:t>Robert said it was well written and explained the services well. They have also added mental health services to the program.</w:t>
      </w:r>
    </w:p>
    <w:p w14:paraId="24DACBA0" w14:textId="26748126"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Rex –</w:t>
      </w:r>
      <w:r w:rsidR="00453C4F">
        <w:rPr>
          <w:rFonts w:asciiTheme="majorHAnsi" w:hAnsiTheme="majorHAnsi"/>
          <w:sz w:val="24"/>
          <w:szCs w:val="24"/>
        </w:rPr>
        <w:t xml:space="preserve"> Rex said the project cost was left blank. There was a breakdown on the development team, but the leverage was not clear.</w:t>
      </w:r>
      <w:r>
        <w:rPr>
          <w:rFonts w:asciiTheme="majorHAnsi" w:hAnsiTheme="majorHAnsi"/>
          <w:sz w:val="24"/>
          <w:szCs w:val="24"/>
        </w:rPr>
        <w:t xml:space="preserve"> </w:t>
      </w:r>
    </w:p>
    <w:p w14:paraId="60236D85" w14:textId="6FF085E3"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Todd –</w:t>
      </w:r>
    </w:p>
    <w:p w14:paraId="487828E5" w14:textId="3B489796"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Catherine –</w:t>
      </w:r>
      <w:r w:rsidR="002463B6">
        <w:rPr>
          <w:rFonts w:asciiTheme="majorHAnsi" w:hAnsiTheme="majorHAnsi"/>
          <w:sz w:val="24"/>
          <w:szCs w:val="24"/>
        </w:rPr>
        <w:t xml:space="preserve"> Catherine said they have a strong evolution of the program with proven experience.</w:t>
      </w:r>
    </w:p>
    <w:p w14:paraId="5CE2A0F9" w14:textId="3928E877" w:rsidR="002B70EB" w:rsidRDefault="002B70EB"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Jacob </w:t>
      </w:r>
      <w:r w:rsidR="005965DE">
        <w:rPr>
          <w:rFonts w:asciiTheme="majorHAnsi" w:hAnsiTheme="majorHAnsi"/>
          <w:sz w:val="24"/>
          <w:szCs w:val="24"/>
        </w:rPr>
        <w:t>– Jacob said the federal funding is good.</w:t>
      </w:r>
    </w:p>
    <w:p w14:paraId="1FA76E95" w14:textId="77777777" w:rsidR="00EC2D29" w:rsidRDefault="00EC2D29" w:rsidP="00344974">
      <w:pPr>
        <w:ind w:left="1440"/>
        <w:rPr>
          <w:rFonts w:asciiTheme="majorHAnsi" w:hAnsiTheme="majorHAnsi"/>
          <w:sz w:val="24"/>
          <w:szCs w:val="24"/>
        </w:rPr>
      </w:pPr>
    </w:p>
    <w:p w14:paraId="355EC7DF" w14:textId="77777777" w:rsidR="00344974" w:rsidRDefault="00344974" w:rsidP="00344974">
      <w:pPr>
        <w:ind w:left="1440"/>
        <w:rPr>
          <w:rFonts w:asciiTheme="majorHAnsi" w:hAnsiTheme="majorHAnsi"/>
          <w:sz w:val="24"/>
          <w:szCs w:val="24"/>
        </w:rPr>
      </w:pPr>
    </w:p>
    <w:p w14:paraId="2EE2D87A" w14:textId="77777777" w:rsidR="00344974" w:rsidRDefault="00344974" w:rsidP="00344974">
      <w:pPr>
        <w:ind w:left="1440"/>
        <w:rPr>
          <w:rFonts w:asciiTheme="majorHAnsi" w:hAnsiTheme="majorHAnsi"/>
          <w:sz w:val="24"/>
          <w:szCs w:val="24"/>
        </w:rPr>
      </w:pPr>
    </w:p>
    <w:p w14:paraId="0463FB31" w14:textId="77777777" w:rsidR="00344974" w:rsidRPr="00344974" w:rsidRDefault="00344974" w:rsidP="00344974">
      <w:pPr>
        <w:ind w:left="1440"/>
        <w:rPr>
          <w:rFonts w:asciiTheme="majorHAnsi" w:hAnsiTheme="majorHAnsi"/>
          <w:sz w:val="24"/>
          <w:szCs w:val="24"/>
        </w:rPr>
      </w:pPr>
    </w:p>
    <w:p w14:paraId="516F4286" w14:textId="1412B042"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lastRenderedPageBreak/>
        <w:t>#30 – First Step House (Employment)</w:t>
      </w:r>
    </w:p>
    <w:p w14:paraId="36D743D6" w14:textId="19BA4091" w:rsidR="00EC2D29" w:rsidRDefault="0013543B" w:rsidP="00CC312D">
      <w:pPr>
        <w:pStyle w:val="ListParagraph"/>
        <w:numPr>
          <w:ilvl w:val="1"/>
          <w:numId w:val="25"/>
        </w:numPr>
        <w:rPr>
          <w:rFonts w:asciiTheme="majorHAnsi" w:hAnsiTheme="majorHAnsi"/>
          <w:sz w:val="24"/>
          <w:szCs w:val="24"/>
        </w:rPr>
      </w:pPr>
      <w:r>
        <w:rPr>
          <w:rFonts w:asciiTheme="majorHAnsi" w:hAnsiTheme="majorHAnsi"/>
          <w:sz w:val="24"/>
          <w:szCs w:val="24"/>
        </w:rPr>
        <w:t>$125,274.00</w:t>
      </w:r>
    </w:p>
    <w:p w14:paraId="07F7793F" w14:textId="51FE9FC0" w:rsidR="0013543B" w:rsidRDefault="0013543B" w:rsidP="00CC312D">
      <w:pPr>
        <w:pStyle w:val="ListParagraph"/>
        <w:numPr>
          <w:ilvl w:val="1"/>
          <w:numId w:val="25"/>
        </w:numPr>
        <w:rPr>
          <w:rFonts w:asciiTheme="majorHAnsi" w:hAnsiTheme="majorHAnsi"/>
          <w:sz w:val="24"/>
          <w:szCs w:val="24"/>
        </w:rPr>
      </w:pPr>
      <w:r>
        <w:rPr>
          <w:rFonts w:asciiTheme="majorHAnsi" w:hAnsiTheme="majorHAnsi"/>
          <w:sz w:val="24"/>
          <w:szCs w:val="24"/>
        </w:rPr>
        <w:t>Previously funded</w:t>
      </w:r>
    </w:p>
    <w:p w14:paraId="170911DA" w14:textId="1A3C0317" w:rsidR="0013543B" w:rsidRDefault="0013543B"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Pat – Pat said the narrative was good and was specific about their goals. It mentioned the agency's history and spoke </w:t>
      </w:r>
      <w:proofErr w:type="gramStart"/>
      <w:r>
        <w:rPr>
          <w:rFonts w:asciiTheme="majorHAnsi" w:hAnsiTheme="majorHAnsi"/>
          <w:sz w:val="24"/>
          <w:szCs w:val="24"/>
        </w:rPr>
        <w:t>on</w:t>
      </w:r>
      <w:proofErr w:type="gramEnd"/>
      <w:r>
        <w:rPr>
          <w:rFonts w:asciiTheme="majorHAnsi" w:hAnsiTheme="majorHAnsi"/>
          <w:sz w:val="24"/>
          <w:szCs w:val="24"/>
        </w:rPr>
        <w:t xml:space="preserve"> how to attain the outcomes they have set out.</w:t>
      </w:r>
    </w:p>
    <w:p w14:paraId="21B10BDA" w14:textId="212EB6D7" w:rsidR="0013543B" w:rsidRDefault="0013543B"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Robert – Robert said the innovation. They have a unique </w:t>
      </w:r>
      <w:r w:rsidR="005949D1">
        <w:rPr>
          <w:rFonts w:asciiTheme="majorHAnsi" w:hAnsiTheme="majorHAnsi"/>
          <w:sz w:val="24"/>
          <w:szCs w:val="24"/>
        </w:rPr>
        <w:t>clientele,</w:t>
      </w:r>
      <w:r>
        <w:rPr>
          <w:rFonts w:asciiTheme="majorHAnsi" w:hAnsiTheme="majorHAnsi"/>
          <w:sz w:val="24"/>
          <w:szCs w:val="24"/>
        </w:rPr>
        <w:t xml:space="preserve"> and they </w:t>
      </w:r>
      <w:r w:rsidR="005949D1">
        <w:rPr>
          <w:rFonts w:asciiTheme="majorHAnsi" w:hAnsiTheme="majorHAnsi"/>
          <w:sz w:val="24"/>
          <w:szCs w:val="24"/>
        </w:rPr>
        <w:t>are</w:t>
      </w:r>
      <w:r>
        <w:rPr>
          <w:rFonts w:asciiTheme="majorHAnsi" w:hAnsiTheme="majorHAnsi"/>
          <w:sz w:val="24"/>
          <w:szCs w:val="24"/>
        </w:rPr>
        <w:t xml:space="preserve"> specific </w:t>
      </w:r>
      <w:r w:rsidR="005949D1">
        <w:rPr>
          <w:rFonts w:asciiTheme="majorHAnsi" w:hAnsiTheme="majorHAnsi"/>
          <w:sz w:val="24"/>
          <w:szCs w:val="24"/>
        </w:rPr>
        <w:t>about</w:t>
      </w:r>
      <w:r>
        <w:rPr>
          <w:rFonts w:asciiTheme="majorHAnsi" w:hAnsiTheme="majorHAnsi"/>
          <w:sz w:val="24"/>
          <w:szCs w:val="24"/>
        </w:rPr>
        <w:t xml:space="preserve"> the services that they provide.</w:t>
      </w:r>
    </w:p>
    <w:p w14:paraId="0A322DFD" w14:textId="12A6320C" w:rsidR="0013543B" w:rsidRDefault="005949D1" w:rsidP="00CC312D">
      <w:pPr>
        <w:pStyle w:val="ListParagraph"/>
        <w:numPr>
          <w:ilvl w:val="1"/>
          <w:numId w:val="25"/>
        </w:numPr>
        <w:rPr>
          <w:rFonts w:asciiTheme="majorHAnsi" w:hAnsiTheme="majorHAnsi"/>
          <w:sz w:val="24"/>
          <w:szCs w:val="24"/>
        </w:rPr>
      </w:pPr>
      <w:r>
        <w:rPr>
          <w:rFonts w:asciiTheme="majorHAnsi" w:hAnsiTheme="majorHAnsi"/>
          <w:sz w:val="24"/>
          <w:szCs w:val="24"/>
        </w:rPr>
        <w:t>Rex – Rex said the leverage looks ok but was wondering if it was mislabeled.</w:t>
      </w:r>
    </w:p>
    <w:p w14:paraId="5D5179F7" w14:textId="23E34D0B" w:rsidR="005949D1" w:rsidRDefault="005949D1"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Todd- Todd said the budget numbers don’t match. They are looking for the </w:t>
      </w:r>
      <w:proofErr w:type="gramStart"/>
      <w:r>
        <w:rPr>
          <w:rFonts w:asciiTheme="majorHAnsi" w:hAnsiTheme="majorHAnsi"/>
          <w:sz w:val="24"/>
          <w:szCs w:val="24"/>
        </w:rPr>
        <w:t>county</w:t>
      </w:r>
      <w:proofErr w:type="gramEnd"/>
      <w:r>
        <w:rPr>
          <w:rFonts w:asciiTheme="majorHAnsi" w:hAnsiTheme="majorHAnsi"/>
          <w:sz w:val="24"/>
          <w:szCs w:val="24"/>
        </w:rPr>
        <w:t xml:space="preserve"> to make up the shortfall in funding.</w:t>
      </w:r>
    </w:p>
    <w:p w14:paraId="06733D3A" w14:textId="43C4128A" w:rsidR="005949D1" w:rsidRDefault="005949D1" w:rsidP="00CC312D">
      <w:pPr>
        <w:pStyle w:val="ListParagraph"/>
        <w:numPr>
          <w:ilvl w:val="1"/>
          <w:numId w:val="25"/>
        </w:numPr>
        <w:rPr>
          <w:rFonts w:asciiTheme="majorHAnsi" w:hAnsiTheme="majorHAnsi"/>
          <w:sz w:val="24"/>
          <w:szCs w:val="24"/>
        </w:rPr>
      </w:pPr>
      <w:r>
        <w:rPr>
          <w:rFonts w:asciiTheme="majorHAnsi" w:hAnsiTheme="majorHAnsi"/>
          <w:sz w:val="24"/>
          <w:szCs w:val="24"/>
        </w:rPr>
        <w:t xml:space="preserve">Catherine </w:t>
      </w:r>
      <w:r w:rsidR="00817459">
        <w:rPr>
          <w:rFonts w:asciiTheme="majorHAnsi" w:hAnsiTheme="majorHAnsi"/>
          <w:sz w:val="24"/>
          <w:szCs w:val="24"/>
        </w:rPr>
        <w:t>–</w:t>
      </w:r>
      <w:r>
        <w:rPr>
          <w:rFonts w:asciiTheme="majorHAnsi" w:hAnsiTheme="majorHAnsi"/>
          <w:sz w:val="24"/>
          <w:szCs w:val="24"/>
        </w:rPr>
        <w:t xml:space="preserve"> </w:t>
      </w:r>
      <w:r w:rsidR="00817459">
        <w:rPr>
          <w:rFonts w:asciiTheme="majorHAnsi" w:hAnsiTheme="majorHAnsi"/>
          <w:sz w:val="24"/>
          <w:szCs w:val="24"/>
        </w:rPr>
        <w:t>Catherine said the background was good based on their evolution from doing substance abuse treatment and getting into the employment preparation field.</w:t>
      </w:r>
    </w:p>
    <w:p w14:paraId="544A5344" w14:textId="41A85A6E" w:rsidR="00817459" w:rsidRDefault="00817459" w:rsidP="00CC312D">
      <w:pPr>
        <w:pStyle w:val="ListParagraph"/>
        <w:numPr>
          <w:ilvl w:val="1"/>
          <w:numId w:val="25"/>
        </w:numPr>
        <w:rPr>
          <w:rFonts w:asciiTheme="majorHAnsi" w:hAnsiTheme="majorHAnsi"/>
          <w:sz w:val="24"/>
          <w:szCs w:val="24"/>
        </w:rPr>
      </w:pPr>
      <w:r>
        <w:rPr>
          <w:rFonts w:asciiTheme="majorHAnsi" w:hAnsiTheme="majorHAnsi"/>
          <w:sz w:val="24"/>
          <w:szCs w:val="24"/>
        </w:rPr>
        <w:t>Jacob- Jacob said they did identify part of the consolidated plan. I would have liked more detail. The federal funding was the same as the other applications but was decent.</w:t>
      </w:r>
    </w:p>
    <w:p w14:paraId="7DB70E72" w14:textId="77777777" w:rsidR="00817459" w:rsidRPr="00817459" w:rsidRDefault="00817459" w:rsidP="00817459">
      <w:pPr>
        <w:ind w:left="1440"/>
        <w:rPr>
          <w:rFonts w:asciiTheme="majorHAnsi" w:hAnsiTheme="majorHAnsi"/>
          <w:sz w:val="24"/>
          <w:szCs w:val="24"/>
        </w:rPr>
      </w:pPr>
    </w:p>
    <w:p w14:paraId="2F3EB1F0" w14:textId="1E4E099C"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#31 – Neighborhood House (SPARK)</w:t>
      </w:r>
    </w:p>
    <w:p w14:paraId="1ECE146C" w14:textId="0C41E605" w:rsidR="00EC2D29" w:rsidRDefault="00F94305" w:rsidP="00CC312D">
      <w:pPr>
        <w:pStyle w:val="ListParagraph"/>
        <w:numPr>
          <w:ilvl w:val="1"/>
          <w:numId w:val="25"/>
        </w:numPr>
        <w:rPr>
          <w:rFonts w:asciiTheme="majorHAnsi" w:hAnsiTheme="majorHAnsi"/>
          <w:sz w:val="24"/>
          <w:szCs w:val="24"/>
        </w:rPr>
      </w:pPr>
      <w:r>
        <w:rPr>
          <w:rFonts w:asciiTheme="majorHAnsi" w:hAnsiTheme="majorHAnsi"/>
          <w:sz w:val="24"/>
          <w:szCs w:val="24"/>
        </w:rPr>
        <w:t>Will be reviewed 2/13</w:t>
      </w:r>
    </w:p>
    <w:p w14:paraId="717FF36E" w14:textId="740084C2"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#32 – Housing Connect (HARP)</w:t>
      </w:r>
    </w:p>
    <w:p w14:paraId="01DD4219" w14:textId="4E71D80B" w:rsidR="00EC2D29" w:rsidRDefault="00F94305" w:rsidP="00CC312D">
      <w:pPr>
        <w:pStyle w:val="ListParagraph"/>
        <w:numPr>
          <w:ilvl w:val="1"/>
          <w:numId w:val="25"/>
        </w:numPr>
        <w:rPr>
          <w:rFonts w:asciiTheme="majorHAnsi" w:hAnsiTheme="majorHAnsi"/>
          <w:sz w:val="24"/>
          <w:szCs w:val="24"/>
        </w:rPr>
      </w:pPr>
      <w:r>
        <w:rPr>
          <w:rFonts w:asciiTheme="majorHAnsi" w:hAnsiTheme="majorHAnsi"/>
          <w:sz w:val="24"/>
          <w:szCs w:val="24"/>
        </w:rPr>
        <w:t>Will be reviewed 2/13</w:t>
      </w:r>
    </w:p>
    <w:p w14:paraId="260BE02B" w14:textId="233878FC"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#33 – Utah Legal Services (Housing Stability)</w:t>
      </w:r>
    </w:p>
    <w:p w14:paraId="716EA51E" w14:textId="4311E10A" w:rsidR="00EC2D29" w:rsidRDefault="00F94305" w:rsidP="00CC312D">
      <w:pPr>
        <w:pStyle w:val="ListParagraph"/>
        <w:numPr>
          <w:ilvl w:val="1"/>
          <w:numId w:val="25"/>
        </w:numPr>
        <w:rPr>
          <w:rFonts w:asciiTheme="majorHAnsi" w:hAnsiTheme="majorHAnsi"/>
          <w:sz w:val="24"/>
          <w:szCs w:val="24"/>
        </w:rPr>
      </w:pPr>
      <w:r>
        <w:rPr>
          <w:rFonts w:asciiTheme="majorHAnsi" w:hAnsiTheme="majorHAnsi"/>
          <w:sz w:val="24"/>
          <w:szCs w:val="24"/>
        </w:rPr>
        <w:t>Will be reviewed 2/13</w:t>
      </w:r>
    </w:p>
    <w:p w14:paraId="5C7F0DE2" w14:textId="5316E6DD"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#34 – Community Development Corporation of Utah (Rental)</w:t>
      </w:r>
    </w:p>
    <w:p w14:paraId="635E0E1F" w14:textId="7B3CF774" w:rsidR="00EC2D29" w:rsidRDefault="00F94305" w:rsidP="00CC312D">
      <w:pPr>
        <w:pStyle w:val="ListParagraph"/>
        <w:numPr>
          <w:ilvl w:val="1"/>
          <w:numId w:val="25"/>
        </w:numPr>
        <w:rPr>
          <w:rFonts w:asciiTheme="majorHAnsi" w:hAnsiTheme="majorHAnsi"/>
          <w:sz w:val="24"/>
          <w:szCs w:val="24"/>
        </w:rPr>
      </w:pPr>
      <w:r>
        <w:rPr>
          <w:rFonts w:asciiTheme="majorHAnsi" w:hAnsiTheme="majorHAnsi"/>
          <w:sz w:val="24"/>
          <w:szCs w:val="24"/>
        </w:rPr>
        <w:t>Will be reviewed 2/13</w:t>
      </w:r>
    </w:p>
    <w:p w14:paraId="0BD35182" w14:textId="1FE79256" w:rsidR="00CC312D" w:rsidRDefault="00CC312D" w:rsidP="00F04E08">
      <w:pPr>
        <w:pStyle w:val="ListParagraph"/>
        <w:numPr>
          <w:ilvl w:val="0"/>
          <w:numId w:val="25"/>
        </w:numPr>
        <w:rPr>
          <w:rFonts w:asciiTheme="majorHAnsi" w:hAnsiTheme="majorHAnsi"/>
          <w:sz w:val="24"/>
          <w:szCs w:val="24"/>
        </w:rPr>
      </w:pPr>
      <w:r>
        <w:rPr>
          <w:rFonts w:asciiTheme="majorHAnsi" w:hAnsiTheme="majorHAnsi"/>
          <w:sz w:val="24"/>
          <w:szCs w:val="24"/>
        </w:rPr>
        <w:t>#35 – English Skills Learning Center (Upward Mobility of Employment)</w:t>
      </w:r>
    </w:p>
    <w:p w14:paraId="70B6F524" w14:textId="3D5D632C" w:rsidR="00EC2D29" w:rsidRPr="00F04E08" w:rsidRDefault="00F94305" w:rsidP="00CC312D">
      <w:pPr>
        <w:pStyle w:val="ListParagraph"/>
        <w:numPr>
          <w:ilvl w:val="1"/>
          <w:numId w:val="25"/>
        </w:numPr>
        <w:rPr>
          <w:rFonts w:asciiTheme="majorHAnsi" w:hAnsiTheme="majorHAnsi"/>
          <w:sz w:val="24"/>
          <w:szCs w:val="24"/>
        </w:rPr>
      </w:pPr>
      <w:r>
        <w:rPr>
          <w:rFonts w:asciiTheme="majorHAnsi" w:hAnsiTheme="majorHAnsi"/>
          <w:sz w:val="24"/>
          <w:szCs w:val="24"/>
        </w:rPr>
        <w:t>Will be reviewed 2/13</w:t>
      </w:r>
    </w:p>
    <w:p w14:paraId="659F67EB" w14:textId="2ACD7A22" w:rsidR="00FE576D" w:rsidRDefault="00DA3E0C" w:rsidP="00643DC6">
      <w:pPr>
        <w:pStyle w:val="Heading1"/>
        <w:numPr>
          <w:ilvl w:val="0"/>
          <w:numId w:val="19"/>
        </w:numPr>
        <w:rPr>
          <w:color w:val="C00000"/>
          <w:sz w:val="26"/>
          <w:szCs w:val="26"/>
        </w:rPr>
      </w:pPr>
      <w:r>
        <w:rPr>
          <w:sz w:val="26"/>
          <w:szCs w:val="26"/>
        </w:rPr>
        <w:t>Adjourn</w:t>
      </w:r>
      <w:r w:rsidR="00C00BDA">
        <w:rPr>
          <w:sz w:val="26"/>
          <w:szCs w:val="26"/>
        </w:rPr>
        <w:t xml:space="preserve"> </w:t>
      </w:r>
      <w:r w:rsidR="00A14295">
        <w:rPr>
          <w:sz w:val="26"/>
          <w:szCs w:val="26"/>
        </w:rPr>
        <w:t>–</w:t>
      </w:r>
      <w:r w:rsidR="00A9405F" w:rsidRPr="00A9405F">
        <w:rPr>
          <w:sz w:val="26"/>
          <w:szCs w:val="26"/>
        </w:rPr>
        <w:t xml:space="preserve"> </w:t>
      </w:r>
      <w:r w:rsidR="00F04E08" w:rsidRPr="00F04E08">
        <w:rPr>
          <w:color w:val="C00000"/>
          <w:sz w:val="26"/>
          <w:szCs w:val="26"/>
        </w:rPr>
        <w:t>Jacob Lawson/Staff</w:t>
      </w:r>
    </w:p>
    <w:p w14:paraId="21CE712B" w14:textId="0AA84BD0" w:rsidR="000D66E5" w:rsidRDefault="00234FF6" w:rsidP="00234FF6">
      <w:pPr>
        <w:pStyle w:val="ListParagraph"/>
        <w:numPr>
          <w:ilvl w:val="0"/>
          <w:numId w:val="48"/>
        </w:numPr>
        <w:rPr>
          <w:rFonts w:asciiTheme="majorHAnsi" w:hAnsiTheme="majorHAnsi"/>
          <w:sz w:val="24"/>
          <w:szCs w:val="24"/>
        </w:rPr>
      </w:pPr>
      <w:r>
        <w:rPr>
          <w:rFonts w:asciiTheme="majorHAnsi" w:hAnsiTheme="majorHAnsi"/>
          <w:sz w:val="24"/>
          <w:szCs w:val="24"/>
        </w:rPr>
        <w:t>The committee discussed adding a meeting on February 27. Splitting the last 16 applications</w:t>
      </w:r>
      <w:r w:rsidR="00344974">
        <w:rPr>
          <w:rFonts w:asciiTheme="majorHAnsi" w:hAnsiTheme="majorHAnsi"/>
          <w:sz w:val="24"/>
          <w:szCs w:val="24"/>
        </w:rPr>
        <w:t>,</w:t>
      </w:r>
      <w:r>
        <w:rPr>
          <w:rFonts w:asciiTheme="majorHAnsi" w:hAnsiTheme="majorHAnsi"/>
          <w:sz w:val="24"/>
          <w:szCs w:val="24"/>
        </w:rPr>
        <w:t xml:space="preserve"> 8 on the 13</w:t>
      </w:r>
      <w:r w:rsidRPr="00234FF6">
        <w:rPr>
          <w:rFonts w:asciiTheme="majorHAnsi" w:hAnsiTheme="majorHAnsi"/>
          <w:sz w:val="24"/>
          <w:szCs w:val="24"/>
          <w:vertAlign w:val="superscript"/>
        </w:rPr>
        <w:t>th</w:t>
      </w:r>
      <w:r>
        <w:rPr>
          <w:rFonts w:asciiTheme="majorHAnsi" w:hAnsiTheme="majorHAnsi"/>
          <w:sz w:val="24"/>
          <w:szCs w:val="24"/>
        </w:rPr>
        <w:t xml:space="preserve"> and 8 on the 20</w:t>
      </w:r>
      <w:r w:rsidRPr="00234FF6">
        <w:rPr>
          <w:rFonts w:asciiTheme="majorHAnsi" w:hAnsiTheme="majorHAnsi"/>
          <w:sz w:val="24"/>
          <w:szCs w:val="24"/>
          <w:vertAlign w:val="superscript"/>
        </w:rPr>
        <w:t>th</w:t>
      </w:r>
      <w:r>
        <w:rPr>
          <w:rFonts w:asciiTheme="majorHAnsi" w:hAnsiTheme="majorHAnsi"/>
          <w:sz w:val="24"/>
          <w:szCs w:val="24"/>
        </w:rPr>
        <w:t xml:space="preserve"> of February. </w:t>
      </w:r>
      <w:r w:rsidR="00BF05CC">
        <w:rPr>
          <w:rFonts w:asciiTheme="majorHAnsi" w:hAnsiTheme="majorHAnsi"/>
          <w:sz w:val="24"/>
          <w:szCs w:val="24"/>
        </w:rPr>
        <w:t>Robert motioned adding an extra week to the schedule to finalize applications. Pat seconded the motion. All in favor, none opposed. Motion passed.</w:t>
      </w:r>
    </w:p>
    <w:p w14:paraId="2F04D252" w14:textId="5CEAA964" w:rsidR="00BF05CC" w:rsidRPr="007E35C7" w:rsidRDefault="00BF05CC" w:rsidP="00234FF6">
      <w:pPr>
        <w:pStyle w:val="ListParagraph"/>
        <w:numPr>
          <w:ilvl w:val="0"/>
          <w:numId w:val="48"/>
        </w:numPr>
        <w:rPr>
          <w:rFonts w:asciiTheme="majorHAnsi" w:hAnsiTheme="majorHAnsi"/>
          <w:sz w:val="24"/>
          <w:szCs w:val="24"/>
        </w:rPr>
      </w:pPr>
      <w:r>
        <w:rPr>
          <w:rFonts w:asciiTheme="majorHAnsi" w:hAnsiTheme="majorHAnsi"/>
          <w:sz w:val="24"/>
          <w:szCs w:val="24"/>
        </w:rPr>
        <w:t>The meeting was adjourned at 11:30.</w:t>
      </w:r>
    </w:p>
    <w:p w14:paraId="67D239EB" w14:textId="6A6A94BD" w:rsidR="005D129E" w:rsidRDefault="00605ECC" w:rsidP="008D1532">
      <w:pPr>
        <w:jc w:val="center"/>
        <w:rPr>
          <w:rFonts w:asciiTheme="majorHAnsi" w:hAnsiTheme="majorHAnsi"/>
          <w:color w:val="000000" w:themeColor="text1"/>
          <w:sz w:val="24"/>
          <w:szCs w:val="24"/>
        </w:rPr>
      </w:pPr>
      <w:r w:rsidRPr="00605ECC">
        <w:rPr>
          <w:rFonts w:asciiTheme="majorHAnsi" w:hAnsiTheme="majorHAnsi"/>
          <w:color w:val="C00000"/>
          <w:sz w:val="24"/>
          <w:szCs w:val="24"/>
        </w:rPr>
        <w:t xml:space="preserve">Next Meeting: </w:t>
      </w:r>
      <w:r w:rsidR="00AD3284" w:rsidRPr="00AD3284">
        <w:rPr>
          <w:rFonts w:asciiTheme="majorHAnsi" w:hAnsiTheme="majorHAnsi"/>
          <w:color w:val="000000" w:themeColor="text1"/>
          <w:sz w:val="24"/>
          <w:szCs w:val="24"/>
        </w:rPr>
        <w:t xml:space="preserve">Thursday, </w:t>
      </w:r>
      <w:r w:rsidR="00F04E08">
        <w:rPr>
          <w:rFonts w:asciiTheme="majorHAnsi" w:hAnsiTheme="majorHAnsi"/>
          <w:color w:val="000000" w:themeColor="text1"/>
          <w:sz w:val="24"/>
          <w:szCs w:val="24"/>
        </w:rPr>
        <w:t xml:space="preserve">February </w:t>
      </w:r>
      <w:r w:rsidR="00DA3E0C">
        <w:rPr>
          <w:rFonts w:asciiTheme="majorHAnsi" w:hAnsiTheme="majorHAnsi"/>
          <w:color w:val="000000" w:themeColor="text1"/>
          <w:sz w:val="24"/>
          <w:szCs w:val="24"/>
        </w:rPr>
        <w:t>13</w:t>
      </w:r>
      <w:r w:rsidR="00AD3284" w:rsidRPr="00AD3284">
        <w:rPr>
          <w:rFonts w:asciiTheme="majorHAnsi" w:hAnsiTheme="majorHAnsi"/>
          <w:color w:val="000000" w:themeColor="text1"/>
          <w:sz w:val="24"/>
          <w:szCs w:val="24"/>
        </w:rPr>
        <w:t>, 2025.</w:t>
      </w:r>
    </w:p>
    <w:p w14:paraId="6250BC72" w14:textId="77777777" w:rsidR="005D129E" w:rsidRDefault="005D129E" w:rsidP="00605ECC">
      <w:pPr>
        <w:jc w:val="center"/>
        <w:rPr>
          <w:rFonts w:asciiTheme="majorHAnsi" w:hAnsiTheme="majorHAnsi"/>
          <w:color w:val="000000" w:themeColor="text1"/>
          <w:sz w:val="24"/>
          <w:szCs w:val="24"/>
        </w:rPr>
      </w:pPr>
    </w:p>
    <w:p w14:paraId="7743D6E9" w14:textId="40233965" w:rsidR="005D129E" w:rsidRPr="00584EDE" w:rsidRDefault="003224DD" w:rsidP="005D129E">
      <w:pPr>
        <w:ind w:left="720"/>
        <w:rPr>
          <w:rFonts w:asciiTheme="majorHAnsi" w:hAnsiTheme="majorHAnsi"/>
          <w:b/>
          <w:bCs/>
          <w:color w:val="000000" w:themeColor="text1"/>
          <w:sz w:val="24"/>
          <w:szCs w:val="24"/>
        </w:rPr>
      </w:pPr>
      <w:r>
        <w:rPr>
          <w:rFonts w:asciiTheme="majorHAnsi" w:hAnsiTheme="majorHAnsi"/>
          <w:b/>
          <w:bCs/>
          <w:color w:val="000000" w:themeColor="text1"/>
          <w:sz w:val="24"/>
          <w:szCs w:val="24"/>
        </w:rPr>
        <w:t>Committee m</w:t>
      </w:r>
      <w:r w:rsidR="005D129E" w:rsidRPr="00584EDE">
        <w:rPr>
          <w:rFonts w:asciiTheme="majorHAnsi" w:hAnsiTheme="majorHAnsi"/>
          <w:b/>
          <w:bCs/>
          <w:color w:val="000000" w:themeColor="text1"/>
          <w:sz w:val="24"/>
          <w:szCs w:val="24"/>
        </w:rPr>
        <w:t>ember breakdown for application review:</w:t>
      </w:r>
    </w:p>
    <w:p w14:paraId="33A7A058" w14:textId="6E2115B5"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Narrative – </w:t>
      </w:r>
      <w:r w:rsidRPr="00584EDE">
        <w:rPr>
          <w:rFonts w:asciiTheme="majorHAnsi" w:hAnsiTheme="majorHAnsi"/>
          <w:color w:val="C00000"/>
          <w:sz w:val="24"/>
          <w:szCs w:val="24"/>
        </w:rPr>
        <w:t>Pat and Jacob</w:t>
      </w:r>
    </w:p>
    <w:p w14:paraId="79A32DBC" w14:textId="467DB285"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Innovation – </w:t>
      </w:r>
      <w:r w:rsidRPr="00584EDE">
        <w:rPr>
          <w:rFonts w:asciiTheme="majorHAnsi" w:hAnsiTheme="majorHAnsi"/>
          <w:color w:val="C00000"/>
          <w:sz w:val="24"/>
          <w:szCs w:val="24"/>
        </w:rPr>
        <w:t>Candy and Robert</w:t>
      </w:r>
    </w:p>
    <w:p w14:paraId="442E3814" w14:textId="03FCD3A4"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Leverage/Budget – </w:t>
      </w:r>
      <w:r w:rsidRPr="00584EDE">
        <w:rPr>
          <w:rFonts w:asciiTheme="majorHAnsi" w:hAnsiTheme="majorHAnsi"/>
          <w:color w:val="C00000"/>
          <w:sz w:val="24"/>
          <w:szCs w:val="24"/>
        </w:rPr>
        <w:t>Todd and Rex</w:t>
      </w:r>
    </w:p>
    <w:p w14:paraId="37D97056" w14:textId="33AA84F7"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Background – </w:t>
      </w:r>
      <w:r w:rsidRPr="00584EDE">
        <w:rPr>
          <w:rFonts w:asciiTheme="majorHAnsi" w:hAnsiTheme="majorHAnsi"/>
          <w:color w:val="C00000"/>
          <w:sz w:val="24"/>
          <w:szCs w:val="24"/>
        </w:rPr>
        <w:t>Catherine and Antonio</w:t>
      </w:r>
    </w:p>
    <w:p w14:paraId="4F251098" w14:textId="0FABFE94" w:rsidR="005D129E" w:rsidRPr="0057655B"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Coordination/Federal Funding – </w:t>
      </w:r>
      <w:r w:rsidRPr="00584EDE">
        <w:rPr>
          <w:rFonts w:asciiTheme="majorHAnsi" w:hAnsiTheme="majorHAnsi"/>
          <w:color w:val="C00000"/>
          <w:sz w:val="24"/>
          <w:szCs w:val="24"/>
        </w:rPr>
        <w:t>Mike and Turner</w:t>
      </w:r>
    </w:p>
    <w:p w14:paraId="57B7AEC2" w14:textId="77777777" w:rsidR="0057655B" w:rsidRPr="0057655B" w:rsidRDefault="0057655B" w:rsidP="0057655B">
      <w:pPr>
        <w:ind w:left="1440"/>
        <w:rPr>
          <w:rFonts w:asciiTheme="majorHAnsi" w:hAnsiTheme="majorHAnsi"/>
          <w:sz w:val="24"/>
          <w:szCs w:val="24"/>
        </w:rPr>
      </w:pPr>
    </w:p>
    <w:p w14:paraId="033020BC" w14:textId="5C12F421" w:rsidR="003F1242" w:rsidRPr="003F1242" w:rsidRDefault="003F1242" w:rsidP="003F1242">
      <w:pPr>
        <w:pStyle w:val="ListParagraph"/>
        <w:numPr>
          <w:ilvl w:val="0"/>
          <w:numId w:val="27"/>
        </w:numPr>
        <w:rPr>
          <w:rFonts w:asciiTheme="majorHAnsi" w:hAnsiTheme="majorHAnsi"/>
          <w:color w:val="000000" w:themeColor="text1"/>
          <w:sz w:val="24"/>
          <w:szCs w:val="24"/>
        </w:rPr>
      </w:pPr>
      <w:r w:rsidRPr="003F1242">
        <w:rPr>
          <w:rFonts w:asciiTheme="majorHAnsi" w:hAnsiTheme="majorHAnsi"/>
          <w:color w:val="000000" w:themeColor="text1"/>
          <w:sz w:val="24"/>
          <w:szCs w:val="24"/>
        </w:rPr>
        <w:t>With Mike and Turner out for this meeting Jacob took the Coordination and Federal Funding role.</w:t>
      </w:r>
    </w:p>
    <w:sectPr w:rsidR="003F1242" w:rsidRPr="003F124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8F953" w14:textId="77777777" w:rsidR="008D274F" w:rsidRDefault="008D274F">
      <w:r>
        <w:separator/>
      </w:r>
    </w:p>
  </w:endnote>
  <w:endnote w:type="continuationSeparator" w:id="0">
    <w:p w14:paraId="07FCEC16" w14:textId="77777777" w:rsidR="008D274F" w:rsidRDefault="008D2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E9D2" w14:textId="77777777" w:rsidR="007560D4" w:rsidRDefault="00756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CB3" w14:textId="77777777" w:rsidR="00FE576D" w:rsidRDefault="003B5FCE">
    <w:pPr>
      <w:pStyle w:val="Footer"/>
    </w:pPr>
    <w:r>
      <w:t xml:space="preserve">Page </w:t>
    </w:r>
    <w:r>
      <w:fldChar w:fldCharType="begin"/>
    </w:r>
    <w:r>
      <w:instrText xml:space="preserve"> PAGE   \* MERGEFORMAT </w:instrText>
    </w:r>
    <w:r>
      <w:fldChar w:fldCharType="separate"/>
    </w:r>
    <w:r w:rsidR="00F925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5CDE" w14:textId="77777777" w:rsidR="007560D4" w:rsidRDefault="00756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38ED" w14:textId="77777777" w:rsidR="008D274F" w:rsidRDefault="008D274F">
      <w:r>
        <w:separator/>
      </w:r>
    </w:p>
  </w:footnote>
  <w:footnote w:type="continuationSeparator" w:id="0">
    <w:p w14:paraId="39843E2A" w14:textId="77777777" w:rsidR="008D274F" w:rsidRDefault="008D2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5821" w14:textId="77777777" w:rsidR="007560D4" w:rsidRDefault="007560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2F71" w14:textId="5958EA19" w:rsidR="007560D4" w:rsidRDefault="007560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307175"/>
      <w:docPartObj>
        <w:docPartGallery w:val="Watermarks"/>
        <w:docPartUnique/>
      </w:docPartObj>
    </w:sdtPr>
    <w:sdtContent>
      <w:p w14:paraId="2EB9B9B1" w14:textId="1619D5E3" w:rsidR="007560D4" w:rsidRDefault="00000000">
        <w:pPr>
          <w:pStyle w:val="Header"/>
        </w:pPr>
        <w:r>
          <w:rPr>
            <w:noProof/>
          </w:rPr>
          <w:pict w14:anchorId="7EE88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64E14"/>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6B2D9C"/>
    <w:multiLevelType w:val="hybridMultilevel"/>
    <w:tmpl w:val="EE283498"/>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A3C44A8"/>
    <w:multiLevelType w:val="hybridMultilevel"/>
    <w:tmpl w:val="CD7A798E"/>
    <w:lvl w:ilvl="0" w:tplc="982C786E">
      <w:start w:val="1"/>
      <w:numFmt w:val="decimal"/>
      <w:lvlText w:val="%1."/>
      <w:lvlJc w:val="left"/>
      <w:pPr>
        <w:ind w:left="720" w:hanging="360"/>
      </w:pPr>
      <w:rPr>
        <w:rFonts w:hint="default"/>
        <w:color w:val="7A610D" w:themeColor="accent3"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3F1140"/>
    <w:multiLevelType w:val="hybridMultilevel"/>
    <w:tmpl w:val="96F014A2"/>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B7826D4"/>
    <w:multiLevelType w:val="hybridMultilevel"/>
    <w:tmpl w:val="8E28F77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230958"/>
    <w:multiLevelType w:val="hybridMultilevel"/>
    <w:tmpl w:val="55E0F90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15405F5D"/>
    <w:multiLevelType w:val="hybridMultilevel"/>
    <w:tmpl w:val="2FBA3AD8"/>
    <w:lvl w:ilvl="0" w:tplc="C1AC74A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449C8E76">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C765D"/>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04140B"/>
    <w:multiLevelType w:val="hybridMultilevel"/>
    <w:tmpl w:val="3B9E8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253075F"/>
    <w:multiLevelType w:val="hybridMultilevel"/>
    <w:tmpl w:val="DC8C8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4614DEA"/>
    <w:multiLevelType w:val="hybridMultilevel"/>
    <w:tmpl w:val="876CA9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12064C8"/>
    <w:multiLevelType w:val="hybridMultilevel"/>
    <w:tmpl w:val="2C426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29131F9"/>
    <w:multiLevelType w:val="hybridMultilevel"/>
    <w:tmpl w:val="1B447170"/>
    <w:lvl w:ilvl="0" w:tplc="05B8E454">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2F3EA2"/>
    <w:multiLevelType w:val="hybridMultilevel"/>
    <w:tmpl w:val="087A970C"/>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B6A34"/>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5E6A05"/>
    <w:multiLevelType w:val="hybridMultilevel"/>
    <w:tmpl w:val="667656B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A3D449D"/>
    <w:multiLevelType w:val="hybridMultilevel"/>
    <w:tmpl w:val="604CD134"/>
    <w:lvl w:ilvl="0" w:tplc="04090005">
      <w:start w:val="1"/>
      <w:numFmt w:val="bullet"/>
      <w:lvlText w:val=""/>
      <w:lvlJc w:val="left"/>
      <w:pPr>
        <w:ind w:left="1080" w:hanging="360"/>
      </w:pPr>
      <w:rPr>
        <w:rFonts w:ascii="Wingdings" w:hAnsi="Wingdings" w:hint="default"/>
        <w:color w:val="000000" w:themeColor="text1"/>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864603"/>
    <w:multiLevelType w:val="hybridMultilevel"/>
    <w:tmpl w:val="65304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F8857FE"/>
    <w:multiLevelType w:val="hybridMultilevel"/>
    <w:tmpl w:val="DF185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5963328"/>
    <w:multiLevelType w:val="hybridMultilevel"/>
    <w:tmpl w:val="7BE211A6"/>
    <w:lvl w:ilvl="0" w:tplc="04090005">
      <w:start w:val="1"/>
      <w:numFmt w:val="bullet"/>
      <w:lvlText w:val=""/>
      <w:lvlJc w:val="left"/>
      <w:pPr>
        <w:ind w:left="2160" w:hanging="360"/>
      </w:pPr>
      <w:rPr>
        <w:rFonts w:ascii="Wingdings" w:hAnsi="Wingdings" w:hint="default"/>
        <w:color w:val="000000" w:themeColor="text1"/>
        <w:sz w:val="2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86B4A0E"/>
    <w:multiLevelType w:val="hybridMultilevel"/>
    <w:tmpl w:val="90488884"/>
    <w:lvl w:ilvl="0" w:tplc="04090005">
      <w:start w:val="1"/>
      <w:numFmt w:val="bullet"/>
      <w:lvlText w:val=""/>
      <w:lvlJc w:val="left"/>
      <w:pPr>
        <w:ind w:left="2160" w:hanging="360"/>
      </w:pPr>
      <w:rPr>
        <w:rFonts w:ascii="Wingdings" w:hAnsi="Wingdings" w:hint="default"/>
        <w:color w:val="000000" w:themeColor="text1"/>
        <w:sz w:val="2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89469EA"/>
    <w:multiLevelType w:val="hybridMultilevel"/>
    <w:tmpl w:val="D408DF3E"/>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C372C6"/>
    <w:multiLevelType w:val="hybridMultilevel"/>
    <w:tmpl w:val="D20A6AAC"/>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724B43"/>
    <w:multiLevelType w:val="hybridMultilevel"/>
    <w:tmpl w:val="48B842C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261F1E"/>
    <w:multiLevelType w:val="hybridMultilevel"/>
    <w:tmpl w:val="FF0AE4B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9E3B55"/>
    <w:multiLevelType w:val="hybridMultilevel"/>
    <w:tmpl w:val="B5BEE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376496A"/>
    <w:multiLevelType w:val="hybridMultilevel"/>
    <w:tmpl w:val="78086320"/>
    <w:lvl w:ilvl="0" w:tplc="FFFFFFFF">
      <w:numFmt w:val="bullet"/>
      <w:lvlText w:val=""/>
      <w:lvlJc w:val="left"/>
      <w:pPr>
        <w:ind w:left="720" w:hanging="360"/>
      </w:pPr>
      <w:rPr>
        <w:rFonts w:ascii="Symbol" w:eastAsiaTheme="majorEastAsia" w:hAnsi="Symbol" w:cstheme="majorBidi" w:hint="default"/>
        <w:color w:val="000000" w:themeColor="text1"/>
        <w:sz w:val="26"/>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5C3599"/>
    <w:multiLevelType w:val="hybridMultilevel"/>
    <w:tmpl w:val="1804D880"/>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765204F3"/>
    <w:multiLevelType w:val="hybridMultilevel"/>
    <w:tmpl w:val="4198E48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70F5781"/>
    <w:multiLevelType w:val="hybridMultilevel"/>
    <w:tmpl w:val="7BAC148A"/>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94222268">
    <w:abstractNumId w:val="27"/>
  </w:num>
  <w:num w:numId="2" w16cid:durableId="978729911">
    <w:abstractNumId w:val="37"/>
  </w:num>
  <w:num w:numId="3" w16cid:durableId="1660188072">
    <w:abstractNumId w:val="16"/>
  </w:num>
  <w:num w:numId="4" w16cid:durableId="346058143">
    <w:abstractNumId w:val="10"/>
  </w:num>
  <w:num w:numId="5" w16cid:durableId="52393507">
    <w:abstractNumId w:val="20"/>
  </w:num>
  <w:num w:numId="6" w16cid:durableId="1929734459">
    <w:abstractNumId w:val="9"/>
  </w:num>
  <w:num w:numId="7" w16cid:durableId="1480462885">
    <w:abstractNumId w:val="7"/>
  </w:num>
  <w:num w:numId="8" w16cid:durableId="1718236667">
    <w:abstractNumId w:val="6"/>
  </w:num>
  <w:num w:numId="9" w16cid:durableId="1370649230">
    <w:abstractNumId w:val="5"/>
  </w:num>
  <w:num w:numId="10" w16cid:durableId="393314252">
    <w:abstractNumId w:val="4"/>
  </w:num>
  <w:num w:numId="11" w16cid:durableId="175582786">
    <w:abstractNumId w:val="8"/>
  </w:num>
  <w:num w:numId="12" w16cid:durableId="1318612711">
    <w:abstractNumId w:val="3"/>
  </w:num>
  <w:num w:numId="13" w16cid:durableId="404382262">
    <w:abstractNumId w:val="2"/>
  </w:num>
  <w:num w:numId="14" w16cid:durableId="1335260014">
    <w:abstractNumId w:val="1"/>
  </w:num>
  <w:num w:numId="15" w16cid:durableId="2138139037">
    <w:abstractNumId w:val="0"/>
  </w:num>
  <w:num w:numId="16" w16cid:durableId="1158420238">
    <w:abstractNumId w:val="40"/>
  </w:num>
  <w:num w:numId="17" w16cid:durableId="401801843">
    <w:abstractNumId w:val="42"/>
  </w:num>
  <w:num w:numId="18" w16cid:durableId="1363703926">
    <w:abstractNumId w:val="41"/>
  </w:num>
  <w:num w:numId="19" w16cid:durableId="32927791">
    <w:abstractNumId w:val="13"/>
  </w:num>
  <w:num w:numId="20" w16cid:durableId="976490325">
    <w:abstractNumId w:val="28"/>
  </w:num>
  <w:num w:numId="21" w16cid:durableId="1244795265">
    <w:abstractNumId w:val="11"/>
  </w:num>
  <w:num w:numId="22" w16cid:durableId="429814320">
    <w:abstractNumId w:val="19"/>
  </w:num>
  <w:num w:numId="23" w16cid:durableId="1033068584">
    <w:abstractNumId w:val="18"/>
  </w:num>
  <w:num w:numId="24" w16cid:durableId="2020158295">
    <w:abstractNumId w:val="25"/>
  </w:num>
  <w:num w:numId="25" w16cid:durableId="806631956">
    <w:abstractNumId w:val="14"/>
  </w:num>
  <w:num w:numId="26" w16cid:durableId="2060206326">
    <w:abstractNumId w:val="32"/>
  </w:num>
  <w:num w:numId="27" w16cid:durableId="683214483">
    <w:abstractNumId w:val="38"/>
  </w:num>
  <w:num w:numId="28" w16cid:durableId="662243799">
    <w:abstractNumId w:val="44"/>
  </w:num>
  <w:num w:numId="29" w16cid:durableId="2076273689">
    <w:abstractNumId w:val="29"/>
  </w:num>
  <w:num w:numId="30" w16cid:durableId="9112096">
    <w:abstractNumId w:val="17"/>
  </w:num>
  <w:num w:numId="31" w16cid:durableId="1900435208">
    <w:abstractNumId w:val="23"/>
  </w:num>
  <w:num w:numId="32" w16cid:durableId="1281957441">
    <w:abstractNumId w:val="39"/>
  </w:num>
  <w:num w:numId="33" w16cid:durableId="1041131873">
    <w:abstractNumId w:val="15"/>
  </w:num>
  <w:num w:numId="34" w16cid:durableId="910890451">
    <w:abstractNumId w:val="43"/>
  </w:num>
  <w:num w:numId="35" w16cid:durableId="1043556702">
    <w:abstractNumId w:val="46"/>
  </w:num>
  <w:num w:numId="36" w16cid:durableId="1299145456">
    <w:abstractNumId w:val="30"/>
  </w:num>
  <w:num w:numId="37" w16cid:durableId="1750425695">
    <w:abstractNumId w:val="36"/>
  </w:num>
  <w:num w:numId="38" w16cid:durableId="1831869202">
    <w:abstractNumId w:val="26"/>
  </w:num>
  <w:num w:numId="39" w16cid:durableId="1013412766">
    <w:abstractNumId w:val="33"/>
  </w:num>
  <w:num w:numId="40" w16cid:durableId="20596152">
    <w:abstractNumId w:val="34"/>
  </w:num>
  <w:num w:numId="41" w16cid:durableId="1700659796">
    <w:abstractNumId w:val="12"/>
  </w:num>
  <w:num w:numId="42" w16cid:durableId="2116627720">
    <w:abstractNumId w:val="35"/>
  </w:num>
  <w:num w:numId="43" w16cid:durableId="1115371048">
    <w:abstractNumId w:val="31"/>
  </w:num>
  <w:num w:numId="44" w16cid:durableId="1994529413">
    <w:abstractNumId w:val="21"/>
  </w:num>
  <w:num w:numId="45" w16cid:durableId="910892037">
    <w:abstractNumId w:val="47"/>
  </w:num>
  <w:num w:numId="46" w16cid:durableId="1735349860">
    <w:abstractNumId w:val="45"/>
  </w:num>
  <w:num w:numId="47" w16cid:durableId="671110123">
    <w:abstractNumId w:val="24"/>
  </w:num>
  <w:num w:numId="48" w16cid:durableId="17822144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C6"/>
    <w:rsid w:val="000044F3"/>
    <w:rsid w:val="00014AD0"/>
    <w:rsid w:val="00020F22"/>
    <w:rsid w:val="00022357"/>
    <w:rsid w:val="00030671"/>
    <w:rsid w:val="00032E5C"/>
    <w:rsid w:val="00033FBF"/>
    <w:rsid w:val="000356E1"/>
    <w:rsid w:val="000362ED"/>
    <w:rsid w:val="000431AB"/>
    <w:rsid w:val="00047F8C"/>
    <w:rsid w:val="000653BB"/>
    <w:rsid w:val="00070D6E"/>
    <w:rsid w:val="000740A1"/>
    <w:rsid w:val="000767DE"/>
    <w:rsid w:val="00081795"/>
    <w:rsid w:val="00081D4D"/>
    <w:rsid w:val="00094EDF"/>
    <w:rsid w:val="000A0566"/>
    <w:rsid w:val="000A7836"/>
    <w:rsid w:val="000B3455"/>
    <w:rsid w:val="000B4BF5"/>
    <w:rsid w:val="000C5ACA"/>
    <w:rsid w:val="000D1B9D"/>
    <w:rsid w:val="000D66E5"/>
    <w:rsid w:val="000E3C49"/>
    <w:rsid w:val="000F03BA"/>
    <w:rsid w:val="000F1A27"/>
    <w:rsid w:val="000F21A5"/>
    <w:rsid w:val="000F3C2A"/>
    <w:rsid w:val="000F3DAB"/>
    <w:rsid w:val="000F4B4F"/>
    <w:rsid w:val="00124F66"/>
    <w:rsid w:val="00126D71"/>
    <w:rsid w:val="00133A16"/>
    <w:rsid w:val="0013543B"/>
    <w:rsid w:val="00137614"/>
    <w:rsid w:val="00141750"/>
    <w:rsid w:val="00141A6A"/>
    <w:rsid w:val="00151041"/>
    <w:rsid w:val="00151F3B"/>
    <w:rsid w:val="001541B0"/>
    <w:rsid w:val="001543F9"/>
    <w:rsid w:val="001606DB"/>
    <w:rsid w:val="00173482"/>
    <w:rsid w:val="001828F0"/>
    <w:rsid w:val="001840FD"/>
    <w:rsid w:val="00185148"/>
    <w:rsid w:val="001852BD"/>
    <w:rsid w:val="001955C2"/>
    <w:rsid w:val="001B4AF9"/>
    <w:rsid w:val="001C5B62"/>
    <w:rsid w:val="001D242A"/>
    <w:rsid w:val="001D2F76"/>
    <w:rsid w:val="001F0E82"/>
    <w:rsid w:val="001F6C50"/>
    <w:rsid w:val="001F6FDD"/>
    <w:rsid w:val="002041F8"/>
    <w:rsid w:val="00206394"/>
    <w:rsid w:val="00206DCF"/>
    <w:rsid w:val="002106CD"/>
    <w:rsid w:val="00213659"/>
    <w:rsid w:val="0022715D"/>
    <w:rsid w:val="00230696"/>
    <w:rsid w:val="00234FF6"/>
    <w:rsid w:val="002463B6"/>
    <w:rsid w:val="002571F6"/>
    <w:rsid w:val="0027091E"/>
    <w:rsid w:val="0027156B"/>
    <w:rsid w:val="0027276F"/>
    <w:rsid w:val="002750EC"/>
    <w:rsid w:val="00281B49"/>
    <w:rsid w:val="00293138"/>
    <w:rsid w:val="00294E03"/>
    <w:rsid w:val="002A26E6"/>
    <w:rsid w:val="002A2B44"/>
    <w:rsid w:val="002A3FCB"/>
    <w:rsid w:val="002B1041"/>
    <w:rsid w:val="002B70EB"/>
    <w:rsid w:val="002C11B5"/>
    <w:rsid w:val="002D1477"/>
    <w:rsid w:val="002D3701"/>
    <w:rsid w:val="002E71B7"/>
    <w:rsid w:val="002F1CD0"/>
    <w:rsid w:val="00305316"/>
    <w:rsid w:val="00310942"/>
    <w:rsid w:val="003147B1"/>
    <w:rsid w:val="00315E12"/>
    <w:rsid w:val="0032110D"/>
    <w:rsid w:val="003224DD"/>
    <w:rsid w:val="003268D9"/>
    <w:rsid w:val="00330896"/>
    <w:rsid w:val="00337B5D"/>
    <w:rsid w:val="003413A8"/>
    <w:rsid w:val="00344974"/>
    <w:rsid w:val="00344D6C"/>
    <w:rsid w:val="00346DF8"/>
    <w:rsid w:val="00353BA5"/>
    <w:rsid w:val="00355DD6"/>
    <w:rsid w:val="00363E98"/>
    <w:rsid w:val="0037211B"/>
    <w:rsid w:val="0037629E"/>
    <w:rsid w:val="00384BF2"/>
    <w:rsid w:val="0038500F"/>
    <w:rsid w:val="003866C5"/>
    <w:rsid w:val="003871FA"/>
    <w:rsid w:val="00387656"/>
    <w:rsid w:val="0039206E"/>
    <w:rsid w:val="003B4116"/>
    <w:rsid w:val="003B5FCE"/>
    <w:rsid w:val="003B66F0"/>
    <w:rsid w:val="003C1D74"/>
    <w:rsid w:val="003C1FC4"/>
    <w:rsid w:val="003C384F"/>
    <w:rsid w:val="003C52F0"/>
    <w:rsid w:val="003E0101"/>
    <w:rsid w:val="003E4E0D"/>
    <w:rsid w:val="003F1242"/>
    <w:rsid w:val="00402E7E"/>
    <w:rsid w:val="00404D02"/>
    <w:rsid w:val="00411913"/>
    <w:rsid w:val="004123CF"/>
    <w:rsid w:val="0041529A"/>
    <w:rsid w:val="00416222"/>
    <w:rsid w:val="00424F9F"/>
    <w:rsid w:val="004300FB"/>
    <w:rsid w:val="004330FE"/>
    <w:rsid w:val="00433FED"/>
    <w:rsid w:val="00435446"/>
    <w:rsid w:val="00445E4A"/>
    <w:rsid w:val="00451E5C"/>
    <w:rsid w:val="00453C4F"/>
    <w:rsid w:val="00463CBC"/>
    <w:rsid w:val="00465B57"/>
    <w:rsid w:val="004674CC"/>
    <w:rsid w:val="004767CD"/>
    <w:rsid w:val="00480667"/>
    <w:rsid w:val="00486073"/>
    <w:rsid w:val="00486D25"/>
    <w:rsid w:val="004978ED"/>
    <w:rsid w:val="004A021E"/>
    <w:rsid w:val="004A1C0A"/>
    <w:rsid w:val="004A1F41"/>
    <w:rsid w:val="004A7419"/>
    <w:rsid w:val="004C3AFB"/>
    <w:rsid w:val="004D5DF3"/>
    <w:rsid w:val="004E59AB"/>
    <w:rsid w:val="004F11BF"/>
    <w:rsid w:val="004F4532"/>
    <w:rsid w:val="004F45E8"/>
    <w:rsid w:val="005316F5"/>
    <w:rsid w:val="00541A9F"/>
    <w:rsid w:val="0054377E"/>
    <w:rsid w:val="00574536"/>
    <w:rsid w:val="00574AD0"/>
    <w:rsid w:val="0057655B"/>
    <w:rsid w:val="00576C0A"/>
    <w:rsid w:val="0058206D"/>
    <w:rsid w:val="00584EDE"/>
    <w:rsid w:val="005949D1"/>
    <w:rsid w:val="005965DE"/>
    <w:rsid w:val="005A2151"/>
    <w:rsid w:val="005B0CEF"/>
    <w:rsid w:val="005B3731"/>
    <w:rsid w:val="005C728D"/>
    <w:rsid w:val="005C79AC"/>
    <w:rsid w:val="005D129E"/>
    <w:rsid w:val="005D2056"/>
    <w:rsid w:val="005D2499"/>
    <w:rsid w:val="005D34E0"/>
    <w:rsid w:val="005D67AB"/>
    <w:rsid w:val="005E57F2"/>
    <w:rsid w:val="005E737B"/>
    <w:rsid w:val="005F47D3"/>
    <w:rsid w:val="006046A8"/>
    <w:rsid w:val="00605ECC"/>
    <w:rsid w:val="006070D8"/>
    <w:rsid w:val="00643DC6"/>
    <w:rsid w:val="00660D48"/>
    <w:rsid w:val="00676BB7"/>
    <w:rsid w:val="00684306"/>
    <w:rsid w:val="00692778"/>
    <w:rsid w:val="00697D39"/>
    <w:rsid w:val="006B552F"/>
    <w:rsid w:val="006B6E40"/>
    <w:rsid w:val="006C24A9"/>
    <w:rsid w:val="006C3025"/>
    <w:rsid w:val="006C30A3"/>
    <w:rsid w:val="006E473E"/>
    <w:rsid w:val="006E55E8"/>
    <w:rsid w:val="006F0988"/>
    <w:rsid w:val="006F47EF"/>
    <w:rsid w:val="007069DC"/>
    <w:rsid w:val="007173EB"/>
    <w:rsid w:val="00732C06"/>
    <w:rsid w:val="0073537F"/>
    <w:rsid w:val="00735956"/>
    <w:rsid w:val="0073775F"/>
    <w:rsid w:val="0074594E"/>
    <w:rsid w:val="00747F0D"/>
    <w:rsid w:val="00752C31"/>
    <w:rsid w:val="007560D4"/>
    <w:rsid w:val="00762D1F"/>
    <w:rsid w:val="007638A6"/>
    <w:rsid w:val="00765B07"/>
    <w:rsid w:val="00771603"/>
    <w:rsid w:val="0077252F"/>
    <w:rsid w:val="00774146"/>
    <w:rsid w:val="00777139"/>
    <w:rsid w:val="0078377F"/>
    <w:rsid w:val="00786D8E"/>
    <w:rsid w:val="007976C5"/>
    <w:rsid w:val="007A400C"/>
    <w:rsid w:val="007B379E"/>
    <w:rsid w:val="007B3EA1"/>
    <w:rsid w:val="007D0028"/>
    <w:rsid w:val="007D0796"/>
    <w:rsid w:val="007D5C96"/>
    <w:rsid w:val="007E35C7"/>
    <w:rsid w:val="007F0C85"/>
    <w:rsid w:val="007F1892"/>
    <w:rsid w:val="008067A6"/>
    <w:rsid w:val="00817459"/>
    <w:rsid w:val="0082025D"/>
    <w:rsid w:val="00820687"/>
    <w:rsid w:val="00827621"/>
    <w:rsid w:val="00835A7F"/>
    <w:rsid w:val="00836607"/>
    <w:rsid w:val="0083761C"/>
    <w:rsid w:val="008439BA"/>
    <w:rsid w:val="0085263D"/>
    <w:rsid w:val="00860D54"/>
    <w:rsid w:val="00867789"/>
    <w:rsid w:val="00883FFD"/>
    <w:rsid w:val="00885A1A"/>
    <w:rsid w:val="00896412"/>
    <w:rsid w:val="008A0FFB"/>
    <w:rsid w:val="008A5F2D"/>
    <w:rsid w:val="008A70FA"/>
    <w:rsid w:val="008B3AA1"/>
    <w:rsid w:val="008B6AF1"/>
    <w:rsid w:val="008C1C06"/>
    <w:rsid w:val="008C2B06"/>
    <w:rsid w:val="008C7377"/>
    <w:rsid w:val="008D0DB7"/>
    <w:rsid w:val="008D1532"/>
    <w:rsid w:val="008D274F"/>
    <w:rsid w:val="008D517C"/>
    <w:rsid w:val="008E1349"/>
    <w:rsid w:val="008E13B2"/>
    <w:rsid w:val="008E5715"/>
    <w:rsid w:val="008E60CA"/>
    <w:rsid w:val="008F05C4"/>
    <w:rsid w:val="00904036"/>
    <w:rsid w:val="009042D7"/>
    <w:rsid w:val="009063C6"/>
    <w:rsid w:val="00907EA5"/>
    <w:rsid w:val="00910D0C"/>
    <w:rsid w:val="0091588B"/>
    <w:rsid w:val="009174FF"/>
    <w:rsid w:val="00921D00"/>
    <w:rsid w:val="009327E9"/>
    <w:rsid w:val="009431C0"/>
    <w:rsid w:val="00955A7F"/>
    <w:rsid w:val="009579FE"/>
    <w:rsid w:val="0096253E"/>
    <w:rsid w:val="00970B87"/>
    <w:rsid w:val="00980560"/>
    <w:rsid w:val="009852C3"/>
    <w:rsid w:val="00996E3D"/>
    <w:rsid w:val="009A0973"/>
    <w:rsid w:val="009A5679"/>
    <w:rsid w:val="009B3928"/>
    <w:rsid w:val="009C5066"/>
    <w:rsid w:val="009D0481"/>
    <w:rsid w:val="009D7D07"/>
    <w:rsid w:val="009E3454"/>
    <w:rsid w:val="00A035F4"/>
    <w:rsid w:val="00A1069C"/>
    <w:rsid w:val="00A14295"/>
    <w:rsid w:val="00A1771A"/>
    <w:rsid w:val="00A23D8C"/>
    <w:rsid w:val="00A24DB2"/>
    <w:rsid w:val="00A25F97"/>
    <w:rsid w:val="00A3382C"/>
    <w:rsid w:val="00A44C60"/>
    <w:rsid w:val="00A508F3"/>
    <w:rsid w:val="00A52736"/>
    <w:rsid w:val="00A52922"/>
    <w:rsid w:val="00A54755"/>
    <w:rsid w:val="00A610BE"/>
    <w:rsid w:val="00A62B39"/>
    <w:rsid w:val="00A77262"/>
    <w:rsid w:val="00A8132A"/>
    <w:rsid w:val="00A826DC"/>
    <w:rsid w:val="00A9405F"/>
    <w:rsid w:val="00A96FFC"/>
    <w:rsid w:val="00AA3AFD"/>
    <w:rsid w:val="00AA6475"/>
    <w:rsid w:val="00AB3E35"/>
    <w:rsid w:val="00AB5D56"/>
    <w:rsid w:val="00AC0AF9"/>
    <w:rsid w:val="00AC1BF9"/>
    <w:rsid w:val="00AC3CBF"/>
    <w:rsid w:val="00AD3284"/>
    <w:rsid w:val="00AD4E71"/>
    <w:rsid w:val="00AE0B24"/>
    <w:rsid w:val="00AF34EC"/>
    <w:rsid w:val="00AF37C3"/>
    <w:rsid w:val="00AF6DB8"/>
    <w:rsid w:val="00B040E7"/>
    <w:rsid w:val="00B06947"/>
    <w:rsid w:val="00B11420"/>
    <w:rsid w:val="00B16480"/>
    <w:rsid w:val="00B210E3"/>
    <w:rsid w:val="00B2687E"/>
    <w:rsid w:val="00B42B6D"/>
    <w:rsid w:val="00B43AF6"/>
    <w:rsid w:val="00B47552"/>
    <w:rsid w:val="00B51AD7"/>
    <w:rsid w:val="00B55008"/>
    <w:rsid w:val="00B65811"/>
    <w:rsid w:val="00B74F91"/>
    <w:rsid w:val="00B77254"/>
    <w:rsid w:val="00B804C6"/>
    <w:rsid w:val="00B81953"/>
    <w:rsid w:val="00B84070"/>
    <w:rsid w:val="00B85B4F"/>
    <w:rsid w:val="00B9424E"/>
    <w:rsid w:val="00B9617B"/>
    <w:rsid w:val="00BA130F"/>
    <w:rsid w:val="00BA27DE"/>
    <w:rsid w:val="00BC1FF5"/>
    <w:rsid w:val="00BC2AD8"/>
    <w:rsid w:val="00BE5AAC"/>
    <w:rsid w:val="00BF05CC"/>
    <w:rsid w:val="00BF3023"/>
    <w:rsid w:val="00BF3D4E"/>
    <w:rsid w:val="00BF7881"/>
    <w:rsid w:val="00C0036C"/>
    <w:rsid w:val="00C00927"/>
    <w:rsid w:val="00C00BDA"/>
    <w:rsid w:val="00C03D34"/>
    <w:rsid w:val="00C04B20"/>
    <w:rsid w:val="00C21308"/>
    <w:rsid w:val="00C219E7"/>
    <w:rsid w:val="00C23517"/>
    <w:rsid w:val="00C41E6E"/>
    <w:rsid w:val="00C43882"/>
    <w:rsid w:val="00C54681"/>
    <w:rsid w:val="00C54BA3"/>
    <w:rsid w:val="00C627B3"/>
    <w:rsid w:val="00C7350F"/>
    <w:rsid w:val="00C73E01"/>
    <w:rsid w:val="00C7447B"/>
    <w:rsid w:val="00C8714E"/>
    <w:rsid w:val="00CA5405"/>
    <w:rsid w:val="00CC312D"/>
    <w:rsid w:val="00CD6142"/>
    <w:rsid w:val="00CE11A5"/>
    <w:rsid w:val="00CE13D8"/>
    <w:rsid w:val="00CE2377"/>
    <w:rsid w:val="00CE2482"/>
    <w:rsid w:val="00CE376D"/>
    <w:rsid w:val="00CE41FE"/>
    <w:rsid w:val="00CE71BB"/>
    <w:rsid w:val="00CF2414"/>
    <w:rsid w:val="00D04A57"/>
    <w:rsid w:val="00D17709"/>
    <w:rsid w:val="00D22FA1"/>
    <w:rsid w:val="00D240E0"/>
    <w:rsid w:val="00D248B2"/>
    <w:rsid w:val="00D32705"/>
    <w:rsid w:val="00D45480"/>
    <w:rsid w:val="00D45EB4"/>
    <w:rsid w:val="00D47999"/>
    <w:rsid w:val="00D72D8D"/>
    <w:rsid w:val="00D953D1"/>
    <w:rsid w:val="00D97C15"/>
    <w:rsid w:val="00DA3E0C"/>
    <w:rsid w:val="00DB13CE"/>
    <w:rsid w:val="00DB1E37"/>
    <w:rsid w:val="00DB347F"/>
    <w:rsid w:val="00DC47D1"/>
    <w:rsid w:val="00DC4DE9"/>
    <w:rsid w:val="00DC6724"/>
    <w:rsid w:val="00DD7285"/>
    <w:rsid w:val="00DE0D9E"/>
    <w:rsid w:val="00DE176F"/>
    <w:rsid w:val="00DE59F9"/>
    <w:rsid w:val="00DE617C"/>
    <w:rsid w:val="00DF55D0"/>
    <w:rsid w:val="00DF67F9"/>
    <w:rsid w:val="00E02604"/>
    <w:rsid w:val="00E03AAC"/>
    <w:rsid w:val="00E178AE"/>
    <w:rsid w:val="00E21B55"/>
    <w:rsid w:val="00E21EAC"/>
    <w:rsid w:val="00E24336"/>
    <w:rsid w:val="00E25EAF"/>
    <w:rsid w:val="00E345A9"/>
    <w:rsid w:val="00E35ED3"/>
    <w:rsid w:val="00E459E7"/>
    <w:rsid w:val="00E45A77"/>
    <w:rsid w:val="00E51A9A"/>
    <w:rsid w:val="00E60A93"/>
    <w:rsid w:val="00E727B2"/>
    <w:rsid w:val="00E72F04"/>
    <w:rsid w:val="00E76320"/>
    <w:rsid w:val="00E77150"/>
    <w:rsid w:val="00E8345D"/>
    <w:rsid w:val="00EA298B"/>
    <w:rsid w:val="00EB1060"/>
    <w:rsid w:val="00EB1E9F"/>
    <w:rsid w:val="00EB5155"/>
    <w:rsid w:val="00EC2D29"/>
    <w:rsid w:val="00EC5EF3"/>
    <w:rsid w:val="00EC7C5F"/>
    <w:rsid w:val="00EE0C96"/>
    <w:rsid w:val="00EF210B"/>
    <w:rsid w:val="00EF482B"/>
    <w:rsid w:val="00F04C01"/>
    <w:rsid w:val="00F04E08"/>
    <w:rsid w:val="00F06426"/>
    <w:rsid w:val="00F06636"/>
    <w:rsid w:val="00F11BF0"/>
    <w:rsid w:val="00F12FAF"/>
    <w:rsid w:val="00F1619F"/>
    <w:rsid w:val="00F22957"/>
    <w:rsid w:val="00F30072"/>
    <w:rsid w:val="00F34972"/>
    <w:rsid w:val="00F443DE"/>
    <w:rsid w:val="00F47B36"/>
    <w:rsid w:val="00F65DB4"/>
    <w:rsid w:val="00F80D35"/>
    <w:rsid w:val="00F8498B"/>
    <w:rsid w:val="00F9136A"/>
    <w:rsid w:val="00F925B9"/>
    <w:rsid w:val="00F94305"/>
    <w:rsid w:val="00F97CF1"/>
    <w:rsid w:val="00FA0E43"/>
    <w:rsid w:val="00FA2DBA"/>
    <w:rsid w:val="00FB0CE8"/>
    <w:rsid w:val="00FB58F3"/>
    <w:rsid w:val="00FC6E4E"/>
    <w:rsid w:val="00FC792F"/>
    <w:rsid w:val="00FD4E80"/>
    <w:rsid w:val="00FE0586"/>
    <w:rsid w:val="00FE0A82"/>
    <w:rsid w:val="00FE2074"/>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F457E6"/>
  <w15:chartTrackingRefBased/>
  <w15:docId w15:val="{2D4A700C-63C3-42A1-B53E-D77738E1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paragraph" w:styleId="Revision">
    <w:name w:val="Revision"/>
    <w:hidden/>
    <w:uiPriority w:val="99"/>
    <w:semiHidden/>
    <w:rsid w:val="00C73E01"/>
    <w:pPr>
      <w:spacing w:before="0" w:after="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596190">
      <w:bodyDiv w:val="1"/>
      <w:marLeft w:val="0"/>
      <w:marRight w:val="0"/>
      <w:marTop w:val="0"/>
      <w:marBottom w:val="0"/>
      <w:divBdr>
        <w:top w:val="none" w:sz="0" w:space="0" w:color="auto"/>
        <w:left w:val="none" w:sz="0" w:space="0" w:color="auto"/>
        <w:bottom w:val="none" w:sz="0" w:space="0" w:color="auto"/>
        <w:right w:val="none" w:sz="0" w:space="0" w:color="auto"/>
      </w:divBdr>
    </w:div>
    <w:div w:id="1549992987">
      <w:bodyDiv w:val="1"/>
      <w:marLeft w:val="0"/>
      <w:marRight w:val="0"/>
      <w:marTop w:val="0"/>
      <w:marBottom w:val="0"/>
      <w:divBdr>
        <w:top w:val="none" w:sz="0" w:space="0" w:color="auto"/>
        <w:left w:val="none" w:sz="0" w:space="0" w:color="auto"/>
        <w:bottom w:val="none" w:sz="0" w:space="0" w:color="auto"/>
        <w:right w:val="none" w:sz="0" w:space="0" w:color="auto"/>
      </w:divBdr>
    </w:div>
    <w:div w:id="1848714255">
      <w:bodyDiv w:val="1"/>
      <w:marLeft w:val="0"/>
      <w:marRight w:val="0"/>
      <w:marTop w:val="0"/>
      <w:marBottom w:val="0"/>
      <w:divBdr>
        <w:top w:val="none" w:sz="0" w:space="0" w:color="auto"/>
        <w:left w:val="none" w:sz="0" w:space="0" w:color="auto"/>
        <w:bottom w:val="none" w:sz="0" w:space="0" w:color="auto"/>
        <w:right w:val="none" w:sz="0" w:space="0" w:color="auto"/>
      </w:divBdr>
      <w:divsChild>
        <w:div w:id="1125388286">
          <w:marLeft w:val="0"/>
          <w:marRight w:val="0"/>
          <w:marTop w:val="0"/>
          <w:marBottom w:val="0"/>
          <w:divBdr>
            <w:top w:val="none" w:sz="0" w:space="0" w:color="auto"/>
            <w:left w:val="none" w:sz="0" w:space="0" w:color="auto"/>
            <w:bottom w:val="none" w:sz="0" w:space="0" w:color="auto"/>
            <w:right w:val="none" w:sz="0" w:space="0" w:color="auto"/>
          </w:divBdr>
        </w:div>
        <w:div w:id="571278023">
          <w:marLeft w:val="0"/>
          <w:marRight w:val="0"/>
          <w:marTop w:val="0"/>
          <w:marBottom w:val="0"/>
          <w:divBdr>
            <w:top w:val="none" w:sz="0" w:space="0" w:color="auto"/>
            <w:left w:val="none" w:sz="0" w:space="0" w:color="auto"/>
            <w:bottom w:val="none" w:sz="0" w:space="0" w:color="auto"/>
            <w:right w:val="none" w:sz="0" w:space="0" w:color="auto"/>
          </w:divBdr>
        </w:div>
        <w:div w:id="610749465">
          <w:marLeft w:val="0"/>
          <w:marRight w:val="0"/>
          <w:marTop w:val="0"/>
          <w:marBottom w:val="0"/>
          <w:divBdr>
            <w:top w:val="none" w:sz="0" w:space="0" w:color="auto"/>
            <w:left w:val="none" w:sz="0" w:space="0" w:color="auto"/>
            <w:bottom w:val="none" w:sz="0" w:space="0" w:color="auto"/>
            <w:right w:val="none" w:sz="0" w:space="0" w:color="auto"/>
          </w:divBdr>
        </w:div>
        <w:div w:id="2052337706">
          <w:marLeft w:val="0"/>
          <w:marRight w:val="0"/>
          <w:marTop w:val="0"/>
          <w:marBottom w:val="0"/>
          <w:divBdr>
            <w:top w:val="none" w:sz="0" w:space="0" w:color="auto"/>
            <w:left w:val="none" w:sz="0" w:space="0" w:color="auto"/>
            <w:bottom w:val="none" w:sz="0" w:space="0" w:color="auto"/>
            <w:right w:val="none" w:sz="0" w:space="0" w:color="auto"/>
          </w:divBdr>
        </w:div>
        <w:div w:id="1536388450">
          <w:marLeft w:val="0"/>
          <w:marRight w:val="0"/>
          <w:marTop w:val="0"/>
          <w:marBottom w:val="0"/>
          <w:divBdr>
            <w:top w:val="none" w:sz="0" w:space="0" w:color="auto"/>
            <w:left w:val="none" w:sz="0" w:space="0" w:color="auto"/>
            <w:bottom w:val="none" w:sz="0" w:space="0" w:color="auto"/>
            <w:right w:val="none" w:sz="0" w:space="0" w:color="auto"/>
          </w:divBdr>
        </w:div>
      </w:divsChild>
    </w:div>
    <w:div w:id="19204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artinez\AppData\Roaming\Microsoft\Templates\PTA%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D94EA2FCF34FE2B773F9A65F55E462"/>
        <w:category>
          <w:name w:val="General"/>
          <w:gallery w:val="placeholder"/>
        </w:category>
        <w:types>
          <w:type w:val="bbPlcHdr"/>
        </w:types>
        <w:behaviors>
          <w:behavior w:val="content"/>
        </w:behaviors>
        <w:guid w:val="{CB024D52-69BF-4945-82F3-C334A3E830B3}"/>
      </w:docPartPr>
      <w:docPartBody>
        <w:p w:rsidR="004B6677" w:rsidRDefault="00E47B48">
          <w:pPr>
            <w:pStyle w:val="C4D94EA2FCF34FE2B773F9A65F55E462"/>
          </w:pPr>
          <w:r w:rsidRPr="00435446">
            <w:t>Minutes</w:t>
          </w:r>
        </w:p>
      </w:docPartBody>
    </w:docPart>
    <w:docPart>
      <w:docPartPr>
        <w:name w:val="F2ED483B8C2D453499979067DA74429A"/>
        <w:category>
          <w:name w:val="General"/>
          <w:gallery w:val="placeholder"/>
        </w:category>
        <w:types>
          <w:type w:val="bbPlcHdr"/>
        </w:types>
        <w:behaviors>
          <w:behavior w:val="content"/>
        </w:behaviors>
        <w:guid w:val="{B5CD89D7-E9DF-4CEC-AF42-967EA0A6C6EA}"/>
      </w:docPartPr>
      <w:docPartBody>
        <w:p w:rsidR="004B6677" w:rsidRDefault="00E47B48">
          <w:pPr>
            <w:pStyle w:val="F2ED483B8C2D453499979067DA74429A"/>
          </w:pPr>
          <w:r w:rsidRPr="00AB3E35">
            <w:rPr>
              <w:rStyle w:val="IntenseEmphasis"/>
            </w:rPr>
            <w:t>Meeting called to order by</w:t>
          </w:r>
        </w:p>
      </w:docPartBody>
    </w:docPart>
    <w:docPart>
      <w:docPartPr>
        <w:name w:val="D3F50F1850EF4A588A15154EB48EFCE6"/>
        <w:category>
          <w:name w:val="General"/>
          <w:gallery w:val="placeholder"/>
        </w:category>
        <w:types>
          <w:type w:val="bbPlcHdr"/>
        </w:types>
        <w:behaviors>
          <w:behavior w:val="content"/>
        </w:behaviors>
        <w:guid w:val="{40A4934E-B291-4F50-8345-F6C7AACFFF36}"/>
      </w:docPartPr>
      <w:docPartBody>
        <w:p w:rsidR="004B6677" w:rsidRDefault="00E47B48">
          <w:pPr>
            <w:pStyle w:val="D3F50F1850EF4A588A15154EB48EFCE6"/>
          </w:pPr>
          <w:r>
            <w:t>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9141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48"/>
    <w:rsid w:val="00081795"/>
    <w:rsid w:val="00094361"/>
    <w:rsid w:val="000C5ACA"/>
    <w:rsid w:val="0010475F"/>
    <w:rsid w:val="00141750"/>
    <w:rsid w:val="00243C1E"/>
    <w:rsid w:val="002603AF"/>
    <w:rsid w:val="00355DD6"/>
    <w:rsid w:val="003866C5"/>
    <w:rsid w:val="00452543"/>
    <w:rsid w:val="00480667"/>
    <w:rsid w:val="004B6677"/>
    <w:rsid w:val="00574536"/>
    <w:rsid w:val="005B00E7"/>
    <w:rsid w:val="0067429A"/>
    <w:rsid w:val="006B77B2"/>
    <w:rsid w:val="00750A99"/>
    <w:rsid w:val="007569D5"/>
    <w:rsid w:val="007D3801"/>
    <w:rsid w:val="007F6160"/>
    <w:rsid w:val="008D517C"/>
    <w:rsid w:val="008E13B2"/>
    <w:rsid w:val="00910D10"/>
    <w:rsid w:val="009241F9"/>
    <w:rsid w:val="00A826DC"/>
    <w:rsid w:val="00AF5A4D"/>
    <w:rsid w:val="00B22304"/>
    <w:rsid w:val="00C43882"/>
    <w:rsid w:val="00DB5CFA"/>
    <w:rsid w:val="00E47B48"/>
    <w:rsid w:val="00E727B2"/>
    <w:rsid w:val="00E73090"/>
    <w:rsid w:val="00E76320"/>
    <w:rsid w:val="00F5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D94EA2FCF34FE2B773F9A65F55E462">
    <w:name w:val="C4D94EA2FCF34FE2B773F9A65F55E462"/>
  </w:style>
  <w:style w:type="character" w:styleId="IntenseEmphasis">
    <w:name w:val="Intense Emphasis"/>
    <w:basedOn w:val="DefaultParagraphFont"/>
    <w:uiPriority w:val="6"/>
    <w:unhideWhenUsed/>
    <w:qFormat/>
    <w:rPr>
      <w:i/>
      <w:iCs/>
      <w:color w:val="80340D" w:themeColor="accent2" w:themeShade="80"/>
    </w:rPr>
  </w:style>
  <w:style w:type="paragraph" w:customStyle="1" w:styleId="F2ED483B8C2D453499979067DA74429A">
    <w:name w:val="F2ED483B8C2D453499979067DA74429A"/>
  </w:style>
  <w:style w:type="paragraph" w:customStyle="1" w:styleId="D3F50F1850EF4A588A15154EB48EFCE6">
    <w:name w:val="D3F50F1850EF4A588A15154EB48EFCE6"/>
  </w:style>
  <w:style w:type="paragraph" w:styleId="ListBullet">
    <w:name w:val="List Bullet"/>
    <w:basedOn w:val="Normal"/>
    <w:uiPriority w:val="10"/>
    <w:unhideWhenUsed/>
    <w:qFormat/>
    <w:pPr>
      <w:numPr>
        <w:numId w:val="1"/>
      </w:numPr>
      <w:spacing w:before="100" w:after="100" w:line="240" w:lineRule="auto"/>
      <w:contextualSpacing/>
    </w:pPr>
    <w:rPr>
      <w:szCs w:val="21"/>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02803-B6D3-4CB9-9523-17EE2699F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PTA meeting minutes</Template>
  <TotalTime>453</TotalTime>
  <Pages>6</Pages>
  <Words>1585</Words>
  <Characters>7846</Characters>
  <Application>Microsoft Office Word</Application>
  <DocSecurity>0</DocSecurity>
  <Lines>206</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Martinez</dc:creator>
  <cp:lastModifiedBy>Derick Davis</cp:lastModifiedBy>
  <cp:revision>46</cp:revision>
  <dcterms:created xsi:type="dcterms:W3CDTF">2025-02-04T20:16:00Z</dcterms:created>
  <dcterms:modified xsi:type="dcterms:W3CDTF">2025-02-07T19:00:00Z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GrammarlyDocumentId">
    <vt:lpwstr>5372ec57fa1572401b1c2fe2b5e0a6b9b4d9f2d5ba71d64b72a852f161553d54</vt:lpwstr>
  </property>
</Properties>
</file>