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CITY OF OREM</w:t>
      </w:r>
    </w:p>
    <w:p w:rsidR="00000000" w:rsidDel="00000000" w:rsidP="00000000" w:rsidRDefault="00000000" w:rsidRPr="00000000" w14:paraId="0000000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CITY COUNCIL MEETING</w:t>
      </w:r>
    </w:p>
    <w:p w:rsidR="00000000" w:rsidDel="00000000" w:rsidP="00000000" w:rsidRDefault="00000000" w:rsidRPr="00000000" w14:paraId="0000000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North State Street Orem, Utah</w:t>
      </w:r>
    </w:p>
    <w:p w:rsidR="00000000" w:rsidDel="00000000" w:rsidP="00000000" w:rsidRDefault="00000000" w:rsidRPr="00000000" w14:paraId="0000000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January 14, 2025</w:t>
      </w:r>
      <w:r w:rsidDel="00000000" w:rsidR="00000000" w:rsidRPr="00000000">
        <w:rPr>
          <w:rtl w:val="0"/>
        </w:rPr>
      </w:r>
    </w:p>
    <w:p w:rsidR="00000000" w:rsidDel="00000000" w:rsidP="00000000" w:rsidRDefault="00000000" w:rsidRPr="00000000" w14:paraId="00000005">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6">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3:30 P.M. WORK SESSION - CITY COUNCIL CONFERENCE ROOM</w:t>
      </w:r>
    </w:p>
    <w:p w:rsidR="00000000" w:rsidDel="00000000" w:rsidP="00000000" w:rsidRDefault="00000000" w:rsidRPr="00000000" w14:paraId="0000000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CONDUCTING </w:t>
        <w:tab/>
        <w:tab/>
        <w:tab/>
      </w:r>
      <w:r w:rsidDel="00000000" w:rsidR="00000000" w:rsidRPr="00000000">
        <w:rPr>
          <w:rFonts w:ascii="Times New Roman" w:cs="Times New Roman" w:eastAsia="Times New Roman" w:hAnsi="Times New Roman"/>
          <w:sz w:val="24"/>
          <w:szCs w:val="24"/>
          <w:rtl w:val="0"/>
        </w:rPr>
        <w:t xml:space="preserve">Mayor David A. Young</w:t>
      </w:r>
    </w:p>
    <w:p w:rsidR="00000000" w:rsidDel="00000000" w:rsidP="00000000" w:rsidRDefault="00000000" w:rsidRPr="00000000" w14:paraId="0000000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ELECTED OFFICIALS </w:t>
        <w:tab/>
      </w:r>
      <w:r w:rsidDel="00000000" w:rsidR="00000000" w:rsidRPr="00000000">
        <w:rPr>
          <w:rFonts w:ascii="Times New Roman" w:cs="Times New Roman" w:eastAsia="Times New Roman" w:hAnsi="Times New Roman"/>
          <w:sz w:val="24"/>
          <w:szCs w:val="24"/>
          <w:rtl w:val="0"/>
        </w:rPr>
        <w:t xml:space="preserve">David Young, David Spencer, LaNae Millett, Chris Killpack, Jenn Gale, Tom Macdonald, and Jeff Lambson</w:t>
      </w:r>
    </w:p>
    <w:p w:rsidR="00000000" w:rsidDel="00000000" w:rsidP="00000000" w:rsidRDefault="00000000" w:rsidRPr="00000000" w14:paraId="0000000B">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APPOINTED STAFF</w:t>
        <w:tab/>
        <w:t xml:space="preserve">Brenn Bybee, City Manager; Ryan Clark, Assistant City Manager; Keri Rugg, Deputy City Manager/Management Services Director; D. Jacob Summers, Deputy City Attorney; Chris Tschirki, Public Works Director; BJ Robinson, Deputy Police Chief; Brandon Nelson, Finance Director; Marc Sanderson, Fire Chief; Bryce Merrill, Library and Recreation Director; Gary McGinn, Community Development Director; Peter Wolfley, Communications Manager, PIO; Teresa McKitrick, City Recorder</w:t>
      </w:r>
    </w:p>
    <w:p w:rsidR="00000000" w:rsidDel="00000000" w:rsidP="00000000" w:rsidRDefault="00000000" w:rsidRPr="00000000" w14:paraId="0000000C">
      <w:pPr>
        <w:spacing w:line="276" w:lineRule="auto"/>
        <w:ind w:left="36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NOTE: The referenced report and presentation documents for each discussion may be viewed at </w:t>
      </w:r>
      <w:hyperlink r:id="rId6">
        <w:r w:rsidDel="00000000" w:rsidR="00000000" w:rsidRPr="00000000">
          <w:rPr>
            <w:rFonts w:ascii="Times New Roman" w:cs="Times New Roman" w:eastAsia="Times New Roman" w:hAnsi="Times New Roman"/>
            <w:b w:val="1"/>
            <w:sz w:val="24"/>
            <w:szCs w:val="24"/>
            <w:u w:val="single"/>
            <w:rtl w:val="0"/>
          </w:rPr>
          <w:t xml:space="preserve">orem.org/meetings</w:t>
        </w:r>
      </w:hyperlink>
      <w:r w:rsidDel="00000000" w:rsidR="00000000" w:rsidRPr="00000000">
        <w:rPr>
          <w:rFonts w:ascii="Times New Roman" w:cs="Times New Roman" w:eastAsia="Times New Roman" w:hAnsi="Times New Roman"/>
          <w:b w:val="1"/>
          <w:sz w:val="24"/>
          <w:szCs w:val="24"/>
          <w:rtl w:val="0"/>
        </w:rPr>
        <w:t xml:space="preserve"> under “City Council Presentations”</w:t>
      </w:r>
      <w:r w:rsidDel="00000000" w:rsidR="00000000" w:rsidRPr="00000000">
        <w:rPr>
          <w:rtl w:val="0"/>
        </w:rPr>
      </w:r>
    </w:p>
    <w:p w:rsidR="00000000" w:rsidDel="00000000" w:rsidP="00000000" w:rsidRDefault="00000000" w:rsidRPr="00000000" w14:paraId="0000000E">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Healthy Orem Update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Heather Cox, Management Analyst and Debi D’Amico, Community Connection Supervisor</w:t>
      </w:r>
    </w:p>
    <w:p w:rsidR="00000000" w:rsidDel="00000000" w:rsidP="00000000" w:rsidRDefault="00000000" w:rsidRPr="00000000" w14:paraId="00000010">
      <w:pPr>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Ms. Cox introduced two guests from the Utah County Health Department, Carrie Bennett and Kate Jenkins. They are here to contribute and support the wellbeing action plan. Ms. Cox gave a review of the process so far.  The process began in March of 2024 with the Utah healthy community designation. Last October, USU presented the results of their survey to the City Council. Ms. Cox introduced the members of the Orem Health Coalition which includes City staff and community members. She explained that there are four general pillars of community and personal health. These pillars are physical environment, social and economic factors, health behaviors, and access to healthcare services. </w:t>
      </w:r>
    </w:p>
    <w:p w:rsidR="00000000" w:rsidDel="00000000" w:rsidP="00000000" w:rsidRDefault="00000000" w:rsidRPr="00000000" w14:paraId="00000011">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Cox presented the Orem Health Improvement Plan. The first priority is to create a City health website, health.orem.gov. The website has information in English and Spanish. Ms. D’Amico introduced the second priority. The second priority is free health classes at City venues. These classes will mainly be at the library and recreation center, with some classes at the senior center. The third priority is to create an annual health fair. There are plans to have the annual health fair in connection with the farmer’s market. The fourth priority is continued grant writing for health expansion, including grants related to domestic violence, improving health, community funds for water quality, and recreation. Ms. Cox explained the next steps for this plan and explained her health matrix. </w:t>
      </w:r>
    </w:p>
    <w:p w:rsidR="00000000" w:rsidDel="00000000" w:rsidP="00000000" w:rsidRDefault="00000000" w:rsidRPr="00000000" w14:paraId="00000012">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1600 North Nighttime Construction Exemption Presentation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Chris Tschirki, Public Works Director, Dan Young, WCG Engineering  and </w:t>
      </w:r>
      <w:r w:rsidDel="00000000" w:rsidR="00000000" w:rsidRPr="00000000">
        <w:rPr>
          <w:rFonts w:ascii="Times New Roman" w:cs="Times New Roman" w:eastAsia="Times New Roman" w:hAnsi="Times New Roman"/>
          <w:i w:val="1"/>
          <w:sz w:val="24"/>
          <w:szCs w:val="24"/>
          <w:rtl w:val="0"/>
        </w:rPr>
        <w:t xml:space="preserve">Diego Carroll</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Utah Department of Transportation (UDOT) Project Manager</w:t>
      </w:r>
    </w:p>
    <w:p w:rsidR="00000000" w:rsidDel="00000000" w:rsidP="00000000" w:rsidRDefault="00000000" w:rsidRPr="00000000" w14:paraId="0000001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Mr. Tschirki introduced Mr. Carol and Mr. Young. They are working on the 1600 North project. Mr. Tschirki explained that UDOT will give an update on the project and they will make a formal request of the City Council. Mr. Carrol and Mr. Dan Young reported that almost all of the 33 homes have been purchased and some work has started on 1600 North. By April 1st, UDOT would like to have all the funds in place to be able to bid this project. Mr. Tschirki explained the financials for this project. </w:t>
      </w:r>
    </w:p>
    <w:p w:rsidR="00000000" w:rsidDel="00000000" w:rsidP="00000000" w:rsidRDefault="00000000" w:rsidRPr="00000000" w14:paraId="00000015">
      <w:pPr>
        <w:spacing w:line="276"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Mr. Tschirki spoke about the formal request for UDOT. He explained the City code restricts construction work near residential zone properties from 10:30 PM to 7:00 AM. The request is that this project is allowed to work through the night. This accelerates the project in a safer manner. This has been done on previous projects. UDOT representatives predict that working in the night hours will save at least a year on the completion of the project. There are certain types of construction work that will still be restricted and those are written in the resolution. This resolution will be a consent item at tonight's City Council meeting. </w:t>
      </w:r>
      <w:r w:rsidDel="00000000" w:rsidR="00000000" w:rsidRPr="00000000">
        <w:rPr>
          <w:rtl w:val="0"/>
        </w:rPr>
      </w:r>
    </w:p>
    <w:p w:rsidR="00000000" w:rsidDel="00000000" w:rsidP="00000000" w:rsidRDefault="00000000" w:rsidRPr="00000000" w14:paraId="00000016">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EPA Brownfields Grant Report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Matt Taylor, Senior Planner</w:t>
      </w:r>
      <w:r w:rsidDel="00000000" w:rsidR="00000000" w:rsidRPr="00000000">
        <w:rPr>
          <w:rtl w:val="0"/>
        </w:rPr>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Clark invited Mr. Taylor to come and present on the EPA grant. Mr. Taylor has been running that program and it has now reached its completion. Mr. Taylor started with an explanation of a few terms. EPA is the Environmental Protection Agency and they protect human health and the environment by enforcing regulations based on laws passed by Congress. Brownfield is a property that may be difficult to expand, redevelop, or reuse because of actual or suspected environmental pollution. Environmental Site Assessment (ESA) is a study that evaluates a property for pollution or environmental hazards, often before it's sold or developed. Remediation is the process of cleaning up pollution typically in accordance with the Phase III Environmental Assessment Remediation Plan. </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Taylor spoke about what the Brownfield grant did. It provides preliminary assessment of targeted areas, it provides phase I and phase II studies for willing property owners, it provides asbestos and lead contaminated studies, it provides market analysis of contaminated properties examining local economic conditions to determine the best new uses for previously contaminated properties, and provides area-wide studies. Orem received the 2018 EPA planning grant for Geneva Road area, the 2019 EPA brownfield grant and the 2024 grant closeout. The grant provided Orem with qualified environmental professionals, the Brownfield Redevelopment Solutions. Brownfield Redevelopment Solutions assisted in public outreach and education, technical grant assistance, environmental review, and preparation of grant products. Early in the process the stakeholders identified priority focus areas. </w:t>
      </w:r>
    </w:p>
    <w:p w:rsidR="00000000" w:rsidDel="00000000" w:rsidP="00000000" w:rsidRDefault="00000000" w:rsidRPr="00000000" w14:paraId="0000001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Taylor spoke about the first project which was the Farley Orchard at 400 S and 400 W. The key findings detected small amounts of pesticide residues, which were below EPA regulatory limits for residential use. The outcome assisted Orem to close on property with a finding of no significant impact. The second project was the Canyon Breeze Senior Living. The key findings were no contamination found. The third project was the veterinary clinic on State Street. The key findings identified potential vapor intrusion concerns and issues related to the storage of petroleum-based products. The outcome was more information for the property owner to make future decisions. The fourth project is a storage facility on Geneva Road. The key findings were found to contain several 55-gallon drums of unknown contents. The recommendation was further testing and remediation. The fifth project was a salvage yard with key findings were arsenic and benzo(a)pyrene levels at the site are too high for residential use but safe for industrial use. The sixth project was the Union Pacific Rail Spur. The key findings warranted testing due to history. The outcome was a scope of potential issues identified for discussion by City leaders. </w:t>
      </w:r>
    </w:p>
    <w:p w:rsidR="00000000" w:rsidDel="00000000" w:rsidP="00000000" w:rsidRDefault="00000000" w:rsidRPr="00000000" w14:paraId="0000001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City Council Conflict of Interest Disclosures Presentation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Jon Ditto, Assistant City Attorney</w:t>
      </w:r>
    </w:p>
    <w:p w:rsidR="00000000" w:rsidDel="00000000" w:rsidP="00000000" w:rsidRDefault="00000000" w:rsidRPr="00000000" w14:paraId="0000001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Ditto informed the Council that this presentation is for elected officials. He explained that in the last legislative session, the House passed H.B. 80 related to conflict of interest disclosure requirements. H.B. 80 requires local elected officials to annually file a conflict of interest disclosure statement. This disclosure shall be filled with the City Recorder no sooner than January 1 and no later than January 31. This disclosure must be responsive to each item listed in Utah Code 20A-11-1604(6). Mr. Ditto gave each of the City Council members a copy of the conflict of disclosure file.  The disclosure needs to contain general information of the elected official, employment information, any business entity ownership/interests, and some other items, such as spouse’s employment and optional disclosures.</w:t>
      </w:r>
    </w:p>
    <w:p w:rsidR="00000000" w:rsidDel="00000000" w:rsidP="00000000" w:rsidRDefault="00000000" w:rsidRPr="00000000" w14:paraId="0000001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City Council expressed concerns about the amount of information required for this conflict disclosure. They recommended the City speak with the Utah League of Cities and Towns about this new bill. Mr. Ditto explained that the City Recorder has 10 business days, once the form is submitted to post an electronic copy on the City website, provide the link to the Lt. governor’s office and keep the disclosure posted until the elected official leaves office. The failure to timely report or accurately report results in the following: 1) City Recorder is required to report any violations to the Utah Attorney General, the statute provides that any violation is a Class B misdemeanor and 2) the City Recorder must impose a civil fine of $100 against the elected official. </w:t>
      </w:r>
    </w:p>
    <w:p w:rsidR="00000000" w:rsidDel="00000000" w:rsidP="00000000" w:rsidRDefault="00000000" w:rsidRPr="00000000" w14:paraId="0000001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CARE Tax Policy Change Recommendations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Brandon Nelson, Finance Director and Trevor Bell, Budget Manager</w:t>
      </w:r>
    </w:p>
    <w:p w:rsidR="00000000" w:rsidDel="00000000" w:rsidP="00000000" w:rsidRDefault="00000000" w:rsidRPr="00000000" w14:paraId="0000002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Nelson began the meeting with a change of schedule to the CARE Advisory Commission. In the past, meetings have been held in April which is a difficult time for the finance department. They are proposing that the CARE Advisory Commission meet in March. The second item to discuss is the current thresholds for the three categories. They are considering changing the mini threshold from $4.999 to $5,000, the mid-major threshold from $9.999 to $15,000 and the major thresholds from $10,000+ to $15,000+. Mr. Nelson recommends a change to the City code to reflect these proposed changes.</w:t>
      </w:r>
      <w:r w:rsidDel="00000000" w:rsidR="00000000" w:rsidRPr="00000000">
        <w:rPr>
          <w:rtl w:val="0"/>
        </w:rPr>
      </w:r>
    </w:p>
    <w:p w:rsidR="00000000" w:rsidDel="00000000" w:rsidP="00000000" w:rsidRDefault="00000000" w:rsidRPr="00000000" w14:paraId="0000002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Nelson explained that there are two questions of concern for applicants. First, the requirements are the same for mini and mid grants. The question is do we need to separate the two grant sizes? The second question is how do new groups get consideration for the Major category and how would the Council like to review the request? The City Council discussed these questions. Mr. Nelson asked if it would be appropriate to have an applicant give their presentation to become a major grant applicant in a work session. Mayor Young suggested that the Strategies and Innovations team look into these questions. Mr. Bybee suggests defining the major requirements more clearly. Mr. Nelson suggests only having two categories: a mid category and a major category. </w:t>
      </w:r>
    </w:p>
    <w:p w:rsidR="00000000" w:rsidDel="00000000" w:rsidP="00000000" w:rsidRDefault="00000000" w:rsidRPr="00000000" w14:paraId="00000023">
      <w:pPr>
        <w:spacing w:line="276"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Gold Star Monument Presentation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Pete Wolfley, Communications Manager and Heather Cox, Management Analyst</w:t>
      </w:r>
      <w:r w:rsidDel="00000000" w:rsidR="00000000" w:rsidRPr="00000000">
        <w:rPr>
          <w:rtl w:val="0"/>
        </w:rPr>
      </w:r>
    </w:p>
    <w:p w:rsidR="00000000" w:rsidDel="00000000" w:rsidP="00000000" w:rsidRDefault="00000000" w:rsidRPr="00000000" w14:paraId="0000002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Wolfley and Ms. Cox are presenting an update on the Gold Star Monument. Ms. Cox reported that $52,000 have been raised so far. Mr. Wolfley explained that a letter has been drafted that the City Council could send out to associates, family and friends. This letter would be signed by all City Council members. The letter will include some artificial renderings of the planned monument.</w:t>
      </w:r>
    </w:p>
    <w:p w:rsidR="00000000" w:rsidDel="00000000" w:rsidP="00000000" w:rsidRDefault="00000000" w:rsidRPr="00000000" w14:paraId="0000002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rtl w:val="0"/>
        </w:rPr>
        <w:t xml:space="preserve">ITY COUNCIL REPORTS (BOARDS &amp; COMMISSIONS, NEW BUSINESS, ETC.) </w:t>
      </w: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2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14:paraId="00000029">
      <w:pPr>
        <w:spacing w:line="27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AGENDA REVIEW &amp; PREVIEW OF UPCOMING AGENDA ITEMS</w:t>
      </w:r>
    </w:p>
    <w:p w:rsidR="00000000" w:rsidDel="00000000" w:rsidP="00000000" w:rsidRDefault="00000000" w:rsidRPr="00000000" w14:paraId="0000002A">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B">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6:00 P.M. REGULAR SESSION - COUNCIL CHAMBERS </w:t>
      </w:r>
    </w:p>
    <w:p w:rsidR="00000000" w:rsidDel="00000000" w:rsidP="00000000" w:rsidRDefault="00000000" w:rsidRPr="00000000" w14:paraId="0000002C">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2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CONDUCTING</w:t>
        <w:tab/>
        <w:tab/>
        <w:tab/>
        <w:t xml:space="preserve">Mayor David A. Young </w:t>
      </w:r>
    </w:p>
    <w:p w:rsidR="00000000" w:rsidDel="00000000" w:rsidP="00000000" w:rsidRDefault="00000000" w:rsidRPr="00000000" w14:paraId="0000002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ELECTED OFFICIALS</w:t>
        <w:tab/>
      </w:r>
      <w:r w:rsidDel="00000000" w:rsidR="00000000" w:rsidRPr="00000000">
        <w:rPr>
          <w:rFonts w:ascii="Times New Roman" w:cs="Times New Roman" w:eastAsia="Times New Roman" w:hAnsi="Times New Roman"/>
          <w:sz w:val="24"/>
          <w:szCs w:val="24"/>
          <w:rtl w:val="0"/>
        </w:rPr>
        <w:t xml:space="preserve">David Young, David Spencer, Chris Killpack, Tom Macdonald, LaNae Millett and Jeff Lambson by ZOOM Jenn Gale</w:t>
      </w:r>
    </w:p>
    <w:p w:rsidR="00000000" w:rsidDel="00000000" w:rsidP="00000000" w:rsidRDefault="00000000" w:rsidRPr="00000000" w14:paraId="00000030">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APPOINTED STAFF</w:t>
        <w:tab/>
      </w:r>
      <w:r w:rsidDel="00000000" w:rsidR="00000000" w:rsidRPr="00000000">
        <w:rPr>
          <w:rFonts w:ascii="Times New Roman" w:cs="Times New Roman" w:eastAsia="Times New Roman" w:hAnsi="Times New Roman"/>
          <w:sz w:val="24"/>
          <w:szCs w:val="24"/>
          <w:rtl w:val="0"/>
        </w:rPr>
        <w:t xml:space="preserve">Brenn Bybee, City Manager; Ryan Clark, Assistant City Manager; Keri Rugg, Deputy City Manager/Management Services Director; D. Jacob Summers, Deputy City Attorney; Chris Tschirki, Public Works Director; BJ Robinson, Deputy Police Chief; Brandon Nelson, Finance Director; Marc Sanderson, Fire Chief; Bryce Merrill, Library and Recreation Director; Gary McGinn, Community Development Director; Peter Wolfley, Communications Manager, PIO; Teresa McKitrick, City Recorder</w:t>
      </w:r>
    </w:p>
    <w:p w:rsidR="00000000" w:rsidDel="00000000" w:rsidP="00000000" w:rsidRDefault="00000000" w:rsidRPr="00000000" w14:paraId="0000003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CALL TO ORDER</w:t>
      </w:r>
    </w:p>
    <w:p w:rsidR="00000000" w:rsidDel="00000000" w:rsidP="00000000" w:rsidRDefault="00000000" w:rsidRPr="00000000" w14:paraId="00000033">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INVOCATION / INSPIRATIONAL THOUGHT –</w:t>
      </w:r>
      <w:r w:rsidDel="00000000" w:rsidR="00000000" w:rsidRPr="00000000">
        <w:rPr>
          <w:rFonts w:ascii="Times New Roman" w:cs="Times New Roman" w:eastAsia="Times New Roman" w:hAnsi="Times New Roman"/>
          <w:sz w:val="24"/>
          <w:szCs w:val="24"/>
          <w:rtl w:val="0"/>
        </w:rPr>
        <w:t xml:space="preserve"> David Glazier</w:t>
      </w:r>
      <w:r w:rsidDel="00000000" w:rsidR="00000000" w:rsidRPr="00000000">
        <w:rPr>
          <w:rtl w:val="0"/>
        </w:rPr>
      </w:r>
    </w:p>
    <w:p w:rsidR="00000000" w:rsidDel="00000000" w:rsidP="00000000" w:rsidRDefault="00000000" w:rsidRPr="00000000" w14:paraId="0000003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PLEDGE OF ALLEGIANCE / FLAG CEREMONY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Shelby Killpack</w:t>
      </w:r>
    </w:p>
    <w:p w:rsidR="00000000" w:rsidDel="00000000" w:rsidP="00000000" w:rsidRDefault="00000000" w:rsidRPr="00000000" w14:paraId="0000003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rtl w:val="0"/>
        </w:rPr>
        <w:t xml:space="preserve">MAYOR’S REPORT/ ITEMS REFERRED BY COUNCIL</w:t>
      </w:r>
      <w:r w:rsidDel="00000000" w:rsidR="00000000" w:rsidRPr="00000000">
        <w:rPr>
          <w:rtl w:val="0"/>
        </w:rPr>
      </w:r>
    </w:p>
    <w:p w:rsidR="00000000" w:rsidDel="00000000" w:rsidP="00000000" w:rsidRDefault="00000000" w:rsidRPr="00000000" w14:paraId="00000038">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9">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Emergency Preparedness and City Drill Report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Heath Stevenson, Emergency Manager and Lon Myers, Assistant Fire Chief </w:t>
      </w:r>
    </w:p>
    <w:p w:rsidR="00000000" w:rsidDel="00000000" w:rsidP="00000000" w:rsidRDefault="00000000" w:rsidRPr="00000000" w14:paraId="0000003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Stevenson spoke about emergency preparedness and gave a report on the 2024 City Drill. </w:t>
      </w:r>
      <w:r w:rsidDel="00000000" w:rsidR="00000000" w:rsidRPr="00000000">
        <w:rPr>
          <w:rFonts w:ascii="Times New Roman" w:cs="Times New Roman" w:eastAsia="Times New Roman" w:hAnsi="Times New Roman"/>
          <w:sz w:val="24"/>
          <w:szCs w:val="24"/>
          <w:rtl w:val="0"/>
        </w:rPr>
        <w:t xml:space="preserve">He explained that there are monthly neighborhood preparedness courses and ham radio classes are taught each quarter. In 2025, Orem and Provo will combine their efforts for preparedness classes. This year, the emergency management team participated in city, county and state exercises. He presented a list of partners in the emergency preparedness team. Mr. Stevenson spoke about Everbridge, this is a mass notification system.  He encourages the community to sign up for this notification system.</w:t>
      </w:r>
    </w:p>
    <w:p w:rsidR="00000000" w:rsidDel="00000000" w:rsidP="00000000" w:rsidRDefault="00000000" w:rsidRPr="00000000" w14:paraId="0000003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Stevenson reported that the Orem City Drill had just over 44,000 people who participated in, were accounted for during the drill. This included residents from 17 of the 21 areas throughout the City of Orem. All reports arrived to the City EOC (Emergency Operation Center) within 2.5 hours. Mr. Stevenson expressed his gratitude for the new EOC that is being put into the City building.  </w:t>
      </w:r>
    </w:p>
    <w:p w:rsidR="00000000" w:rsidDel="00000000" w:rsidP="00000000" w:rsidRDefault="00000000" w:rsidRPr="00000000" w14:paraId="0000003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Chief Myers wanted to recognize Mr. Stevenson and the great job he is doing in this position. He has built a vast network of colleagues and the City is very fortunate to have him working here. City Council members gave praise to Mr. Stevenson and the fire department for their efforts in emergency preparedness and for being willing to send fire fighters to California to help. </w:t>
      </w:r>
    </w:p>
    <w:p w:rsidR="00000000" w:rsidDel="00000000" w:rsidP="00000000" w:rsidRDefault="00000000" w:rsidRPr="00000000" w14:paraId="0000003D">
      <w:pPr>
        <w:spacing w:line="276"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E">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Gary McGinn Oath of Office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Teresa McKitrick City Recorder</w:t>
      </w:r>
    </w:p>
    <w:p w:rsidR="00000000" w:rsidDel="00000000" w:rsidP="00000000" w:rsidRDefault="00000000" w:rsidRPr="00000000" w14:paraId="0000003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Ms. McKitrick administered the oath of office to Mr. McGinn.</w:t>
      </w:r>
    </w:p>
    <w:p w:rsidR="00000000" w:rsidDel="00000000" w:rsidP="00000000" w:rsidRDefault="00000000" w:rsidRPr="00000000" w14:paraId="00000040">
      <w:pPr>
        <w:spacing w:line="276"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1">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Jim Yeoman Lifetime Achievement Award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w:t>
      </w:r>
      <w:r w:rsidDel="00000000" w:rsidR="00000000" w:rsidRPr="00000000">
        <w:rPr>
          <w:rFonts w:ascii="Times New Roman" w:cs="Times New Roman" w:eastAsia="Times New Roman" w:hAnsi="Times New Roman"/>
          <w:i w:val="1"/>
          <w:sz w:val="24"/>
          <w:szCs w:val="24"/>
          <w:rtl w:val="0"/>
        </w:rPr>
        <w:t xml:space="preserve"> Paul Ashton, Chief Building Official</w:t>
      </w:r>
    </w:p>
    <w:p w:rsidR="00000000" w:rsidDel="00000000" w:rsidP="00000000" w:rsidRDefault="00000000" w:rsidRPr="00000000" w14:paraId="0000004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Mr. Ashton introduced Jim Yeoman who is an outstanding employee. Mr. Yeoman is the deputy building official. Mr. Ashton gave a brief history of Mr. Yeoman’s likes, history and work contributions. Mr. Yeoman has worked for the city for 32.5 years and has a total of 40 years experience as a building code official. Tonight we are recognizing his lifetime achievement award that was given to him by the Utah American Institute of Architects. Generally this award is not given to City plan reviewers but Mr. Yeoman has been able to create friendships with architects through his interactions with them. The City of Orem is fortunate to have him as an employee. </w:t>
      </w:r>
    </w:p>
    <w:p w:rsidR="00000000" w:rsidDel="00000000" w:rsidP="00000000" w:rsidRDefault="00000000" w:rsidRPr="00000000" w14:paraId="0000004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Utah League of Cities and Towns (ULCT) Legislative Priorities Presentation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Karson Eilers, ULCT Representative</w:t>
      </w:r>
    </w:p>
    <w:p w:rsidR="00000000" w:rsidDel="00000000" w:rsidP="00000000" w:rsidRDefault="00000000" w:rsidRPr="00000000" w14:paraId="0000004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Mr. Eilers works for the ULCT as the policy director and he has joined the meeting by Zoom to discuss the league's legislative priorities for 2025. This year there are currently 239 bills to be put before the legislature. The budget for this year will be really tight for the state. The ULCT will be watching for costs that could be pushed from the state to the municipalities. One of the big issues this year will be homelessness. The next biggest issue is public safety, specifically related to immigration. Another issue worth mentioning has to do with sales tax. Housing is an issue many municipalities are interested in. He recognized Councilmembers Macdonald and Millett for serving on housing committees. He spoke about the State housing plan that will be released in the upcoming days. Mr. Eilers spoke about external accessory dwelling units (ADU) which have been a concern for Orem. There is a bill that would be a carte blanche legalization for every urban city on external ADUs. The ULCT plans to push back on this bill. </w:t>
      </w:r>
    </w:p>
    <w:p w:rsidR="00000000" w:rsidDel="00000000" w:rsidP="00000000" w:rsidRDefault="00000000" w:rsidRPr="00000000" w14:paraId="0000004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Bybee gave Mr. Eilers some of the City Council priorities. These priorities include growth management, transportation and trail efforts, short term rentals, and the utility transportation fee.  Ms. Millett expressed her concern with external ADU’s and she would like these types of ADU’s to maintain the setbacks for surrounding properties/neighborhoods. Mayor Young asked Mr. Eilers to look at the H.B. 80 bill from last year concerning conflict of interest statements for elected officials.</w:t>
      </w:r>
    </w:p>
    <w:p w:rsidR="00000000" w:rsidDel="00000000" w:rsidP="00000000" w:rsidRDefault="00000000" w:rsidRPr="00000000" w14:paraId="00000047">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tl w:val="0"/>
        </w:rPr>
      </w:r>
    </w:p>
    <w:p w:rsidR="00000000" w:rsidDel="00000000" w:rsidP="00000000" w:rsidRDefault="00000000" w:rsidRPr="00000000" w14:paraId="00000048">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PERSONAL APPEARANCES</w:t>
      </w:r>
    </w:p>
    <w:p w:rsidR="00000000" w:rsidDel="00000000" w:rsidP="00000000" w:rsidRDefault="00000000" w:rsidRPr="00000000" w14:paraId="00000049">
      <w:pPr>
        <w:spacing w:line="276"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A">
      <w:pPr>
        <w:spacing w:line="276"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Opened at 6:43 PM</w:t>
      </w:r>
    </w:p>
    <w:p w:rsidR="00000000" w:rsidDel="00000000" w:rsidP="00000000" w:rsidRDefault="00000000" w:rsidRPr="00000000" w14:paraId="0000004B">
      <w:pPr>
        <w:spacing w:line="276"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C">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personal appearances</w:t>
      </w:r>
    </w:p>
    <w:p w:rsidR="00000000" w:rsidDel="00000000" w:rsidP="00000000" w:rsidRDefault="00000000" w:rsidRPr="00000000" w14:paraId="0000004D">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276"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Closed at 6:43 PM</w:t>
      </w:r>
    </w:p>
    <w:p w:rsidR="00000000" w:rsidDel="00000000" w:rsidP="00000000" w:rsidRDefault="00000000" w:rsidRPr="00000000" w14:paraId="0000004F">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CONSENT ITEMS</w:t>
      </w:r>
      <w:r w:rsidDel="00000000" w:rsidR="00000000" w:rsidRPr="00000000">
        <w:rPr>
          <w:rtl w:val="0"/>
        </w:rPr>
      </w:r>
    </w:p>
    <w:p w:rsidR="00000000" w:rsidDel="00000000" w:rsidP="00000000" w:rsidRDefault="00000000" w:rsidRPr="00000000" w14:paraId="0000005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Approval of Meeting Minutes - December 10, 2024 and December 17, 2024</w:t>
      </w:r>
    </w:p>
    <w:p w:rsidR="00000000" w:rsidDel="00000000" w:rsidP="00000000" w:rsidRDefault="00000000" w:rsidRPr="00000000" w14:paraId="00000053">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5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Appointment to the Orem Events Advisory Commission</w:t>
      </w:r>
      <w:r w:rsidDel="00000000" w:rsidR="00000000" w:rsidRPr="00000000">
        <w:rPr>
          <w:rFonts w:ascii="Times New Roman" w:cs="Times New Roman" w:eastAsia="Times New Roman" w:hAnsi="Times New Roman"/>
          <w:sz w:val="24"/>
          <w:szCs w:val="24"/>
          <w:rtl w:val="0"/>
        </w:rPr>
        <w:t xml:space="preserve"> - Krista Tate, Kami Burgess, Ashley Shumway, and Rodney Gardner</w:t>
      </w:r>
    </w:p>
    <w:p w:rsidR="00000000" w:rsidDel="00000000" w:rsidP="00000000" w:rsidRDefault="00000000" w:rsidRPr="00000000" w14:paraId="00000055">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56">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Reappointment to the Planning Commission</w:t>
      </w:r>
      <w:r w:rsidDel="00000000" w:rsidR="00000000" w:rsidRPr="00000000">
        <w:rPr>
          <w:rFonts w:ascii="Times New Roman" w:cs="Times New Roman" w:eastAsia="Times New Roman" w:hAnsi="Times New Roman"/>
          <w:sz w:val="24"/>
          <w:szCs w:val="24"/>
          <w:rtl w:val="0"/>
        </w:rPr>
        <w:t xml:space="preserve"> - Madeline Komen</w:t>
      </w:r>
      <w:r w:rsidDel="00000000" w:rsidR="00000000" w:rsidRPr="00000000">
        <w:rPr>
          <w:rtl w:val="0"/>
        </w:rPr>
      </w:r>
    </w:p>
    <w:p w:rsidR="00000000" w:rsidDel="00000000" w:rsidP="00000000" w:rsidRDefault="00000000" w:rsidRPr="00000000" w14:paraId="00000057">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58">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RESOLUTION - 1600 North Nighttime Construction Exemption</w:t>
      </w:r>
    </w:p>
    <w:p w:rsidR="00000000" w:rsidDel="00000000" w:rsidP="00000000" w:rsidRDefault="00000000" w:rsidRPr="00000000" w14:paraId="0000005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5A">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Ms. Millett moved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to approve the consent items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Seconded by</w:t>
      </w:r>
      <w:r w:rsidDel="00000000" w:rsidR="00000000" w:rsidRPr="00000000">
        <w:rPr>
          <w:rFonts w:ascii="Times New Roman" w:cs="Times New Roman" w:eastAsia="Times New Roman" w:hAnsi="Times New Roman"/>
          <w:sz w:val="24"/>
          <w:szCs w:val="24"/>
          <w:rtl w:val="0"/>
        </w:rPr>
        <w:t xml:space="preserve"> Mr. Spencer. Those voting yes: David Young, LaNae Millett, David Spencer. Those voting no: Tom Macdonald, Jenn Gale, Jeff Lambson, and Chris Killpack. The motion did not</w:t>
      </w:r>
      <w:r w:rsidDel="00000000" w:rsidR="00000000" w:rsidRPr="00000000">
        <w:rPr>
          <w:rFonts w:ascii="Times New Roman" w:cs="Times New Roman" w:eastAsia="Times New Roman" w:hAnsi="Times New Roman"/>
          <w:b w:val="1"/>
          <w:sz w:val="24"/>
          <w:szCs w:val="24"/>
          <w:rtl w:val="0"/>
        </w:rPr>
        <w:t xml:space="preserve"> pass. </w:t>
      </w:r>
    </w:p>
    <w:p w:rsidR="00000000" w:rsidDel="00000000" w:rsidP="00000000" w:rsidRDefault="00000000" w:rsidRPr="00000000" w14:paraId="0000005B">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C">
      <w:pPr>
        <w:tabs>
          <w:tab w:val="left" w:leader="none" w:pos="720"/>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Mr. Killpack moved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to table item 9.3, the reappointment of Madeline Komen</w:t>
      </w:r>
      <w:r w:rsidDel="00000000" w:rsidR="00000000" w:rsidRPr="00000000">
        <w:rPr>
          <w:rFonts w:ascii="Times New Roman" w:cs="Times New Roman" w:eastAsia="Times New Roman" w:hAnsi="Times New Roman"/>
          <w:sz w:val="24"/>
          <w:szCs w:val="24"/>
          <w:highlight w:val="white"/>
          <w:rtl w:val="0"/>
        </w:rPr>
        <w:t xml:space="preserve">, and approve the remaining consent items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Seconded by</w:t>
      </w:r>
      <w:r w:rsidDel="00000000" w:rsidR="00000000" w:rsidRPr="00000000">
        <w:rPr>
          <w:rFonts w:ascii="Times New Roman" w:cs="Times New Roman" w:eastAsia="Times New Roman" w:hAnsi="Times New Roman"/>
          <w:sz w:val="24"/>
          <w:szCs w:val="24"/>
          <w:rtl w:val="0"/>
        </w:rPr>
        <w:t xml:space="preserve"> Mr. Macdonald. </w:t>
      </w:r>
    </w:p>
    <w:p w:rsidR="00000000" w:rsidDel="00000000" w:rsidP="00000000" w:rsidRDefault="00000000" w:rsidRPr="00000000" w14:paraId="0000005D">
      <w:pPr>
        <w:tabs>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tabs>
          <w:tab w:val="left" w:leader="none" w:pos="720"/>
        </w:tabs>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Before voting on the motion, the City Council discussed the tabling of item 9.3 which is the reappointment of Madeline Komen to the planning commission. Mr. Killpack would like to wait on any appointments to the planning commission until the City Council has the opportunity to review the planning commission process. Mr. Spencer and Ms. Millett questioned the reason for not reappointing Ms. Komen today. Mr. Lambson stated he is not opposed to Ms. Komen, but would like to discuss the planning commission appointment process before moving forward with appointments. Mr. McGinn spoke positively about Ms. Komen and her efforts on the planning commission. Ms. Millett has concerns about the communication and collaborations within the City Council. She would like more information on what part of the process is in need of review. Mr. Macdonald expressed concern that three years ago four of the planning commission members were released and that information was not shared with the entire council about the change. Mayor Young explained that the newly elected City Council had a short time to block the State Street master plan and reports were that the current planning commission was not going to show up for the needed meetings. </w:t>
      </w:r>
    </w:p>
    <w:p w:rsidR="00000000" w:rsidDel="00000000" w:rsidP="00000000" w:rsidRDefault="00000000" w:rsidRPr="00000000" w14:paraId="0000005F">
      <w:pPr>
        <w:tabs>
          <w:tab w:val="left" w:leader="none" w:pos="720"/>
        </w:tabs>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Mayor Young recommended that the City Council reappoint Ms. Komen and have an evaluation of the process at a future meeting. Mr. Spencer expressed concern that all council members were not taking the time to research the candidate’s resumes that he has been sending. Ms. Gale explained that she was surprised when she saw the reappointment on the agenda. It was not on the draft agenda that was sent out on Thursday. This brought up concerns she had about processes of the planning commission, which include proper notification of appointments and two assigned councilmembers to the planning commission. Ms. Millett complimented the current planning commission members. She would like the reappointment passed today and she is willing to discuss the process in a work session. Mayor Young asked for a motion to approve the consent items and agreed to look at this process. </w:t>
      </w:r>
    </w:p>
    <w:p w:rsidR="00000000" w:rsidDel="00000000" w:rsidP="00000000" w:rsidRDefault="00000000" w:rsidRPr="00000000" w14:paraId="00000060">
      <w:pPr>
        <w:tabs>
          <w:tab w:val="left" w:leader="none" w:pos="720"/>
        </w:tabs>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Those voting yes: Jeff Lambson. Those voting no: David Young, LaNae Millett, David Spencer, Tom Macdonald, Jenn Gale, and Chris Killpack. The motion did not</w:t>
      </w:r>
      <w:r w:rsidDel="00000000" w:rsidR="00000000" w:rsidRPr="00000000">
        <w:rPr>
          <w:rFonts w:ascii="Times New Roman" w:cs="Times New Roman" w:eastAsia="Times New Roman" w:hAnsi="Times New Roman"/>
          <w:b w:val="1"/>
          <w:sz w:val="24"/>
          <w:szCs w:val="24"/>
          <w:rtl w:val="0"/>
        </w:rPr>
        <w:t xml:space="preserve"> pass.  </w:t>
      </w:r>
    </w:p>
    <w:p w:rsidR="00000000" w:rsidDel="00000000" w:rsidP="00000000" w:rsidRDefault="00000000" w:rsidRPr="00000000" w14:paraId="00000062">
      <w:pPr>
        <w:tabs>
          <w:tab w:val="left" w:leader="none" w:pos="720"/>
        </w:tabs>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Mr. Macdonald moved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to approve the consent items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Seconded by</w:t>
      </w:r>
      <w:r w:rsidDel="00000000" w:rsidR="00000000" w:rsidRPr="00000000">
        <w:rPr>
          <w:rFonts w:ascii="Times New Roman" w:cs="Times New Roman" w:eastAsia="Times New Roman" w:hAnsi="Times New Roman"/>
          <w:sz w:val="24"/>
          <w:szCs w:val="24"/>
          <w:rtl w:val="0"/>
        </w:rPr>
        <w:t xml:space="preserve"> Mr. Spencer. Those voting yes: Jeff Lambson, David Young, LaNae Millett, David Spencer, Tom Macdonald, Jenn Gale, and Chris Killpack. The motion </w:t>
      </w:r>
      <w:r w:rsidDel="00000000" w:rsidR="00000000" w:rsidRPr="00000000">
        <w:rPr>
          <w:rFonts w:ascii="Times New Roman" w:cs="Times New Roman" w:eastAsia="Times New Roman" w:hAnsi="Times New Roman"/>
          <w:b w:val="1"/>
          <w:sz w:val="24"/>
          <w:szCs w:val="24"/>
          <w:rtl w:val="0"/>
        </w:rPr>
        <w:t xml:space="preserve">passed.  </w:t>
      </w:r>
    </w:p>
    <w:p w:rsidR="00000000" w:rsidDel="00000000" w:rsidP="00000000" w:rsidRDefault="00000000" w:rsidRPr="00000000" w14:paraId="0000006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SCHEDULED ITEMS</w:t>
      </w:r>
      <w:r w:rsidDel="00000000" w:rsidR="00000000" w:rsidRPr="00000000">
        <w:rPr>
          <w:rtl w:val="0"/>
        </w:rPr>
      </w:r>
    </w:p>
    <w:p w:rsidR="00000000" w:rsidDel="00000000" w:rsidP="00000000" w:rsidRDefault="00000000" w:rsidRPr="00000000" w14:paraId="00000066">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7">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PUBLIC HEARING - ORDINANCE - Amending Current Fiscal Year 2024-2025 Budget </w:t>
      </w:r>
      <w:r w:rsidDel="00000000" w:rsidR="00000000" w:rsidRPr="00000000">
        <w:rPr>
          <w:rFonts w:ascii="Times New Roman" w:cs="Times New Roman" w:eastAsia="Times New Roman" w:hAnsi="Times New Roman"/>
          <w:i w:val="1"/>
          <w:sz w:val="24"/>
          <w:szCs w:val="24"/>
          <w:rtl w:val="0"/>
        </w:rPr>
        <w:t xml:space="preserve">Presenter: Brandon C. Nelson, CPA, Finance Director</w:t>
      </w:r>
    </w:p>
    <w:p w:rsidR="00000000" w:rsidDel="00000000" w:rsidP="00000000" w:rsidRDefault="00000000" w:rsidRPr="00000000" w14:paraId="00000068">
      <w:pPr>
        <w:spacing w:line="276"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Mr. Nelson is presenting an amendment to the current FY 2024-2025 budget. There are approximately 1.7 million in budget amendments. The first amendment is for grants or donations during the year. The adjustments are necessary to adjust the appropriate budgets. The second amendment is for the 2021 water, sewer &amp; storm water bonds construction account, the bond earns interest on unspent funds. The third adjustment is the 2024 sales tax revenues bonds construction account, the bond earns interest on unspent funds. The fourth amendment is for the Orem Senior Friendship Center.  The Senior Center needs funds for a fire alarm system and fixing the outside flagpole lights. The fifth amendment is for the facilities maintenance division. The adjustment is needed to attract new employees and to maintain existing personnel. The sixth amendment is for the finance department. The proposal is to add a new money order service fee to the passport fees and charges for passport services. The seventh amendment is funds received for Wildland Fire operations. The eighth amendment is funding for the Bike Trails Phase III project that is added from excess CARE tax grant funds. And the ninth amendment is the Major Crimes Task Force sold a vehicle and those funds need to be made available for other needed equipment. </w:t>
      </w:r>
      <w:r w:rsidDel="00000000" w:rsidR="00000000" w:rsidRPr="00000000">
        <w:rPr>
          <w:rtl w:val="0"/>
        </w:rPr>
      </w:r>
    </w:p>
    <w:p w:rsidR="00000000" w:rsidDel="00000000" w:rsidP="00000000" w:rsidRDefault="00000000" w:rsidRPr="00000000" w14:paraId="00000069">
      <w:pPr>
        <w:spacing w:line="276"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276"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Public Hearing open 7:54 PM</w:t>
      </w:r>
    </w:p>
    <w:p w:rsidR="00000000" w:rsidDel="00000000" w:rsidP="00000000" w:rsidRDefault="00000000" w:rsidRPr="00000000" w14:paraId="0000006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public comment</w:t>
      </w:r>
    </w:p>
    <w:p w:rsidR="00000000" w:rsidDel="00000000" w:rsidP="00000000" w:rsidRDefault="00000000" w:rsidRPr="00000000" w14:paraId="0000006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276"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Public Hearing closed 7:54 PM</w:t>
      </w:r>
    </w:p>
    <w:p w:rsidR="00000000" w:rsidDel="00000000" w:rsidP="00000000" w:rsidRDefault="00000000" w:rsidRPr="00000000" w14:paraId="0000006F">
      <w:pPr>
        <w:spacing w:line="276" w:lineRule="auto"/>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0">
      <w:pPr>
        <w:tabs>
          <w:tab w:val="left" w:leader="none" w:pos="720"/>
        </w:tabs>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rtl w:val="0"/>
        </w:rPr>
        <w:t xml:space="preserve">Mr. Macdonald moved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to approve, by ordinance, amending the current fiscal year 2024-2025 budget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Seconded by</w:t>
      </w:r>
      <w:r w:rsidDel="00000000" w:rsidR="00000000" w:rsidRPr="00000000">
        <w:rPr>
          <w:rFonts w:ascii="Times New Roman" w:cs="Times New Roman" w:eastAsia="Times New Roman" w:hAnsi="Times New Roman"/>
          <w:sz w:val="24"/>
          <w:szCs w:val="24"/>
          <w:rtl w:val="0"/>
        </w:rPr>
        <w:t xml:space="preserve"> Mr. Killpack. Those voting yes: David Young, LaNae Millett, David Spencer, Tom Macdonald, Jenn Gale, Jeff Lambson,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tl w:val="0"/>
        </w:rPr>
      </w:r>
    </w:p>
    <w:p w:rsidR="00000000" w:rsidDel="00000000" w:rsidP="00000000" w:rsidRDefault="00000000" w:rsidRPr="00000000" w14:paraId="00000071">
      <w:pPr>
        <w:spacing w:line="276" w:lineRule="auto"/>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2">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3">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4">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CITY MANAGER INFORMATION ITEMS</w:t>
      </w:r>
    </w:p>
    <w:p w:rsidR="00000000" w:rsidDel="00000000" w:rsidP="00000000" w:rsidRDefault="00000000" w:rsidRPr="00000000" w14:paraId="00000075">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Mr. Bybee expressed gratitude for the City Council retreat and for the opportunity to work with the City Council. He assured the City Council that the City team takes their areas of focus seriously and is open to ideas on sharing these focus items from top to bottom throughout the City. </w:t>
      </w:r>
    </w:p>
    <w:p w:rsidR="00000000" w:rsidDel="00000000" w:rsidP="00000000" w:rsidRDefault="00000000" w:rsidRPr="00000000" w14:paraId="00000077">
      <w:pPr>
        <w:spacing w:line="276"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ADJOURN TO CLOSED SESSION TO DISCUSS PENDING OR REASONABLY IMMINENT LITIGATION IN ROOM 107</w:t>
      </w:r>
      <w:r w:rsidDel="00000000" w:rsidR="00000000" w:rsidRPr="00000000">
        <w:rPr>
          <w:rtl w:val="0"/>
        </w:rPr>
      </w:r>
    </w:p>
    <w:p w:rsidR="00000000" w:rsidDel="00000000" w:rsidP="00000000" w:rsidRDefault="00000000" w:rsidRPr="00000000" w14:paraId="00000079">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A">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Mr. Lambson moved </w:t>
      </w:r>
      <w:r w:rsidDel="00000000" w:rsidR="00000000" w:rsidRPr="00000000">
        <w:rPr>
          <w:rFonts w:ascii="Times New Roman" w:cs="Times New Roman" w:eastAsia="Times New Roman" w:hAnsi="Times New Roman"/>
          <w:sz w:val="24"/>
          <w:szCs w:val="24"/>
          <w:rtl w:val="0"/>
        </w:rPr>
        <w:t xml:space="preserve">to adjourn to a closed session to discuss pending or reasonably imminent litigation in room 107, </w:t>
      </w:r>
      <w:r w:rsidDel="00000000" w:rsidR="00000000" w:rsidRPr="00000000">
        <w:rPr>
          <w:rFonts w:ascii="Times New Roman" w:cs="Times New Roman" w:eastAsia="Times New Roman" w:hAnsi="Times New Roman"/>
          <w:b w:val="1"/>
          <w:sz w:val="24"/>
          <w:szCs w:val="24"/>
          <w:rtl w:val="0"/>
        </w:rPr>
        <w:t xml:space="preserve">seconded</w:t>
      </w:r>
      <w:r w:rsidDel="00000000" w:rsidR="00000000" w:rsidRPr="00000000">
        <w:rPr>
          <w:rFonts w:ascii="Times New Roman" w:cs="Times New Roman" w:eastAsia="Times New Roman" w:hAnsi="Times New Roman"/>
          <w:sz w:val="24"/>
          <w:szCs w:val="24"/>
          <w:rtl w:val="0"/>
        </w:rPr>
        <w:t xml:space="preserve"> by Mr. Spencer. Those voting yes: David Young, LaNae Millett, David Spencer, Tom Macdonald, Jenn Gale, Jeff Lambson,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tl w:val="0"/>
        </w:rPr>
      </w:r>
    </w:p>
    <w:p w:rsidR="00000000" w:rsidDel="00000000" w:rsidP="00000000" w:rsidRDefault="00000000" w:rsidRPr="00000000" w14:paraId="0000007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spacing w:after="160" w:line="259" w:lineRule="auto"/>
      <w:jc w:val="center"/>
      <w:rPr/>
    </w:pPr>
    <w:bookmarkStart w:colFirst="0" w:colLast="0" w:name="_30j0zll" w:id="0"/>
    <w:bookmarkEnd w:id="0"/>
    <w:r w:rsidDel="00000000" w:rsidR="00000000" w:rsidRPr="00000000">
      <w:rPr>
        <w:rFonts w:ascii="Times New Roman" w:cs="Times New Roman" w:eastAsia="Times New Roman" w:hAnsi="Times New Roman"/>
        <w:sz w:val="16"/>
        <w:szCs w:val="16"/>
        <w:rtl w:val="0"/>
      </w:rPr>
      <w:t xml:space="preserve">City Council Minutes – January 14, 2025, (pg.</w:t>
    </w:r>
    <w:r w:rsidDel="00000000" w:rsidR="00000000" w:rsidRPr="00000000">
      <w:rPr>
        <w:rFonts w:ascii="Times New Roman" w:cs="Times New Roman" w:eastAsia="Times New Roman" w:hAnsi="Times New Roman"/>
        <w:sz w:val="16"/>
        <w:szCs w:val="16"/>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i w:val="1"/>
        <w:sz w:val="16"/>
        <w:szCs w:val="16"/>
        <w:rtl w:val="0"/>
      </w:rPr>
      <w:t xml:space="preserve">A complete video of the meeting can be found at www.orem.org/meeting</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jc w:val="center"/>
      <w:rPr/>
    </w:pPr>
    <w:r w:rsidDel="00000000" w:rsidR="00000000" w:rsidRPr="00000000">
      <w:rPr>
        <w:sz w:val="34"/>
        <w:szCs w:val="34"/>
      </w:rPr>
      <w:pict>
        <v:shape id="PowerPlusWaterMarkObject1" style="position:absolute;width:492.0816241719959pt;height:169.77032301861271pt;rotation:315;z-index:-503316481;mso-position-horizontal-relative:margin;mso-position-horizontal:absolute;margin-left:-37.37443212254942pt;mso-position-vertical-relative:margin;mso-position-vertical:absolute;margin-top:185.75000000000009pt;" fillcolor="#e8eaed" stroked="f" type="#_x0000_t136">
          <v:fill angle="0" opacity="65536f"/>
          <v:textpath fitshape="t" string="DRAFT" style="font-family:&amp;quot;Arial&amp;quot;;font-size:1pt;"/>
        </v:shape>
      </w:pict>
    </w:r>
    <w:r w:rsidDel="00000000" w:rsidR="00000000" w:rsidRPr="00000000">
      <w:rPr>
        <w:sz w:val="34"/>
        <w:szCs w:val="34"/>
        <w:rtl w:val="0"/>
      </w:rPr>
      <w:t xml:space="preserve">DRAFT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orem.org/meetings" TargetMode="Externa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