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F64337">
      <w:pPr>
        <w:ind w:left="0"/>
        <w:jc w:val="center"/>
        <w:rPr>
          <w:rFonts w:ascii="Times New Roman" w:hAnsi="Times New Roman" w:cs="Times New Roman"/>
          <w:b/>
          <w:bCs/>
          <w:sz w:val="28"/>
          <w:szCs w:val="28"/>
        </w:rPr>
      </w:pPr>
    </w:p>
    <w:p w14:paraId="6D76EAD6" w14:textId="50914376" w:rsidR="00F64337" w:rsidRPr="00914DCF" w:rsidRDefault="00F64337" w:rsidP="00F64337">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74CC031F" w14:textId="77777777" w:rsidR="00511E16" w:rsidRDefault="00511E16" w:rsidP="00250708">
      <w:pPr>
        <w:ind w:left="0"/>
        <w:jc w:val="center"/>
        <w:rPr>
          <w:rFonts w:ascii="Times New Roman" w:hAnsi="Times New Roman" w:cs="Times New Roman"/>
          <w:b/>
          <w:bCs/>
          <w:sz w:val="28"/>
          <w:szCs w:val="28"/>
        </w:rPr>
      </w:pPr>
      <w:r>
        <w:rPr>
          <w:rFonts w:ascii="Times New Roman" w:hAnsi="Times New Roman" w:cs="Times New Roman"/>
          <w:b/>
          <w:bCs/>
          <w:sz w:val="28"/>
          <w:szCs w:val="28"/>
        </w:rPr>
        <w:t>Trails At Shurtz Canyon Public Infrastructure District</w:t>
      </w:r>
      <w:r w:rsidRPr="00914DCF">
        <w:rPr>
          <w:rFonts w:ascii="Times New Roman" w:hAnsi="Times New Roman" w:cs="Times New Roman"/>
          <w:b/>
          <w:bCs/>
          <w:sz w:val="28"/>
          <w:szCs w:val="28"/>
        </w:rPr>
        <w:t xml:space="preserve"> </w:t>
      </w:r>
    </w:p>
    <w:p w14:paraId="3BCAA4C6" w14:textId="77777777" w:rsidR="00881D94" w:rsidRDefault="00881D94" w:rsidP="00881D94">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Board of Trustees </w:t>
      </w:r>
    </w:p>
    <w:p w14:paraId="682022E8" w14:textId="77777777" w:rsidR="00881D94" w:rsidRDefault="00881D94" w:rsidP="00881D94">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62877A03" w14:textId="77777777" w:rsidR="00881D94" w:rsidRDefault="00C54C7D" w:rsidP="00F64337">
      <w:pPr>
        <w:pStyle w:val="BodyText2"/>
        <w:ind w:left="-540" w:right="-450"/>
        <w:jc w:val="center"/>
        <w:rPr>
          <w:rFonts w:ascii="Times New Roman" w:hAnsi="Times New Roman" w:cs="Times New Roman"/>
          <w:color w:val="08050B"/>
          <w:sz w:val="24"/>
          <w:szCs w:val="24"/>
        </w:rPr>
      </w:pPr>
      <w:r w:rsidRPr="009D713F">
        <w:rPr>
          <w:rFonts w:ascii="Times New Roman" w:hAnsi="Times New Roman" w:cs="Times New Roman"/>
          <w:color w:val="08050B"/>
          <w:sz w:val="24"/>
          <w:szCs w:val="24"/>
        </w:rPr>
        <w:t>HELD</w:t>
      </w:r>
      <w:r w:rsidR="00787DB2" w:rsidRPr="009D713F">
        <w:rPr>
          <w:rFonts w:ascii="Times New Roman" w:hAnsi="Times New Roman" w:cs="Times New Roman"/>
          <w:color w:val="08050B"/>
          <w:sz w:val="24"/>
          <w:szCs w:val="24"/>
        </w:rPr>
        <w:t xml:space="preserve"> ON</w:t>
      </w:r>
      <w:r w:rsidR="00787DB2" w:rsidRPr="0054668F">
        <w:rPr>
          <w:rFonts w:ascii="Times New Roman" w:hAnsi="Times New Roman" w:cs="Times New Roman"/>
          <w:color w:val="08050B"/>
          <w:sz w:val="24"/>
          <w:szCs w:val="24"/>
        </w:rPr>
        <w:t xml:space="preserve"> </w:t>
      </w:r>
      <w:r w:rsidR="00FB5A09" w:rsidRPr="00881D94">
        <w:rPr>
          <w:rFonts w:ascii="Times New Roman" w:hAnsi="Times New Roman" w:cs="Times New Roman"/>
          <w:color w:val="08050B"/>
          <w:sz w:val="24"/>
          <w:szCs w:val="24"/>
          <w:u w:val="single"/>
        </w:rPr>
        <w:t xml:space="preserve">JANUARY </w:t>
      </w:r>
      <w:r w:rsidR="00881D94" w:rsidRPr="00881D94">
        <w:rPr>
          <w:rFonts w:ascii="Times New Roman" w:hAnsi="Times New Roman" w:cs="Times New Roman"/>
          <w:color w:val="08050B"/>
          <w:sz w:val="24"/>
          <w:szCs w:val="24"/>
          <w:u w:val="single"/>
        </w:rPr>
        <w:t>22,</w:t>
      </w:r>
      <w:r w:rsidR="00BE48D5" w:rsidRPr="00881D94">
        <w:rPr>
          <w:rFonts w:ascii="Times New Roman" w:hAnsi="Times New Roman" w:cs="Times New Roman"/>
          <w:color w:val="08050B"/>
          <w:sz w:val="24"/>
          <w:szCs w:val="24"/>
          <w:u w:val="single"/>
        </w:rPr>
        <w:t xml:space="preserve"> </w:t>
      </w:r>
      <w:r w:rsidR="008C3990" w:rsidRPr="00881D94">
        <w:rPr>
          <w:rFonts w:ascii="Times New Roman" w:hAnsi="Times New Roman" w:cs="Times New Roman"/>
          <w:color w:val="08050B"/>
          <w:sz w:val="24"/>
          <w:szCs w:val="24"/>
          <w:u w:val="single"/>
        </w:rPr>
        <w:t>202</w:t>
      </w:r>
      <w:r w:rsidR="00511E16" w:rsidRPr="00881D94">
        <w:rPr>
          <w:rFonts w:ascii="Times New Roman" w:hAnsi="Times New Roman" w:cs="Times New Roman"/>
          <w:color w:val="08050B"/>
          <w:sz w:val="24"/>
          <w:szCs w:val="24"/>
          <w:u w:val="single"/>
        </w:rPr>
        <w:t>5</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47CB6FA9" w:rsidR="00F64337" w:rsidRPr="00477EE3" w:rsidRDefault="00F64337" w:rsidP="00F64337">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1F14CF39"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881D94">
        <w:rPr>
          <w:rFonts w:ascii="Times New Roman" w:hAnsi="Times New Roman" w:cs="Times New Roman"/>
          <w:color w:val="08050B"/>
          <w:sz w:val="24"/>
          <w:szCs w:val="24"/>
          <w:u w:val="single"/>
        </w:rPr>
        <w:t>10:00 A</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6CA132FB" w:rsidR="00C84D8C" w:rsidRPr="00511E16" w:rsidRDefault="00C84D8C" w:rsidP="00914DCF">
      <w:pPr>
        <w:pStyle w:val="BodyText2"/>
        <w:ind w:left="0" w:right="-450"/>
        <w:jc w:val="left"/>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511E16">
        <w:rPr>
          <w:rFonts w:ascii="Times New Roman" w:hAnsi="Times New Roman" w:cs="Times New Roman"/>
          <w:b w:val="0"/>
          <w:bCs/>
          <w:color w:val="08050B"/>
          <w:sz w:val="24"/>
          <w:szCs w:val="24"/>
        </w:rPr>
        <w:t xml:space="preserve">Ryan Howard (zoom), Caleb Wilson (zoom), Nick </w:t>
      </w:r>
      <w:proofErr w:type="spellStart"/>
      <w:r w:rsidR="00511E16">
        <w:rPr>
          <w:rFonts w:ascii="Times New Roman" w:hAnsi="Times New Roman" w:cs="Times New Roman"/>
          <w:b w:val="0"/>
          <w:bCs/>
          <w:color w:val="08050B"/>
          <w:sz w:val="24"/>
          <w:szCs w:val="24"/>
        </w:rPr>
        <w:t>Ripandelli</w:t>
      </w:r>
      <w:proofErr w:type="spellEnd"/>
      <w:r w:rsidR="00511E16">
        <w:rPr>
          <w:rFonts w:ascii="Times New Roman" w:hAnsi="Times New Roman" w:cs="Times New Roman"/>
          <w:b w:val="0"/>
          <w:bCs/>
          <w:color w:val="08050B"/>
          <w:sz w:val="24"/>
          <w:szCs w:val="24"/>
        </w:rPr>
        <w:t xml:space="preserve"> (zoom), Jason Mann (zoom), Don Mann (zoom).</w:t>
      </w:r>
    </w:p>
    <w:p w14:paraId="5C394C15" w14:textId="6022166A" w:rsidR="004532F0" w:rsidRDefault="00C84D8C" w:rsidP="00914DCF">
      <w:pPr>
        <w:pStyle w:val="BodyText2"/>
        <w:ind w:left="0"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9D713F">
        <w:rPr>
          <w:rFonts w:ascii="Times New Roman" w:hAnsi="Times New Roman" w:cs="Times New Roman"/>
          <w:b w:val="0"/>
          <w:color w:val="08050B"/>
          <w:sz w:val="24"/>
          <w:szCs w:val="24"/>
        </w:rPr>
        <w:t>, Matt Ence (zoom), Benj Becker (zoom), Aly Blossom (zoom), Adam Daly (zoom), Aaron Wade (zoom),</w:t>
      </w:r>
      <w:r w:rsidR="00914DCF">
        <w:rPr>
          <w:rFonts w:ascii="Times New Roman" w:hAnsi="Times New Roman" w:cs="Times New Roman"/>
          <w:b w:val="0"/>
          <w:color w:val="08050B"/>
          <w:sz w:val="24"/>
          <w:szCs w:val="24"/>
        </w:rPr>
        <w:t xml:space="preserve"> 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914DCF">
      <w:pPr>
        <w:pStyle w:val="BodyText2"/>
        <w:ind w:left="0" w:right="-45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914DCF">
      <w:pPr>
        <w:pStyle w:val="BodyText2"/>
        <w:ind w:left="0" w:right="-450"/>
        <w:jc w:val="left"/>
        <w:rPr>
          <w:rFonts w:ascii="Times New Roman" w:hAnsi="Times New Roman" w:cs="Times New Roman"/>
          <w:b w:val="0"/>
          <w:color w:val="08050B"/>
          <w:sz w:val="24"/>
          <w:szCs w:val="24"/>
          <w:u w:val="single"/>
        </w:rPr>
      </w:pPr>
    </w:p>
    <w:p w14:paraId="4C69DA0D" w14:textId="180D2452" w:rsidR="00380A15" w:rsidRPr="004532F0" w:rsidRDefault="000740D0" w:rsidP="006F4F90">
      <w:pPr>
        <w:pStyle w:val="BodyText2"/>
        <w:numPr>
          <w:ilvl w:val="0"/>
          <w:numId w:val="4"/>
        </w:numPr>
        <w:tabs>
          <w:tab w:val="left" w:pos="90"/>
          <w:tab w:val="left" w:pos="360"/>
        </w:tabs>
        <w:ind w:left="0" w:right="-450" w:firstLine="0"/>
        <w:jc w:val="left"/>
        <w:rPr>
          <w:rFonts w:ascii="Times New Roman" w:hAnsi="Times New Roman" w:cs="Times New Roman"/>
          <w:color w:val="08050B"/>
          <w:sz w:val="24"/>
          <w:szCs w:val="24"/>
          <w:u w:val="single"/>
        </w:rPr>
      </w:pPr>
      <w:r w:rsidRPr="000740D0">
        <w:rPr>
          <w:rFonts w:ascii="Times New Roman" w:hAnsi="Times New Roman" w:cs="Times New Roman"/>
          <w:color w:val="08050B"/>
          <w:sz w:val="24"/>
          <w:szCs w:val="24"/>
        </w:rPr>
        <w:t xml:space="preserve"> </w:t>
      </w:r>
      <w:r w:rsidR="002D2D25" w:rsidRPr="004532F0">
        <w:rPr>
          <w:rFonts w:ascii="Times New Roman" w:hAnsi="Times New Roman" w:cs="Times New Roman"/>
          <w:color w:val="08050B"/>
          <w:sz w:val="24"/>
          <w:szCs w:val="24"/>
          <w:u w:val="single"/>
        </w:rPr>
        <w:t>Call to Order</w:t>
      </w:r>
    </w:p>
    <w:p w14:paraId="659344CE" w14:textId="77777777" w:rsidR="006F4F90" w:rsidRDefault="006F4F90" w:rsidP="006F4F90">
      <w:pPr>
        <w:pStyle w:val="BodyText2"/>
        <w:ind w:left="423" w:right="-450" w:firstLine="27"/>
        <w:rPr>
          <w:rFonts w:ascii="Times New Roman" w:hAnsi="Times New Roman" w:cs="Times New Roman"/>
          <w:color w:val="08050B"/>
          <w:sz w:val="24"/>
          <w:szCs w:val="24"/>
          <w:u w:val="single"/>
        </w:rPr>
      </w:pPr>
    </w:p>
    <w:p w14:paraId="4AF2341C" w14:textId="059CA5DA" w:rsidR="00380A15" w:rsidRPr="004532F0" w:rsidRDefault="00380A15" w:rsidP="006F4F90">
      <w:pPr>
        <w:pStyle w:val="BodyText2"/>
        <w:ind w:left="423"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C824A3">
        <w:rPr>
          <w:rFonts w:ascii="Times New Roman" w:hAnsi="Times New Roman" w:cs="Times New Roman"/>
          <w:b w:val="0"/>
          <w:bCs/>
          <w:color w:val="08050B"/>
          <w:sz w:val="24"/>
          <w:szCs w:val="24"/>
        </w:rPr>
        <w:t>10:03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4CF4D036" w14:textId="1EC46B11" w:rsidR="004532F0" w:rsidRPr="00914DCF" w:rsidRDefault="004532F0" w:rsidP="006F4F90">
      <w:pPr>
        <w:pStyle w:val="BodyText2"/>
        <w:numPr>
          <w:ilvl w:val="0"/>
          <w:numId w:val="4"/>
        </w:numPr>
        <w:tabs>
          <w:tab w:val="left" w:pos="432"/>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7250C9D3" w14:textId="5888AA94" w:rsidR="000740D0" w:rsidRPr="000740D0" w:rsidRDefault="000740D0" w:rsidP="006F4F90">
      <w:pPr>
        <w:tabs>
          <w:tab w:val="left" w:pos="450"/>
        </w:tabs>
        <w:ind w:left="0" w:right="-45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6F4F90">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6F4F90">
      <w:pPr>
        <w:tabs>
          <w:tab w:val="left" w:pos="450"/>
        </w:tabs>
        <w:ind w:left="0"/>
        <w:jc w:val="both"/>
        <w:rPr>
          <w:rFonts w:ascii="Times New Roman" w:hAnsi="Times New Roman" w:cs="Times New Roman"/>
          <w:color w:val="08050B"/>
          <w:sz w:val="24"/>
          <w:szCs w:val="24"/>
          <w:u w:val="single"/>
        </w:rPr>
      </w:pPr>
    </w:p>
    <w:p w14:paraId="3C35F3F0" w14:textId="20E8FDD9" w:rsidR="00914DCF" w:rsidRPr="00511E16" w:rsidRDefault="000740D0" w:rsidP="006F4F90">
      <w:pPr>
        <w:pStyle w:val="ListParagraph"/>
        <w:numPr>
          <w:ilvl w:val="0"/>
          <w:numId w:val="43"/>
        </w:numPr>
        <w:tabs>
          <w:tab w:val="left" w:pos="450"/>
        </w:tabs>
        <w:ind w:left="810"/>
        <w:jc w:val="both"/>
        <w:rPr>
          <w:rFonts w:ascii="Times New Roman" w:hAnsi="Times New Roman" w:cs="Times New Roman"/>
          <w:b/>
          <w:bCs/>
          <w:color w:val="08050B"/>
          <w:sz w:val="24"/>
          <w:szCs w:val="24"/>
        </w:rPr>
      </w:pPr>
      <w:r w:rsidRPr="00511E16">
        <w:rPr>
          <w:rFonts w:ascii="Times New Roman" w:hAnsi="Times New Roman" w:cs="Times New Roman"/>
          <w:b/>
          <w:bCs/>
          <w:color w:val="08050B"/>
          <w:sz w:val="24"/>
          <w:szCs w:val="24"/>
        </w:rPr>
        <w:t xml:space="preserve">Consider approval of </w:t>
      </w:r>
      <w:r w:rsidR="00914DCF" w:rsidRPr="00511E16">
        <w:rPr>
          <w:rFonts w:ascii="Times New Roman" w:hAnsi="Times New Roman" w:cs="Times New Roman"/>
          <w:b/>
          <w:bCs/>
          <w:color w:val="08050B"/>
          <w:sz w:val="24"/>
          <w:szCs w:val="24"/>
        </w:rPr>
        <w:t xml:space="preserve">the Board meeting held </w:t>
      </w:r>
      <w:r w:rsidR="00511E16" w:rsidRPr="00511E16">
        <w:rPr>
          <w:rFonts w:ascii="Times New Roman" w:hAnsi="Times New Roman" w:cs="Times New Roman"/>
          <w:b/>
          <w:bCs/>
          <w:color w:val="08050B"/>
          <w:sz w:val="24"/>
          <w:szCs w:val="24"/>
        </w:rPr>
        <w:t>December 26, 2024</w:t>
      </w:r>
    </w:p>
    <w:p w14:paraId="23646CC7" w14:textId="77777777" w:rsidR="00914DCF" w:rsidRDefault="00914DCF" w:rsidP="006F4F90">
      <w:pPr>
        <w:pStyle w:val="ListParagraph"/>
        <w:tabs>
          <w:tab w:val="left" w:pos="450"/>
        </w:tabs>
        <w:ind w:left="900" w:hanging="360"/>
        <w:jc w:val="both"/>
        <w:rPr>
          <w:rFonts w:ascii="Times New Roman" w:hAnsi="Times New Roman" w:cs="Times New Roman"/>
          <w:color w:val="08050B"/>
          <w:sz w:val="24"/>
          <w:szCs w:val="24"/>
        </w:rPr>
      </w:pPr>
    </w:p>
    <w:p w14:paraId="444516CA" w14:textId="5912063F" w:rsidR="00CB5277" w:rsidRDefault="00DA042A" w:rsidP="006F4F90">
      <w:pPr>
        <w:pStyle w:val="ListParagraph"/>
        <w:tabs>
          <w:tab w:val="left" w:pos="450"/>
        </w:tabs>
        <w:ind w:left="81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C824A3">
        <w:rPr>
          <w:rFonts w:ascii="Times New Roman" w:hAnsi="Times New Roman" w:cs="Times New Roman"/>
          <w:color w:val="08050B"/>
          <w:sz w:val="24"/>
          <w:szCs w:val="24"/>
        </w:rPr>
        <w:t xml:space="preserve">Jason Mann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 meeting minutes of </w:t>
      </w:r>
      <w:r w:rsidR="00511E16">
        <w:rPr>
          <w:rFonts w:ascii="Times New Roman" w:hAnsi="Times New Roman" w:cs="Times New Roman"/>
          <w:color w:val="08050B"/>
          <w:sz w:val="24"/>
          <w:szCs w:val="24"/>
        </w:rPr>
        <w:t>December 26, 2024</w:t>
      </w:r>
    </w:p>
    <w:p w14:paraId="7945BBE5" w14:textId="77E99E71" w:rsidR="00914DCF" w:rsidRDefault="00DA042A" w:rsidP="006F4F90">
      <w:pPr>
        <w:pStyle w:val="ListParagraph"/>
        <w:tabs>
          <w:tab w:val="left" w:pos="450"/>
        </w:tabs>
        <w:ind w:left="81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C824A3">
        <w:rPr>
          <w:rFonts w:ascii="Times New Roman" w:hAnsi="Times New Roman" w:cs="Times New Roman"/>
          <w:color w:val="08050B"/>
          <w:sz w:val="24"/>
          <w:szCs w:val="24"/>
        </w:rPr>
        <w:t xml:space="preserve">Don Mann </w:t>
      </w:r>
      <w:r w:rsidR="00914DCF">
        <w:rPr>
          <w:rFonts w:ascii="Times New Roman" w:hAnsi="Times New Roman" w:cs="Times New Roman"/>
          <w:color w:val="08050B"/>
          <w:sz w:val="24"/>
          <w:szCs w:val="24"/>
        </w:rPr>
        <w:t>second the motion.</w:t>
      </w:r>
    </w:p>
    <w:p w14:paraId="6B4F317C" w14:textId="77777777" w:rsidR="00511E16" w:rsidRDefault="00DA042A" w:rsidP="006F4F90">
      <w:pPr>
        <w:tabs>
          <w:tab w:val="left" w:pos="450"/>
          <w:tab w:val="left" w:pos="1170"/>
        </w:tabs>
        <w:spacing w:line="276" w:lineRule="auto"/>
        <w:ind w:left="810" w:hanging="270"/>
        <w:rPr>
          <w:rFonts w:ascii="Times New Roman" w:hAnsi="Times New Roman" w:cs="Times New Roman"/>
          <w:bCs/>
          <w:color w:val="08050B"/>
          <w:sz w:val="24"/>
          <w:szCs w:val="24"/>
        </w:rPr>
      </w:pPr>
      <w:r>
        <w:rPr>
          <w:rFonts w:ascii="Times New Roman" w:hAnsi="Times New Roman" w:cs="Times New Roman"/>
          <w:color w:val="08050B"/>
          <w:sz w:val="24"/>
          <w:szCs w:val="24"/>
        </w:rPr>
        <w:tab/>
      </w:r>
      <w:bookmarkStart w:id="6" w:name="_Hlk185428512"/>
      <w:r w:rsidR="00511E16">
        <w:rPr>
          <w:rFonts w:ascii="Times New Roman" w:hAnsi="Times New Roman" w:cs="Times New Roman"/>
          <w:bCs/>
          <w:color w:val="08050B"/>
          <w:sz w:val="24"/>
          <w:szCs w:val="24"/>
        </w:rPr>
        <w:t>Ryan Howard: Aye</w:t>
      </w:r>
    </w:p>
    <w:p w14:paraId="582A44E0" w14:textId="5D7435E3" w:rsidR="00511E16" w:rsidRDefault="00511E16" w:rsidP="006F4F90">
      <w:pPr>
        <w:tabs>
          <w:tab w:val="left" w:pos="450"/>
          <w:tab w:val="left" w:pos="1170"/>
        </w:tabs>
        <w:spacing w:line="276" w:lineRule="auto"/>
        <w:ind w:left="81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t>Caleb Wilson: Aye</w:t>
      </w:r>
      <w:r w:rsidR="00C824A3">
        <w:rPr>
          <w:rFonts w:ascii="Times New Roman" w:hAnsi="Times New Roman" w:cs="Times New Roman"/>
          <w:bCs/>
          <w:color w:val="08050B"/>
          <w:sz w:val="24"/>
          <w:szCs w:val="24"/>
        </w:rPr>
        <w:t>`</w:t>
      </w:r>
    </w:p>
    <w:p w14:paraId="68A135B1" w14:textId="77777777" w:rsidR="00511E16" w:rsidRDefault="00511E16" w:rsidP="006F4F90">
      <w:pPr>
        <w:tabs>
          <w:tab w:val="left" w:pos="450"/>
          <w:tab w:val="left" w:pos="1170"/>
        </w:tabs>
        <w:spacing w:line="276" w:lineRule="auto"/>
        <w:ind w:left="81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Nick </w:t>
      </w:r>
      <w:proofErr w:type="spellStart"/>
      <w:r>
        <w:rPr>
          <w:rFonts w:ascii="Times New Roman" w:hAnsi="Times New Roman" w:cs="Times New Roman"/>
          <w:bCs/>
          <w:color w:val="08050B"/>
          <w:sz w:val="24"/>
          <w:szCs w:val="24"/>
        </w:rPr>
        <w:t>Ripandelli</w:t>
      </w:r>
      <w:proofErr w:type="spellEnd"/>
      <w:r>
        <w:rPr>
          <w:rFonts w:ascii="Times New Roman" w:hAnsi="Times New Roman" w:cs="Times New Roman"/>
          <w:bCs/>
          <w:color w:val="08050B"/>
          <w:sz w:val="24"/>
          <w:szCs w:val="24"/>
        </w:rPr>
        <w:t>: Aye</w:t>
      </w:r>
    </w:p>
    <w:p w14:paraId="0B95ABDC" w14:textId="77777777" w:rsidR="00511E16" w:rsidRDefault="00511E16" w:rsidP="006F4F90">
      <w:pPr>
        <w:tabs>
          <w:tab w:val="left" w:pos="450"/>
          <w:tab w:val="left" w:pos="1170"/>
        </w:tabs>
        <w:spacing w:line="276" w:lineRule="auto"/>
        <w:ind w:left="81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t>Jason Mann: Aye</w:t>
      </w:r>
    </w:p>
    <w:p w14:paraId="07EEC143" w14:textId="77777777" w:rsidR="00511E16" w:rsidRDefault="00511E16" w:rsidP="006F4F90">
      <w:pPr>
        <w:tabs>
          <w:tab w:val="left" w:pos="450"/>
          <w:tab w:val="left" w:pos="1080"/>
        </w:tabs>
        <w:spacing w:line="276" w:lineRule="auto"/>
        <w:ind w:left="81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t>Don Mann: Aye</w:t>
      </w:r>
    </w:p>
    <w:p w14:paraId="0526DE51" w14:textId="09BCBE02" w:rsidR="00FB5A09" w:rsidRPr="00FB5A09" w:rsidRDefault="00511E16" w:rsidP="006F4F90">
      <w:pPr>
        <w:tabs>
          <w:tab w:val="left" w:pos="450"/>
          <w:tab w:val="left" w:pos="1170"/>
        </w:tabs>
        <w:spacing w:line="276" w:lineRule="auto"/>
        <w:ind w:left="810" w:hanging="2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bookmarkEnd w:id="6"/>
      <w:r>
        <w:rPr>
          <w:rFonts w:ascii="Times New Roman" w:hAnsi="Times New Roman" w:cs="Times New Roman"/>
          <w:bCs/>
          <w:color w:val="08050B"/>
          <w:sz w:val="24"/>
          <w:szCs w:val="24"/>
        </w:rPr>
        <w:t>.</w:t>
      </w:r>
      <w:r>
        <w:rPr>
          <w:rFonts w:ascii="Times New Roman" w:hAnsi="Times New Roman" w:cs="Times New Roman"/>
          <w:color w:val="08050B"/>
          <w:sz w:val="24"/>
          <w:szCs w:val="24"/>
        </w:rPr>
        <w:t xml:space="preserve"> </w:t>
      </w:r>
      <w:r w:rsidR="00C824A3">
        <w:rPr>
          <w:rFonts w:ascii="Times New Roman" w:hAnsi="Times New Roman" w:cs="Times New Roman"/>
          <w:bCs/>
          <w:color w:val="08050B"/>
          <w:sz w:val="24"/>
          <w:szCs w:val="24"/>
          <w:highlight w:val="yellow"/>
        </w:rPr>
        <w:br/>
      </w:r>
    </w:p>
    <w:p w14:paraId="04EC27CC" w14:textId="6575451E" w:rsidR="00D02B73" w:rsidRDefault="00AA7EAA" w:rsidP="006F4F90">
      <w:pPr>
        <w:pStyle w:val="BodyText2"/>
        <w:tabs>
          <w:tab w:val="left" w:pos="450"/>
        </w:tabs>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D</w:t>
      </w:r>
      <w:proofErr w:type="gramStart"/>
      <w:r w:rsidRPr="00AA7EAA">
        <w:rPr>
          <w:rFonts w:ascii="Times New Roman" w:hAnsi="Times New Roman" w:cs="Times New Roman"/>
          <w:bCs/>
          <w:color w:val="08050B"/>
          <w:sz w:val="24"/>
          <w:szCs w:val="24"/>
        </w:rPr>
        <w:t xml:space="preserve">. </w:t>
      </w:r>
      <w:r w:rsidR="006F4F90">
        <w:rPr>
          <w:rFonts w:ascii="Times New Roman" w:hAnsi="Times New Roman" w:cs="Times New Roman"/>
          <w:bCs/>
          <w:color w:val="08050B"/>
          <w:sz w:val="24"/>
          <w:szCs w:val="24"/>
        </w:rPr>
        <w:tab/>
      </w:r>
      <w:r w:rsidR="00D02B73" w:rsidRPr="0064255B">
        <w:rPr>
          <w:rFonts w:ascii="Times New Roman" w:hAnsi="Times New Roman" w:cs="Times New Roman"/>
          <w:bCs/>
          <w:color w:val="08050B"/>
          <w:sz w:val="24"/>
          <w:szCs w:val="24"/>
          <w:u w:val="single"/>
        </w:rPr>
        <w:t>Action</w:t>
      </w:r>
      <w:proofErr w:type="gramEnd"/>
      <w:r w:rsidR="00D02B73" w:rsidRPr="0064255B">
        <w:rPr>
          <w:rFonts w:ascii="Times New Roman" w:hAnsi="Times New Roman" w:cs="Times New Roman"/>
          <w:bCs/>
          <w:color w:val="08050B"/>
          <w:sz w:val="24"/>
          <w:szCs w:val="24"/>
          <w:u w:val="single"/>
        </w:rPr>
        <w:t xml:space="preserve"> Items</w:t>
      </w:r>
    </w:p>
    <w:p w14:paraId="036ADB7F" w14:textId="77777777" w:rsidR="00F7111B" w:rsidRDefault="00F7111B" w:rsidP="00AA7EAA">
      <w:pPr>
        <w:pStyle w:val="BodyText2"/>
        <w:ind w:left="0" w:right="-450"/>
        <w:jc w:val="left"/>
        <w:rPr>
          <w:rFonts w:ascii="Times New Roman" w:hAnsi="Times New Roman" w:cs="Times New Roman"/>
          <w:bCs/>
          <w:color w:val="08050B"/>
          <w:sz w:val="24"/>
          <w:szCs w:val="24"/>
          <w:u w:val="single"/>
        </w:rPr>
      </w:pPr>
    </w:p>
    <w:p w14:paraId="6CDD3456" w14:textId="5E0E0EC6" w:rsidR="00914DCF" w:rsidRDefault="008B06CC" w:rsidP="006F4F90">
      <w:pPr>
        <w:tabs>
          <w:tab w:val="left" w:pos="810"/>
        </w:tabs>
        <w:spacing w:line="276" w:lineRule="auto"/>
        <w:ind w:left="540" w:hanging="9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 xml:space="preserve">Consider approval of </w:t>
      </w:r>
      <w:r>
        <w:rPr>
          <w:rFonts w:ascii="Times New Roman" w:hAnsi="Times New Roman" w:cs="Times New Roman"/>
          <w:b/>
          <w:bCs/>
          <w:color w:val="08050B"/>
          <w:sz w:val="24"/>
          <w:szCs w:val="24"/>
        </w:rPr>
        <w:t xml:space="preserve">the </w:t>
      </w:r>
      <w:r w:rsidRPr="00B3386D">
        <w:rPr>
          <w:rFonts w:ascii="Times New Roman" w:hAnsi="Times New Roman" w:cs="Times New Roman"/>
          <w:b/>
          <w:bCs/>
          <w:color w:val="08050B"/>
          <w:sz w:val="24"/>
          <w:szCs w:val="24"/>
        </w:rPr>
        <w:t xml:space="preserve">engagement agreement for bond underwriting services </w:t>
      </w:r>
      <w:r>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 xml:space="preserve">between the District and </w:t>
      </w:r>
      <w:r>
        <w:rPr>
          <w:rFonts w:ascii="Times New Roman" w:hAnsi="Times New Roman" w:cs="Times New Roman"/>
          <w:b/>
          <w:bCs/>
          <w:color w:val="08050B"/>
          <w:sz w:val="24"/>
          <w:szCs w:val="24"/>
        </w:rPr>
        <w:t xml:space="preserve">Piper Sandler &amp; Co. </w:t>
      </w:r>
      <w:r w:rsidRPr="00B3386D">
        <w:rPr>
          <w:rFonts w:ascii="Times New Roman" w:hAnsi="Times New Roman" w:cs="Times New Roman"/>
          <w:b/>
          <w:bCs/>
          <w:color w:val="08050B"/>
          <w:sz w:val="24"/>
          <w:szCs w:val="24"/>
        </w:rPr>
        <w:t xml:space="preserve">and authorize the District Chair to </w:t>
      </w:r>
      <w:r>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sign.</w:t>
      </w:r>
    </w:p>
    <w:p w14:paraId="76A25BB7" w14:textId="77777777" w:rsidR="00246186" w:rsidRPr="00C824A3" w:rsidRDefault="00246186" w:rsidP="006F4F90">
      <w:pPr>
        <w:tabs>
          <w:tab w:val="left" w:pos="810"/>
        </w:tabs>
        <w:spacing w:line="276" w:lineRule="auto"/>
        <w:ind w:left="540" w:hanging="90"/>
        <w:rPr>
          <w:rFonts w:ascii="Times New Roman" w:hAnsi="Times New Roman" w:cs="Times New Roman"/>
          <w:b/>
          <w:bCs/>
          <w:color w:val="08050B"/>
          <w:sz w:val="24"/>
          <w:szCs w:val="24"/>
        </w:rPr>
      </w:pPr>
    </w:p>
    <w:p w14:paraId="60015578" w14:textId="658CE6A5" w:rsidR="00914DCF" w:rsidRDefault="006F4F90" w:rsidP="006F4F90">
      <w:pPr>
        <w:pStyle w:val="ListParagraph"/>
        <w:tabs>
          <w:tab w:val="left" w:pos="810"/>
        </w:tabs>
        <w:ind w:left="540" w:hanging="90"/>
        <w:rPr>
          <w:rFonts w:ascii="Times New Roman" w:hAnsi="Times New Roman" w:cs="Times New Roman"/>
          <w:bCs/>
          <w:color w:val="08050B"/>
          <w:sz w:val="24"/>
          <w:szCs w:val="24"/>
        </w:rPr>
      </w:pPr>
      <w:r>
        <w:rPr>
          <w:rFonts w:ascii="Times New Roman" w:hAnsi="Times New Roman" w:cs="Times New Roman"/>
          <w:bCs/>
          <w:color w:val="08050B"/>
          <w:sz w:val="24"/>
          <w:szCs w:val="24"/>
        </w:rPr>
        <w:tab/>
      </w:r>
      <w:r>
        <w:rPr>
          <w:rFonts w:ascii="Times New Roman" w:hAnsi="Times New Roman" w:cs="Times New Roman"/>
          <w:bCs/>
          <w:color w:val="08050B"/>
          <w:sz w:val="24"/>
          <w:szCs w:val="24"/>
        </w:rPr>
        <w:tab/>
      </w:r>
      <w:r w:rsidR="00C824A3" w:rsidRPr="00C824A3">
        <w:rPr>
          <w:rFonts w:ascii="Times New Roman" w:hAnsi="Times New Roman" w:cs="Times New Roman"/>
          <w:bCs/>
          <w:color w:val="08050B"/>
          <w:sz w:val="24"/>
          <w:szCs w:val="24"/>
        </w:rPr>
        <w:t>Benj Becker</w:t>
      </w:r>
      <w:r w:rsidR="00C824A3">
        <w:rPr>
          <w:rFonts w:ascii="Times New Roman" w:hAnsi="Times New Roman" w:cs="Times New Roman"/>
          <w:bCs/>
          <w:color w:val="08050B"/>
          <w:sz w:val="24"/>
          <w:szCs w:val="24"/>
        </w:rPr>
        <w:t xml:space="preserve"> explained the Engagement Agreement.</w:t>
      </w:r>
    </w:p>
    <w:p w14:paraId="5E5FDC13" w14:textId="77777777" w:rsidR="00C824A3" w:rsidRPr="00C824A3" w:rsidRDefault="00C824A3" w:rsidP="006F4F90">
      <w:pPr>
        <w:pStyle w:val="ListParagraph"/>
        <w:tabs>
          <w:tab w:val="left" w:pos="810"/>
        </w:tabs>
        <w:ind w:left="540" w:hanging="90"/>
        <w:rPr>
          <w:rFonts w:ascii="Times New Roman" w:hAnsi="Times New Roman" w:cs="Times New Roman"/>
          <w:bCs/>
          <w:color w:val="08050B"/>
          <w:sz w:val="24"/>
          <w:szCs w:val="24"/>
        </w:rPr>
      </w:pPr>
    </w:p>
    <w:p w14:paraId="50F50F69" w14:textId="678A81E5" w:rsidR="00914DCF" w:rsidRDefault="006F4F90" w:rsidP="006F4F90">
      <w:pPr>
        <w:pStyle w:val="ListParagraph"/>
        <w:tabs>
          <w:tab w:val="left" w:pos="810"/>
        </w:tabs>
        <w:ind w:left="540" w:hanging="90"/>
        <w:rPr>
          <w:rFonts w:ascii="Times New Roman" w:hAnsi="Times New Roman" w:cs="Times New Roman"/>
          <w:bCs/>
          <w:color w:val="08050B"/>
          <w:sz w:val="24"/>
          <w:szCs w:val="24"/>
        </w:rPr>
      </w:pPr>
      <w:r>
        <w:rPr>
          <w:rFonts w:ascii="Times New Roman" w:hAnsi="Times New Roman" w:cs="Times New Roman"/>
          <w:bCs/>
          <w:color w:val="08050B"/>
          <w:sz w:val="24"/>
          <w:szCs w:val="24"/>
        </w:rPr>
        <w:tab/>
      </w:r>
      <w:r>
        <w:rPr>
          <w:rFonts w:ascii="Times New Roman" w:hAnsi="Times New Roman" w:cs="Times New Roman"/>
          <w:bCs/>
          <w:color w:val="08050B"/>
          <w:sz w:val="24"/>
          <w:szCs w:val="24"/>
        </w:rPr>
        <w:tab/>
      </w:r>
      <w:r w:rsidR="00C824A3">
        <w:rPr>
          <w:rFonts w:ascii="Times New Roman" w:hAnsi="Times New Roman" w:cs="Times New Roman"/>
          <w:bCs/>
          <w:color w:val="08050B"/>
          <w:sz w:val="24"/>
          <w:szCs w:val="24"/>
        </w:rPr>
        <w:t xml:space="preserve">Jason Mann </w:t>
      </w:r>
      <w:proofErr w:type="gramStart"/>
      <w:r w:rsidR="00914DCF" w:rsidRPr="00914DCF">
        <w:rPr>
          <w:rFonts w:ascii="Times New Roman" w:hAnsi="Times New Roman" w:cs="Times New Roman"/>
          <w:bCs/>
          <w:color w:val="08050B"/>
          <w:sz w:val="24"/>
          <w:szCs w:val="24"/>
        </w:rPr>
        <w:t>move</w:t>
      </w:r>
      <w:r w:rsidR="002A2645">
        <w:rPr>
          <w:rFonts w:ascii="Times New Roman" w:hAnsi="Times New Roman" w:cs="Times New Roman"/>
          <w:bCs/>
          <w:color w:val="08050B"/>
          <w:sz w:val="24"/>
          <w:szCs w:val="24"/>
        </w:rPr>
        <w:t>s</w:t>
      </w:r>
      <w:proofErr w:type="gramEnd"/>
      <w:r w:rsidR="00914DCF" w:rsidRPr="00914DCF">
        <w:rPr>
          <w:rFonts w:ascii="Times New Roman" w:hAnsi="Times New Roman" w:cs="Times New Roman"/>
          <w:bCs/>
          <w:color w:val="08050B"/>
          <w:sz w:val="24"/>
          <w:szCs w:val="24"/>
        </w:rPr>
        <w:t xml:space="preserve"> to approve </w:t>
      </w:r>
      <w:r w:rsidR="00C824A3">
        <w:rPr>
          <w:rFonts w:ascii="Times New Roman" w:hAnsi="Times New Roman" w:cs="Times New Roman"/>
          <w:bCs/>
          <w:color w:val="08050B"/>
          <w:sz w:val="24"/>
          <w:szCs w:val="24"/>
        </w:rPr>
        <w:t>the Engagement Agreement with Piper Sandler.</w:t>
      </w:r>
    </w:p>
    <w:p w14:paraId="16500AB9" w14:textId="1EDF0996" w:rsidR="00914DCF" w:rsidRDefault="006F4F90" w:rsidP="006F4F90">
      <w:pPr>
        <w:pStyle w:val="ListParagraph"/>
        <w:tabs>
          <w:tab w:val="left" w:pos="810"/>
        </w:tabs>
        <w:ind w:left="45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C824A3">
        <w:rPr>
          <w:rFonts w:ascii="Times New Roman" w:hAnsi="Times New Roman" w:cs="Times New Roman"/>
          <w:bCs/>
          <w:color w:val="08050B"/>
          <w:sz w:val="24"/>
          <w:szCs w:val="24"/>
        </w:rPr>
        <w:t xml:space="preserve">Don Mann </w:t>
      </w:r>
      <w:r w:rsidR="00914DCF">
        <w:rPr>
          <w:rFonts w:ascii="Times New Roman" w:hAnsi="Times New Roman" w:cs="Times New Roman"/>
          <w:bCs/>
          <w:color w:val="08050B"/>
          <w:sz w:val="24"/>
          <w:szCs w:val="24"/>
        </w:rPr>
        <w:t>second the motion.</w:t>
      </w:r>
    </w:p>
    <w:bookmarkEnd w:id="5"/>
    <w:p w14:paraId="426FEF2C" w14:textId="77777777" w:rsidR="00511E16" w:rsidRDefault="00DA042A" w:rsidP="006F4F90">
      <w:pPr>
        <w:tabs>
          <w:tab w:val="left" w:pos="1170"/>
        </w:tabs>
        <w:spacing w:line="276" w:lineRule="auto"/>
        <w:ind w:left="810" w:hanging="1080"/>
        <w:rPr>
          <w:rFonts w:ascii="Times New Roman" w:hAnsi="Times New Roman" w:cs="Times New Roman"/>
          <w:bCs/>
          <w:color w:val="08050B"/>
          <w:sz w:val="24"/>
          <w:szCs w:val="24"/>
        </w:rPr>
      </w:pPr>
      <w:r>
        <w:rPr>
          <w:rFonts w:ascii="Times New Roman" w:hAnsi="Times New Roman" w:cs="Times New Roman"/>
          <w:color w:val="08050B"/>
          <w:sz w:val="24"/>
          <w:szCs w:val="24"/>
        </w:rPr>
        <w:lastRenderedPageBreak/>
        <w:tab/>
      </w:r>
      <w:r w:rsidR="00511E16">
        <w:rPr>
          <w:rFonts w:ascii="Times New Roman" w:hAnsi="Times New Roman" w:cs="Times New Roman"/>
          <w:bCs/>
          <w:color w:val="08050B"/>
          <w:sz w:val="24"/>
          <w:szCs w:val="24"/>
        </w:rPr>
        <w:t>Ryan Howard: Aye</w:t>
      </w:r>
    </w:p>
    <w:p w14:paraId="5B374186" w14:textId="77777777" w:rsidR="00511E16" w:rsidRDefault="00511E16" w:rsidP="006F4F90">
      <w:pPr>
        <w:tabs>
          <w:tab w:val="left" w:pos="810"/>
          <w:tab w:val="left" w:pos="117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Caleb Wilson: Aye</w:t>
      </w:r>
    </w:p>
    <w:p w14:paraId="71D9AA03" w14:textId="77777777" w:rsidR="00511E16" w:rsidRDefault="00511E16" w:rsidP="006F4F90">
      <w:pPr>
        <w:tabs>
          <w:tab w:val="left" w:pos="810"/>
          <w:tab w:val="left" w:pos="117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Nick </w:t>
      </w:r>
      <w:proofErr w:type="spellStart"/>
      <w:r>
        <w:rPr>
          <w:rFonts w:ascii="Times New Roman" w:hAnsi="Times New Roman" w:cs="Times New Roman"/>
          <w:bCs/>
          <w:color w:val="08050B"/>
          <w:sz w:val="24"/>
          <w:szCs w:val="24"/>
        </w:rPr>
        <w:t>Ripandelli</w:t>
      </w:r>
      <w:proofErr w:type="spellEnd"/>
      <w:r>
        <w:rPr>
          <w:rFonts w:ascii="Times New Roman" w:hAnsi="Times New Roman" w:cs="Times New Roman"/>
          <w:bCs/>
          <w:color w:val="08050B"/>
          <w:sz w:val="24"/>
          <w:szCs w:val="24"/>
        </w:rPr>
        <w:t>: Aye</w:t>
      </w:r>
    </w:p>
    <w:p w14:paraId="465C2A5A" w14:textId="77777777" w:rsidR="00511E16" w:rsidRDefault="00511E16" w:rsidP="006F4F90">
      <w:pPr>
        <w:tabs>
          <w:tab w:val="left" w:pos="810"/>
          <w:tab w:val="left" w:pos="117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Jason Mann: Aye</w:t>
      </w:r>
    </w:p>
    <w:p w14:paraId="58D1A2E0" w14:textId="77777777" w:rsidR="00511E16" w:rsidRDefault="00511E16" w:rsidP="006F4F90">
      <w:pPr>
        <w:tabs>
          <w:tab w:val="left" w:pos="810"/>
          <w:tab w:val="left" w:pos="108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Don Mann: Aye</w:t>
      </w:r>
    </w:p>
    <w:p w14:paraId="36F1DC30" w14:textId="3F2B6B38" w:rsidR="00511E16" w:rsidRDefault="00511E16" w:rsidP="006F4F90">
      <w:pPr>
        <w:tabs>
          <w:tab w:val="left" w:pos="810"/>
          <w:tab w:val="left" w:pos="1170"/>
        </w:tabs>
        <w:spacing w:line="276" w:lineRule="auto"/>
        <w:ind w:left="900" w:hanging="1170"/>
        <w:rPr>
          <w:rFonts w:ascii="Times New Roman" w:hAnsi="Times New Roman" w:cs="Times New Roman"/>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r>
        <w:rPr>
          <w:rFonts w:ascii="Times New Roman" w:hAnsi="Times New Roman" w:cs="Times New Roman"/>
          <w:bCs/>
          <w:color w:val="08050B"/>
          <w:sz w:val="24"/>
          <w:szCs w:val="24"/>
        </w:rPr>
        <w:t>.</w:t>
      </w:r>
      <w:r>
        <w:rPr>
          <w:rFonts w:ascii="Times New Roman" w:hAnsi="Times New Roman" w:cs="Times New Roman"/>
          <w:color w:val="08050B"/>
          <w:sz w:val="24"/>
          <w:szCs w:val="24"/>
        </w:rPr>
        <w:t xml:space="preserve"> </w:t>
      </w:r>
    </w:p>
    <w:p w14:paraId="149F8B0D" w14:textId="77777777" w:rsidR="00FB5A09" w:rsidRPr="00FB5A09" w:rsidRDefault="00FB5A09" w:rsidP="00FB5A09">
      <w:pPr>
        <w:tabs>
          <w:tab w:val="left" w:pos="1170"/>
        </w:tabs>
        <w:spacing w:line="276" w:lineRule="auto"/>
        <w:ind w:left="900" w:hanging="1170"/>
        <w:rPr>
          <w:rFonts w:ascii="Times New Roman" w:hAnsi="Times New Roman" w:cs="Times New Roman"/>
          <w:bCs/>
          <w:color w:val="08050B"/>
          <w:sz w:val="24"/>
          <w:szCs w:val="24"/>
          <w:highlight w:val="yellow"/>
        </w:rPr>
      </w:pPr>
    </w:p>
    <w:p w14:paraId="33642881" w14:textId="650C5646" w:rsidR="00C853F1" w:rsidRDefault="00DA042A" w:rsidP="006F4F90">
      <w:pPr>
        <w:pStyle w:val="ListParagraph"/>
        <w:tabs>
          <w:tab w:val="left" w:pos="810"/>
        </w:tabs>
        <w:spacing w:line="276" w:lineRule="auto"/>
        <w:ind w:left="810" w:hanging="360"/>
        <w:rPr>
          <w:rFonts w:ascii="Times New Roman" w:hAnsi="Times New Roman" w:cs="Times New Roman"/>
          <w:color w:val="08050B"/>
          <w:sz w:val="22"/>
          <w:szCs w:val="22"/>
        </w:rPr>
      </w:pPr>
      <w:r w:rsidRPr="00DA042A">
        <w:rPr>
          <w:rFonts w:ascii="Times New Roman" w:hAnsi="Times New Roman" w:cs="Times New Roman"/>
          <w:b/>
          <w:bCs/>
          <w:color w:val="08050B"/>
          <w:sz w:val="24"/>
          <w:szCs w:val="24"/>
        </w:rPr>
        <w:t>2.</w:t>
      </w:r>
      <w:r w:rsidRPr="00DA042A">
        <w:rPr>
          <w:rFonts w:ascii="Times New Roman" w:hAnsi="Times New Roman" w:cs="Times New Roman"/>
          <w:b/>
          <w:bCs/>
          <w:color w:val="08050B"/>
          <w:sz w:val="24"/>
          <w:szCs w:val="24"/>
        </w:rPr>
        <w:tab/>
        <w:t xml:space="preserve">Consider </w:t>
      </w:r>
      <w:r w:rsidR="00511E16">
        <w:rPr>
          <w:rFonts w:ascii="Times New Roman" w:hAnsi="Times New Roman" w:cs="Times New Roman"/>
          <w:b/>
          <w:bCs/>
          <w:color w:val="08050B"/>
          <w:sz w:val="24"/>
          <w:szCs w:val="24"/>
        </w:rPr>
        <w:t>a</w:t>
      </w:r>
      <w:r w:rsidRPr="00DA042A">
        <w:rPr>
          <w:rFonts w:ascii="Times New Roman" w:hAnsi="Times New Roman" w:cs="Times New Roman"/>
          <w:b/>
          <w:bCs/>
          <w:color w:val="08050B"/>
          <w:sz w:val="24"/>
          <w:szCs w:val="24"/>
        </w:rPr>
        <w:t>pproval of</w:t>
      </w:r>
      <w:r w:rsidR="00511E16">
        <w:rPr>
          <w:rFonts w:ascii="Times New Roman" w:hAnsi="Times New Roman" w:cs="Times New Roman"/>
          <w:b/>
          <w:bCs/>
          <w:color w:val="08050B"/>
          <w:sz w:val="24"/>
          <w:szCs w:val="24"/>
        </w:rPr>
        <w:t xml:space="preserve"> Bond Resolution 2025-0</w:t>
      </w:r>
      <w:r w:rsidR="000A0CCC">
        <w:rPr>
          <w:rFonts w:ascii="Times New Roman" w:hAnsi="Times New Roman" w:cs="Times New Roman"/>
          <w:b/>
          <w:bCs/>
          <w:color w:val="08050B"/>
          <w:sz w:val="24"/>
          <w:szCs w:val="24"/>
        </w:rPr>
        <w:t>1</w:t>
      </w:r>
      <w:r w:rsidR="00C853F1">
        <w:rPr>
          <w:rFonts w:ascii="Times New Roman" w:hAnsi="Times New Roman" w:cs="Times New Roman"/>
          <w:b/>
          <w:bCs/>
          <w:color w:val="08050B"/>
          <w:sz w:val="24"/>
          <w:szCs w:val="24"/>
        </w:rPr>
        <w:t xml:space="preserve">, </w:t>
      </w:r>
      <w:r w:rsidR="00C853F1" w:rsidRPr="00C853F1">
        <w:rPr>
          <w:rFonts w:ascii="Times New Roman" w:hAnsi="Times New Roman" w:cs="Times New Roman"/>
          <w:b/>
          <w:bCs/>
          <w:color w:val="08050B"/>
          <w:sz w:val="22"/>
          <w:szCs w:val="22"/>
        </w:rPr>
        <w:t xml:space="preserve">CONSIDERATION OF </w:t>
      </w:r>
      <w:bookmarkStart w:id="7" w:name="_Hlk47340632"/>
      <w:r w:rsidR="00C853F1" w:rsidRPr="00C853F1">
        <w:rPr>
          <w:rFonts w:ascii="Times New Roman" w:hAnsi="Times New Roman" w:cs="Times New Roman"/>
          <w:b/>
          <w:bCs/>
          <w:color w:val="08050B"/>
          <w:sz w:val="22"/>
          <w:szCs w:val="22"/>
        </w:rPr>
        <w:t>A</w:t>
      </w:r>
      <w:r w:rsidR="00C853F1" w:rsidRPr="00C853F1">
        <w:rPr>
          <w:rFonts w:ascii="Times New Roman" w:hAnsi="Times New Roman" w:cs="Times New Roman"/>
          <w:b/>
          <w:bCs/>
          <w:color w:val="08050B"/>
          <w:sz w:val="24"/>
          <w:szCs w:val="24"/>
        </w:rPr>
        <w:t xml:space="preserve"> </w:t>
      </w:r>
      <w:r w:rsidR="00C853F1" w:rsidRPr="00C853F1">
        <w:rPr>
          <w:rFonts w:ascii="Times New Roman" w:hAnsi="Times New Roman" w:cs="Times New Roman"/>
          <w:b/>
          <w:bCs/>
          <w:color w:val="08050B"/>
          <w:sz w:val="22"/>
          <w:szCs w:val="22"/>
        </w:rPr>
        <w:t>RESOLUTION OF THE BOARD OF TRUSTEES OF THE TRAILS AT SHURTZ CANYON PUBLIC INFRASTRUCTURE DISTRICT (THE “DISTRICT”), ESTABLISHING THE TERMS AND CONDITIONS OF THE ISSUANCE OF THE DISTRICT’S NOT TO EXCEED $7,995,000 SPECIAL ASSESSMENT BONDS, SERIES 2025A-2 (TRAILS AT SHURTZ CANYON ASSESSMENT AREA) (THE “SERIES 2025A-2 BONDS”); AUTHORIZING THE EXECUTION BY THE DISTRICT</w:t>
      </w:r>
      <w:bookmarkEnd w:id="7"/>
      <w:r w:rsidR="00C853F1" w:rsidRPr="00C853F1">
        <w:rPr>
          <w:rFonts w:ascii="Times New Roman" w:hAnsi="Times New Roman" w:cs="Times New Roman"/>
          <w:b/>
          <w:bCs/>
          <w:color w:val="08050B"/>
          <w:sz w:val="22"/>
          <w:szCs w:val="22"/>
        </w:rPr>
        <w:t xml:space="preserve"> OF AN INDENTURE OF TRUST AND PLEDGE RELATING TO THE SERIES 2025A-2 BONDS, A COMPLETION AGREEMENT, A COLLATERAL ASSIGNMENT AGREEMENT, AND OTHER DOCUMENTS REQUIRED IN CONNECTION THEREWITH; PROVIDING FOR THE RUNNING OF A CONTEST PERIOD; AUTHORIZING THE TAKING OF ALL OTHER ACTIONS NECESSARY TO THE CONSUMMATION OF THE TRANSACTIONS CONTEMPLATED BY THIS RESOLUTION; AND RELATED MATTERS.</w:t>
      </w:r>
    </w:p>
    <w:p w14:paraId="67DD7ED8" w14:textId="2472B6EE" w:rsidR="00DA042A" w:rsidRDefault="00DA042A" w:rsidP="00DA042A">
      <w:pPr>
        <w:pStyle w:val="ListParagraph"/>
        <w:ind w:left="900" w:hanging="360"/>
        <w:jc w:val="both"/>
        <w:rPr>
          <w:rFonts w:ascii="Times New Roman" w:hAnsi="Times New Roman" w:cs="Times New Roman"/>
          <w:b/>
          <w:bCs/>
          <w:color w:val="08050B"/>
          <w:sz w:val="24"/>
          <w:szCs w:val="24"/>
        </w:rPr>
      </w:pPr>
    </w:p>
    <w:p w14:paraId="3827EE57" w14:textId="1F51E67B" w:rsidR="00511E16" w:rsidRPr="00C824A3" w:rsidRDefault="00C824A3" w:rsidP="006F4F90">
      <w:pPr>
        <w:pStyle w:val="ListParagraph"/>
        <w:ind w:left="810" w:hanging="360"/>
        <w:rPr>
          <w:rFonts w:ascii="Times New Roman" w:hAnsi="Times New Roman" w:cs="Times New Roman"/>
          <w:color w:val="08050B"/>
          <w:sz w:val="24"/>
          <w:szCs w:val="24"/>
        </w:rPr>
      </w:pPr>
      <w:r>
        <w:rPr>
          <w:rFonts w:ascii="Times New Roman" w:hAnsi="Times New Roman" w:cs="Times New Roman"/>
          <w:b/>
          <w:bCs/>
          <w:color w:val="08050B"/>
          <w:sz w:val="24"/>
          <w:szCs w:val="24"/>
        </w:rPr>
        <w:tab/>
      </w:r>
      <w:r w:rsidRPr="00C824A3">
        <w:rPr>
          <w:rFonts w:ascii="Times New Roman" w:hAnsi="Times New Roman" w:cs="Times New Roman"/>
          <w:color w:val="08050B"/>
          <w:sz w:val="24"/>
          <w:szCs w:val="24"/>
        </w:rPr>
        <w:t>Adam Daly explained Resolution 2025-01</w:t>
      </w:r>
      <w:r>
        <w:rPr>
          <w:rFonts w:ascii="Times New Roman" w:hAnsi="Times New Roman" w:cs="Times New Roman"/>
          <w:color w:val="08050B"/>
          <w:sz w:val="24"/>
          <w:szCs w:val="24"/>
        </w:rPr>
        <w:t xml:space="preserve"> and indicated it will need to be </w:t>
      </w:r>
      <w:r w:rsidR="00AE70D4">
        <w:rPr>
          <w:rFonts w:ascii="Times New Roman" w:hAnsi="Times New Roman" w:cs="Times New Roman"/>
          <w:color w:val="08050B"/>
          <w:sz w:val="24"/>
          <w:szCs w:val="24"/>
        </w:rPr>
        <w:t xml:space="preserve">on site </w:t>
      </w:r>
      <w:r>
        <w:rPr>
          <w:rFonts w:ascii="Times New Roman" w:hAnsi="Times New Roman" w:cs="Times New Roman"/>
          <w:color w:val="08050B"/>
          <w:sz w:val="24"/>
          <w:szCs w:val="24"/>
        </w:rPr>
        <w:t>as well as the Public Notice Website.</w:t>
      </w:r>
    </w:p>
    <w:p w14:paraId="5586AAB9" w14:textId="77777777" w:rsidR="00511E16" w:rsidRDefault="00511E16" w:rsidP="006F4F90">
      <w:pPr>
        <w:pStyle w:val="ListParagraph"/>
        <w:ind w:left="810" w:hanging="360"/>
        <w:jc w:val="both"/>
        <w:rPr>
          <w:rFonts w:ascii="Times New Roman" w:hAnsi="Times New Roman" w:cs="Times New Roman"/>
          <w:b/>
          <w:bCs/>
          <w:color w:val="08050B"/>
          <w:sz w:val="24"/>
          <w:szCs w:val="24"/>
        </w:rPr>
      </w:pPr>
    </w:p>
    <w:p w14:paraId="78455A44" w14:textId="293739C7" w:rsidR="00511E16" w:rsidRDefault="00511E16" w:rsidP="006F4F90">
      <w:pPr>
        <w:pStyle w:val="ListParagraph"/>
        <w:ind w:left="810" w:hanging="360"/>
        <w:jc w:val="both"/>
        <w:rPr>
          <w:rFonts w:ascii="Times New Roman" w:hAnsi="Times New Roman" w:cs="Times New Roman"/>
          <w:color w:val="08050B"/>
          <w:sz w:val="24"/>
          <w:szCs w:val="24"/>
        </w:rPr>
      </w:pPr>
      <w:r>
        <w:rPr>
          <w:rFonts w:ascii="Times New Roman" w:hAnsi="Times New Roman" w:cs="Times New Roman"/>
          <w:b/>
          <w:bCs/>
          <w:color w:val="08050B"/>
          <w:sz w:val="24"/>
          <w:szCs w:val="24"/>
        </w:rPr>
        <w:tab/>
      </w:r>
      <w:r w:rsidR="00C824A3">
        <w:rPr>
          <w:rFonts w:ascii="Times New Roman" w:hAnsi="Times New Roman" w:cs="Times New Roman"/>
          <w:color w:val="08050B"/>
          <w:sz w:val="24"/>
          <w:szCs w:val="24"/>
        </w:rPr>
        <w:t xml:space="preserve">Jason Mann </w:t>
      </w:r>
      <w:r>
        <w:rPr>
          <w:rFonts w:ascii="Times New Roman" w:hAnsi="Times New Roman" w:cs="Times New Roman"/>
          <w:color w:val="08050B"/>
          <w:sz w:val="24"/>
          <w:szCs w:val="24"/>
        </w:rPr>
        <w:t>moves to approve Resolution 2025-01</w:t>
      </w:r>
      <w:r w:rsidR="00C824A3">
        <w:rPr>
          <w:rFonts w:ascii="Times New Roman" w:hAnsi="Times New Roman" w:cs="Times New Roman"/>
          <w:color w:val="08050B"/>
          <w:sz w:val="24"/>
          <w:szCs w:val="24"/>
        </w:rPr>
        <w:t>.</w:t>
      </w:r>
    </w:p>
    <w:p w14:paraId="17A4ED06" w14:textId="3D802BBE" w:rsidR="00511E16" w:rsidRDefault="00511E16" w:rsidP="006F4F90">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C824A3">
        <w:rPr>
          <w:rFonts w:ascii="Times New Roman" w:hAnsi="Times New Roman" w:cs="Times New Roman"/>
          <w:color w:val="08050B"/>
          <w:sz w:val="24"/>
          <w:szCs w:val="24"/>
        </w:rPr>
        <w:t xml:space="preserve">Don Mann </w:t>
      </w:r>
      <w:r>
        <w:rPr>
          <w:rFonts w:ascii="Times New Roman" w:hAnsi="Times New Roman" w:cs="Times New Roman"/>
          <w:color w:val="08050B"/>
          <w:sz w:val="24"/>
          <w:szCs w:val="24"/>
        </w:rPr>
        <w:t>second the motion.</w:t>
      </w:r>
    </w:p>
    <w:p w14:paraId="2D25BEA5" w14:textId="77777777" w:rsidR="00511E16" w:rsidRDefault="00511E16" w:rsidP="006F4F90">
      <w:pPr>
        <w:tabs>
          <w:tab w:val="left" w:pos="117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Pr>
          <w:rFonts w:ascii="Times New Roman" w:hAnsi="Times New Roman" w:cs="Times New Roman"/>
          <w:bCs/>
          <w:color w:val="08050B"/>
          <w:sz w:val="24"/>
          <w:szCs w:val="24"/>
        </w:rPr>
        <w:t>Ryan Howard: Aye</w:t>
      </w:r>
    </w:p>
    <w:p w14:paraId="1C0F9403" w14:textId="77777777" w:rsidR="00511E16" w:rsidRDefault="00511E16" w:rsidP="006F4F90">
      <w:pPr>
        <w:tabs>
          <w:tab w:val="left" w:pos="117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Caleb Wilson: Aye</w:t>
      </w:r>
    </w:p>
    <w:p w14:paraId="1CAE094A" w14:textId="76F46B63" w:rsidR="00511E16" w:rsidRDefault="00511E16" w:rsidP="006F4F90">
      <w:pPr>
        <w:tabs>
          <w:tab w:val="left" w:pos="540"/>
          <w:tab w:val="left" w:pos="117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FB5A09">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Nick </w:t>
      </w:r>
      <w:proofErr w:type="spellStart"/>
      <w:r>
        <w:rPr>
          <w:rFonts w:ascii="Times New Roman" w:hAnsi="Times New Roman" w:cs="Times New Roman"/>
          <w:bCs/>
          <w:color w:val="08050B"/>
          <w:sz w:val="24"/>
          <w:szCs w:val="24"/>
        </w:rPr>
        <w:t>Ripandelli</w:t>
      </w:r>
      <w:proofErr w:type="spellEnd"/>
      <w:r>
        <w:rPr>
          <w:rFonts w:ascii="Times New Roman" w:hAnsi="Times New Roman" w:cs="Times New Roman"/>
          <w:bCs/>
          <w:color w:val="08050B"/>
          <w:sz w:val="24"/>
          <w:szCs w:val="24"/>
        </w:rPr>
        <w:t>: Aye</w:t>
      </w:r>
    </w:p>
    <w:p w14:paraId="5BA71953" w14:textId="77777777" w:rsidR="00511E16" w:rsidRDefault="00511E16" w:rsidP="006F4F90">
      <w:pPr>
        <w:tabs>
          <w:tab w:val="left" w:pos="117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Jason Mann: Aye</w:t>
      </w:r>
    </w:p>
    <w:p w14:paraId="34835CE5" w14:textId="77777777" w:rsidR="00511E16" w:rsidRDefault="00511E16" w:rsidP="006F4F90">
      <w:pPr>
        <w:tabs>
          <w:tab w:val="left" w:pos="108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Don Mann: Aye</w:t>
      </w:r>
    </w:p>
    <w:p w14:paraId="2E8F8B91" w14:textId="77777777" w:rsidR="00511E16" w:rsidRDefault="00511E16" w:rsidP="006F4F90">
      <w:pPr>
        <w:tabs>
          <w:tab w:val="left" w:pos="1170"/>
        </w:tabs>
        <w:spacing w:line="276" w:lineRule="auto"/>
        <w:ind w:left="810" w:hanging="1170"/>
        <w:rPr>
          <w:rFonts w:ascii="Times New Roman" w:hAnsi="Times New Roman" w:cs="Times New Roman"/>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r>
        <w:rPr>
          <w:rFonts w:ascii="Times New Roman" w:hAnsi="Times New Roman" w:cs="Times New Roman"/>
          <w:bCs/>
          <w:color w:val="08050B"/>
          <w:sz w:val="24"/>
          <w:szCs w:val="24"/>
        </w:rPr>
        <w:t>.</w:t>
      </w:r>
      <w:r>
        <w:rPr>
          <w:rFonts w:ascii="Times New Roman" w:hAnsi="Times New Roman" w:cs="Times New Roman"/>
          <w:color w:val="08050B"/>
          <w:sz w:val="24"/>
          <w:szCs w:val="24"/>
        </w:rPr>
        <w:t xml:space="preserve"> </w:t>
      </w:r>
    </w:p>
    <w:p w14:paraId="3B05FF87" w14:textId="77777777" w:rsidR="00C853F1" w:rsidRDefault="00C853F1" w:rsidP="00511E16">
      <w:pPr>
        <w:tabs>
          <w:tab w:val="left" w:pos="1170"/>
        </w:tabs>
        <w:spacing w:line="276" w:lineRule="auto"/>
        <w:ind w:left="900" w:hanging="1170"/>
        <w:rPr>
          <w:rFonts w:ascii="Times New Roman" w:hAnsi="Times New Roman" w:cs="Times New Roman"/>
          <w:color w:val="08050B"/>
          <w:sz w:val="24"/>
          <w:szCs w:val="24"/>
        </w:rPr>
      </w:pPr>
    </w:p>
    <w:p w14:paraId="1DFD6D29" w14:textId="77777777" w:rsidR="00C853F1" w:rsidRPr="00C853F1" w:rsidRDefault="00C853F1" w:rsidP="006F4F90">
      <w:pPr>
        <w:pStyle w:val="ListParagraph"/>
        <w:spacing w:line="276" w:lineRule="auto"/>
        <w:ind w:left="810" w:hanging="450"/>
        <w:rPr>
          <w:rFonts w:ascii="Times New Roman" w:hAnsi="Times New Roman" w:cs="Times New Roman"/>
          <w:b/>
          <w:bCs/>
          <w:color w:val="08050B"/>
          <w:sz w:val="22"/>
          <w:szCs w:val="22"/>
        </w:rPr>
      </w:pPr>
      <w:r>
        <w:rPr>
          <w:rFonts w:ascii="Times New Roman" w:hAnsi="Times New Roman" w:cs="Times New Roman"/>
          <w:b/>
          <w:bCs/>
          <w:color w:val="08050B"/>
          <w:sz w:val="24"/>
          <w:szCs w:val="24"/>
        </w:rPr>
        <w:t>3</w:t>
      </w:r>
      <w:r w:rsidRPr="00DA042A">
        <w:rPr>
          <w:rFonts w:ascii="Times New Roman" w:hAnsi="Times New Roman" w:cs="Times New Roman"/>
          <w:b/>
          <w:bCs/>
          <w:color w:val="08050B"/>
          <w:sz w:val="24"/>
          <w:szCs w:val="24"/>
        </w:rPr>
        <w:t>.</w:t>
      </w:r>
      <w:r w:rsidRPr="00DA042A">
        <w:rPr>
          <w:rFonts w:ascii="Times New Roman" w:hAnsi="Times New Roman" w:cs="Times New Roman"/>
          <w:b/>
          <w:bCs/>
          <w:color w:val="08050B"/>
          <w:sz w:val="24"/>
          <w:szCs w:val="24"/>
        </w:rPr>
        <w:tab/>
      </w:r>
      <w:r w:rsidRPr="00C853F1">
        <w:rPr>
          <w:rFonts w:ascii="Times New Roman" w:hAnsi="Times New Roman" w:cs="Times New Roman"/>
          <w:b/>
          <w:bCs/>
          <w:color w:val="08050B"/>
          <w:sz w:val="24"/>
          <w:szCs w:val="24"/>
        </w:rPr>
        <w:t xml:space="preserve">Consider approval of Parameters Resolution 2025-02, </w:t>
      </w:r>
      <w:r w:rsidRPr="00C853F1">
        <w:rPr>
          <w:rFonts w:ascii="Times New Roman" w:hAnsi="Times New Roman" w:cs="Times New Roman"/>
          <w:b/>
          <w:bCs/>
          <w:color w:val="08050B"/>
          <w:sz w:val="22"/>
          <w:szCs w:val="22"/>
        </w:rPr>
        <w:t xml:space="preserve">CONSIDERATION OF A RESOLUTION OF THE BOARD OF TRUSTEES OF THE TRAILS AT SHURTZ CANYON PUBLIC INFRASTRUCTURE DISTRICT (THE “ISSUER”), AUTHORIZING THE ISSUANCE AND SALE OF LIMITED TAX GENERAL OBLIGATION BONDS, SERIES 2025A-1 AND SUBORDINATE LIMITED TAX GENERAL OBLIGATION BONDS, SERIES 2025B IN THE COMBINED AGGREGATE PRINCIPAL AMOUNT OF NOT TO EXCEED $10,000,000, 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w:t>
      </w:r>
      <w:r w:rsidRPr="00C853F1">
        <w:rPr>
          <w:rFonts w:ascii="Times New Roman" w:hAnsi="Times New Roman" w:cs="Times New Roman"/>
          <w:b/>
          <w:bCs/>
          <w:color w:val="08050B"/>
          <w:sz w:val="22"/>
          <w:szCs w:val="22"/>
        </w:rPr>
        <w:lastRenderedPageBreak/>
        <w:t>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INDENTURES,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6C010964" w14:textId="1E518707" w:rsidR="00C853F1" w:rsidRPr="00C853F1" w:rsidRDefault="00C853F1" w:rsidP="00C853F1">
      <w:pPr>
        <w:pStyle w:val="ListParagraph"/>
        <w:tabs>
          <w:tab w:val="left" w:pos="900"/>
        </w:tabs>
        <w:spacing w:line="276" w:lineRule="auto"/>
        <w:ind w:left="900" w:hanging="360"/>
        <w:rPr>
          <w:rFonts w:ascii="Times New Roman" w:hAnsi="Times New Roman" w:cs="Times New Roman"/>
          <w:b/>
          <w:bCs/>
          <w:color w:val="08050B"/>
          <w:sz w:val="24"/>
          <w:szCs w:val="24"/>
        </w:rPr>
      </w:pPr>
    </w:p>
    <w:p w14:paraId="7ED2280D" w14:textId="4FCF306E" w:rsidR="00C853F1" w:rsidRPr="00825580" w:rsidRDefault="00825580" w:rsidP="006F4F90">
      <w:pPr>
        <w:pStyle w:val="ListParagraph"/>
        <w:ind w:left="810" w:hanging="360"/>
        <w:jc w:val="both"/>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color w:val="08050B"/>
          <w:sz w:val="24"/>
          <w:szCs w:val="24"/>
        </w:rPr>
        <w:t>Adam Daly explained Resolution 2025-02 and stated there will be a Public Hearing on the bond that is scheduled on Febuary12, at 10:00 AM.</w:t>
      </w:r>
    </w:p>
    <w:p w14:paraId="3A41A5C7" w14:textId="77777777" w:rsidR="00C853F1" w:rsidRDefault="00C853F1" w:rsidP="006F4F90">
      <w:pPr>
        <w:pStyle w:val="ListParagraph"/>
        <w:ind w:left="810" w:hanging="360"/>
        <w:jc w:val="both"/>
        <w:rPr>
          <w:rFonts w:ascii="Times New Roman" w:hAnsi="Times New Roman" w:cs="Times New Roman"/>
          <w:b/>
          <w:bCs/>
          <w:color w:val="08050B"/>
          <w:sz w:val="24"/>
          <w:szCs w:val="24"/>
        </w:rPr>
      </w:pPr>
    </w:p>
    <w:p w14:paraId="03818815" w14:textId="3E31DCB0" w:rsidR="00C853F1" w:rsidRDefault="00C853F1" w:rsidP="006F4F90">
      <w:pPr>
        <w:pStyle w:val="ListParagraph"/>
        <w:ind w:left="810" w:hanging="360"/>
        <w:jc w:val="both"/>
        <w:rPr>
          <w:rFonts w:ascii="Times New Roman" w:hAnsi="Times New Roman" w:cs="Times New Roman"/>
          <w:color w:val="08050B"/>
          <w:sz w:val="24"/>
          <w:szCs w:val="24"/>
        </w:rPr>
      </w:pPr>
      <w:r>
        <w:rPr>
          <w:rFonts w:ascii="Times New Roman" w:hAnsi="Times New Roman" w:cs="Times New Roman"/>
          <w:b/>
          <w:bCs/>
          <w:color w:val="08050B"/>
          <w:sz w:val="24"/>
          <w:szCs w:val="24"/>
        </w:rPr>
        <w:tab/>
      </w:r>
      <w:r w:rsidR="00246186">
        <w:rPr>
          <w:rFonts w:ascii="Times New Roman" w:hAnsi="Times New Roman" w:cs="Times New Roman"/>
          <w:color w:val="08050B"/>
          <w:sz w:val="24"/>
          <w:szCs w:val="24"/>
        </w:rPr>
        <w:t xml:space="preserve">Jason Mann </w:t>
      </w:r>
      <w:r>
        <w:rPr>
          <w:rFonts w:ascii="Times New Roman" w:hAnsi="Times New Roman" w:cs="Times New Roman"/>
          <w:color w:val="08050B"/>
          <w:sz w:val="24"/>
          <w:szCs w:val="24"/>
        </w:rPr>
        <w:t>moves to approve Resolution 2025-02</w:t>
      </w:r>
    </w:p>
    <w:p w14:paraId="1B4E375E" w14:textId="1F1991F2" w:rsidR="00C853F1" w:rsidRDefault="00C853F1" w:rsidP="006F4F90">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246186">
        <w:rPr>
          <w:rFonts w:ascii="Times New Roman" w:hAnsi="Times New Roman" w:cs="Times New Roman"/>
          <w:color w:val="08050B"/>
          <w:sz w:val="24"/>
          <w:szCs w:val="24"/>
        </w:rPr>
        <w:t xml:space="preserve">Don Mann </w:t>
      </w:r>
      <w:r>
        <w:rPr>
          <w:rFonts w:ascii="Times New Roman" w:hAnsi="Times New Roman" w:cs="Times New Roman"/>
          <w:color w:val="08050B"/>
          <w:sz w:val="24"/>
          <w:szCs w:val="24"/>
        </w:rPr>
        <w:t>second the motion.</w:t>
      </w:r>
    </w:p>
    <w:p w14:paraId="22AECB4B" w14:textId="77777777" w:rsidR="00C853F1" w:rsidRDefault="00C853F1" w:rsidP="006F4F90">
      <w:pPr>
        <w:tabs>
          <w:tab w:val="left" w:pos="117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Pr>
          <w:rFonts w:ascii="Times New Roman" w:hAnsi="Times New Roman" w:cs="Times New Roman"/>
          <w:bCs/>
          <w:color w:val="08050B"/>
          <w:sz w:val="24"/>
          <w:szCs w:val="24"/>
        </w:rPr>
        <w:t>Ryan Howard: Aye</w:t>
      </w:r>
    </w:p>
    <w:p w14:paraId="26B9D44A" w14:textId="77777777" w:rsidR="00C853F1" w:rsidRDefault="00C853F1" w:rsidP="006F4F90">
      <w:pPr>
        <w:tabs>
          <w:tab w:val="left" w:pos="117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Caleb Wilson: Aye</w:t>
      </w:r>
    </w:p>
    <w:p w14:paraId="4211DEC5" w14:textId="77777777" w:rsidR="00C853F1" w:rsidRDefault="00C853F1" w:rsidP="006F4F90">
      <w:pPr>
        <w:tabs>
          <w:tab w:val="left" w:pos="540"/>
          <w:tab w:val="left" w:pos="117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Pr>
          <w:rFonts w:ascii="Times New Roman" w:hAnsi="Times New Roman" w:cs="Times New Roman"/>
          <w:bCs/>
          <w:color w:val="08050B"/>
          <w:sz w:val="24"/>
          <w:szCs w:val="24"/>
        </w:rPr>
        <w:tab/>
        <w:t xml:space="preserve">Nick </w:t>
      </w:r>
      <w:proofErr w:type="spellStart"/>
      <w:r>
        <w:rPr>
          <w:rFonts w:ascii="Times New Roman" w:hAnsi="Times New Roman" w:cs="Times New Roman"/>
          <w:bCs/>
          <w:color w:val="08050B"/>
          <w:sz w:val="24"/>
          <w:szCs w:val="24"/>
        </w:rPr>
        <w:t>Ripandelli</w:t>
      </w:r>
      <w:proofErr w:type="spellEnd"/>
      <w:r>
        <w:rPr>
          <w:rFonts w:ascii="Times New Roman" w:hAnsi="Times New Roman" w:cs="Times New Roman"/>
          <w:bCs/>
          <w:color w:val="08050B"/>
          <w:sz w:val="24"/>
          <w:szCs w:val="24"/>
        </w:rPr>
        <w:t>: Aye</w:t>
      </w:r>
    </w:p>
    <w:p w14:paraId="429BF4C6" w14:textId="77777777" w:rsidR="00C853F1" w:rsidRDefault="00C853F1" w:rsidP="006F4F90">
      <w:pPr>
        <w:tabs>
          <w:tab w:val="left" w:pos="117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Jason Mann: Aye</w:t>
      </w:r>
    </w:p>
    <w:p w14:paraId="740A1529" w14:textId="77777777" w:rsidR="00C853F1" w:rsidRDefault="00C853F1" w:rsidP="006F4F90">
      <w:pPr>
        <w:tabs>
          <w:tab w:val="left" w:pos="108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Don Mann: Aye</w:t>
      </w:r>
    </w:p>
    <w:p w14:paraId="1C9237BB" w14:textId="26100553" w:rsidR="00C853F1" w:rsidRPr="00D44AC8" w:rsidRDefault="00C853F1" w:rsidP="006F4F90">
      <w:pPr>
        <w:tabs>
          <w:tab w:val="left" w:pos="1170"/>
        </w:tabs>
        <w:spacing w:line="276" w:lineRule="auto"/>
        <w:ind w:left="810" w:hanging="1170"/>
        <w:rPr>
          <w:rFonts w:ascii="Times New Roman" w:hAnsi="Times New Roman" w:cs="Times New Roman"/>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r>
        <w:rPr>
          <w:rFonts w:ascii="Times New Roman" w:hAnsi="Times New Roman" w:cs="Times New Roman"/>
          <w:bCs/>
          <w:color w:val="08050B"/>
          <w:sz w:val="24"/>
          <w:szCs w:val="24"/>
        </w:rPr>
        <w:t>.</w:t>
      </w:r>
      <w:r>
        <w:rPr>
          <w:rFonts w:ascii="Times New Roman" w:hAnsi="Times New Roman" w:cs="Times New Roman"/>
          <w:color w:val="08050B"/>
          <w:sz w:val="24"/>
          <w:szCs w:val="24"/>
        </w:rPr>
        <w:t xml:space="preserve"> </w:t>
      </w:r>
    </w:p>
    <w:p w14:paraId="69DEF5E5" w14:textId="77777777" w:rsidR="00DA042A" w:rsidRDefault="00DA042A" w:rsidP="00DA042A">
      <w:pPr>
        <w:ind w:left="0"/>
        <w:rPr>
          <w:rFonts w:ascii="Times New Roman" w:hAnsi="Times New Roman" w:cs="Times New Roman"/>
          <w:color w:val="08050B"/>
          <w:sz w:val="24"/>
          <w:szCs w:val="24"/>
        </w:rPr>
      </w:pPr>
    </w:p>
    <w:p w14:paraId="7D9D6D49" w14:textId="794BBE9F" w:rsidR="0019546E" w:rsidRDefault="005E7BDE" w:rsidP="006F4F90">
      <w:pPr>
        <w:pStyle w:val="BodyText2"/>
        <w:tabs>
          <w:tab w:val="left" w:pos="450"/>
        </w:tabs>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proofErr w:type="gramStart"/>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6F4F90">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w:t>
      </w:r>
      <w:proofErr w:type="gramEnd"/>
      <w:r w:rsidR="0019546E" w:rsidRPr="00FC04BE">
        <w:rPr>
          <w:rFonts w:ascii="Times New Roman" w:hAnsi="Times New Roman" w:cs="Times New Roman"/>
          <w:bCs/>
          <w:color w:val="08050B"/>
          <w:sz w:val="24"/>
          <w:szCs w:val="24"/>
          <w:u w:val="single"/>
        </w:rPr>
        <w:t xml:space="preserve"> Non-Action Items</w:t>
      </w:r>
    </w:p>
    <w:p w14:paraId="45543E6E" w14:textId="77777777" w:rsidR="00DA042A" w:rsidRPr="00DA042A" w:rsidRDefault="00DA042A" w:rsidP="00914DCF">
      <w:pPr>
        <w:pStyle w:val="BodyText2"/>
        <w:tabs>
          <w:tab w:val="left" w:pos="540"/>
        </w:tabs>
        <w:ind w:hanging="360"/>
        <w:rPr>
          <w:rFonts w:ascii="Times New Roman" w:hAnsi="Times New Roman" w:cs="Times New Roman"/>
          <w:b w:val="0"/>
          <w:color w:val="08050B"/>
          <w:sz w:val="24"/>
          <w:szCs w:val="24"/>
        </w:rPr>
      </w:pPr>
    </w:p>
    <w:p w14:paraId="4C83A8DF" w14:textId="7EBF526E" w:rsidR="00825580" w:rsidRDefault="00825580" w:rsidP="006F4F90">
      <w:pPr>
        <w:pStyle w:val="BodyText2"/>
        <w:tabs>
          <w:tab w:val="left" w:pos="450"/>
          <w:tab w:val="left" w:pos="810"/>
        </w:tabs>
        <w:ind w:left="540" w:hanging="54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1.</w:t>
      </w:r>
      <w:r>
        <w:rPr>
          <w:rFonts w:ascii="Times New Roman" w:hAnsi="Times New Roman" w:cs="Times New Roman"/>
          <w:b w:val="0"/>
          <w:color w:val="08050B"/>
          <w:sz w:val="24"/>
          <w:szCs w:val="24"/>
        </w:rPr>
        <w:tab/>
        <w:t>Discussion on the initial reimbursement of public infrastructure costs</w:t>
      </w:r>
    </w:p>
    <w:p w14:paraId="45297F7E" w14:textId="77777777" w:rsidR="00825580" w:rsidRDefault="00825580" w:rsidP="006F4F90">
      <w:pPr>
        <w:pStyle w:val="BodyText2"/>
        <w:tabs>
          <w:tab w:val="left" w:pos="450"/>
          <w:tab w:val="left" w:pos="810"/>
        </w:tabs>
        <w:ind w:left="540" w:hanging="540"/>
        <w:rPr>
          <w:rFonts w:ascii="Times New Roman" w:hAnsi="Times New Roman" w:cs="Times New Roman"/>
          <w:b w:val="0"/>
          <w:color w:val="08050B"/>
          <w:sz w:val="24"/>
          <w:szCs w:val="24"/>
        </w:rPr>
      </w:pPr>
    </w:p>
    <w:p w14:paraId="5D299A2E" w14:textId="09094C5D" w:rsidR="00825580" w:rsidRPr="003C58A8" w:rsidRDefault="00825580" w:rsidP="006F4F90">
      <w:pPr>
        <w:pStyle w:val="BodyText2"/>
        <w:tabs>
          <w:tab w:val="left" w:pos="450"/>
          <w:tab w:val="left" w:pos="810"/>
        </w:tabs>
        <w:ind w:left="540" w:hanging="54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r>
      <w:r w:rsidR="006F4F90">
        <w:rPr>
          <w:rFonts w:ascii="Times New Roman" w:hAnsi="Times New Roman" w:cs="Times New Roman"/>
          <w:b w:val="0"/>
          <w:color w:val="08050B"/>
          <w:sz w:val="24"/>
          <w:szCs w:val="24"/>
        </w:rPr>
        <w:tab/>
      </w:r>
      <w:r>
        <w:rPr>
          <w:rFonts w:ascii="Times New Roman" w:hAnsi="Times New Roman" w:cs="Times New Roman"/>
          <w:b w:val="0"/>
          <w:color w:val="08050B"/>
          <w:sz w:val="24"/>
          <w:szCs w:val="24"/>
        </w:rPr>
        <w:t xml:space="preserve">Matt Ence and </w:t>
      </w:r>
      <w:proofErr w:type="gramStart"/>
      <w:r>
        <w:rPr>
          <w:rFonts w:ascii="Times New Roman" w:hAnsi="Times New Roman" w:cs="Times New Roman"/>
          <w:b w:val="0"/>
          <w:color w:val="08050B"/>
          <w:sz w:val="24"/>
          <w:szCs w:val="24"/>
        </w:rPr>
        <w:t>Board</w:t>
      </w:r>
      <w:proofErr w:type="gramEnd"/>
      <w:r>
        <w:rPr>
          <w:rFonts w:ascii="Times New Roman" w:hAnsi="Times New Roman" w:cs="Times New Roman"/>
          <w:b w:val="0"/>
          <w:color w:val="08050B"/>
          <w:sz w:val="24"/>
          <w:szCs w:val="24"/>
        </w:rPr>
        <w:t xml:space="preserve"> Members discussed the initial reimbursement and expenses for the </w:t>
      </w:r>
      <w:r>
        <w:rPr>
          <w:rFonts w:ascii="Times New Roman" w:hAnsi="Times New Roman" w:cs="Times New Roman"/>
          <w:b w:val="0"/>
          <w:color w:val="08050B"/>
          <w:sz w:val="24"/>
          <w:szCs w:val="24"/>
        </w:rPr>
        <w:tab/>
      </w:r>
      <w:proofErr w:type="gramStart"/>
      <w:r>
        <w:rPr>
          <w:rFonts w:ascii="Times New Roman" w:hAnsi="Times New Roman" w:cs="Times New Roman"/>
          <w:b w:val="0"/>
          <w:color w:val="08050B"/>
          <w:sz w:val="24"/>
          <w:szCs w:val="24"/>
        </w:rPr>
        <w:t>District</w:t>
      </w:r>
      <w:proofErr w:type="gramEnd"/>
      <w:r>
        <w:rPr>
          <w:rFonts w:ascii="Times New Roman" w:hAnsi="Times New Roman" w:cs="Times New Roman"/>
          <w:b w:val="0"/>
          <w:color w:val="08050B"/>
          <w:sz w:val="24"/>
          <w:szCs w:val="24"/>
        </w:rPr>
        <w:t>.</w:t>
      </w:r>
    </w:p>
    <w:p w14:paraId="6CBB9AD0" w14:textId="71F256BD" w:rsidR="000740D0" w:rsidRDefault="000740D0" w:rsidP="006F4F90">
      <w:pPr>
        <w:pStyle w:val="BodyText2"/>
        <w:tabs>
          <w:tab w:val="left" w:pos="450"/>
          <w:tab w:val="left" w:pos="810"/>
        </w:tabs>
        <w:ind w:hanging="360"/>
        <w:rPr>
          <w:rFonts w:ascii="Times New Roman" w:hAnsi="Times New Roman" w:cs="Times New Roman"/>
          <w:b w:val="0"/>
          <w:color w:val="08050B"/>
          <w:sz w:val="24"/>
          <w:szCs w:val="24"/>
        </w:rPr>
      </w:pPr>
    </w:p>
    <w:p w14:paraId="3BBD7C79" w14:textId="10E092A2" w:rsidR="00825580" w:rsidRDefault="00825580" w:rsidP="006F4F90">
      <w:pPr>
        <w:pStyle w:val="BodyText2"/>
        <w:tabs>
          <w:tab w:val="left" w:pos="540"/>
          <w:tab w:val="left" w:pos="81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t xml:space="preserve">Michael Jensen indicated there will be documents sent out for signature again because the </w:t>
      </w: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t xml:space="preserve">County requires a wet signature to record.  Board Members and Matt Ence discussed it </w:t>
      </w: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t>further.</w:t>
      </w:r>
    </w:p>
    <w:p w14:paraId="15669C57" w14:textId="77777777" w:rsidR="00825580" w:rsidRPr="00825580" w:rsidRDefault="00825580" w:rsidP="00825580">
      <w:pPr>
        <w:pStyle w:val="BodyText2"/>
        <w:tabs>
          <w:tab w:val="left" w:pos="540"/>
          <w:tab w:val="left" w:pos="900"/>
        </w:tabs>
        <w:ind w:hanging="360"/>
        <w:rPr>
          <w:rFonts w:ascii="Times New Roman" w:hAnsi="Times New Roman" w:cs="Times New Roman"/>
          <w:b w:val="0"/>
          <w:color w:val="08050B"/>
          <w:sz w:val="24"/>
          <w:szCs w:val="24"/>
        </w:rPr>
      </w:pPr>
    </w:p>
    <w:p w14:paraId="7C975505" w14:textId="5DA49195" w:rsidR="00914DCF" w:rsidRDefault="000740D0" w:rsidP="006F4F90">
      <w:pPr>
        <w:tabs>
          <w:tab w:val="left" w:pos="450"/>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6F4F90">
        <w:rPr>
          <w:rFonts w:ascii="Times New Roman" w:hAnsi="Times New Roman" w:cs="Times New Roman"/>
          <w:b/>
          <w:bCs/>
          <w:color w:val="08050B"/>
          <w:sz w:val="24"/>
          <w:szCs w:val="24"/>
        </w:rPr>
        <w:tab/>
      </w:r>
      <w:proofErr w:type="gramEnd"/>
      <w:r w:rsidRPr="000740D0">
        <w:rPr>
          <w:rFonts w:ascii="Times New Roman" w:hAnsi="Times New Roman" w:cs="Times New Roman"/>
          <w:b/>
          <w:bCs/>
          <w:color w:val="08050B"/>
          <w:sz w:val="24"/>
          <w:szCs w:val="24"/>
          <w:u w:val="single"/>
        </w:rPr>
        <w:t xml:space="preserve">Other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246186">
      <w:pPr>
        <w:pStyle w:val="BodyText2"/>
        <w:ind w:left="450" w:right="-450"/>
        <w:rPr>
          <w:rFonts w:ascii="Times New Roman" w:hAnsi="Times New Roman" w:cs="Times New Roman"/>
          <w:sz w:val="24"/>
          <w:szCs w:val="24"/>
          <w:highlight w:val="yellow"/>
        </w:rPr>
      </w:pPr>
    </w:p>
    <w:p w14:paraId="3216418E" w14:textId="468920EA" w:rsidR="00F37942" w:rsidRDefault="000740D0" w:rsidP="006F4F90">
      <w:pPr>
        <w:pStyle w:val="BodyText2"/>
        <w:tabs>
          <w:tab w:val="left" w:pos="450"/>
        </w:tabs>
        <w:ind w:left="540" w:right="-450" w:hanging="54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2E1F5892" w14:textId="749F8CFF" w:rsidR="00DA042A" w:rsidRDefault="00DA042A" w:rsidP="006F4F90">
      <w:pPr>
        <w:pStyle w:val="BodyText2"/>
        <w:tabs>
          <w:tab w:val="left" w:pos="450"/>
        </w:tabs>
        <w:ind w:left="540" w:right="-450" w:hanging="540"/>
        <w:jc w:val="left"/>
        <w:rPr>
          <w:rFonts w:ascii="Times New Roman" w:hAnsi="Times New Roman" w:cs="Times New Roman"/>
          <w:b w:val="0"/>
          <w:bCs/>
          <w:sz w:val="24"/>
          <w:szCs w:val="24"/>
        </w:rPr>
      </w:pPr>
      <w:r>
        <w:rPr>
          <w:rFonts w:ascii="Times New Roman" w:hAnsi="Times New Roman" w:cs="Times New Roman"/>
          <w:sz w:val="24"/>
          <w:szCs w:val="24"/>
        </w:rPr>
        <w:tab/>
      </w:r>
      <w:r w:rsidR="00825580" w:rsidRPr="00825580">
        <w:rPr>
          <w:rFonts w:ascii="Times New Roman" w:hAnsi="Times New Roman" w:cs="Times New Roman"/>
          <w:b w:val="0"/>
          <w:bCs/>
          <w:sz w:val="24"/>
          <w:szCs w:val="24"/>
        </w:rPr>
        <w:t>Jason Mann</w:t>
      </w:r>
      <w:r w:rsidR="00825580">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p>
    <w:p w14:paraId="4A657DCE" w14:textId="1EEFFCE1" w:rsidR="00DA042A" w:rsidRPr="00DA042A" w:rsidRDefault="00DA042A" w:rsidP="006F4F90">
      <w:pPr>
        <w:pStyle w:val="BodyText2"/>
        <w:tabs>
          <w:tab w:val="left" w:pos="450"/>
        </w:tabs>
        <w:ind w:left="540" w:right="-45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825580">
        <w:rPr>
          <w:rFonts w:ascii="Times New Roman" w:hAnsi="Times New Roman" w:cs="Times New Roman"/>
          <w:b w:val="0"/>
          <w:bCs/>
          <w:sz w:val="24"/>
          <w:szCs w:val="24"/>
        </w:rPr>
        <w:t xml:space="preserve">Don Mann </w:t>
      </w:r>
      <w:r w:rsidRPr="00DA042A">
        <w:rPr>
          <w:rFonts w:ascii="Times New Roman" w:hAnsi="Times New Roman" w:cs="Times New Roman"/>
          <w:b w:val="0"/>
          <w:bCs/>
          <w:sz w:val="24"/>
          <w:szCs w:val="24"/>
        </w:rPr>
        <w:t>Second the motion.</w:t>
      </w:r>
    </w:p>
    <w:p w14:paraId="32F14055" w14:textId="77777777" w:rsidR="00FB5A09" w:rsidRDefault="00DA042A" w:rsidP="006F4F90">
      <w:pPr>
        <w:tabs>
          <w:tab w:val="left" w:pos="450"/>
          <w:tab w:val="left" w:pos="1170"/>
        </w:tabs>
        <w:spacing w:line="276" w:lineRule="auto"/>
        <w:ind w:left="540" w:hanging="81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bookmarkEnd w:id="3"/>
      <w:r w:rsidR="00FB5A09">
        <w:rPr>
          <w:rFonts w:ascii="Times New Roman" w:hAnsi="Times New Roman" w:cs="Times New Roman"/>
          <w:bCs/>
          <w:color w:val="08050B"/>
          <w:sz w:val="24"/>
          <w:szCs w:val="24"/>
        </w:rPr>
        <w:t>Ryan Howard: Aye</w:t>
      </w:r>
    </w:p>
    <w:p w14:paraId="6C3DCF39" w14:textId="77777777" w:rsidR="00FB5A09" w:rsidRDefault="00FB5A09" w:rsidP="006F4F90">
      <w:pPr>
        <w:tabs>
          <w:tab w:val="left" w:pos="450"/>
          <w:tab w:val="left" w:pos="1170"/>
        </w:tabs>
        <w:spacing w:line="276" w:lineRule="auto"/>
        <w:ind w:left="540" w:hanging="810"/>
        <w:rPr>
          <w:rFonts w:ascii="Times New Roman" w:hAnsi="Times New Roman" w:cs="Times New Roman"/>
          <w:bCs/>
          <w:color w:val="08050B"/>
          <w:sz w:val="24"/>
          <w:szCs w:val="24"/>
        </w:rPr>
      </w:pPr>
      <w:r>
        <w:rPr>
          <w:rFonts w:ascii="Times New Roman" w:hAnsi="Times New Roman" w:cs="Times New Roman"/>
          <w:bCs/>
          <w:color w:val="08050B"/>
          <w:sz w:val="24"/>
          <w:szCs w:val="24"/>
        </w:rPr>
        <w:tab/>
        <w:t>Caleb Wilson: Aye</w:t>
      </w:r>
    </w:p>
    <w:p w14:paraId="1A43AF73" w14:textId="77777777" w:rsidR="00FB5A09" w:rsidRDefault="00FB5A09" w:rsidP="006F4F90">
      <w:pPr>
        <w:tabs>
          <w:tab w:val="left" w:pos="450"/>
          <w:tab w:val="left" w:pos="1170"/>
        </w:tabs>
        <w:spacing w:line="276" w:lineRule="auto"/>
        <w:ind w:left="540" w:hanging="81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Nick </w:t>
      </w:r>
      <w:proofErr w:type="spellStart"/>
      <w:r>
        <w:rPr>
          <w:rFonts w:ascii="Times New Roman" w:hAnsi="Times New Roman" w:cs="Times New Roman"/>
          <w:bCs/>
          <w:color w:val="08050B"/>
          <w:sz w:val="24"/>
          <w:szCs w:val="24"/>
        </w:rPr>
        <w:t>Ripandelli</w:t>
      </w:r>
      <w:proofErr w:type="spellEnd"/>
      <w:r>
        <w:rPr>
          <w:rFonts w:ascii="Times New Roman" w:hAnsi="Times New Roman" w:cs="Times New Roman"/>
          <w:bCs/>
          <w:color w:val="08050B"/>
          <w:sz w:val="24"/>
          <w:szCs w:val="24"/>
        </w:rPr>
        <w:t>: Aye</w:t>
      </w:r>
    </w:p>
    <w:p w14:paraId="31AE9E6D" w14:textId="77777777" w:rsidR="00FB5A09" w:rsidRDefault="00FB5A09" w:rsidP="00FB5A09">
      <w:pPr>
        <w:tabs>
          <w:tab w:val="left" w:pos="1170"/>
        </w:tabs>
        <w:spacing w:line="276" w:lineRule="auto"/>
        <w:ind w:left="540" w:hanging="810"/>
        <w:rPr>
          <w:rFonts w:ascii="Times New Roman" w:hAnsi="Times New Roman" w:cs="Times New Roman"/>
          <w:bCs/>
          <w:color w:val="08050B"/>
          <w:sz w:val="24"/>
          <w:szCs w:val="24"/>
        </w:rPr>
      </w:pPr>
      <w:r>
        <w:rPr>
          <w:rFonts w:ascii="Times New Roman" w:hAnsi="Times New Roman" w:cs="Times New Roman"/>
          <w:bCs/>
          <w:color w:val="08050B"/>
          <w:sz w:val="24"/>
          <w:szCs w:val="24"/>
        </w:rPr>
        <w:lastRenderedPageBreak/>
        <w:tab/>
        <w:t>Jason Mann: Aye</w:t>
      </w:r>
    </w:p>
    <w:p w14:paraId="130098A9" w14:textId="77777777" w:rsidR="00FB5A09" w:rsidRDefault="00FB5A09" w:rsidP="00FB5A09">
      <w:pPr>
        <w:tabs>
          <w:tab w:val="left" w:pos="1080"/>
        </w:tabs>
        <w:spacing w:line="276" w:lineRule="auto"/>
        <w:ind w:left="540" w:hanging="810"/>
        <w:rPr>
          <w:rFonts w:ascii="Times New Roman" w:hAnsi="Times New Roman" w:cs="Times New Roman"/>
          <w:bCs/>
          <w:color w:val="08050B"/>
          <w:sz w:val="24"/>
          <w:szCs w:val="24"/>
        </w:rPr>
      </w:pPr>
      <w:r>
        <w:rPr>
          <w:rFonts w:ascii="Times New Roman" w:hAnsi="Times New Roman" w:cs="Times New Roman"/>
          <w:bCs/>
          <w:color w:val="08050B"/>
          <w:sz w:val="24"/>
          <w:szCs w:val="24"/>
        </w:rPr>
        <w:tab/>
        <w:t>Don Mann: Aye</w:t>
      </w:r>
    </w:p>
    <w:p w14:paraId="18ED55CD" w14:textId="77777777" w:rsidR="00FB5A09" w:rsidRPr="002A19D0" w:rsidRDefault="00FB5A09" w:rsidP="00FB5A09">
      <w:pPr>
        <w:tabs>
          <w:tab w:val="left" w:pos="1170"/>
        </w:tabs>
        <w:spacing w:line="276" w:lineRule="auto"/>
        <w:ind w:left="540" w:hanging="81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r>
        <w:rPr>
          <w:rFonts w:ascii="Times New Roman" w:hAnsi="Times New Roman" w:cs="Times New Roman"/>
          <w:bCs/>
          <w:color w:val="08050B"/>
          <w:sz w:val="24"/>
          <w:szCs w:val="24"/>
        </w:rPr>
        <w:t>.</w:t>
      </w:r>
      <w:r>
        <w:rPr>
          <w:rFonts w:ascii="Times New Roman" w:hAnsi="Times New Roman" w:cs="Times New Roman"/>
          <w:color w:val="08050B"/>
          <w:sz w:val="24"/>
          <w:szCs w:val="24"/>
        </w:rPr>
        <w:t xml:space="preserve"> </w:t>
      </w:r>
    </w:p>
    <w:p w14:paraId="3B0AEE88" w14:textId="64015B1C" w:rsidR="00235EDB" w:rsidRDefault="00235EDB" w:rsidP="00FB5A09">
      <w:pPr>
        <w:pStyle w:val="BodyText2"/>
        <w:tabs>
          <w:tab w:val="left" w:pos="540"/>
        </w:tabs>
        <w:ind w:left="540" w:right="-450" w:hanging="810"/>
        <w:jc w:val="left"/>
        <w:rPr>
          <w:rFonts w:ascii="Times New Roman" w:hAnsi="Times New Roman" w:cs="Times New Roman"/>
          <w:b w:val="0"/>
          <w:color w:val="08050B"/>
          <w:sz w:val="24"/>
          <w:szCs w:val="24"/>
        </w:rPr>
      </w:pPr>
    </w:p>
    <w:p w14:paraId="2D6DB90A" w14:textId="77777777" w:rsidR="00235EDB" w:rsidRDefault="00235EDB" w:rsidP="00235EDB">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235EDB">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235ED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235EDB">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4A7D113B" w:rsidR="00D83C0D" w:rsidRPr="00667BF5" w:rsidRDefault="00D83C0D" w:rsidP="00235EDB">
      <w:pPr>
        <w:tabs>
          <w:tab w:val="left" w:pos="2268"/>
        </w:tabs>
        <w:ind w:left="5760"/>
        <w:rPr>
          <w:rFonts w:ascii="Times New Roman" w:hAnsi="Times New Roman" w:cs="Times New Roman"/>
          <w:sz w:val="24"/>
          <w:szCs w:val="24"/>
        </w:rPr>
      </w:pPr>
    </w:p>
    <w:sectPr w:rsidR="00D83C0D" w:rsidRPr="00667BF5" w:rsidSect="00C824A3">
      <w:headerReference w:type="even" r:id="rId8"/>
      <w:headerReference w:type="default" r:id="rId9"/>
      <w:footerReference w:type="even" r:id="rId10"/>
      <w:footerReference w:type="default" r:id="rId11"/>
      <w:headerReference w:type="first" r:id="rId12"/>
      <w:footerReference w:type="first" r:id="rId13"/>
      <w:pgSz w:w="12240" w:h="15840" w:code="1"/>
      <w:pgMar w:top="1170" w:right="1440" w:bottom="1440" w:left="117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67805" w14:textId="77777777" w:rsidR="00FA47F7" w:rsidRDefault="00FA47F7">
      <w:r>
        <w:separator/>
      </w:r>
    </w:p>
  </w:endnote>
  <w:endnote w:type="continuationSeparator" w:id="0">
    <w:p w14:paraId="2A63E9C4" w14:textId="77777777" w:rsidR="00FA47F7" w:rsidRDefault="00FA4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8266A" w14:textId="77777777" w:rsidR="00FA47F7" w:rsidRDefault="00FA47F7">
      <w:r>
        <w:separator/>
      </w:r>
    </w:p>
  </w:footnote>
  <w:footnote w:type="continuationSeparator" w:id="0">
    <w:p w14:paraId="73FC3100" w14:textId="77777777" w:rsidR="00FA47F7" w:rsidRDefault="00FA4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1002E572"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A8184272"/>
    <w:lvl w:ilvl="0" w:tplc="FA589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398E"/>
    <w:rsid w:val="00006E38"/>
    <w:rsid w:val="0000715E"/>
    <w:rsid w:val="00007310"/>
    <w:rsid w:val="000100A2"/>
    <w:rsid w:val="000101F8"/>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1453"/>
    <w:rsid w:val="00072BD9"/>
    <w:rsid w:val="00072D72"/>
    <w:rsid w:val="00073B62"/>
    <w:rsid w:val="000740D0"/>
    <w:rsid w:val="00074501"/>
    <w:rsid w:val="00075610"/>
    <w:rsid w:val="00085506"/>
    <w:rsid w:val="00085E4F"/>
    <w:rsid w:val="000865A6"/>
    <w:rsid w:val="000916B9"/>
    <w:rsid w:val="00092BAD"/>
    <w:rsid w:val="00093A9D"/>
    <w:rsid w:val="0009423D"/>
    <w:rsid w:val="0009615E"/>
    <w:rsid w:val="000A0698"/>
    <w:rsid w:val="000A07AE"/>
    <w:rsid w:val="000A082B"/>
    <w:rsid w:val="000A0CCC"/>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1F41"/>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8B4"/>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5EDB"/>
    <w:rsid w:val="002366F4"/>
    <w:rsid w:val="0023766A"/>
    <w:rsid w:val="0024038C"/>
    <w:rsid w:val="00241157"/>
    <w:rsid w:val="0024332D"/>
    <w:rsid w:val="002449C8"/>
    <w:rsid w:val="00244D5F"/>
    <w:rsid w:val="00244F6D"/>
    <w:rsid w:val="00246186"/>
    <w:rsid w:val="00250708"/>
    <w:rsid w:val="002510FA"/>
    <w:rsid w:val="002523F0"/>
    <w:rsid w:val="00252D3D"/>
    <w:rsid w:val="002554AD"/>
    <w:rsid w:val="0025739D"/>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44F3"/>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16"/>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2B54"/>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670C"/>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4F90"/>
    <w:rsid w:val="006F524C"/>
    <w:rsid w:val="006F53F8"/>
    <w:rsid w:val="00701E46"/>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60B"/>
    <w:rsid w:val="007410C6"/>
    <w:rsid w:val="007434BA"/>
    <w:rsid w:val="007438B2"/>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4A4D"/>
    <w:rsid w:val="00815A63"/>
    <w:rsid w:val="008163D0"/>
    <w:rsid w:val="00817944"/>
    <w:rsid w:val="00820408"/>
    <w:rsid w:val="008217D8"/>
    <w:rsid w:val="0082195B"/>
    <w:rsid w:val="00825580"/>
    <w:rsid w:val="00826730"/>
    <w:rsid w:val="00830EEC"/>
    <w:rsid w:val="008315A8"/>
    <w:rsid w:val="00833AD4"/>
    <w:rsid w:val="00834861"/>
    <w:rsid w:val="008352FE"/>
    <w:rsid w:val="00835A29"/>
    <w:rsid w:val="00841FEE"/>
    <w:rsid w:val="0084440A"/>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94"/>
    <w:rsid w:val="00881DD6"/>
    <w:rsid w:val="008834C4"/>
    <w:rsid w:val="008835B5"/>
    <w:rsid w:val="00885CD5"/>
    <w:rsid w:val="008862B0"/>
    <w:rsid w:val="00887590"/>
    <w:rsid w:val="00890672"/>
    <w:rsid w:val="008910A1"/>
    <w:rsid w:val="008A0B67"/>
    <w:rsid w:val="008A1BAB"/>
    <w:rsid w:val="008A237B"/>
    <w:rsid w:val="008A2DE4"/>
    <w:rsid w:val="008A4246"/>
    <w:rsid w:val="008A4C71"/>
    <w:rsid w:val="008A5126"/>
    <w:rsid w:val="008A7B05"/>
    <w:rsid w:val="008B0564"/>
    <w:rsid w:val="008B06C3"/>
    <w:rsid w:val="008B06CC"/>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F79"/>
    <w:rsid w:val="008C5B6D"/>
    <w:rsid w:val="008C7A35"/>
    <w:rsid w:val="008C7DEF"/>
    <w:rsid w:val="008D0866"/>
    <w:rsid w:val="008D390A"/>
    <w:rsid w:val="008D5180"/>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619C"/>
    <w:rsid w:val="00907259"/>
    <w:rsid w:val="009075DC"/>
    <w:rsid w:val="00907905"/>
    <w:rsid w:val="00910F0B"/>
    <w:rsid w:val="00911A90"/>
    <w:rsid w:val="0091390C"/>
    <w:rsid w:val="00914DCF"/>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D713F"/>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068F"/>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E70D4"/>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57929"/>
    <w:rsid w:val="00B618B6"/>
    <w:rsid w:val="00B64C23"/>
    <w:rsid w:val="00B73283"/>
    <w:rsid w:val="00B742ED"/>
    <w:rsid w:val="00B759A7"/>
    <w:rsid w:val="00B77584"/>
    <w:rsid w:val="00B813B1"/>
    <w:rsid w:val="00B8521A"/>
    <w:rsid w:val="00B854E4"/>
    <w:rsid w:val="00B87155"/>
    <w:rsid w:val="00B913DB"/>
    <w:rsid w:val="00B91F5D"/>
    <w:rsid w:val="00B9304D"/>
    <w:rsid w:val="00B96F4C"/>
    <w:rsid w:val="00BA049A"/>
    <w:rsid w:val="00BA4C82"/>
    <w:rsid w:val="00BA5929"/>
    <w:rsid w:val="00BA6F27"/>
    <w:rsid w:val="00BA7406"/>
    <w:rsid w:val="00BA7C17"/>
    <w:rsid w:val="00BB0CD2"/>
    <w:rsid w:val="00BB1F5B"/>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3D73"/>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0B5"/>
    <w:rsid w:val="00C80831"/>
    <w:rsid w:val="00C824A3"/>
    <w:rsid w:val="00C8304B"/>
    <w:rsid w:val="00C84D8C"/>
    <w:rsid w:val="00C853F1"/>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5768"/>
    <w:rsid w:val="00D15C62"/>
    <w:rsid w:val="00D15E7D"/>
    <w:rsid w:val="00D17DE1"/>
    <w:rsid w:val="00D21AD1"/>
    <w:rsid w:val="00D21F27"/>
    <w:rsid w:val="00D244D7"/>
    <w:rsid w:val="00D248DB"/>
    <w:rsid w:val="00D34ADF"/>
    <w:rsid w:val="00D350A8"/>
    <w:rsid w:val="00D3601C"/>
    <w:rsid w:val="00D36146"/>
    <w:rsid w:val="00D3764D"/>
    <w:rsid w:val="00D4131A"/>
    <w:rsid w:val="00D418FE"/>
    <w:rsid w:val="00D43726"/>
    <w:rsid w:val="00D43853"/>
    <w:rsid w:val="00D44AC8"/>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40C6"/>
    <w:rsid w:val="00D94CA6"/>
    <w:rsid w:val="00D96377"/>
    <w:rsid w:val="00D97828"/>
    <w:rsid w:val="00DA042A"/>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67F08"/>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2662"/>
    <w:rsid w:val="00F53430"/>
    <w:rsid w:val="00F555F1"/>
    <w:rsid w:val="00F56274"/>
    <w:rsid w:val="00F633EB"/>
    <w:rsid w:val="00F64337"/>
    <w:rsid w:val="00F65771"/>
    <w:rsid w:val="00F65B56"/>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A09"/>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731</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4893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16</cp:revision>
  <cp:lastPrinted>2025-01-21T18:01:00Z</cp:lastPrinted>
  <dcterms:created xsi:type="dcterms:W3CDTF">2024-12-27T15:58:00Z</dcterms:created>
  <dcterms:modified xsi:type="dcterms:W3CDTF">2025-01-22T21:28:00Z</dcterms:modified>
</cp:coreProperties>
</file>