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2AF821" w14:textId="7993992B" w:rsidR="00A57E52" w:rsidRDefault="00A57E52" w:rsidP="00AB6365">
      <w:pPr>
        <w:spacing w:after="0"/>
        <w:jc w:val="center"/>
      </w:pPr>
      <w:r>
        <w:t>Torrey Town Treasurer</w:t>
      </w:r>
    </w:p>
    <w:p w14:paraId="7D2543B3" w14:textId="0E08AC11" w:rsidR="00AB6365" w:rsidRDefault="00AB6365" w:rsidP="00AB6365">
      <w:pPr>
        <w:spacing w:after="0"/>
        <w:jc w:val="center"/>
      </w:pPr>
      <w:r>
        <w:t>This staff position is part-time with the potential to be full-time.</w:t>
      </w:r>
    </w:p>
    <w:p w14:paraId="1CD14430" w14:textId="0BF9B6F7" w:rsidR="00AB6365" w:rsidRPr="00AB6365" w:rsidRDefault="00AB6365" w:rsidP="00AB6365">
      <w:pPr>
        <w:spacing w:after="0"/>
        <w:jc w:val="center"/>
        <w:rPr>
          <w:b/>
          <w:bCs/>
          <w:u w:val="single"/>
        </w:rPr>
      </w:pPr>
      <w:r>
        <w:t xml:space="preserve">See the job description below and send your resume to </w:t>
      </w:r>
      <w:r w:rsidRPr="00AB6365">
        <w:rPr>
          <w:b/>
          <w:bCs/>
          <w:u w:val="single"/>
        </w:rPr>
        <w:t xml:space="preserve">Pat@torreyutah.gov </w:t>
      </w:r>
    </w:p>
    <w:p w14:paraId="5C0E0D93" w14:textId="09172834" w:rsidR="00A57E52" w:rsidRDefault="00AB6365" w:rsidP="00AB6365">
      <w:pPr>
        <w:spacing w:after="0"/>
        <w:jc w:val="center"/>
      </w:pPr>
      <w:r>
        <w:t>Torrey is looking for an individual with the following experience.</w:t>
      </w:r>
    </w:p>
    <w:p w14:paraId="3F8A1EBA" w14:textId="7D7DBECF" w:rsidR="00797B19" w:rsidRPr="00797B19" w:rsidRDefault="00797B19" w:rsidP="00797B19">
      <w:pPr>
        <w:rPr>
          <w:b/>
          <w:bCs/>
        </w:rPr>
      </w:pPr>
      <w:r w:rsidRPr="00797B19">
        <w:rPr>
          <w:b/>
          <w:bCs/>
        </w:rPr>
        <w:t>Job Description:</w:t>
      </w:r>
    </w:p>
    <w:p w14:paraId="30C99C30" w14:textId="77777777" w:rsidR="00797B19" w:rsidRPr="00797B19" w:rsidRDefault="00797B19" w:rsidP="00797B19">
      <w:r w:rsidRPr="00797B19">
        <w:t>The town treasurer is responsible for managing the town's finances, including receiving, accounting for, depositing, and investing public funds. The treasurer acts as the custodian of all town money, bonds, and other securities.</w:t>
      </w:r>
    </w:p>
    <w:p w14:paraId="4179B661" w14:textId="77777777" w:rsidR="00797B19" w:rsidRPr="00797B19" w:rsidRDefault="00797B19" w:rsidP="00797B19">
      <w:pPr>
        <w:rPr>
          <w:b/>
          <w:bCs/>
        </w:rPr>
      </w:pPr>
      <w:r w:rsidRPr="00797B19">
        <w:rPr>
          <w:b/>
          <w:bCs/>
        </w:rPr>
        <w:t>Duties:</w:t>
      </w:r>
    </w:p>
    <w:p w14:paraId="75567204" w14:textId="77777777" w:rsidR="00797B19" w:rsidRPr="00797B19" w:rsidRDefault="00797B19" w:rsidP="00797B19">
      <w:pPr>
        <w:numPr>
          <w:ilvl w:val="0"/>
          <w:numId w:val="1"/>
        </w:numPr>
      </w:pPr>
      <w:r w:rsidRPr="00797B19">
        <w:rPr>
          <w:b/>
          <w:bCs/>
        </w:rPr>
        <w:t>Receive Public Funds</w:t>
      </w:r>
      <w:r w:rsidRPr="00797B19">
        <w:t>: Collect all taxes, licenses, fines, and intergovernmental revenues payable to the town.</w:t>
      </w:r>
    </w:p>
    <w:p w14:paraId="1060E7EF" w14:textId="77777777" w:rsidR="00797B19" w:rsidRPr="00797B19" w:rsidRDefault="00797B19" w:rsidP="00797B19">
      <w:pPr>
        <w:numPr>
          <w:ilvl w:val="0"/>
          <w:numId w:val="1"/>
        </w:numPr>
      </w:pPr>
      <w:r w:rsidRPr="00797B19">
        <w:rPr>
          <w:b/>
          <w:bCs/>
        </w:rPr>
        <w:t>Maintain Accurate Records</w:t>
      </w:r>
      <w:r w:rsidRPr="00797B19">
        <w:t>: Keep detailed accounts of all money received and ensure compliance with the Uniform Fiscal Procedures Act for Utah Cities.</w:t>
      </w:r>
    </w:p>
    <w:p w14:paraId="70AE85A0" w14:textId="77777777" w:rsidR="00797B19" w:rsidRPr="00797B19" w:rsidRDefault="00797B19" w:rsidP="00797B19">
      <w:pPr>
        <w:numPr>
          <w:ilvl w:val="0"/>
          <w:numId w:val="1"/>
        </w:numPr>
      </w:pPr>
      <w:r w:rsidRPr="00797B19">
        <w:rPr>
          <w:b/>
          <w:bCs/>
        </w:rPr>
        <w:t>Invest Public Funds</w:t>
      </w:r>
      <w:r w:rsidRPr="00797B19">
        <w:t>: Determine the cash requirements of the town and invest funds according to the procedures and requirements of the Utah Money Management Act.</w:t>
      </w:r>
    </w:p>
    <w:p w14:paraId="7249481A" w14:textId="77777777" w:rsidR="00797B19" w:rsidRPr="00797B19" w:rsidRDefault="00797B19" w:rsidP="00797B19">
      <w:pPr>
        <w:numPr>
          <w:ilvl w:val="0"/>
          <w:numId w:val="1"/>
        </w:numPr>
      </w:pPr>
      <w:r w:rsidRPr="00797B19">
        <w:rPr>
          <w:b/>
          <w:bCs/>
        </w:rPr>
        <w:t>Prepare Reports</w:t>
      </w:r>
      <w:r w:rsidRPr="00797B19">
        <w:t>: Prepare and file all reports required by state and town codes.</w:t>
      </w:r>
    </w:p>
    <w:p w14:paraId="00600CC1" w14:textId="77777777" w:rsidR="00797B19" w:rsidRPr="00797B19" w:rsidRDefault="00797B19" w:rsidP="00797B19">
      <w:pPr>
        <w:numPr>
          <w:ilvl w:val="0"/>
          <w:numId w:val="1"/>
        </w:numPr>
      </w:pPr>
      <w:r w:rsidRPr="00797B19">
        <w:rPr>
          <w:b/>
          <w:bCs/>
        </w:rPr>
        <w:t>Collect Special Taxes and Assessments</w:t>
      </w:r>
      <w:r w:rsidRPr="00797B19">
        <w:t>: Collect all special taxes and assessments as provided by law and ordinance.</w:t>
      </w:r>
    </w:p>
    <w:p w14:paraId="7FD5EC9A" w14:textId="77777777" w:rsidR="00797B19" w:rsidRPr="00797B19" w:rsidRDefault="00797B19" w:rsidP="00797B19">
      <w:pPr>
        <w:numPr>
          <w:ilvl w:val="0"/>
          <w:numId w:val="1"/>
        </w:numPr>
      </w:pPr>
      <w:r w:rsidRPr="00797B19">
        <w:rPr>
          <w:b/>
          <w:bCs/>
        </w:rPr>
        <w:t>Attend Meetings</w:t>
      </w:r>
      <w:r w:rsidRPr="00797B19">
        <w:t>: Attend city council meetings, work sessions, public hearings, and other city meetings as required.</w:t>
      </w:r>
    </w:p>
    <w:p w14:paraId="4CE2BB65" w14:textId="77777777" w:rsidR="00797B19" w:rsidRPr="00797B19" w:rsidRDefault="00797B19" w:rsidP="00797B19">
      <w:pPr>
        <w:numPr>
          <w:ilvl w:val="0"/>
          <w:numId w:val="1"/>
        </w:numPr>
      </w:pPr>
      <w:r w:rsidRPr="00797B19">
        <w:rPr>
          <w:b/>
          <w:bCs/>
        </w:rPr>
        <w:t>Reconcile Accounts</w:t>
      </w:r>
      <w:r w:rsidRPr="00797B19">
        <w:t>: Reconcile cash and investment accounts and ensure sufficient funds are available to meet the town's payable and payroll requirements.</w:t>
      </w:r>
    </w:p>
    <w:p w14:paraId="313BE5B0" w14:textId="77777777" w:rsidR="00797B19" w:rsidRPr="00797B19" w:rsidRDefault="00797B19" w:rsidP="00797B19">
      <w:pPr>
        <w:numPr>
          <w:ilvl w:val="0"/>
          <w:numId w:val="1"/>
        </w:numPr>
      </w:pPr>
      <w:r w:rsidRPr="00797B19">
        <w:rPr>
          <w:b/>
          <w:bCs/>
        </w:rPr>
        <w:t>Manage Budget</w:t>
      </w:r>
      <w:r w:rsidRPr="00797B19">
        <w:t>: Create and manage the town's budget.</w:t>
      </w:r>
    </w:p>
    <w:p w14:paraId="61E75C2A" w14:textId="77777777" w:rsidR="00797B19" w:rsidRPr="00797B19" w:rsidRDefault="00797B19" w:rsidP="00797B19">
      <w:pPr>
        <w:numPr>
          <w:ilvl w:val="0"/>
          <w:numId w:val="1"/>
        </w:numPr>
      </w:pPr>
      <w:r w:rsidRPr="00797B19">
        <w:rPr>
          <w:b/>
          <w:bCs/>
        </w:rPr>
        <w:t>Oversee Collections</w:t>
      </w:r>
      <w:r w:rsidRPr="00797B19">
        <w:t>: Oversee the collection of public funds and coordinate with appropriate departments for remedies.</w:t>
      </w:r>
    </w:p>
    <w:p w14:paraId="03C79F30" w14:textId="77777777" w:rsidR="00797B19" w:rsidRPr="00797B19" w:rsidRDefault="00797B19" w:rsidP="00797B19">
      <w:pPr>
        <w:numPr>
          <w:ilvl w:val="0"/>
          <w:numId w:val="1"/>
        </w:numPr>
      </w:pPr>
      <w:r w:rsidRPr="00797B19">
        <w:rPr>
          <w:b/>
          <w:bCs/>
        </w:rPr>
        <w:t>Manage Water System Billing and Reporting</w:t>
      </w:r>
      <w:r w:rsidRPr="00797B19">
        <w:t>: Oversee the billing and reporting for the town's water system, ensuring accurate meter readings, timely billing, and proper collection of payments. Maintain records of water usage and generate reports as needed.</w:t>
      </w:r>
    </w:p>
    <w:p w14:paraId="72F1BBD2" w14:textId="77777777" w:rsidR="00656E2E" w:rsidRDefault="00656E2E"/>
    <w:sectPr w:rsidR="00656E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88508F"/>
    <w:multiLevelType w:val="multilevel"/>
    <w:tmpl w:val="8A8A40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631947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7B19"/>
    <w:rsid w:val="003B7641"/>
    <w:rsid w:val="00656E2E"/>
    <w:rsid w:val="00797B19"/>
    <w:rsid w:val="00A57E52"/>
    <w:rsid w:val="00AB6365"/>
    <w:rsid w:val="00C62399"/>
    <w:rsid w:val="00C70B4F"/>
    <w:rsid w:val="00CD729F"/>
    <w:rsid w:val="00D40AB8"/>
    <w:rsid w:val="00F27BAF"/>
    <w:rsid w:val="00FE48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EFC74C"/>
  <w15:chartTrackingRefBased/>
  <w15:docId w15:val="{B972EC0A-BDBB-4741-8394-F501B9A940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97B1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97B1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97B1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97B1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797B1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97B1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97B1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97B1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97B1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7B1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97B1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97B1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97B1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97B1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97B1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97B1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97B1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97B19"/>
    <w:rPr>
      <w:rFonts w:eastAsiaTheme="majorEastAsia" w:cstheme="majorBidi"/>
      <w:color w:val="272727" w:themeColor="text1" w:themeTint="D8"/>
    </w:rPr>
  </w:style>
  <w:style w:type="paragraph" w:styleId="Title">
    <w:name w:val="Title"/>
    <w:basedOn w:val="Normal"/>
    <w:next w:val="Normal"/>
    <w:link w:val="TitleChar"/>
    <w:uiPriority w:val="10"/>
    <w:qFormat/>
    <w:rsid w:val="00797B1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97B1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97B1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97B1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97B19"/>
    <w:pPr>
      <w:spacing w:before="160"/>
      <w:jc w:val="center"/>
    </w:pPr>
    <w:rPr>
      <w:i/>
      <w:iCs/>
      <w:color w:val="404040" w:themeColor="text1" w:themeTint="BF"/>
    </w:rPr>
  </w:style>
  <w:style w:type="character" w:customStyle="1" w:styleId="QuoteChar">
    <w:name w:val="Quote Char"/>
    <w:basedOn w:val="DefaultParagraphFont"/>
    <w:link w:val="Quote"/>
    <w:uiPriority w:val="29"/>
    <w:rsid w:val="00797B19"/>
    <w:rPr>
      <w:i/>
      <w:iCs/>
      <w:color w:val="404040" w:themeColor="text1" w:themeTint="BF"/>
    </w:rPr>
  </w:style>
  <w:style w:type="paragraph" w:styleId="ListParagraph">
    <w:name w:val="List Paragraph"/>
    <w:basedOn w:val="Normal"/>
    <w:uiPriority w:val="34"/>
    <w:qFormat/>
    <w:rsid w:val="00797B19"/>
    <w:pPr>
      <w:ind w:left="720"/>
      <w:contextualSpacing/>
    </w:pPr>
  </w:style>
  <w:style w:type="character" w:styleId="IntenseEmphasis">
    <w:name w:val="Intense Emphasis"/>
    <w:basedOn w:val="DefaultParagraphFont"/>
    <w:uiPriority w:val="21"/>
    <w:qFormat/>
    <w:rsid w:val="00797B19"/>
    <w:rPr>
      <w:i/>
      <w:iCs/>
      <w:color w:val="0F4761" w:themeColor="accent1" w:themeShade="BF"/>
    </w:rPr>
  </w:style>
  <w:style w:type="paragraph" w:styleId="IntenseQuote">
    <w:name w:val="Intense Quote"/>
    <w:basedOn w:val="Normal"/>
    <w:next w:val="Normal"/>
    <w:link w:val="IntenseQuoteChar"/>
    <w:uiPriority w:val="30"/>
    <w:qFormat/>
    <w:rsid w:val="00797B1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97B19"/>
    <w:rPr>
      <w:i/>
      <w:iCs/>
      <w:color w:val="0F4761" w:themeColor="accent1" w:themeShade="BF"/>
    </w:rPr>
  </w:style>
  <w:style w:type="character" w:styleId="IntenseReference">
    <w:name w:val="Intense Reference"/>
    <w:basedOn w:val="DefaultParagraphFont"/>
    <w:uiPriority w:val="32"/>
    <w:qFormat/>
    <w:rsid w:val="00797B1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3899048">
      <w:bodyDiv w:val="1"/>
      <w:marLeft w:val="0"/>
      <w:marRight w:val="0"/>
      <w:marTop w:val="0"/>
      <w:marBottom w:val="0"/>
      <w:divBdr>
        <w:top w:val="none" w:sz="0" w:space="0" w:color="auto"/>
        <w:left w:val="none" w:sz="0" w:space="0" w:color="auto"/>
        <w:bottom w:val="none" w:sz="0" w:space="0" w:color="auto"/>
        <w:right w:val="none" w:sz="0" w:space="0" w:color="auto"/>
      </w:divBdr>
      <w:divsChild>
        <w:div w:id="495800009">
          <w:marLeft w:val="0"/>
          <w:marRight w:val="0"/>
          <w:marTop w:val="0"/>
          <w:marBottom w:val="0"/>
          <w:divBdr>
            <w:top w:val="none" w:sz="0" w:space="0" w:color="auto"/>
            <w:left w:val="none" w:sz="0" w:space="0" w:color="auto"/>
            <w:bottom w:val="none" w:sz="0" w:space="0" w:color="auto"/>
            <w:right w:val="none" w:sz="0" w:space="0" w:color="auto"/>
          </w:divBdr>
          <w:divsChild>
            <w:div w:id="1407142488">
              <w:marLeft w:val="0"/>
              <w:marRight w:val="0"/>
              <w:marTop w:val="0"/>
              <w:marBottom w:val="0"/>
              <w:divBdr>
                <w:top w:val="none" w:sz="0" w:space="0" w:color="auto"/>
                <w:left w:val="none" w:sz="0" w:space="0" w:color="auto"/>
                <w:bottom w:val="none" w:sz="0" w:space="0" w:color="auto"/>
                <w:right w:val="none" w:sz="0" w:space="0" w:color="auto"/>
              </w:divBdr>
              <w:divsChild>
                <w:div w:id="1769278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297139">
          <w:marLeft w:val="0"/>
          <w:marRight w:val="0"/>
          <w:marTop w:val="0"/>
          <w:marBottom w:val="0"/>
          <w:divBdr>
            <w:top w:val="none" w:sz="0" w:space="0" w:color="auto"/>
            <w:left w:val="none" w:sz="0" w:space="0" w:color="auto"/>
            <w:bottom w:val="none" w:sz="0" w:space="0" w:color="auto"/>
            <w:right w:val="none" w:sz="0" w:space="0" w:color="auto"/>
          </w:divBdr>
          <w:divsChild>
            <w:div w:id="1414429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719304">
      <w:bodyDiv w:val="1"/>
      <w:marLeft w:val="0"/>
      <w:marRight w:val="0"/>
      <w:marTop w:val="0"/>
      <w:marBottom w:val="0"/>
      <w:divBdr>
        <w:top w:val="none" w:sz="0" w:space="0" w:color="auto"/>
        <w:left w:val="none" w:sz="0" w:space="0" w:color="auto"/>
        <w:bottom w:val="none" w:sz="0" w:space="0" w:color="auto"/>
        <w:right w:val="none" w:sz="0" w:space="0" w:color="auto"/>
      </w:divBdr>
      <w:divsChild>
        <w:div w:id="1801722915">
          <w:marLeft w:val="0"/>
          <w:marRight w:val="0"/>
          <w:marTop w:val="0"/>
          <w:marBottom w:val="0"/>
          <w:divBdr>
            <w:top w:val="none" w:sz="0" w:space="0" w:color="auto"/>
            <w:left w:val="none" w:sz="0" w:space="0" w:color="auto"/>
            <w:bottom w:val="none" w:sz="0" w:space="0" w:color="auto"/>
            <w:right w:val="none" w:sz="0" w:space="0" w:color="auto"/>
          </w:divBdr>
          <w:divsChild>
            <w:div w:id="1370571837">
              <w:marLeft w:val="0"/>
              <w:marRight w:val="0"/>
              <w:marTop w:val="0"/>
              <w:marBottom w:val="0"/>
              <w:divBdr>
                <w:top w:val="none" w:sz="0" w:space="0" w:color="auto"/>
                <w:left w:val="none" w:sz="0" w:space="0" w:color="auto"/>
                <w:bottom w:val="none" w:sz="0" w:space="0" w:color="auto"/>
                <w:right w:val="none" w:sz="0" w:space="0" w:color="auto"/>
              </w:divBdr>
              <w:divsChild>
                <w:div w:id="186536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46682">
          <w:marLeft w:val="0"/>
          <w:marRight w:val="0"/>
          <w:marTop w:val="0"/>
          <w:marBottom w:val="0"/>
          <w:divBdr>
            <w:top w:val="none" w:sz="0" w:space="0" w:color="auto"/>
            <w:left w:val="none" w:sz="0" w:space="0" w:color="auto"/>
            <w:bottom w:val="none" w:sz="0" w:space="0" w:color="auto"/>
            <w:right w:val="none" w:sz="0" w:space="0" w:color="auto"/>
          </w:divBdr>
          <w:divsChild>
            <w:div w:id="707142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268</Words>
  <Characters>1530</Characters>
  <Application>Microsoft Office Word</Application>
  <DocSecurity>0</DocSecurity>
  <Lines>12</Lines>
  <Paragraphs>3</Paragraphs>
  <ScaleCrop>false</ScaleCrop>
  <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Mickey Wright</dc:creator>
  <cp:keywords/>
  <dc:description/>
  <cp:lastModifiedBy>Karen Mayne</cp:lastModifiedBy>
  <cp:revision>2</cp:revision>
  <cp:lastPrinted>2025-01-31T00:01:00Z</cp:lastPrinted>
  <dcterms:created xsi:type="dcterms:W3CDTF">2025-01-31T19:37:00Z</dcterms:created>
  <dcterms:modified xsi:type="dcterms:W3CDTF">2025-01-31T19:37:00Z</dcterms:modified>
</cp:coreProperties>
</file>