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E28FD" w14:textId="77777777" w:rsidR="008147A1" w:rsidRPr="0079588C" w:rsidRDefault="008147A1" w:rsidP="008147A1">
      <w:pPr>
        <w:tabs>
          <w:tab w:val="left" w:pos="360"/>
          <w:tab w:val="left" w:pos="720"/>
          <w:tab w:val="left" w:pos="1080"/>
          <w:tab w:val="left" w:pos="1440"/>
          <w:tab w:val="left" w:pos="1800"/>
        </w:tabs>
        <w:ind w:left="360" w:hanging="360"/>
        <w:jc w:val="center"/>
        <w:rPr>
          <w:rFonts w:ascii="Arial Narrow" w:eastAsia="Calibri" w:hAnsi="Arial Narrow" w:cs="Tahoma"/>
          <w:b/>
          <w:bCs/>
        </w:rPr>
      </w:pPr>
      <w:r w:rsidRPr="0079588C">
        <w:rPr>
          <w:rFonts w:ascii="Arial Narrow" w:eastAsia="Calibri" w:hAnsi="Arial Narrow" w:cs="Tahoma"/>
          <w:b/>
          <w:bCs/>
        </w:rPr>
        <w:t>ADVISORY BOARD</w:t>
      </w:r>
    </w:p>
    <w:p w14:paraId="0C772397" w14:textId="77777777" w:rsidR="008147A1" w:rsidRPr="0079588C" w:rsidRDefault="008147A1" w:rsidP="008147A1">
      <w:pPr>
        <w:tabs>
          <w:tab w:val="left" w:pos="360"/>
          <w:tab w:val="left" w:pos="720"/>
          <w:tab w:val="left" w:pos="1080"/>
          <w:tab w:val="left" w:pos="1440"/>
          <w:tab w:val="left" w:pos="1800"/>
        </w:tabs>
        <w:ind w:left="360" w:hanging="360"/>
        <w:jc w:val="center"/>
        <w:rPr>
          <w:rFonts w:ascii="Arial Narrow" w:eastAsia="Calibri" w:hAnsi="Arial Narrow" w:cs="Tahoma"/>
          <w:b/>
          <w:bCs/>
        </w:rPr>
      </w:pPr>
      <w:r w:rsidRPr="0079588C">
        <w:rPr>
          <w:rFonts w:ascii="Arial Narrow" w:eastAsia="Calibri" w:hAnsi="Arial Narrow" w:cs="Tahoma"/>
          <w:b/>
          <w:bCs/>
        </w:rPr>
        <w:t>OF THE</w:t>
      </w:r>
    </w:p>
    <w:p w14:paraId="519D1BBD" w14:textId="77777777" w:rsidR="008147A1" w:rsidRPr="0079588C" w:rsidRDefault="008147A1" w:rsidP="008147A1">
      <w:pPr>
        <w:tabs>
          <w:tab w:val="left" w:pos="360"/>
          <w:tab w:val="left" w:pos="720"/>
          <w:tab w:val="left" w:pos="1080"/>
          <w:tab w:val="left" w:pos="1440"/>
          <w:tab w:val="left" w:pos="1800"/>
          <w:tab w:val="left" w:pos="2160"/>
        </w:tabs>
        <w:ind w:left="360" w:hanging="360"/>
        <w:jc w:val="center"/>
        <w:rPr>
          <w:rFonts w:ascii="Arial Narrow" w:eastAsia="Calibri" w:hAnsi="Arial Narrow" w:cs="Tahoma"/>
          <w:b/>
          <w:bCs/>
        </w:rPr>
      </w:pPr>
      <w:r w:rsidRPr="0079588C">
        <w:rPr>
          <w:rFonts w:ascii="Arial Narrow" w:eastAsia="Calibri" w:hAnsi="Arial Narrow" w:cs="Tahoma"/>
          <w:b/>
          <w:bCs/>
        </w:rPr>
        <w:t>SALT LAKE COUNTY CHILDREN’S JUSTICE CENTER</w:t>
      </w:r>
    </w:p>
    <w:p w14:paraId="133E113B" w14:textId="77777777" w:rsidR="008147A1" w:rsidRPr="0079588C" w:rsidRDefault="008147A1" w:rsidP="008147A1">
      <w:pPr>
        <w:tabs>
          <w:tab w:val="left" w:pos="360"/>
          <w:tab w:val="left" w:pos="720"/>
          <w:tab w:val="left" w:pos="1080"/>
          <w:tab w:val="left" w:pos="1440"/>
          <w:tab w:val="left" w:pos="1800"/>
          <w:tab w:val="left" w:pos="2160"/>
        </w:tabs>
        <w:ind w:left="360" w:hanging="360"/>
        <w:jc w:val="center"/>
        <w:rPr>
          <w:rFonts w:ascii="Arial Narrow" w:eastAsia="Calibri" w:hAnsi="Arial Narrow" w:cs="Tahoma"/>
          <w:b/>
        </w:rPr>
      </w:pPr>
    </w:p>
    <w:p w14:paraId="4F27C9AB" w14:textId="37A1D76F" w:rsidR="008147A1" w:rsidRPr="0079588C" w:rsidRDefault="008147A1" w:rsidP="008147A1">
      <w:pPr>
        <w:tabs>
          <w:tab w:val="left" w:pos="360"/>
          <w:tab w:val="left" w:pos="720"/>
          <w:tab w:val="left" w:pos="1080"/>
          <w:tab w:val="left" w:pos="1440"/>
          <w:tab w:val="left" w:pos="1800"/>
          <w:tab w:val="left" w:pos="2160"/>
          <w:tab w:val="left" w:pos="2520"/>
        </w:tabs>
        <w:ind w:left="360" w:hanging="360"/>
        <w:jc w:val="center"/>
        <w:rPr>
          <w:rFonts w:ascii="Arial Narrow" w:eastAsia="Calibri" w:hAnsi="Arial Narrow" w:cs="Tahoma"/>
          <w:b/>
        </w:rPr>
      </w:pPr>
      <w:r w:rsidRPr="0079588C">
        <w:rPr>
          <w:rFonts w:ascii="Arial Narrow" w:eastAsia="Calibri" w:hAnsi="Arial Narrow" w:cs="Tahoma"/>
          <w:b/>
        </w:rPr>
        <w:t>Meeting minutes</w:t>
      </w:r>
    </w:p>
    <w:p w14:paraId="447078AB" w14:textId="77777777" w:rsidR="008147A1" w:rsidRPr="0079588C" w:rsidRDefault="008147A1" w:rsidP="008147A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b/>
        </w:rPr>
      </w:pPr>
    </w:p>
    <w:p w14:paraId="29D1FFE7" w14:textId="380A0F46" w:rsidR="008147A1" w:rsidRPr="0079588C" w:rsidRDefault="008147A1" w:rsidP="008147A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rPr>
      </w:pPr>
      <w:r w:rsidRPr="0079588C">
        <w:rPr>
          <w:rFonts w:ascii="Arial Narrow" w:eastAsia="Calibri" w:hAnsi="Arial Narrow" w:cs="Tahoma"/>
          <w:b/>
        </w:rPr>
        <w:t>Prepared by</w:t>
      </w:r>
      <w:r w:rsidRPr="0079588C">
        <w:rPr>
          <w:rFonts w:ascii="Arial Narrow" w:eastAsia="Calibri" w:hAnsi="Arial Narrow" w:cs="Tahoma"/>
        </w:rPr>
        <w:t xml:space="preserve">: </w:t>
      </w:r>
      <w:r w:rsidR="00D7722D" w:rsidRPr="0079588C">
        <w:rPr>
          <w:rFonts w:ascii="Arial Narrow" w:eastAsia="Calibri" w:hAnsi="Arial Narrow" w:cs="Tahoma"/>
        </w:rPr>
        <w:t xml:space="preserve">Meaghan Marks, </w:t>
      </w:r>
      <w:r w:rsidR="00CC50DC" w:rsidRPr="0079588C">
        <w:rPr>
          <w:rFonts w:ascii="Arial Narrow" w:eastAsia="Calibri" w:hAnsi="Arial Narrow" w:cs="Tahoma"/>
        </w:rPr>
        <w:t xml:space="preserve">Office Coordinator - </w:t>
      </w:r>
      <w:r w:rsidR="00D7722D" w:rsidRPr="0079588C">
        <w:rPr>
          <w:rFonts w:ascii="Arial Narrow" w:eastAsia="Calibri" w:hAnsi="Arial Narrow" w:cs="Tahoma"/>
        </w:rPr>
        <w:t xml:space="preserve">Victim Support Services Division </w:t>
      </w:r>
    </w:p>
    <w:p w14:paraId="78531B34" w14:textId="77777777" w:rsidR="008147A1" w:rsidRPr="0079588C" w:rsidRDefault="008147A1" w:rsidP="008147A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rPr>
      </w:pPr>
    </w:p>
    <w:p w14:paraId="7EB94605" w14:textId="023510FD"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rPr>
      </w:pPr>
      <w:r w:rsidRPr="0079588C">
        <w:rPr>
          <w:rFonts w:ascii="Arial Narrow" w:eastAsia="Calibri" w:hAnsi="Arial Narrow" w:cs="Tahoma"/>
        </w:rPr>
        <w:t>DATE OF MEETING:</w:t>
      </w:r>
      <w:r w:rsidRPr="0079588C">
        <w:rPr>
          <w:rFonts w:ascii="Arial Narrow" w:eastAsia="Calibri" w:hAnsi="Arial Narrow" w:cs="Tahoma"/>
        </w:rPr>
        <w:tab/>
      </w:r>
      <w:r w:rsidR="005B5129">
        <w:rPr>
          <w:rFonts w:ascii="Arial Narrow" w:eastAsia="Calibri" w:hAnsi="Arial Narrow" w:cs="Tahoma"/>
        </w:rPr>
        <w:t>Monday, February 12</w:t>
      </w:r>
      <w:r w:rsidR="005B5129" w:rsidRPr="005B5129">
        <w:rPr>
          <w:rFonts w:ascii="Arial Narrow" w:eastAsia="Calibri" w:hAnsi="Arial Narrow" w:cs="Tahoma"/>
          <w:vertAlign w:val="superscript"/>
        </w:rPr>
        <w:t>th</w:t>
      </w:r>
      <w:r w:rsidR="005B5129">
        <w:rPr>
          <w:rFonts w:ascii="Arial Narrow" w:eastAsia="Calibri" w:hAnsi="Arial Narrow" w:cs="Tahoma"/>
        </w:rPr>
        <w:t>, 2024</w:t>
      </w:r>
    </w:p>
    <w:p w14:paraId="24C0172B" w14:textId="77777777"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rPr>
      </w:pPr>
      <w:r w:rsidRPr="0079588C">
        <w:rPr>
          <w:rFonts w:ascii="Arial Narrow" w:eastAsia="Calibri" w:hAnsi="Arial Narrow" w:cs="Tahoma"/>
        </w:rPr>
        <w:t xml:space="preserve"> </w:t>
      </w:r>
    </w:p>
    <w:p w14:paraId="78458F14" w14:textId="02B1962E"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rPr>
      </w:pPr>
      <w:r w:rsidRPr="0079588C">
        <w:rPr>
          <w:rFonts w:ascii="Arial Narrow" w:eastAsia="Calibri" w:hAnsi="Arial Narrow" w:cs="Tahoma"/>
        </w:rPr>
        <w:t>LOCATION:</w:t>
      </w:r>
      <w:r w:rsidRPr="0079588C">
        <w:rPr>
          <w:rFonts w:ascii="Arial Narrow" w:eastAsia="Calibri" w:hAnsi="Arial Narrow" w:cs="Tahoma"/>
        </w:rPr>
        <w:tab/>
      </w:r>
      <w:r w:rsidRPr="0079588C">
        <w:rPr>
          <w:rFonts w:ascii="Arial Narrow" w:eastAsia="Calibri" w:hAnsi="Arial Narrow" w:cs="Tahoma"/>
        </w:rPr>
        <w:tab/>
      </w:r>
      <w:r w:rsidRPr="0079588C">
        <w:rPr>
          <w:rFonts w:ascii="Arial Narrow" w:eastAsia="Calibri" w:hAnsi="Arial Narrow" w:cs="Tahoma"/>
        </w:rPr>
        <w:tab/>
      </w:r>
      <w:r w:rsidR="00B8022C" w:rsidRPr="0079588C">
        <w:rPr>
          <w:rFonts w:ascii="Arial Narrow" w:eastAsia="Calibri" w:hAnsi="Arial Narrow" w:cs="Tahoma"/>
        </w:rPr>
        <w:t>District Attorney Office, 35 East 500 South, Salt Lake City</w:t>
      </w:r>
    </w:p>
    <w:p w14:paraId="7B179651" w14:textId="5EE71738" w:rsidR="00B8022C" w:rsidRPr="0079588C" w:rsidRDefault="00B8022C"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rPr>
      </w:pPr>
      <w:r w:rsidRPr="0079588C">
        <w:rPr>
          <w:rFonts w:ascii="Arial Narrow" w:eastAsia="Calibri" w:hAnsi="Arial Narrow" w:cs="Tahoma"/>
        </w:rPr>
        <w:tab/>
      </w:r>
      <w:r w:rsidRPr="0079588C">
        <w:rPr>
          <w:rFonts w:ascii="Arial Narrow" w:eastAsia="Calibri" w:hAnsi="Arial Narrow" w:cs="Tahoma"/>
        </w:rPr>
        <w:tab/>
      </w:r>
      <w:r w:rsidRPr="0079588C">
        <w:rPr>
          <w:rFonts w:ascii="Arial Narrow" w:eastAsia="Calibri" w:hAnsi="Arial Narrow" w:cs="Tahoma"/>
        </w:rPr>
        <w:tab/>
      </w:r>
      <w:r w:rsidRPr="0079588C">
        <w:rPr>
          <w:rFonts w:ascii="Arial Narrow" w:eastAsia="Calibri" w:hAnsi="Arial Narrow" w:cs="Tahoma"/>
        </w:rPr>
        <w:tab/>
      </w:r>
      <w:r w:rsidRPr="0079588C">
        <w:rPr>
          <w:rFonts w:ascii="Arial Narrow" w:eastAsia="Calibri" w:hAnsi="Arial Narrow" w:cs="Tahoma"/>
        </w:rPr>
        <w:tab/>
        <w:t>Webex</w:t>
      </w:r>
    </w:p>
    <w:p w14:paraId="1F8EF6E4" w14:textId="77777777"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sz w:val="16"/>
          <w:szCs w:val="16"/>
        </w:rPr>
      </w:pPr>
    </w:p>
    <w:p w14:paraId="4AA24FC9" w14:textId="3DE7A178" w:rsidR="00245801" w:rsidRPr="0079588C" w:rsidRDefault="00245801" w:rsidP="00245801">
      <w:pPr>
        <w:tabs>
          <w:tab w:val="left" w:pos="360"/>
          <w:tab w:val="left" w:pos="720"/>
          <w:tab w:val="left" w:pos="1080"/>
          <w:tab w:val="left" w:pos="1440"/>
          <w:tab w:val="left" w:pos="1800"/>
          <w:tab w:val="left" w:pos="2160"/>
          <w:tab w:val="left" w:pos="2520"/>
        </w:tabs>
        <w:ind w:left="1800" w:hanging="1800"/>
        <w:rPr>
          <w:rFonts w:ascii="Arial Narrow" w:hAnsi="Arial Narrow" w:cs="Tahoma"/>
        </w:rPr>
      </w:pPr>
      <w:r w:rsidRPr="0079588C">
        <w:rPr>
          <w:rFonts w:ascii="Arial Narrow" w:hAnsi="Arial Narrow" w:cs="Tahoma"/>
        </w:rPr>
        <w:t>PRESENT:</w:t>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r>
      <w:r w:rsidR="005B5129">
        <w:rPr>
          <w:rFonts w:ascii="Arial Narrow" w:hAnsi="Arial Narrow" w:cs="Tahoma"/>
        </w:rPr>
        <w:t>Susanne Mitchell, Asha Parekh,</w:t>
      </w:r>
      <w:r w:rsidR="008179A3">
        <w:rPr>
          <w:rFonts w:ascii="Arial Narrow" w:hAnsi="Arial Narrow" w:cs="Tahoma"/>
        </w:rPr>
        <w:t xml:space="preserve"> Deb Wood, Todd Mitchell, Brandon Turner, Gentry Holbrook, Angela Martindale, Rachel Miller, Eric Stott</w:t>
      </w:r>
    </w:p>
    <w:p w14:paraId="4FDBAC62" w14:textId="77777777"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rPr>
      </w:pPr>
    </w:p>
    <w:p w14:paraId="397107B0" w14:textId="586310DE" w:rsidR="00245801" w:rsidRPr="0079588C" w:rsidRDefault="00245801" w:rsidP="00CC50DC">
      <w:pPr>
        <w:tabs>
          <w:tab w:val="left" w:pos="360"/>
          <w:tab w:val="left" w:pos="720"/>
          <w:tab w:val="left" w:pos="1080"/>
          <w:tab w:val="left" w:pos="1440"/>
          <w:tab w:val="left" w:pos="1800"/>
          <w:tab w:val="left" w:pos="2160"/>
          <w:tab w:val="left" w:pos="2520"/>
        </w:tabs>
        <w:ind w:left="1800" w:hanging="1800"/>
        <w:rPr>
          <w:rFonts w:ascii="Arial Narrow" w:hAnsi="Arial Narrow" w:cs="Tahoma"/>
        </w:rPr>
      </w:pPr>
      <w:r w:rsidRPr="0079588C">
        <w:rPr>
          <w:rFonts w:ascii="Arial Narrow" w:hAnsi="Arial Narrow" w:cs="Tahoma"/>
        </w:rPr>
        <w:t>GUESTS:</w:t>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r>
      <w:r w:rsidR="00B8022C" w:rsidRPr="0079588C">
        <w:rPr>
          <w:rFonts w:ascii="Arial Narrow" w:hAnsi="Arial Narrow" w:cs="Tahoma"/>
        </w:rPr>
        <w:t xml:space="preserve">Dustin Schumacher, </w:t>
      </w:r>
      <w:r w:rsidR="005B5129">
        <w:rPr>
          <w:rFonts w:ascii="Arial Narrow" w:hAnsi="Arial Narrow" w:cs="Tahoma"/>
        </w:rPr>
        <w:t>Moe Hickey, Mart</w:t>
      </w:r>
      <w:r w:rsidR="008179A3">
        <w:rPr>
          <w:rFonts w:ascii="Arial Narrow" w:hAnsi="Arial Narrow" w:cs="Tahoma"/>
        </w:rPr>
        <w:t>í</w:t>
      </w:r>
      <w:r w:rsidR="005B5129">
        <w:rPr>
          <w:rFonts w:ascii="Arial Narrow" w:hAnsi="Arial Narrow" w:cs="Tahoma"/>
        </w:rPr>
        <w:t>n Muñoz</w:t>
      </w:r>
      <w:r w:rsidR="008179A3">
        <w:rPr>
          <w:rFonts w:ascii="Arial Narrow" w:hAnsi="Arial Narrow" w:cs="Tahoma"/>
        </w:rPr>
        <w:t xml:space="preserve">, </w:t>
      </w:r>
      <w:r w:rsidR="008179A3">
        <w:rPr>
          <w:rFonts w:ascii="Arial Narrow" w:hAnsi="Arial Narrow" w:cs="Tahoma"/>
        </w:rPr>
        <w:t>Ryan Woodmansee</w:t>
      </w:r>
      <w:r w:rsidR="008179A3">
        <w:rPr>
          <w:rFonts w:ascii="Arial Narrow" w:hAnsi="Arial Narrow" w:cs="Tahoma"/>
        </w:rPr>
        <w:t>, Steve Van Maren</w:t>
      </w:r>
      <w:r w:rsidR="000130BD">
        <w:rPr>
          <w:rFonts w:ascii="Arial Narrow" w:hAnsi="Arial Narrow" w:cs="Tahoma"/>
        </w:rPr>
        <w:t>, Sim Gill</w:t>
      </w:r>
    </w:p>
    <w:p w14:paraId="4040CDD8" w14:textId="77777777"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sz w:val="16"/>
          <w:szCs w:val="16"/>
        </w:rPr>
      </w:pPr>
    </w:p>
    <w:p w14:paraId="1125A852" w14:textId="62E70BEB"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rPr>
      </w:pPr>
      <w:r w:rsidRPr="0079588C">
        <w:rPr>
          <w:rFonts w:ascii="Arial Narrow" w:hAnsi="Arial Narrow" w:cs="Tahoma"/>
        </w:rPr>
        <w:t xml:space="preserve">EXOFFICIO: </w:t>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t>Meaghan Marks</w:t>
      </w:r>
      <w:r w:rsidR="008179A3">
        <w:rPr>
          <w:rFonts w:ascii="Arial Narrow" w:hAnsi="Arial Narrow" w:cs="Tahoma"/>
        </w:rPr>
        <w:t xml:space="preserve">, </w:t>
      </w:r>
    </w:p>
    <w:p w14:paraId="6CB704E3" w14:textId="77777777"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rPr>
      </w:pPr>
    </w:p>
    <w:p w14:paraId="44437406" w14:textId="625C7281" w:rsidR="00245801" w:rsidRPr="0079588C" w:rsidRDefault="00245801" w:rsidP="00245801">
      <w:pPr>
        <w:tabs>
          <w:tab w:val="left" w:pos="0"/>
          <w:tab w:val="left" w:pos="360"/>
          <w:tab w:val="left" w:pos="720"/>
          <w:tab w:val="left" w:pos="1080"/>
          <w:tab w:val="left" w:pos="1350"/>
          <w:tab w:val="left" w:pos="1440"/>
          <w:tab w:val="left" w:pos="1530"/>
          <w:tab w:val="left" w:pos="1800"/>
          <w:tab w:val="left" w:pos="2160"/>
          <w:tab w:val="left" w:pos="2520"/>
        </w:tabs>
        <w:ind w:left="360" w:hanging="360"/>
        <w:rPr>
          <w:rFonts w:ascii="Arial Narrow" w:hAnsi="Arial Narrow" w:cs="Tahoma"/>
        </w:rPr>
      </w:pPr>
      <w:r w:rsidRPr="0079588C">
        <w:rPr>
          <w:rFonts w:ascii="Arial Narrow" w:hAnsi="Arial Narrow" w:cs="Tahoma"/>
        </w:rPr>
        <w:t xml:space="preserve">EXCUSED: </w:t>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r>
      <w:r w:rsidR="00CC50DC" w:rsidRPr="0079588C">
        <w:rPr>
          <w:rFonts w:ascii="Arial Narrow" w:hAnsi="Arial Narrow" w:cs="Tahoma"/>
        </w:rPr>
        <w:t>K</w:t>
      </w:r>
      <w:r w:rsidR="005B5129">
        <w:rPr>
          <w:rFonts w:ascii="Arial Narrow" w:hAnsi="Arial Narrow" w:cs="Tahoma"/>
        </w:rPr>
        <w:t xml:space="preserve">elly Colopy, </w:t>
      </w:r>
      <w:r w:rsidR="008179A3">
        <w:rPr>
          <w:rFonts w:ascii="Arial Narrow" w:hAnsi="Arial Narrow" w:cs="Tahoma"/>
        </w:rPr>
        <w:t xml:space="preserve">Annette Jan, </w:t>
      </w:r>
      <w:r w:rsidR="005B5129">
        <w:rPr>
          <w:rFonts w:ascii="Arial Narrow" w:hAnsi="Arial Narrow" w:cs="Tahoma"/>
        </w:rPr>
        <w:t xml:space="preserve">Tagrid Ruiz-Maldonado, </w:t>
      </w:r>
      <w:r w:rsidR="008179A3">
        <w:rPr>
          <w:rFonts w:ascii="Arial Narrow" w:hAnsi="Arial Narrow" w:cs="Tahoma"/>
        </w:rPr>
        <w:t>Tyler Ackerman</w:t>
      </w:r>
    </w:p>
    <w:p w14:paraId="6AC6D1E2" w14:textId="77777777" w:rsidR="00245801" w:rsidRPr="0079588C" w:rsidRDefault="00245801" w:rsidP="00245801">
      <w:pPr>
        <w:tabs>
          <w:tab w:val="left" w:pos="360"/>
          <w:tab w:val="left" w:pos="450"/>
          <w:tab w:val="left" w:pos="720"/>
          <w:tab w:val="left" w:pos="1080"/>
          <w:tab w:val="left" w:pos="1440"/>
          <w:tab w:val="left" w:pos="1800"/>
        </w:tabs>
        <w:ind w:left="360" w:hanging="360"/>
      </w:pPr>
    </w:p>
    <w:p w14:paraId="686EC4C8" w14:textId="69C3A5B1" w:rsidR="00245801" w:rsidRPr="0079588C" w:rsidRDefault="00245801" w:rsidP="00245801">
      <w:pPr>
        <w:tabs>
          <w:tab w:val="left" w:pos="360"/>
          <w:tab w:val="left" w:pos="720"/>
          <w:tab w:val="left" w:pos="1080"/>
          <w:tab w:val="left" w:pos="1440"/>
          <w:tab w:val="left" w:pos="1800"/>
        </w:tabs>
        <w:ind w:left="360" w:hanging="360"/>
        <w:rPr>
          <w:rFonts w:ascii="Arial Narrow" w:hAnsi="Arial Narrow"/>
        </w:rPr>
      </w:pPr>
      <w:r w:rsidRPr="0079588C">
        <w:rPr>
          <w:rFonts w:ascii="Arial Narrow" w:hAnsi="Arial Narrow"/>
        </w:rPr>
        <w:t xml:space="preserve">1.  </w:t>
      </w:r>
      <w:r w:rsidRPr="0079588C">
        <w:rPr>
          <w:rFonts w:ascii="Arial Narrow" w:hAnsi="Arial Narrow"/>
        </w:rPr>
        <w:tab/>
      </w:r>
      <w:r w:rsidR="008179A3">
        <w:rPr>
          <w:rFonts w:ascii="Arial Narrow" w:hAnsi="Arial Narrow"/>
        </w:rPr>
        <w:t>Susanne Mitchell called the meeting to order at 12:02</w:t>
      </w:r>
      <w:r w:rsidRPr="0079588C">
        <w:rPr>
          <w:rFonts w:ascii="Arial Narrow" w:hAnsi="Arial Narrow"/>
        </w:rPr>
        <w:t xml:space="preserve">.  </w:t>
      </w:r>
    </w:p>
    <w:p w14:paraId="3C62B167" w14:textId="691B2352" w:rsidR="009A4707" w:rsidRPr="0079588C" w:rsidRDefault="008147A1" w:rsidP="005D6FE1">
      <w:pPr>
        <w:ind w:left="720" w:hanging="360"/>
        <w:rPr>
          <w:rFonts w:ascii="Arial Narrow" w:hAnsi="Arial Narrow"/>
        </w:rPr>
      </w:pPr>
      <w:r w:rsidRPr="0079588C">
        <w:rPr>
          <w:rFonts w:ascii="Arial Narrow" w:hAnsi="Arial Narrow"/>
        </w:rPr>
        <w:t xml:space="preserve">A. </w:t>
      </w:r>
      <w:r w:rsidR="009A4707" w:rsidRPr="0079588C">
        <w:rPr>
          <w:rFonts w:ascii="Arial Narrow" w:hAnsi="Arial Narrow"/>
        </w:rPr>
        <w:tab/>
      </w:r>
      <w:r w:rsidR="008A29DE">
        <w:rPr>
          <w:rFonts w:ascii="Arial Narrow" w:hAnsi="Arial Narrow"/>
        </w:rPr>
        <w:t xml:space="preserve">Susanne began by informing the Board that she was chairing the meeting today due to Carol </w:t>
      </w:r>
      <w:proofErr w:type="spellStart"/>
      <w:r w:rsidR="008A29DE">
        <w:rPr>
          <w:rFonts w:ascii="Arial Narrow" w:hAnsi="Arial Narrow"/>
        </w:rPr>
        <w:t>Verdoia’s</w:t>
      </w:r>
      <w:proofErr w:type="spellEnd"/>
      <w:r w:rsidR="008A29DE">
        <w:rPr>
          <w:rFonts w:ascii="Arial Narrow" w:hAnsi="Arial Narrow"/>
        </w:rPr>
        <w:t xml:space="preserve"> retirement. </w:t>
      </w:r>
    </w:p>
    <w:p w14:paraId="69867CF4" w14:textId="77777777" w:rsidR="008147A1" w:rsidRPr="0079588C" w:rsidRDefault="008147A1" w:rsidP="008147A1">
      <w:pPr>
        <w:tabs>
          <w:tab w:val="left" w:pos="360"/>
          <w:tab w:val="left" w:pos="720"/>
          <w:tab w:val="left" w:pos="1080"/>
          <w:tab w:val="left" w:pos="1440"/>
          <w:tab w:val="left" w:pos="1800"/>
        </w:tabs>
        <w:ind w:left="360" w:hanging="360"/>
      </w:pPr>
    </w:p>
    <w:p w14:paraId="00053865" w14:textId="31FEF857" w:rsidR="008147A1" w:rsidRDefault="008147A1" w:rsidP="00245801">
      <w:pPr>
        <w:tabs>
          <w:tab w:val="left" w:pos="360"/>
          <w:tab w:val="left" w:pos="720"/>
          <w:tab w:val="left" w:pos="1080"/>
          <w:tab w:val="left" w:pos="1440"/>
          <w:tab w:val="left" w:pos="1800"/>
        </w:tabs>
        <w:ind w:left="360" w:hanging="360"/>
        <w:rPr>
          <w:rFonts w:ascii="Arial Narrow" w:hAnsi="Arial Narrow"/>
        </w:rPr>
      </w:pPr>
      <w:r w:rsidRPr="0079588C">
        <w:rPr>
          <w:rFonts w:ascii="Arial Narrow" w:hAnsi="Arial Narrow"/>
        </w:rPr>
        <w:t xml:space="preserve">2. </w:t>
      </w:r>
      <w:r w:rsidRPr="0079588C">
        <w:rPr>
          <w:rFonts w:ascii="Arial Narrow" w:hAnsi="Arial Narrow"/>
        </w:rPr>
        <w:tab/>
        <w:t>Roll Call</w:t>
      </w:r>
      <w:r w:rsidR="009A4707" w:rsidRPr="0079588C">
        <w:rPr>
          <w:rFonts w:ascii="Arial Narrow" w:hAnsi="Arial Narrow"/>
        </w:rPr>
        <w:t xml:space="preserve"> </w:t>
      </w:r>
      <w:r w:rsidRPr="0079588C">
        <w:rPr>
          <w:rFonts w:ascii="Arial Narrow" w:hAnsi="Arial Narrow"/>
        </w:rPr>
        <w:t xml:space="preserve">- </w:t>
      </w:r>
      <w:r w:rsidR="001C23DF" w:rsidRPr="0079588C">
        <w:rPr>
          <w:rFonts w:ascii="Arial Narrow" w:hAnsi="Arial Narrow"/>
        </w:rPr>
        <w:t>Meaghan Marks</w:t>
      </w:r>
    </w:p>
    <w:p w14:paraId="5CD46AAE" w14:textId="28FC93B1" w:rsidR="008A29DE" w:rsidRPr="0079588C" w:rsidRDefault="008A29DE" w:rsidP="008A29DE">
      <w:pPr>
        <w:tabs>
          <w:tab w:val="left" w:pos="360"/>
          <w:tab w:val="left" w:pos="720"/>
          <w:tab w:val="left" w:pos="1080"/>
          <w:tab w:val="left" w:pos="1440"/>
          <w:tab w:val="left" w:pos="1800"/>
        </w:tabs>
        <w:ind w:left="720" w:hanging="720"/>
        <w:rPr>
          <w:rFonts w:ascii="Arial Narrow" w:hAnsi="Arial Narrow"/>
        </w:rPr>
      </w:pPr>
      <w:r>
        <w:rPr>
          <w:rFonts w:ascii="Arial Narrow" w:hAnsi="Arial Narrow"/>
        </w:rPr>
        <w:tab/>
        <w:t>A.</w:t>
      </w:r>
      <w:r>
        <w:rPr>
          <w:rFonts w:ascii="Arial Narrow" w:hAnsi="Arial Narrow"/>
        </w:rPr>
        <w:tab/>
        <w:t>Roll Call conducted via introductions by all Board members due to recent turnover in many positions. All Board members introduce themselves and where they work.</w:t>
      </w:r>
    </w:p>
    <w:p w14:paraId="6351294C" w14:textId="77777777" w:rsidR="008147A1" w:rsidRPr="0079588C" w:rsidRDefault="008147A1" w:rsidP="008147A1">
      <w:pPr>
        <w:tabs>
          <w:tab w:val="left" w:pos="360"/>
          <w:tab w:val="left" w:pos="720"/>
          <w:tab w:val="left" w:pos="1080"/>
          <w:tab w:val="left" w:pos="1440"/>
          <w:tab w:val="left" w:pos="1800"/>
        </w:tabs>
        <w:ind w:left="360" w:hanging="360"/>
        <w:rPr>
          <w:rFonts w:ascii="Arial Narrow" w:hAnsi="Arial Narrow"/>
        </w:rPr>
      </w:pPr>
    </w:p>
    <w:p w14:paraId="3BAA21B3" w14:textId="64B52C62" w:rsidR="008147A1" w:rsidRPr="008A29DE" w:rsidRDefault="008147A1" w:rsidP="008147A1">
      <w:pPr>
        <w:tabs>
          <w:tab w:val="left" w:pos="360"/>
          <w:tab w:val="left" w:pos="720"/>
          <w:tab w:val="left" w:pos="1080"/>
          <w:tab w:val="left" w:pos="1440"/>
          <w:tab w:val="left" w:pos="1800"/>
        </w:tabs>
        <w:ind w:left="360" w:hanging="360"/>
        <w:rPr>
          <w:rFonts w:ascii="Arial Narrow" w:hAnsi="Arial Narrow"/>
        </w:rPr>
      </w:pPr>
      <w:r w:rsidRPr="008A29DE">
        <w:rPr>
          <w:rFonts w:ascii="Arial Narrow" w:hAnsi="Arial Narrow"/>
        </w:rPr>
        <w:t xml:space="preserve">3. </w:t>
      </w:r>
      <w:r w:rsidRPr="008A29DE">
        <w:rPr>
          <w:rFonts w:ascii="Arial Narrow" w:hAnsi="Arial Narrow"/>
        </w:rPr>
        <w:tab/>
        <w:t xml:space="preserve">Approval of the </w:t>
      </w:r>
      <w:r w:rsidR="00CC50DC" w:rsidRPr="008A29DE">
        <w:rPr>
          <w:rFonts w:ascii="Arial Narrow" w:hAnsi="Arial Narrow"/>
        </w:rPr>
        <w:t>minutes</w:t>
      </w:r>
      <w:r w:rsidR="002A341C" w:rsidRPr="008A29DE">
        <w:rPr>
          <w:rFonts w:ascii="Arial Narrow" w:hAnsi="Arial Narrow"/>
        </w:rPr>
        <w:t xml:space="preserve"> – </w:t>
      </w:r>
      <w:r w:rsidR="008A29DE" w:rsidRPr="008A29DE">
        <w:rPr>
          <w:rFonts w:ascii="Arial Narrow" w:hAnsi="Arial Narrow"/>
        </w:rPr>
        <w:t>Susanne Mitchell</w:t>
      </w:r>
    </w:p>
    <w:p w14:paraId="08DBB69C" w14:textId="594B6AA6" w:rsidR="008147A1" w:rsidRPr="008A29DE" w:rsidRDefault="008147A1" w:rsidP="008147A1">
      <w:pPr>
        <w:tabs>
          <w:tab w:val="left" w:pos="360"/>
          <w:tab w:val="left" w:pos="720"/>
          <w:tab w:val="left" w:pos="1080"/>
          <w:tab w:val="left" w:pos="1440"/>
          <w:tab w:val="left" w:pos="1800"/>
        </w:tabs>
        <w:ind w:left="720" w:hanging="720"/>
        <w:rPr>
          <w:rFonts w:ascii="Arial Narrow" w:hAnsi="Arial Narrow"/>
        </w:rPr>
      </w:pPr>
      <w:r w:rsidRPr="008A29DE">
        <w:rPr>
          <w:rFonts w:ascii="Arial Narrow" w:hAnsi="Arial Narrow"/>
        </w:rPr>
        <w:tab/>
        <w:t xml:space="preserve">A. </w:t>
      </w:r>
      <w:r w:rsidRPr="008A29DE">
        <w:rPr>
          <w:rFonts w:ascii="Arial Narrow" w:hAnsi="Arial Narrow"/>
        </w:rPr>
        <w:tab/>
      </w:r>
      <w:r w:rsidR="008A29DE" w:rsidRPr="008A29DE">
        <w:rPr>
          <w:rFonts w:ascii="Arial Narrow" w:hAnsi="Arial Narrow"/>
        </w:rPr>
        <w:t>Todd Mitchell motioned to approve the minutes. Susanne seconded. All in favor, motion passed.</w:t>
      </w:r>
    </w:p>
    <w:p w14:paraId="1E94338B" w14:textId="77777777" w:rsidR="008147A1" w:rsidRPr="00630B2B" w:rsidRDefault="008147A1" w:rsidP="008147A1">
      <w:pPr>
        <w:tabs>
          <w:tab w:val="left" w:pos="360"/>
          <w:tab w:val="left" w:pos="720"/>
          <w:tab w:val="left" w:pos="1080"/>
          <w:tab w:val="left" w:pos="1440"/>
          <w:tab w:val="left" w:pos="1800"/>
        </w:tabs>
        <w:ind w:left="360" w:hanging="360"/>
        <w:rPr>
          <w:rFonts w:ascii="Arial Narrow" w:hAnsi="Arial Narrow"/>
          <w:highlight w:val="yellow"/>
        </w:rPr>
      </w:pPr>
    </w:p>
    <w:p w14:paraId="368A1784" w14:textId="2918D8B6" w:rsidR="008147A1" w:rsidRPr="008A29DE" w:rsidRDefault="00516DE4" w:rsidP="008147A1">
      <w:pPr>
        <w:tabs>
          <w:tab w:val="left" w:pos="360"/>
          <w:tab w:val="left" w:pos="720"/>
          <w:tab w:val="left" w:pos="1080"/>
          <w:tab w:val="left" w:pos="1440"/>
          <w:tab w:val="left" w:pos="1800"/>
        </w:tabs>
        <w:ind w:left="360" w:hanging="360"/>
        <w:rPr>
          <w:rFonts w:ascii="Arial Narrow" w:hAnsi="Arial Narrow"/>
        </w:rPr>
      </w:pPr>
      <w:r w:rsidRPr="008A29DE">
        <w:rPr>
          <w:rFonts w:ascii="Arial Narrow" w:hAnsi="Arial Narrow"/>
        </w:rPr>
        <w:t>4.</w:t>
      </w:r>
      <w:r w:rsidR="008147A1" w:rsidRPr="008A29DE">
        <w:rPr>
          <w:rFonts w:ascii="Arial Narrow" w:hAnsi="Arial Narrow"/>
        </w:rPr>
        <w:t xml:space="preserve">. </w:t>
      </w:r>
      <w:r w:rsidR="008147A1" w:rsidRPr="008A29DE">
        <w:rPr>
          <w:rFonts w:ascii="Arial Narrow" w:hAnsi="Arial Narrow"/>
        </w:rPr>
        <w:tab/>
      </w:r>
      <w:r w:rsidR="00245801" w:rsidRPr="008A29DE">
        <w:rPr>
          <w:rFonts w:ascii="Arial Narrow" w:hAnsi="Arial Narrow"/>
        </w:rPr>
        <w:t xml:space="preserve">Public Comment </w:t>
      </w:r>
    </w:p>
    <w:p w14:paraId="096E4A75" w14:textId="7DF4A136" w:rsidR="00FB1E71" w:rsidRPr="008A29DE" w:rsidRDefault="008147A1" w:rsidP="00245801">
      <w:pPr>
        <w:tabs>
          <w:tab w:val="left" w:pos="360"/>
          <w:tab w:val="left" w:pos="720"/>
          <w:tab w:val="left" w:pos="1080"/>
          <w:tab w:val="left" w:pos="1440"/>
          <w:tab w:val="left" w:pos="1800"/>
        </w:tabs>
        <w:ind w:left="360" w:hanging="360"/>
        <w:rPr>
          <w:rFonts w:ascii="Arial Narrow" w:hAnsi="Arial Narrow"/>
        </w:rPr>
      </w:pPr>
      <w:r w:rsidRPr="008A29DE">
        <w:rPr>
          <w:rFonts w:ascii="Arial Narrow" w:hAnsi="Arial Narrow"/>
        </w:rPr>
        <w:tab/>
        <w:t xml:space="preserve">A. </w:t>
      </w:r>
      <w:r w:rsidRPr="008A29DE">
        <w:rPr>
          <w:rFonts w:ascii="Arial Narrow" w:hAnsi="Arial Narrow"/>
        </w:rPr>
        <w:tab/>
      </w:r>
      <w:r w:rsidR="00245801" w:rsidRPr="008A29DE">
        <w:rPr>
          <w:rFonts w:ascii="Arial Narrow" w:hAnsi="Arial Narrow"/>
        </w:rPr>
        <w:t xml:space="preserve">No public </w:t>
      </w:r>
      <w:r w:rsidR="008A29DE">
        <w:rPr>
          <w:rFonts w:ascii="Arial Narrow" w:hAnsi="Arial Narrow"/>
        </w:rPr>
        <w:t>comments.</w:t>
      </w:r>
    </w:p>
    <w:p w14:paraId="78FB3ABF" w14:textId="5909B4F6" w:rsidR="00516DE4" w:rsidRPr="00630B2B" w:rsidRDefault="00516DE4" w:rsidP="007850E0">
      <w:pPr>
        <w:tabs>
          <w:tab w:val="left" w:pos="360"/>
          <w:tab w:val="left" w:pos="720"/>
          <w:tab w:val="left" w:pos="1080"/>
          <w:tab w:val="left" w:pos="1440"/>
          <w:tab w:val="left" w:pos="1800"/>
        </w:tabs>
        <w:ind w:left="360" w:hanging="360"/>
        <w:rPr>
          <w:rFonts w:ascii="Arial Narrow" w:hAnsi="Arial Narrow"/>
          <w:highlight w:val="yellow"/>
        </w:rPr>
      </w:pPr>
    </w:p>
    <w:p w14:paraId="647019B5" w14:textId="474CED9D" w:rsidR="00516DE4" w:rsidRPr="008A29DE" w:rsidRDefault="00516DE4" w:rsidP="007850E0">
      <w:pPr>
        <w:tabs>
          <w:tab w:val="left" w:pos="360"/>
          <w:tab w:val="left" w:pos="720"/>
          <w:tab w:val="left" w:pos="1080"/>
          <w:tab w:val="left" w:pos="1440"/>
          <w:tab w:val="left" w:pos="1800"/>
        </w:tabs>
        <w:ind w:left="360" w:hanging="360"/>
        <w:rPr>
          <w:rFonts w:ascii="Arial Narrow" w:hAnsi="Arial Narrow"/>
        </w:rPr>
      </w:pPr>
      <w:r w:rsidRPr="008A29DE">
        <w:rPr>
          <w:rFonts w:ascii="Arial Narrow" w:hAnsi="Arial Narrow"/>
        </w:rPr>
        <w:t xml:space="preserve">5. </w:t>
      </w:r>
      <w:r w:rsidRPr="008A29DE">
        <w:rPr>
          <w:rFonts w:ascii="Arial Narrow" w:hAnsi="Arial Narrow"/>
        </w:rPr>
        <w:tab/>
        <w:t>Business Items</w:t>
      </w:r>
      <w:r w:rsidR="002A341C" w:rsidRPr="008A29DE">
        <w:rPr>
          <w:rFonts w:ascii="Arial Narrow" w:hAnsi="Arial Narrow"/>
        </w:rPr>
        <w:t xml:space="preserve"> – Susanne Mitchell</w:t>
      </w:r>
    </w:p>
    <w:p w14:paraId="49416668" w14:textId="1338EF34" w:rsidR="005D6FE1" w:rsidRPr="008A29DE" w:rsidRDefault="00516DE4" w:rsidP="00F418C7">
      <w:pPr>
        <w:tabs>
          <w:tab w:val="left" w:pos="360"/>
          <w:tab w:val="left" w:pos="720"/>
          <w:tab w:val="left" w:pos="1080"/>
          <w:tab w:val="left" w:pos="1440"/>
          <w:tab w:val="left" w:pos="1800"/>
        </w:tabs>
        <w:ind w:left="720" w:hanging="720"/>
        <w:rPr>
          <w:rFonts w:ascii="Arial Narrow" w:hAnsi="Arial Narrow"/>
        </w:rPr>
      </w:pPr>
      <w:r w:rsidRPr="008A29DE">
        <w:rPr>
          <w:rFonts w:ascii="Arial Narrow" w:hAnsi="Arial Narrow"/>
        </w:rPr>
        <w:tab/>
        <w:t>A.</w:t>
      </w:r>
      <w:r w:rsidRPr="008A29DE">
        <w:rPr>
          <w:rFonts w:ascii="Arial Narrow" w:hAnsi="Arial Narrow"/>
        </w:rPr>
        <w:tab/>
      </w:r>
      <w:r w:rsidR="005D6FE1" w:rsidRPr="008A29DE">
        <w:rPr>
          <w:rFonts w:ascii="Arial Narrow" w:hAnsi="Arial Narrow"/>
        </w:rPr>
        <w:t xml:space="preserve">Susanne </w:t>
      </w:r>
      <w:r w:rsidR="008A29DE">
        <w:rPr>
          <w:rFonts w:ascii="Arial Narrow" w:hAnsi="Arial Narrow"/>
        </w:rPr>
        <w:t>acknowledged the departure</w:t>
      </w:r>
      <w:r w:rsidR="00532FE8">
        <w:rPr>
          <w:rFonts w:ascii="Arial Narrow" w:hAnsi="Arial Narrow"/>
        </w:rPr>
        <w:t>s</w:t>
      </w:r>
      <w:r w:rsidR="008A29DE">
        <w:rPr>
          <w:rFonts w:ascii="Arial Narrow" w:hAnsi="Arial Narrow"/>
        </w:rPr>
        <w:t xml:space="preserve"> of Carol Verdoia, Board Chair, and Kris Ownby</w:t>
      </w:r>
      <w:r w:rsidR="008D23B2">
        <w:rPr>
          <w:rFonts w:ascii="Arial Narrow" w:hAnsi="Arial Narrow"/>
        </w:rPr>
        <w:t>, UPD designee,</w:t>
      </w:r>
      <w:r w:rsidR="008A29DE">
        <w:rPr>
          <w:rFonts w:ascii="Arial Narrow" w:hAnsi="Arial Narrow"/>
        </w:rPr>
        <w:t xml:space="preserve"> due to retirements</w:t>
      </w:r>
      <w:r w:rsidR="008D23B2">
        <w:rPr>
          <w:rFonts w:ascii="Arial Narrow" w:hAnsi="Arial Narrow"/>
        </w:rPr>
        <w:t>, as well as Ryan Woodmansee’s departure from the DCFS Child Welfare Administrator role.</w:t>
      </w:r>
    </w:p>
    <w:p w14:paraId="456684BD" w14:textId="4064F695" w:rsidR="00F418C7" w:rsidRPr="008D23B2" w:rsidRDefault="00F418C7" w:rsidP="00F418C7">
      <w:pPr>
        <w:tabs>
          <w:tab w:val="left" w:pos="360"/>
          <w:tab w:val="left" w:pos="720"/>
          <w:tab w:val="left" w:pos="1080"/>
          <w:tab w:val="left" w:pos="1440"/>
          <w:tab w:val="left" w:pos="1800"/>
        </w:tabs>
        <w:ind w:left="720" w:hanging="720"/>
        <w:rPr>
          <w:rFonts w:ascii="Arial Narrow" w:hAnsi="Arial Narrow"/>
        </w:rPr>
      </w:pPr>
      <w:r w:rsidRPr="008D23B2">
        <w:rPr>
          <w:rFonts w:ascii="Arial Narrow" w:hAnsi="Arial Narrow"/>
        </w:rPr>
        <w:tab/>
        <w:t>B.</w:t>
      </w:r>
      <w:r w:rsidRPr="008D23B2">
        <w:rPr>
          <w:rFonts w:ascii="Arial Narrow" w:hAnsi="Arial Narrow"/>
        </w:rPr>
        <w:tab/>
        <w:t xml:space="preserve">Susanne introduced </w:t>
      </w:r>
      <w:r w:rsidR="008D23B2">
        <w:rPr>
          <w:rFonts w:ascii="Arial Narrow" w:hAnsi="Arial Narrow"/>
        </w:rPr>
        <w:t>six new members to the board: Michael Cupello fills the UPD designee role, Deb Wood is the new Attorney General designee, Gentry Holbrook as the new DCFS Child Welfare Administrator, Tagrid Ruiz as the new Child Abuse Expert Pediatrician, Jen Plumb as the new Local Pediatrician, and Eric Stott as the new Parent Advocate.</w:t>
      </w:r>
      <w:r w:rsidR="00532FE8">
        <w:rPr>
          <w:rFonts w:ascii="Arial Narrow" w:hAnsi="Arial Narrow"/>
        </w:rPr>
        <w:t xml:space="preserve"> Susanne noted that all positions, except for the Criminal Defense slot, are now filled.</w:t>
      </w:r>
    </w:p>
    <w:p w14:paraId="33ECB03C" w14:textId="01BCFD2C" w:rsidR="007262EB" w:rsidRPr="00532FE8" w:rsidRDefault="00F418C7" w:rsidP="00532FE8">
      <w:pPr>
        <w:tabs>
          <w:tab w:val="left" w:pos="360"/>
          <w:tab w:val="left" w:pos="720"/>
          <w:tab w:val="left" w:pos="1080"/>
          <w:tab w:val="left" w:pos="1440"/>
          <w:tab w:val="left" w:pos="1800"/>
        </w:tabs>
        <w:ind w:left="720" w:hanging="720"/>
        <w:rPr>
          <w:rFonts w:ascii="Arial Narrow" w:hAnsi="Arial Narrow"/>
        </w:rPr>
      </w:pPr>
      <w:r w:rsidRPr="00532FE8">
        <w:rPr>
          <w:rFonts w:ascii="Arial Narrow" w:hAnsi="Arial Narrow"/>
        </w:rPr>
        <w:tab/>
        <w:t>C.</w:t>
      </w:r>
      <w:r w:rsidRPr="00532FE8">
        <w:rPr>
          <w:rFonts w:ascii="Arial Narrow" w:hAnsi="Arial Narrow"/>
        </w:rPr>
        <w:tab/>
      </w:r>
      <w:r w:rsidR="00532FE8">
        <w:rPr>
          <w:rFonts w:ascii="Arial Narrow" w:hAnsi="Arial Narrow"/>
        </w:rPr>
        <w:t>Both the Chair and Vice Chair positions are vacant. Susanne nominated Todd Mitchell as Chair, no other nominees were put forward. All members voted to approve Todd as Chair for the three-year term.</w:t>
      </w:r>
    </w:p>
    <w:p w14:paraId="1B6E106F" w14:textId="77777777" w:rsidR="007262EB" w:rsidRPr="00630B2B" w:rsidRDefault="007262EB" w:rsidP="00F418C7">
      <w:pPr>
        <w:tabs>
          <w:tab w:val="left" w:pos="360"/>
          <w:tab w:val="left" w:pos="720"/>
          <w:tab w:val="left" w:pos="1080"/>
          <w:tab w:val="left" w:pos="1440"/>
          <w:tab w:val="left" w:pos="1800"/>
        </w:tabs>
        <w:ind w:left="720" w:hanging="720"/>
        <w:rPr>
          <w:rFonts w:ascii="Arial Narrow" w:hAnsi="Arial Narrow"/>
          <w:highlight w:val="yellow"/>
        </w:rPr>
      </w:pPr>
    </w:p>
    <w:p w14:paraId="7CFACA87" w14:textId="22E6EE24" w:rsidR="007262EB" w:rsidRPr="00532FE8" w:rsidRDefault="00491E6C" w:rsidP="007262EB">
      <w:pPr>
        <w:tabs>
          <w:tab w:val="left" w:pos="360"/>
          <w:tab w:val="left" w:pos="720"/>
          <w:tab w:val="left" w:pos="1080"/>
          <w:tab w:val="left" w:pos="1440"/>
          <w:tab w:val="left" w:pos="1800"/>
        </w:tabs>
        <w:ind w:left="360" w:hanging="360"/>
        <w:rPr>
          <w:rFonts w:ascii="Arial Narrow" w:hAnsi="Arial Narrow"/>
        </w:rPr>
      </w:pPr>
      <w:r w:rsidRPr="00532FE8">
        <w:rPr>
          <w:rFonts w:ascii="Arial Narrow" w:hAnsi="Arial Narrow"/>
        </w:rPr>
        <w:t>6</w:t>
      </w:r>
      <w:r w:rsidR="007262EB" w:rsidRPr="00532FE8">
        <w:rPr>
          <w:rFonts w:ascii="Arial Narrow" w:hAnsi="Arial Narrow"/>
        </w:rPr>
        <w:t xml:space="preserve">. </w:t>
      </w:r>
      <w:r w:rsidR="007262EB" w:rsidRPr="00532FE8">
        <w:rPr>
          <w:rFonts w:ascii="Arial Narrow" w:hAnsi="Arial Narrow"/>
        </w:rPr>
        <w:tab/>
      </w:r>
      <w:r w:rsidR="00532FE8" w:rsidRPr="00532FE8">
        <w:rPr>
          <w:rFonts w:ascii="Arial Narrow" w:hAnsi="Arial Narrow"/>
        </w:rPr>
        <w:t>Guests – Voices for Utah Children</w:t>
      </w:r>
      <w:r w:rsidR="00532FE8">
        <w:rPr>
          <w:rFonts w:ascii="Arial Narrow" w:hAnsi="Arial Narrow"/>
        </w:rPr>
        <w:t>, Presenter Martín Muñoz</w:t>
      </w:r>
      <w:r w:rsidR="007262EB" w:rsidRPr="00532FE8">
        <w:rPr>
          <w:rFonts w:ascii="Arial Narrow" w:hAnsi="Arial Narrow"/>
        </w:rPr>
        <w:t xml:space="preserve"> </w:t>
      </w:r>
    </w:p>
    <w:p w14:paraId="227222B0" w14:textId="1C2A1736" w:rsidR="007262EB" w:rsidRPr="00532FE8" w:rsidRDefault="007262EB" w:rsidP="00491E6C">
      <w:pPr>
        <w:tabs>
          <w:tab w:val="left" w:pos="360"/>
          <w:tab w:val="left" w:pos="720"/>
          <w:tab w:val="left" w:pos="1080"/>
          <w:tab w:val="left" w:pos="1440"/>
          <w:tab w:val="left" w:pos="1800"/>
        </w:tabs>
        <w:ind w:left="720" w:hanging="720"/>
        <w:rPr>
          <w:rFonts w:ascii="Arial Narrow" w:hAnsi="Arial Narrow"/>
        </w:rPr>
      </w:pPr>
      <w:r w:rsidRPr="00532FE8">
        <w:rPr>
          <w:rFonts w:ascii="Arial Narrow" w:hAnsi="Arial Narrow"/>
        </w:rPr>
        <w:tab/>
        <w:t>A.</w:t>
      </w:r>
      <w:r w:rsidRPr="00532FE8">
        <w:rPr>
          <w:rFonts w:ascii="Arial Narrow" w:hAnsi="Arial Narrow"/>
        </w:rPr>
        <w:tab/>
      </w:r>
      <w:r w:rsidR="00532FE8">
        <w:rPr>
          <w:rFonts w:ascii="Arial Narrow" w:hAnsi="Arial Narrow"/>
        </w:rPr>
        <w:t>Martín Muñoz introduced himself to the board and outlined an overview of his presentation on the Kids Count data. Kids Count data is</w:t>
      </w:r>
      <w:r w:rsidR="003C5CEC">
        <w:rPr>
          <w:rFonts w:ascii="Arial Narrow" w:hAnsi="Arial Narrow"/>
        </w:rPr>
        <w:t xml:space="preserve"> received from the Annie E. Casey Foundation and is a compilation of demographic, economic, education, health, and safe community data. This data is used to advocate for children and policies which are beneficial for families and children.</w:t>
      </w:r>
    </w:p>
    <w:p w14:paraId="0E9D6F02" w14:textId="2358D577" w:rsidR="00491E6C" w:rsidRDefault="00491E6C" w:rsidP="00491E6C">
      <w:pPr>
        <w:tabs>
          <w:tab w:val="left" w:pos="360"/>
          <w:tab w:val="left" w:pos="720"/>
          <w:tab w:val="left" w:pos="1080"/>
          <w:tab w:val="left" w:pos="1440"/>
          <w:tab w:val="left" w:pos="1800"/>
        </w:tabs>
        <w:ind w:left="720" w:hanging="720"/>
        <w:rPr>
          <w:rFonts w:ascii="Arial Narrow" w:hAnsi="Arial Narrow"/>
        </w:rPr>
      </w:pPr>
      <w:r w:rsidRPr="003C5CEC">
        <w:rPr>
          <w:rFonts w:ascii="Arial Narrow" w:hAnsi="Arial Narrow"/>
        </w:rPr>
        <w:tab/>
        <w:t>B.</w:t>
      </w:r>
      <w:r w:rsidRPr="003C5CEC">
        <w:rPr>
          <w:rFonts w:ascii="Arial Narrow" w:hAnsi="Arial Narrow"/>
        </w:rPr>
        <w:tab/>
      </w:r>
      <w:r w:rsidR="003C5CEC">
        <w:rPr>
          <w:rFonts w:ascii="Arial Narrow" w:hAnsi="Arial Narrow"/>
        </w:rPr>
        <w:t xml:space="preserve">Utah is one of the top states for agency sharing of data, and having data which is publicly available from all levels of government. The USBE conducted a survey assessing where children </w:t>
      </w:r>
      <w:r w:rsidR="000130BD">
        <w:rPr>
          <w:rFonts w:ascii="Arial Narrow" w:hAnsi="Arial Narrow"/>
        </w:rPr>
        <w:t>and</w:t>
      </w:r>
      <w:r w:rsidR="003C5CEC">
        <w:rPr>
          <w:rFonts w:ascii="Arial Narrow" w:hAnsi="Arial Narrow"/>
        </w:rPr>
        <w:t xml:space="preserve"> their feelings are at. </w:t>
      </w:r>
      <w:r w:rsidR="000130BD">
        <w:rPr>
          <w:rFonts w:ascii="Arial Narrow" w:hAnsi="Arial Narrow"/>
        </w:rPr>
        <w:t xml:space="preserve">Students reported high needs for mental health treatment, and Utah is double the recommendation for counselor/psychologist to student ratio. Resources are lacking. Utah has one of the highest rates per capita of </w:t>
      </w:r>
      <w:r w:rsidR="000130BD">
        <w:rPr>
          <w:rFonts w:ascii="Arial Narrow" w:hAnsi="Arial Narrow"/>
        </w:rPr>
        <w:lastRenderedPageBreak/>
        <w:t>youth MH issues. Sim Gill asked Martín regarding specific data and whether it exists. Martín was unsure, but responded that partnerships like this allow for groups to tell Voices for Utah Children what data they are interested in and Voices for Utah Children can try to obtain it.</w:t>
      </w:r>
    </w:p>
    <w:p w14:paraId="710B34BB" w14:textId="77777777" w:rsidR="00491E6C" w:rsidRPr="00630B2B" w:rsidRDefault="00491E6C" w:rsidP="00491E6C">
      <w:pPr>
        <w:tabs>
          <w:tab w:val="left" w:pos="360"/>
          <w:tab w:val="left" w:pos="720"/>
          <w:tab w:val="left" w:pos="1080"/>
          <w:tab w:val="left" w:pos="1440"/>
          <w:tab w:val="left" w:pos="1800"/>
        </w:tabs>
        <w:ind w:left="720" w:hanging="720"/>
        <w:rPr>
          <w:rFonts w:ascii="Arial Narrow" w:hAnsi="Arial Narrow"/>
          <w:highlight w:val="yellow"/>
        </w:rPr>
      </w:pPr>
    </w:p>
    <w:p w14:paraId="27C82EFB" w14:textId="3873C6B5" w:rsidR="00491E6C" w:rsidRPr="006066AD" w:rsidRDefault="00491E6C" w:rsidP="00491E6C">
      <w:pPr>
        <w:tabs>
          <w:tab w:val="left" w:pos="360"/>
          <w:tab w:val="left" w:pos="720"/>
          <w:tab w:val="left" w:pos="1080"/>
          <w:tab w:val="left" w:pos="1440"/>
          <w:tab w:val="left" w:pos="1800"/>
        </w:tabs>
        <w:rPr>
          <w:rFonts w:ascii="Arial Narrow" w:hAnsi="Arial Narrow"/>
        </w:rPr>
      </w:pPr>
      <w:r w:rsidRPr="006066AD">
        <w:rPr>
          <w:rFonts w:ascii="Arial Narrow" w:hAnsi="Arial Narrow"/>
        </w:rPr>
        <w:t>7.</w:t>
      </w:r>
      <w:r w:rsidRPr="006066AD">
        <w:rPr>
          <w:rFonts w:ascii="Arial Narrow" w:hAnsi="Arial Narrow"/>
        </w:rPr>
        <w:tab/>
      </w:r>
      <w:r w:rsidR="000130BD" w:rsidRPr="006066AD">
        <w:rPr>
          <w:rFonts w:ascii="Arial Narrow" w:hAnsi="Arial Narrow"/>
        </w:rPr>
        <w:t>Friends Nonprofit Report – Angela Martindale</w:t>
      </w:r>
    </w:p>
    <w:p w14:paraId="45BF2561" w14:textId="07BADAD0" w:rsidR="00491E6C" w:rsidRDefault="00491E6C" w:rsidP="00491E6C">
      <w:pPr>
        <w:tabs>
          <w:tab w:val="left" w:pos="360"/>
          <w:tab w:val="left" w:pos="720"/>
          <w:tab w:val="left" w:pos="1080"/>
          <w:tab w:val="left" w:pos="1440"/>
          <w:tab w:val="left" w:pos="1800"/>
        </w:tabs>
        <w:ind w:left="720" w:hanging="720"/>
        <w:rPr>
          <w:rFonts w:ascii="Arial Narrow" w:hAnsi="Arial Narrow"/>
        </w:rPr>
      </w:pPr>
      <w:r w:rsidRPr="006066AD">
        <w:rPr>
          <w:rFonts w:ascii="Arial Narrow" w:hAnsi="Arial Narrow"/>
        </w:rPr>
        <w:tab/>
        <w:t>A.</w:t>
      </w:r>
      <w:r w:rsidRPr="006066AD">
        <w:rPr>
          <w:rFonts w:ascii="Arial Narrow" w:hAnsi="Arial Narrow"/>
        </w:rPr>
        <w:tab/>
      </w:r>
      <w:r w:rsidR="006066AD">
        <w:rPr>
          <w:rFonts w:ascii="Arial Narrow" w:hAnsi="Arial Narrow"/>
        </w:rPr>
        <w:t>Angela updated the Board on recent Friends activity. The Friends’ strategic plan was outlined in a meeting on January 18</w:t>
      </w:r>
      <w:r w:rsidR="006066AD" w:rsidRPr="006066AD">
        <w:rPr>
          <w:rFonts w:ascii="Arial Narrow" w:hAnsi="Arial Narrow"/>
          <w:vertAlign w:val="superscript"/>
        </w:rPr>
        <w:t>th</w:t>
      </w:r>
      <w:r w:rsidR="006066AD">
        <w:rPr>
          <w:rFonts w:ascii="Arial Narrow" w:hAnsi="Arial Narrow"/>
        </w:rPr>
        <w:t xml:space="preserve"> which includes three statewide fundraisers. Angela was invited to speak with all Utah CJC directors in January which resulted in four counties reaching out to hear further presentation regarding fundraising and outreach.</w:t>
      </w:r>
    </w:p>
    <w:p w14:paraId="2A23C2C3" w14:textId="3ECEBA99" w:rsidR="006066AD" w:rsidRDefault="006066AD" w:rsidP="00491E6C">
      <w:pPr>
        <w:tabs>
          <w:tab w:val="left" w:pos="360"/>
          <w:tab w:val="left" w:pos="720"/>
          <w:tab w:val="left" w:pos="1080"/>
          <w:tab w:val="left" w:pos="1440"/>
          <w:tab w:val="left" w:pos="1800"/>
        </w:tabs>
        <w:ind w:left="720" w:hanging="720"/>
        <w:rPr>
          <w:rFonts w:ascii="Arial Narrow" w:hAnsi="Arial Narrow"/>
        </w:rPr>
      </w:pPr>
      <w:r>
        <w:rPr>
          <w:rFonts w:ascii="Arial Narrow" w:hAnsi="Arial Narrow"/>
        </w:rPr>
        <w:tab/>
        <w:t>B.</w:t>
      </w:r>
      <w:r>
        <w:rPr>
          <w:rFonts w:ascii="Arial Narrow" w:hAnsi="Arial Narrow"/>
        </w:rPr>
        <w:tab/>
        <w:t>The rebrand with updated website, logo, and marketing has been completed and will be launched at the beginning of March.</w:t>
      </w:r>
    </w:p>
    <w:p w14:paraId="7C4B35C6" w14:textId="3707E2C3" w:rsidR="006066AD" w:rsidRPr="006066AD" w:rsidRDefault="006066AD" w:rsidP="00491E6C">
      <w:pPr>
        <w:tabs>
          <w:tab w:val="left" w:pos="360"/>
          <w:tab w:val="left" w:pos="720"/>
          <w:tab w:val="left" w:pos="1080"/>
          <w:tab w:val="left" w:pos="1440"/>
          <w:tab w:val="left" w:pos="1800"/>
        </w:tabs>
        <w:ind w:left="720" w:hanging="720"/>
        <w:rPr>
          <w:rFonts w:ascii="Arial Narrow" w:hAnsi="Arial Narrow"/>
        </w:rPr>
      </w:pPr>
      <w:r>
        <w:rPr>
          <w:rFonts w:ascii="Arial Narrow" w:hAnsi="Arial Narrow"/>
        </w:rPr>
        <w:tab/>
        <w:t>C.</w:t>
      </w:r>
      <w:r>
        <w:rPr>
          <w:rFonts w:ascii="Arial Narrow" w:hAnsi="Arial Narrow"/>
        </w:rPr>
        <w:tab/>
        <w:t>The Friends have partnered with a local manufacturer who has offered to obtain thousands of stuffed animals for the CJC. Angela reached out to the CJC staff to determine which types of stuffed animals were the most wanted and used.</w:t>
      </w:r>
    </w:p>
    <w:p w14:paraId="396A4AEA" w14:textId="77777777" w:rsidR="008147A1" w:rsidRPr="00630B2B" w:rsidRDefault="008147A1" w:rsidP="008147A1">
      <w:pPr>
        <w:tabs>
          <w:tab w:val="left" w:pos="360"/>
          <w:tab w:val="left" w:pos="720"/>
          <w:tab w:val="left" w:pos="1080"/>
          <w:tab w:val="left" w:pos="1440"/>
          <w:tab w:val="left" w:pos="1800"/>
        </w:tabs>
        <w:ind w:left="360" w:hanging="360"/>
        <w:rPr>
          <w:rFonts w:ascii="Arial Narrow" w:hAnsi="Arial Narrow"/>
          <w:highlight w:val="yellow"/>
        </w:rPr>
      </w:pPr>
    </w:p>
    <w:p w14:paraId="56FEB325" w14:textId="3A99B1CA" w:rsidR="00077EEE" w:rsidRPr="006066AD" w:rsidRDefault="00491E6C" w:rsidP="00077EEE">
      <w:pPr>
        <w:tabs>
          <w:tab w:val="left" w:pos="360"/>
          <w:tab w:val="left" w:pos="720"/>
          <w:tab w:val="left" w:pos="810"/>
          <w:tab w:val="left" w:pos="1080"/>
          <w:tab w:val="left" w:pos="1440"/>
          <w:tab w:val="left" w:pos="1800"/>
        </w:tabs>
        <w:rPr>
          <w:rFonts w:ascii="Arial Narrow" w:hAnsi="Arial Narrow"/>
        </w:rPr>
      </w:pPr>
      <w:r w:rsidRPr="006066AD">
        <w:rPr>
          <w:rFonts w:ascii="Arial Narrow" w:hAnsi="Arial Narrow"/>
        </w:rPr>
        <w:t>8</w:t>
      </w:r>
      <w:r w:rsidR="008147A1" w:rsidRPr="006066AD">
        <w:rPr>
          <w:rFonts w:ascii="Arial Narrow" w:hAnsi="Arial Narrow"/>
        </w:rPr>
        <w:t xml:space="preserve">.  </w:t>
      </w:r>
      <w:r w:rsidR="008147A1" w:rsidRPr="006066AD">
        <w:rPr>
          <w:rFonts w:ascii="Arial Narrow" w:hAnsi="Arial Narrow"/>
        </w:rPr>
        <w:tab/>
      </w:r>
      <w:r w:rsidR="006066AD" w:rsidRPr="006066AD">
        <w:rPr>
          <w:rFonts w:ascii="Arial Narrow" w:hAnsi="Arial Narrow"/>
        </w:rPr>
        <w:t>CJC Program Items – Susanne Mitchell</w:t>
      </w:r>
    </w:p>
    <w:p w14:paraId="6365C1C3" w14:textId="70615697" w:rsidR="00374407" w:rsidRDefault="00077EEE" w:rsidP="006066AD">
      <w:pPr>
        <w:tabs>
          <w:tab w:val="left" w:pos="360"/>
          <w:tab w:val="left" w:pos="720"/>
          <w:tab w:val="left" w:pos="810"/>
          <w:tab w:val="left" w:pos="1080"/>
          <w:tab w:val="left" w:pos="1440"/>
          <w:tab w:val="left" w:pos="1800"/>
        </w:tabs>
        <w:ind w:left="720" w:hanging="720"/>
        <w:rPr>
          <w:rFonts w:ascii="Arial Narrow" w:hAnsi="Arial Narrow"/>
        </w:rPr>
      </w:pPr>
      <w:r w:rsidRPr="006066AD">
        <w:rPr>
          <w:rFonts w:ascii="Arial Narrow" w:hAnsi="Arial Narrow"/>
        </w:rPr>
        <w:tab/>
        <w:t xml:space="preserve">A. </w:t>
      </w:r>
      <w:r w:rsidRPr="006066AD">
        <w:rPr>
          <w:rFonts w:ascii="Arial Narrow" w:hAnsi="Arial Narrow"/>
        </w:rPr>
        <w:tab/>
      </w:r>
      <w:r w:rsidR="006066AD">
        <w:rPr>
          <w:rFonts w:ascii="Arial Narrow" w:hAnsi="Arial Narrow"/>
        </w:rPr>
        <w:t xml:space="preserve">The CJC has been approved for a grant through the NCA for a third dedicated forensic interviewer. There has been a significant </w:t>
      </w:r>
      <w:r w:rsidR="005E4A8A">
        <w:rPr>
          <w:rFonts w:ascii="Arial Narrow" w:hAnsi="Arial Narrow"/>
        </w:rPr>
        <w:t>increase in volume of interviews conducted by the CJC dedicated Fis from 2022 to 2023. Dustin Schumacher noted that there are seven local law enforcement agencies who have the CJC Fis conduct all of their interviews.</w:t>
      </w:r>
    </w:p>
    <w:p w14:paraId="03135CBC" w14:textId="462BC0C7" w:rsidR="005E4A8A" w:rsidRDefault="005E4A8A" w:rsidP="006066AD">
      <w:pPr>
        <w:tabs>
          <w:tab w:val="left" w:pos="360"/>
          <w:tab w:val="left" w:pos="720"/>
          <w:tab w:val="left" w:pos="810"/>
          <w:tab w:val="left" w:pos="1080"/>
          <w:tab w:val="left" w:pos="1440"/>
          <w:tab w:val="left" w:pos="1800"/>
        </w:tabs>
        <w:ind w:left="720" w:hanging="720"/>
        <w:rPr>
          <w:rFonts w:ascii="Arial Narrow" w:hAnsi="Arial Narrow"/>
        </w:rPr>
      </w:pPr>
      <w:r>
        <w:rPr>
          <w:rFonts w:ascii="Arial Narrow" w:hAnsi="Arial Narrow"/>
        </w:rPr>
        <w:tab/>
        <w:t>B.</w:t>
      </w:r>
      <w:r>
        <w:rPr>
          <w:rFonts w:ascii="Arial Narrow" w:hAnsi="Arial Narrow"/>
        </w:rPr>
        <w:tab/>
        <w:t>Susanne presented data from the Caregiver Needs Assessment. Data has been consistent since 2022 showing that 27-29% of clients and families are struggling financially. The Friends have been able to support with client emergency funds to purchase groceries for 1-2 day periods to help stabilize a crisis. 37% of families indicate a need for help in arranging therapy for their child. Staff is able to help guide families to these resources. Families also request for additional resources such as brochures discussing healthy relationships, internet safety, bullying, misbehavior, sexual development, and trauma. 12% of families discussed security concerns, which Susanne noted was often some type of security system for their home. Gentry asked about books and resources for parents when their children have experienced trauma. Susanne responded that the CJC has some but not a great quantity. Gentry will share some titles along with digital resources.</w:t>
      </w:r>
    </w:p>
    <w:p w14:paraId="73A46C7D" w14:textId="2E4DBA1D" w:rsidR="005E4A8A" w:rsidRDefault="005E4A8A" w:rsidP="006066AD">
      <w:pPr>
        <w:tabs>
          <w:tab w:val="left" w:pos="360"/>
          <w:tab w:val="left" w:pos="720"/>
          <w:tab w:val="left" w:pos="810"/>
          <w:tab w:val="left" w:pos="1080"/>
          <w:tab w:val="left" w:pos="1440"/>
          <w:tab w:val="left" w:pos="1800"/>
        </w:tabs>
        <w:ind w:left="720" w:hanging="720"/>
        <w:rPr>
          <w:rFonts w:ascii="Arial Narrow" w:hAnsi="Arial Narrow"/>
        </w:rPr>
      </w:pPr>
      <w:r>
        <w:rPr>
          <w:rFonts w:ascii="Arial Narrow" w:hAnsi="Arial Narrow"/>
        </w:rPr>
        <w:tab/>
        <w:t>C.</w:t>
      </w:r>
      <w:r>
        <w:rPr>
          <w:rFonts w:ascii="Arial Narrow" w:hAnsi="Arial Narrow"/>
        </w:rPr>
        <w:tab/>
        <w:t>The CJC is still in the reaccreditation process. The NCA site visit is scheduled for June 10</w:t>
      </w:r>
      <w:r w:rsidRPr="005E4A8A">
        <w:rPr>
          <w:rFonts w:ascii="Arial Narrow" w:hAnsi="Arial Narrow"/>
          <w:vertAlign w:val="superscript"/>
        </w:rPr>
        <w:t>th</w:t>
      </w:r>
      <w:r>
        <w:rPr>
          <w:rFonts w:ascii="Arial Narrow" w:hAnsi="Arial Narrow"/>
        </w:rPr>
        <w:t xml:space="preserve"> and 11</w:t>
      </w:r>
      <w:r w:rsidRPr="008B3886">
        <w:rPr>
          <w:rFonts w:ascii="Arial Narrow" w:hAnsi="Arial Narrow"/>
          <w:vertAlign w:val="superscript"/>
        </w:rPr>
        <w:t>th</w:t>
      </w:r>
      <w:r w:rsidR="008B3886">
        <w:rPr>
          <w:rFonts w:ascii="Arial Narrow" w:hAnsi="Arial Narrow"/>
        </w:rPr>
        <w:t xml:space="preserve"> with virtual site reviewers. The reviewers will want to meet with the board. The CJC will be distributing an updated MOU to all agencies for renewing signatures.</w:t>
      </w:r>
    </w:p>
    <w:p w14:paraId="7FCF17AD" w14:textId="523FAE19" w:rsidR="008B3886" w:rsidRDefault="008B3886" w:rsidP="006066AD">
      <w:pPr>
        <w:tabs>
          <w:tab w:val="left" w:pos="360"/>
          <w:tab w:val="left" w:pos="720"/>
          <w:tab w:val="left" w:pos="810"/>
          <w:tab w:val="left" w:pos="1080"/>
          <w:tab w:val="left" w:pos="1440"/>
          <w:tab w:val="left" w:pos="1800"/>
        </w:tabs>
        <w:ind w:left="720" w:hanging="720"/>
        <w:rPr>
          <w:rFonts w:ascii="Arial Narrow" w:hAnsi="Arial Narrow"/>
        </w:rPr>
      </w:pPr>
      <w:r>
        <w:rPr>
          <w:rFonts w:ascii="Arial Narrow" w:hAnsi="Arial Narrow"/>
        </w:rPr>
        <w:tab/>
        <w:t>D.</w:t>
      </w:r>
      <w:r>
        <w:rPr>
          <w:rFonts w:ascii="Arial Narrow" w:hAnsi="Arial Narrow"/>
        </w:rPr>
        <w:tab/>
        <w:t>CJC South Valley has had new desks, storage, and other furnishings installed. In addition to staff desks, this will provide better space for visiting professionals. All traffic was diverted to North during the installation process, and the CJC has continued to drive cases to North. Feedback has been positive.</w:t>
      </w:r>
    </w:p>
    <w:p w14:paraId="4EB33720" w14:textId="38CA2EE7" w:rsidR="008B3886" w:rsidRPr="006066AD" w:rsidRDefault="008B3886" w:rsidP="006066AD">
      <w:pPr>
        <w:tabs>
          <w:tab w:val="left" w:pos="360"/>
          <w:tab w:val="left" w:pos="720"/>
          <w:tab w:val="left" w:pos="810"/>
          <w:tab w:val="left" w:pos="1080"/>
          <w:tab w:val="left" w:pos="1440"/>
          <w:tab w:val="left" w:pos="1800"/>
        </w:tabs>
        <w:ind w:left="720" w:hanging="720"/>
        <w:rPr>
          <w:rFonts w:ascii="Arial Narrow" w:hAnsi="Arial Narrow"/>
        </w:rPr>
      </w:pPr>
      <w:r>
        <w:rPr>
          <w:rFonts w:ascii="Arial Narrow" w:hAnsi="Arial Narrow"/>
        </w:rPr>
        <w:tab/>
        <w:t>E.</w:t>
      </w:r>
      <w:r>
        <w:rPr>
          <w:rFonts w:ascii="Arial Narrow" w:hAnsi="Arial Narrow"/>
        </w:rPr>
        <w:tab/>
        <w:t>CJC Manager Lizet Torres departed the program after returning to maternity leave, and her position has been filled by Ryan Woodmansee who is joining from DCFS. Additionally, Susanne is retiring. Susanne put together a memory lane slideshow, showing highlights from the CJC from 1991 to 2004.</w:t>
      </w:r>
    </w:p>
    <w:p w14:paraId="68F85CB9" w14:textId="77777777" w:rsidR="0049671B" w:rsidRPr="00630B2B" w:rsidRDefault="0049671B" w:rsidP="0049671B">
      <w:pPr>
        <w:tabs>
          <w:tab w:val="left" w:pos="360"/>
          <w:tab w:val="left" w:pos="720"/>
          <w:tab w:val="left" w:pos="810"/>
          <w:tab w:val="left" w:pos="1080"/>
          <w:tab w:val="left" w:pos="1440"/>
          <w:tab w:val="left" w:pos="1800"/>
        </w:tabs>
        <w:ind w:left="720" w:hanging="720"/>
        <w:rPr>
          <w:rFonts w:ascii="Arial Narrow" w:hAnsi="Arial Narrow"/>
          <w:highlight w:val="yellow"/>
        </w:rPr>
      </w:pPr>
    </w:p>
    <w:p w14:paraId="799AE14A" w14:textId="0EF285DE" w:rsidR="004E36AC" w:rsidRPr="008B3886" w:rsidRDefault="0049671B" w:rsidP="0049671B">
      <w:pPr>
        <w:tabs>
          <w:tab w:val="left" w:pos="360"/>
          <w:tab w:val="left" w:pos="720"/>
          <w:tab w:val="left" w:pos="1080"/>
          <w:tab w:val="left" w:pos="1440"/>
          <w:tab w:val="left" w:pos="1800"/>
        </w:tabs>
        <w:ind w:left="720" w:hanging="720"/>
        <w:rPr>
          <w:rFonts w:ascii="Arial Narrow" w:hAnsi="Arial Narrow"/>
        </w:rPr>
      </w:pPr>
      <w:r w:rsidRPr="008B3886">
        <w:rPr>
          <w:rFonts w:ascii="Arial Narrow" w:hAnsi="Arial Narrow"/>
        </w:rPr>
        <w:t>9</w:t>
      </w:r>
      <w:r w:rsidR="00FB41C7" w:rsidRPr="008B3886">
        <w:rPr>
          <w:rFonts w:ascii="Arial Narrow" w:hAnsi="Arial Narrow"/>
        </w:rPr>
        <w:t>.</w:t>
      </w:r>
      <w:r w:rsidR="00FB41C7" w:rsidRPr="008B3886">
        <w:rPr>
          <w:rFonts w:ascii="Arial Narrow" w:hAnsi="Arial Narrow"/>
        </w:rPr>
        <w:tab/>
      </w:r>
      <w:r w:rsidRPr="008B3886">
        <w:rPr>
          <w:rFonts w:ascii="Arial Narrow" w:hAnsi="Arial Narrow"/>
        </w:rPr>
        <w:t>Other Business – All Members</w:t>
      </w:r>
    </w:p>
    <w:p w14:paraId="3096AAAF" w14:textId="62BC5707" w:rsidR="001A063B" w:rsidRPr="008B3886" w:rsidRDefault="0049671B" w:rsidP="00D565FB">
      <w:pPr>
        <w:tabs>
          <w:tab w:val="left" w:pos="360"/>
          <w:tab w:val="left" w:pos="720"/>
          <w:tab w:val="left" w:pos="1080"/>
          <w:tab w:val="left" w:pos="1440"/>
          <w:tab w:val="left" w:pos="1800"/>
        </w:tabs>
        <w:ind w:left="720" w:hanging="720"/>
        <w:rPr>
          <w:rFonts w:ascii="Arial Narrow" w:hAnsi="Arial Narrow"/>
        </w:rPr>
      </w:pPr>
      <w:r w:rsidRPr="008B3886">
        <w:rPr>
          <w:rFonts w:ascii="Arial Narrow" w:hAnsi="Arial Narrow"/>
        </w:rPr>
        <w:tab/>
        <w:t>A.</w:t>
      </w:r>
      <w:r w:rsidRPr="008B3886">
        <w:rPr>
          <w:rFonts w:ascii="Arial Narrow" w:hAnsi="Arial Narrow"/>
        </w:rPr>
        <w:tab/>
      </w:r>
      <w:r w:rsidR="008B3886">
        <w:rPr>
          <w:rFonts w:ascii="Arial Narrow" w:hAnsi="Arial Narrow"/>
        </w:rPr>
        <w:t>Susanne formally announces Ryan’s hiring as the new CJC Manager. The CJC is excited to have him in this role. With Ryan’s move, Gentry Holbrook has assumed the Child Welfare Administrator role at DCFS.</w:t>
      </w:r>
      <w:r w:rsidR="001A063B" w:rsidRPr="008B3886">
        <w:rPr>
          <w:rFonts w:ascii="Arial Narrow" w:hAnsi="Arial Narrow"/>
        </w:rPr>
        <w:t xml:space="preserve"> </w:t>
      </w:r>
    </w:p>
    <w:p w14:paraId="1A2B86CD" w14:textId="77777777" w:rsidR="00611829" w:rsidRPr="008B3886" w:rsidRDefault="001A063B" w:rsidP="001A063B">
      <w:pPr>
        <w:tabs>
          <w:tab w:val="left" w:pos="360"/>
          <w:tab w:val="left" w:pos="720"/>
          <w:tab w:val="left" w:pos="1080"/>
          <w:tab w:val="left" w:pos="1440"/>
          <w:tab w:val="left" w:pos="1800"/>
        </w:tabs>
        <w:ind w:left="720" w:hanging="720"/>
        <w:rPr>
          <w:rFonts w:ascii="Arial Narrow" w:hAnsi="Arial Narrow"/>
        </w:rPr>
      </w:pPr>
      <w:r w:rsidRPr="008B3886">
        <w:rPr>
          <w:rFonts w:ascii="Arial Narrow" w:hAnsi="Arial Narrow"/>
        </w:rPr>
        <w:tab/>
      </w:r>
      <w:r w:rsidRPr="008B3886">
        <w:rPr>
          <w:rFonts w:ascii="Arial Narrow" w:hAnsi="Arial Narrow"/>
        </w:rPr>
        <w:tab/>
      </w:r>
    </w:p>
    <w:p w14:paraId="1781D240" w14:textId="77777777" w:rsidR="00611829" w:rsidRPr="008B3886" w:rsidRDefault="00611829" w:rsidP="001A063B">
      <w:pPr>
        <w:tabs>
          <w:tab w:val="left" w:pos="360"/>
          <w:tab w:val="left" w:pos="720"/>
          <w:tab w:val="left" w:pos="1080"/>
          <w:tab w:val="left" w:pos="1440"/>
          <w:tab w:val="left" w:pos="1800"/>
        </w:tabs>
        <w:ind w:left="720" w:hanging="720"/>
        <w:rPr>
          <w:rFonts w:ascii="Arial Narrow" w:hAnsi="Arial Narrow"/>
          <w:u w:val="single"/>
        </w:rPr>
      </w:pPr>
      <w:r w:rsidRPr="008B3886">
        <w:rPr>
          <w:rFonts w:ascii="Arial Narrow" w:hAnsi="Arial Narrow"/>
        </w:rPr>
        <w:tab/>
      </w:r>
      <w:r w:rsidRPr="008B3886">
        <w:rPr>
          <w:rFonts w:ascii="Arial Narrow" w:hAnsi="Arial Narrow"/>
        </w:rPr>
        <w:tab/>
      </w:r>
      <w:r w:rsidRPr="008B3886">
        <w:rPr>
          <w:rFonts w:ascii="Arial Narrow" w:hAnsi="Arial Narrow"/>
          <w:u w:val="single"/>
        </w:rPr>
        <w:t>2024 dates</w:t>
      </w:r>
    </w:p>
    <w:p w14:paraId="44F6857C" w14:textId="1FAD62CE" w:rsidR="001A063B" w:rsidRPr="008B3886" w:rsidRDefault="001A063B" w:rsidP="001A063B">
      <w:pPr>
        <w:tabs>
          <w:tab w:val="left" w:pos="360"/>
          <w:tab w:val="left" w:pos="720"/>
          <w:tab w:val="left" w:pos="1080"/>
          <w:tab w:val="left" w:pos="1440"/>
          <w:tab w:val="left" w:pos="1800"/>
        </w:tabs>
        <w:ind w:left="720" w:hanging="720"/>
        <w:rPr>
          <w:rFonts w:ascii="Arial Narrow" w:hAnsi="Arial Narrow"/>
        </w:rPr>
      </w:pPr>
      <w:r w:rsidRPr="008B3886">
        <w:rPr>
          <w:rFonts w:ascii="Arial Narrow" w:hAnsi="Arial Narrow"/>
        </w:rPr>
        <w:tab/>
      </w:r>
      <w:r w:rsidRPr="008B3886">
        <w:rPr>
          <w:rFonts w:ascii="Arial Narrow" w:hAnsi="Arial Narrow"/>
        </w:rPr>
        <w:tab/>
        <w:t>June 10 or 11, TBD</w:t>
      </w:r>
      <w:r w:rsidR="00D9735E" w:rsidRPr="008B3886">
        <w:rPr>
          <w:rFonts w:ascii="Arial Narrow" w:hAnsi="Arial Narrow"/>
        </w:rPr>
        <w:tab/>
        <w:t xml:space="preserve">NCA Site Review </w:t>
      </w:r>
    </w:p>
    <w:p w14:paraId="36AC074D" w14:textId="533CE309" w:rsidR="001A063B" w:rsidRPr="008B3886" w:rsidRDefault="001A063B" w:rsidP="001A063B">
      <w:pPr>
        <w:tabs>
          <w:tab w:val="left" w:pos="360"/>
          <w:tab w:val="left" w:pos="720"/>
          <w:tab w:val="left" w:pos="1080"/>
          <w:tab w:val="left" w:pos="1440"/>
          <w:tab w:val="left" w:pos="1800"/>
        </w:tabs>
        <w:ind w:left="720" w:hanging="720"/>
        <w:rPr>
          <w:rFonts w:ascii="Arial Narrow" w:hAnsi="Arial Narrow"/>
        </w:rPr>
      </w:pPr>
      <w:r w:rsidRPr="008B3886">
        <w:rPr>
          <w:rFonts w:ascii="Arial Narrow" w:hAnsi="Arial Narrow"/>
        </w:rPr>
        <w:tab/>
      </w:r>
      <w:r w:rsidRPr="008B3886">
        <w:rPr>
          <w:rFonts w:ascii="Arial Narrow" w:hAnsi="Arial Narrow"/>
        </w:rPr>
        <w:tab/>
        <w:t>August 12</w:t>
      </w:r>
    </w:p>
    <w:p w14:paraId="3A2D37EF" w14:textId="6D6CFC99" w:rsidR="001A063B" w:rsidRPr="008B3886" w:rsidRDefault="001A063B" w:rsidP="001A063B">
      <w:pPr>
        <w:tabs>
          <w:tab w:val="left" w:pos="360"/>
          <w:tab w:val="left" w:pos="720"/>
          <w:tab w:val="left" w:pos="1080"/>
          <w:tab w:val="left" w:pos="1440"/>
          <w:tab w:val="left" w:pos="1800"/>
        </w:tabs>
        <w:ind w:left="720" w:hanging="720"/>
        <w:rPr>
          <w:rFonts w:ascii="Arial Narrow" w:hAnsi="Arial Narrow"/>
        </w:rPr>
      </w:pPr>
      <w:r w:rsidRPr="008B3886">
        <w:rPr>
          <w:rFonts w:ascii="Arial Narrow" w:hAnsi="Arial Narrow"/>
        </w:rPr>
        <w:tab/>
      </w:r>
      <w:r w:rsidRPr="008B3886">
        <w:rPr>
          <w:rFonts w:ascii="Arial Narrow" w:hAnsi="Arial Narrow"/>
        </w:rPr>
        <w:tab/>
        <w:t>October 14</w:t>
      </w:r>
    </w:p>
    <w:p w14:paraId="4736ADAF" w14:textId="6A9C2F8E" w:rsidR="001A063B" w:rsidRPr="008B3886" w:rsidRDefault="001A063B" w:rsidP="001A063B">
      <w:pPr>
        <w:tabs>
          <w:tab w:val="left" w:pos="360"/>
          <w:tab w:val="left" w:pos="720"/>
          <w:tab w:val="left" w:pos="1080"/>
          <w:tab w:val="left" w:pos="1440"/>
          <w:tab w:val="left" w:pos="1800"/>
        </w:tabs>
        <w:ind w:left="720" w:hanging="720"/>
        <w:rPr>
          <w:rFonts w:ascii="Arial Narrow" w:hAnsi="Arial Narrow"/>
        </w:rPr>
      </w:pPr>
      <w:r w:rsidRPr="008B3886">
        <w:rPr>
          <w:rFonts w:ascii="Arial Narrow" w:hAnsi="Arial Narrow"/>
        </w:rPr>
        <w:tab/>
      </w:r>
    </w:p>
    <w:p w14:paraId="0FAAB08B" w14:textId="3B1962B9" w:rsidR="00245801" w:rsidRPr="008B3886" w:rsidRDefault="00571122" w:rsidP="00245801">
      <w:pPr>
        <w:tabs>
          <w:tab w:val="left" w:pos="360"/>
          <w:tab w:val="left" w:pos="720"/>
          <w:tab w:val="left" w:pos="1080"/>
          <w:tab w:val="left" w:pos="1440"/>
          <w:tab w:val="left" w:pos="1800"/>
        </w:tabs>
        <w:ind w:left="360" w:hanging="360"/>
        <w:rPr>
          <w:rFonts w:ascii="Arial Narrow" w:hAnsi="Arial Narrow"/>
        </w:rPr>
      </w:pPr>
      <w:r w:rsidRPr="008B3886">
        <w:rPr>
          <w:rFonts w:ascii="Arial Narrow" w:hAnsi="Arial Narrow"/>
        </w:rPr>
        <w:t>1</w:t>
      </w:r>
      <w:r w:rsidR="00FB51B5" w:rsidRPr="008B3886">
        <w:rPr>
          <w:rFonts w:ascii="Arial Narrow" w:hAnsi="Arial Narrow"/>
        </w:rPr>
        <w:t>0</w:t>
      </w:r>
      <w:r w:rsidR="008147A1" w:rsidRPr="008B3886">
        <w:rPr>
          <w:rFonts w:ascii="Arial Narrow" w:hAnsi="Arial Narrow"/>
        </w:rPr>
        <w:t xml:space="preserve">.  </w:t>
      </w:r>
      <w:r w:rsidR="008147A1" w:rsidRPr="008B3886">
        <w:rPr>
          <w:rFonts w:ascii="Arial Narrow" w:hAnsi="Arial Narrow"/>
        </w:rPr>
        <w:tab/>
      </w:r>
      <w:r w:rsidR="006900CC" w:rsidRPr="008B3886">
        <w:rPr>
          <w:rFonts w:ascii="Arial Narrow" w:hAnsi="Arial Narrow"/>
        </w:rPr>
        <w:t xml:space="preserve">Motion to </w:t>
      </w:r>
      <w:r w:rsidR="00245801" w:rsidRPr="008B3886">
        <w:rPr>
          <w:rFonts w:ascii="Arial Narrow" w:hAnsi="Arial Narrow"/>
        </w:rPr>
        <w:t>A</w:t>
      </w:r>
      <w:r w:rsidR="006900CC" w:rsidRPr="008B3886">
        <w:rPr>
          <w:rFonts w:ascii="Arial Narrow" w:hAnsi="Arial Narrow"/>
        </w:rPr>
        <w:t>djour</w:t>
      </w:r>
      <w:r w:rsidR="00245801" w:rsidRPr="008B3886">
        <w:rPr>
          <w:rFonts w:ascii="Arial Narrow" w:hAnsi="Arial Narrow"/>
        </w:rPr>
        <w:t xml:space="preserve">n </w:t>
      </w:r>
    </w:p>
    <w:p w14:paraId="7709E2F6" w14:textId="34BF1949" w:rsidR="008147A1" w:rsidRPr="0079588C" w:rsidRDefault="00571122" w:rsidP="008147A1">
      <w:pPr>
        <w:tabs>
          <w:tab w:val="left" w:pos="360"/>
          <w:tab w:val="left" w:pos="720"/>
          <w:tab w:val="left" w:pos="1080"/>
          <w:tab w:val="left" w:pos="1440"/>
          <w:tab w:val="left" w:pos="1800"/>
        </w:tabs>
        <w:ind w:left="360" w:hanging="360"/>
        <w:rPr>
          <w:rFonts w:ascii="Arial Narrow" w:hAnsi="Arial Narrow"/>
        </w:rPr>
      </w:pPr>
      <w:r w:rsidRPr="008B3886">
        <w:rPr>
          <w:rFonts w:ascii="Arial Narrow" w:hAnsi="Arial Narrow"/>
        </w:rPr>
        <w:tab/>
        <w:t>A.</w:t>
      </w:r>
      <w:r w:rsidRPr="008B3886">
        <w:rPr>
          <w:rFonts w:ascii="Arial Narrow" w:hAnsi="Arial Narrow"/>
        </w:rPr>
        <w:tab/>
      </w:r>
      <w:r w:rsidR="008B3886">
        <w:rPr>
          <w:rFonts w:ascii="Arial Narrow" w:hAnsi="Arial Narrow"/>
        </w:rPr>
        <w:t>Todd motioned to adjourned at 1:23. Asha seconded. All in favor, meeting adjourned.</w:t>
      </w:r>
    </w:p>
    <w:p w14:paraId="2706B4AC" w14:textId="77777777" w:rsidR="00EC1C3C" w:rsidRPr="0079588C" w:rsidRDefault="00EC1C3C"/>
    <w:sectPr w:rsidR="00EC1C3C" w:rsidRPr="0079588C" w:rsidSect="0061182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77A7"/>
    <w:multiLevelType w:val="hybridMultilevel"/>
    <w:tmpl w:val="3F4C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96F01"/>
    <w:multiLevelType w:val="hybridMultilevel"/>
    <w:tmpl w:val="88129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177DDC"/>
    <w:multiLevelType w:val="hybridMultilevel"/>
    <w:tmpl w:val="6F42B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650447"/>
    <w:multiLevelType w:val="hybridMultilevel"/>
    <w:tmpl w:val="68E82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8949A5"/>
    <w:multiLevelType w:val="hybridMultilevel"/>
    <w:tmpl w:val="F1144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584E8C"/>
    <w:multiLevelType w:val="hybridMultilevel"/>
    <w:tmpl w:val="2C004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76645E"/>
    <w:multiLevelType w:val="hybridMultilevel"/>
    <w:tmpl w:val="4AC285D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4BF954BA"/>
    <w:multiLevelType w:val="hybridMultilevel"/>
    <w:tmpl w:val="7958B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6120E4"/>
    <w:multiLevelType w:val="hybridMultilevel"/>
    <w:tmpl w:val="F1AAB66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5A0673A2"/>
    <w:multiLevelType w:val="hybridMultilevel"/>
    <w:tmpl w:val="98D248A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66E767A5"/>
    <w:multiLevelType w:val="hybridMultilevel"/>
    <w:tmpl w:val="C20A80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450F95"/>
    <w:multiLevelType w:val="hybridMultilevel"/>
    <w:tmpl w:val="0A42E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5C610E"/>
    <w:multiLevelType w:val="hybridMultilevel"/>
    <w:tmpl w:val="399C6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3115E7"/>
    <w:multiLevelType w:val="hybridMultilevel"/>
    <w:tmpl w:val="D1AC5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9D2557"/>
    <w:multiLevelType w:val="hybridMultilevel"/>
    <w:tmpl w:val="7A28E57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7D0A3664"/>
    <w:multiLevelType w:val="hybridMultilevel"/>
    <w:tmpl w:val="ED74048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742996634">
    <w:abstractNumId w:val="10"/>
  </w:num>
  <w:num w:numId="2" w16cid:durableId="902447141">
    <w:abstractNumId w:val="3"/>
  </w:num>
  <w:num w:numId="3" w16cid:durableId="284701228">
    <w:abstractNumId w:val="4"/>
  </w:num>
  <w:num w:numId="4" w16cid:durableId="479228440">
    <w:abstractNumId w:val="7"/>
  </w:num>
  <w:num w:numId="5" w16cid:durableId="852692076">
    <w:abstractNumId w:val="5"/>
  </w:num>
  <w:num w:numId="6" w16cid:durableId="1108818770">
    <w:abstractNumId w:val="11"/>
  </w:num>
  <w:num w:numId="7" w16cid:durableId="852843004">
    <w:abstractNumId w:val="8"/>
  </w:num>
  <w:num w:numId="8" w16cid:durableId="700058102">
    <w:abstractNumId w:val="0"/>
  </w:num>
  <w:num w:numId="9" w16cid:durableId="391780829">
    <w:abstractNumId w:val="12"/>
  </w:num>
  <w:num w:numId="10" w16cid:durableId="895746495">
    <w:abstractNumId w:val="2"/>
  </w:num>
  <w:num w:numId="11" w16cid:durableId="1912504123">
    <w:abstractNumId w:val="15"/>
  </w:num>
  <w:num w:numId="12" w16cid:durableId="491608983">
    <w:abstractNumId w:val="9"/>
  </w:num>
  <w:num w:numId="13" w16cid:durableId="474030657">
    <w:abstractNumId w:val="6"/>
  </w:num>
  <w:num w:numId="14" w16cid:durableId="1822456605">
    <w:abstractNumId w:val="14"/>
  </w:num>
  <w:num w:numId="15" w16cid:durableId="1267881638">
    <w:abstractNumId w:val="13"/>
  </w:num>
  <w:num w:numId="16" w16cid:durableId="1300959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A1"/>
    <w:rsid w:val="000130BD"/>
    <w:rsid w:val="00077EEE"/>
    <w:rsid w:val="000835D8"/>
    <w:rsid w:val="000A2648"/>
    <w:rsid w:val="000B668D"/>
    <w:rsid w:val="000B715C"/>
    <w:rsid w:val="000C1A6E"/>
    <w:rsid w:val="000C5688"/>
    <w:rsid w:val="000F62E6"/>
    <w:rsid w:val="00180C4C"/>
    <w:rsid w:val="001A063B"/>
    <w:rsid w:val="001C23DF"/>
    <w:rsid w:val="001D77D9"/>
    <w:rsid w:val="001E346F"/>
    <w:rsid w:val="00217F45"/>
    <w:rsid w:val="00226449"/>
    <w:rsid w:val="002316C8"/>
    <w:rsid w:val="0023268D"/>
    <w:rsid w:val="00234389"/>
    <w:rsid w:val="00245801"/>
    <w:rsid w:val="00273CA7"/>
    <w:rsid w:val="002A341C"/>
    <w:rsid w:val="002B1456"/>
    <w:rsid w:val="002C4F96"/>
    <w:rsid w:val="002C61DF"/>
    <w:rsid w:val="002D7206"/>
    <w:rsid w:val="002F4FCF"/>
    <w:rsid w:val="0032396E"/>
    <w:rsid w:val="00374407"/>
    <w:rsid w:val="00390BD3"/>
    <w:rsid w:val="00394BDC"/>
    <w:rsid w:val="003B5B31"/>
    <w:rsid w:val="003C5CEC"/>
    <w:rsid w:val="003C75B2"/>
    <w:rsid w:val="00464A19"/>
    <w:rsid w:val="0046575F"/>
    <w:rsid w:val="00491E6C"/>
    <w:rsid w:val="0049671B"/>
    <w:rsid w:val="004A0B44"/>
    <w:rsid w:val="004D4251"/>
    <w:rsid w:val="004E36AC"/>
    <w:rsid w:val="004F6635"/>
    <w:rsid w:val="005154F4"/>
    <w:rsid w:val="00516DE4"/>
    <w:rsid w:val="00532FE8"/>
    <w:rsid w:val="00541C26"/>
    <w:rsid w:val="00571122"/>
    <w:rsid w:val="0057388B"/>
    <w:rsid w:val="0059122C"/>
    <w:rsid w:val="00595B75"/>
    <w:rsid w:val="005B5129"/>
    <w:rsid w:val="005C31D0"/>
    <w:rsid w:val="005D6FE1"/>
    <w:rsid w:val="005E4A8A"/>
    <w:rsid w:val="005F0028"/>
    <w:rsid w:val="006066AD"/>
    <w:rsid w:val="00611829"/>
    <w:rsid w:val="00630B2B"/>
    <w:rsid w:val="006354C0"/>
    <w:rsid w:val="00653363"/>
    <w:rsid w:val="00681676"/>
    <w:rsid w:val="00686233"/>
    <w:rsid w:val="006900CC"/>
    <w:rsid w:val="006944E2"/>
    <w:rsid w:val="006A49C9"/>
    <w:rsid w:val="006D35E4"/>
    <w:rsid w:val="00705E51"/>
    <w:rsid w:val="007166B2"/>
    <w:rsid w:val="007262EB"/>
    <w:rsid w:val="00731FFD"/>
    <w:rsid w:val="0073574B"/>
    <w:rsid w:val="00736253"/>
    <w:rsid w:val="00747FFA"/>
    <w:rsid w:val="0076755A"/>
    <w:rsid w:val="007850E0"/>
    <w:rsid w:val="0079588C"/>
    <w:rsid w:val="007C6D13"/>
    <w:rsid w:val="007D0617"/>
    <w:rsid w:val="007F0EDD"/>
    <w:rsid w:val="008147A1"/>
    <w:rsid w:val="008179A3"/>
    <w:rsid w:val="00844262"/>
    <w:rsid w:val="00861A6C"/>
    <w:rsid w:val="00870546"/>
    <w:rsid w:val="00894194"/>
    <w:rsid w:val="008A29DE"/>
    <w:rsid w:val="008A36B4"/>
    <w:rsid w:val="008B3886"/>
    <w:rsid w:val="008D23B2"/>
    <w:rsid w:val="00930EC9"/>
    <w:rsid w:val="009933D6"/>
    <w:rsid w:val="009A01F4"/>
    <w:rsid w:val="009A4707"/>
    <w:rsid w:val="009B36F7"/>
    <w:rsid w:val="00AA4805"/>
    <w:rsid w:val="00AE1975"/>
    <w:rsid w:val="00AF0355"/>
    <w:rsid w:val="00B10C25"/>
    <w:rsid w:val="00B26A48"/>
    <w:rsid w:val="00B37FDA"/>
    <w:rsid w:val="00B44A07"/>
    <w:rsid w:val="00B56DDD"/>
    <w:rsid w:val="00B60C94"/>
    <w:rsid w:val="00B8022C"/>
    <w:rsid w:val="00BA2519"/>
    <w:rsid w:val="00BA31F0"/>
    <w:rsid w:val="00BB384B"/>
    <w:rsid w:val="00BB4C20"/>
    <w:rsid w:val="00BD2BC4"/>
    <w:rsid w:val="00C208B4"/>
    <w:rsid w:val="00C77FCC"/>
    <w:rsid w:val="00CA68AF"/>
    <w:rsid w:val="00CC50DC"/>
    <w:rsid w:val="00CF2FCF"/>
    <w:rsid w:val="00CF503C"/>
    <w:rsid w:val="00CF7C06"/>
    <w:rsid w:val="00D32681"/>
    <w:rsid w:val="00D50D98"/>
    <w:rsid w:val="00D565FB"/>
    <w:rsid w:val="00D61F9B"/>
    <w:rsid w:val="00D7722D"/>
    <w:rsid w:val="00D92D27"/>
    <w:rsid w:val="00D9735E"/>
    <w:rsid w:val="00DE6261"/>
    <w:rsid w:val="00E23484"/>
    <w:rsid w:val="00E30CF3"/>
    <w:rsid w:val="00E65D81"/>
    <w:rsid w:val="00E843C3"/>
    <w:rsid w:val="00E929D0"/>
    <w:rsid w:val="00EA05EE"/>
    <w:rsid w:val="00EA4803"/>
    <w:rsid w:val="00EC10F0"/>
    <w:rsid w:val="00EC1C3C"/>
    <w:rsid w:val="00EC5243"/>
    <w:rsid w:val="00F122F9"/>
    <w:rsid w:val="00F418C7"/>
    <w:rsid w:val="00F55481"/>
    <w:rsid w:val="00F974DE"/>
    <w:rsid w:val="00FA4EA4"/>
    <w:rsid w:val="00FB1E71"/>
    <w:rsid w:val="00FB41C7"/>
    <w:rsid w:val="00FB51B5"/>
    <w:rsid w:val="00FC26DE"/>
    <w:rsid w:val="00FC3882"/>
    <w:rsid w:val="00FD1550"/>
    <w:rsid w:val="00FE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ECA9"/>
  <w15:chartTrackingRefBased/>
  <w15:docId w15:val="{90E93D3E-69C8-4915-8810-CCF4A72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A1"/>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7A1"/>
    <w:pPr>
      <w:ind w:left="720"/>
      <w:contextualSpacing/>
    </w:pPr>
  </w:style>
  <w:style w:type="character" w:styleId="CommentReference">
    <w:name w:val="annotation reference"/>
    <w:basedOn w:val="DefaultParagraphFont"/>
    <w:uiPriority w:val="99"/>
    <w:semiHidden/>
    <w:unhideWhenUsed/>
    <w:rsid w:val="00D7722D"/>
    <w:rPr>
      <w:sz w:val="16"/>
      <w:szCs w:val="16"/>
    </w:rPr>
  </w:style>
  <w:style w:type="paragraph" w:styleId="CommentText">
    <w:name w:val="annotation text"/>
    <w:basedOn w:val="Normal"/>
    <w:link w:val="CommentTextChar"/>
    <w:uiPriority w:val="99"/>
    <w:semiHidden/>
    <w:unhideWhenUsed/>
    <w:rsid w:val="00D7722D"/>
    <w:rPr>
      <w:sz w:val="20"/>
      <w:szCs w:val="20"/>
    </w:rPr>
  </w:style>
  <w:style w:type="character" w:customStyle="1" w:styleId="CommentTextChar">
    <w:name w:val="Comment Text Char"/>
    <w:basedOn w:val="DefaultParagraphFont"/>
    <w:link w:val="CommentText"/>
    <w:uiPriority w:val="99"/>
    <w:semiHidden/>
    <w:rsid w:val="00D7722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722D"/>
    <w:rPr>
      <w:b/>
      <w:bCs/>
    </w:rPr>
  </w:style>
  <w:style w:type="character" w:customStyle="1" w:styleId="CommentSubjectChar">
    <w:name w:val="Comment Subject Char"/>
    <w:basedOn w:val="CommentTextChar"/>
    <w:link w:val="CommentSubject"/>
    <w:uiPriority w:val="99"/>
    <w:semiHidden/>
    <w:rsid w:val="00D7722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TotalTime>
  <Pages>2</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Grahame</dc:creator>
  <cp:keywords/>
  <dc:description/>
  <cp:lastModifiedBy>Meaghan Marks</cp:lastModifiedBy>
  <cp:revision>4</cp:revision>
  <dcterms:created xsi:type="dcterms:W3CDTF">2024-06-05T20:31:00Z</dcterms:created>
  <dcterms:modified xsi:type="dcterms:W3CDTF">2024-06-06T20:41:00Z</dcterms:modified>
</cp:coreProperties>
</file>