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B5A68" w14:textId="77777777" w:rsidR="00AC7006" w:rsidRDefault="00AC7006" w:rsidP="00AC7006">
      <w:pPr>
        <w:spacing w:after="0"/>
        <w:jc w:val="center"/>
        <w:rPr>
          <w:b/>
        </w:rPr>
      </w:pPr>
      <w:r>
        <w:rPr>
          <w:b/>
        </w:rPr>
        <w:t xml:space="preserve">Kane County Tourism Advisory Board (KCTTAB) Minutes </w:t>
      </w:r>
    </w:p>
    <w:p w14:paraId="479823A5" w14:textId="77777777" w:rsidR="00AC7006" w:rsidRDefault="00AC7006" w:rsidP="00AC7006">
      <w:pPr>
        <w:spacing w:after="0"/>
        <w:jc w:val="center"/>
        <w:rPr>
          <w:b/>
        </w:rPr>
      </w:pPr>
      <w:r>
        <w:rPr>
          <w:b/>
        </w:rPr>
        <w:t xml:space="preserve">Kane County Commission Chambers </w:t>
      </w:r>
    </w:p>
    <w:p w14:paraId="329C3EF1" w14:textId="77777777" w:rsidR="00AC7006" w:rsidRDefault="00AC7006" w:rsidP="00AC7006">
      <w:pPr>
        <w:spacing w:after="0"/>
        <w:jc w:val="center"/>
        <w:rPr>
          <w:b/>
        </w:rPr>
      </w:pPr>
      <w:r>
        <w:rPr>
          <w:b/>
        </w:rPr>
        <w:t>78 S. Main Kanab, UT 84741</w:t>
      </w:r>
    </w:p>
    <w:p w14:paraId="2F2780C3" w14:textId="62FD3711" w:rsidR="00AC7006" w:rsidRDefault="00AC7006" w:rsidP="00AC7006">
      <w:pPr>
        <w:spacing w:after="0"/>
        <w:jc w:val="center"/>
        <w:rPr>
          <w:b/>
        </w:rPr>
      </w:pPr>
      <w:r>
        <w:rPr>
          <w:b/>
        </w:rPr>
        <w:t xml:space="preserve"> Tuesday, January 21, 2025</w:t>
      </w:r>
    </w:p>
    <w:p w14:paraId="1983912F" w14:textId="2736607E" w:rsidR="00AC7006" w:rsidRDefault="00AC7006" w:rsidP="00AC7006">
      <w:pPr>
        <w:spacing w:after="0"/>
        <w:jc w:val="center"/>
        <w:rPr>
          <w:b/>
        </w:rPr>
      </w:pPr>
      <w:r>
        <w:rPr>
          <w:b/>
        </w:rPr>
        <w:t xml:space="preserve"> 10 am-12 pm</w:t>
      </w:r>
    </w:p>
    <w:p w14:paraId="6C208907" w14:textId="3735C7C8" w:rsidR="00AC7006" w:rsidRDefault="00AC7006" w:rsidP="00AC7006">
      <w:pPr>
        <w:spacing w:after="0"/>
        <w:jc w:val="center"/>
        <w:rPr>
          <w:b/>
        </w:rPr>
      </w:pPr>
    </w:p>
    <w:p w14:paraId="253E0F69" w14:textId="4B507B17" w:rsidR="00AC7006" w:rsidRDefault="00AC7006" w:rsidP="00AC7006">
      <w:pPr>
        <w:pStyle w:val="ListParagraph"/>
        <w:numPr>
          <w:ilvl w:val="0"/>
          <w:numId w:val="1"/>
        </w:numPr>
        <w:spacing w:after="0"/>
        <w:rPr>
          <w:b/>
        </w:rPr>
      </w:pPr>
      <w:r>
        <w:rPr>
          <w:b/>
        </w:rPr>
        <w:t xml:space="preserve">Call to Order: </w:t>
      </w:r>
      <w:r>
        <w:rPr>
          <w:bCs/>
        </w:rPr>
        <w:t xml:space="preserve">Chairman Don Jennings called the meeting to order at 10:03 am. Board members present: Don Jennings, Paul </w:t>
      </w:r>
      <w:proofErr w:type="spellStart"/>
      <w:r>
        <w:rPr>
          <w:bCs/>
        </w:rPr>
        <w:t>Gagner</w:t>
      </w:r>
      <w:proofErr w:type="spellEnd"/>
      <w:r>
        <w:rPr>
          <w:bCs/>
        </w:rPr>
        <w:t xml:space="preserve">, Patrick Buhr, Ashley Heaton, and Allan Bate. Staff present: Janette Peatross, Megan Fox, </w:t>
      </w:r>
      <w:proofErr w:type="spellStart"/>
      <w:r>
        <w:rPr>
          <w:bCs/>
        </w:rPr>
        <w:t>Camberly</w:t>
      </w:r>
      <w:proofErr w:type="spellEnd"/>
      <w:r>
        <w:rPr>
          <w:bCs/>
        </w:rPr>
        <w:t xml:space="preserve"> Anderson, and Jayme Church. Commissioners present: Celeste </w:t>
      </w:r>
      <w:proofErr w:type="spellStart"/>
      <w:r>
        <w:rPr>
          <w:bCs/>
        </w:rPr>
        <w:t>Meyeres</w:t>
      </w:r>
      <w:proofErr w:type="spellEnd"/>
      <w:r>
        <w:rPr>
          <w:bCs/>
        </w:rPr>
        <w:t xml:space="preserve"> and Gwen Brown. </w:t>
      </w:r>
    </w:p>
    <w:p w14:paraId="07DEDA0A" w14:textId="25AA7851" w:rsidR="00AC7006" w:rsidRDefault="00AC7006" w:rsidP="00AC7006">
      <w:pPr>
        <w:pStyle w:val="ListParagraph"/>
        <w:numPr>
          <w:ilvl w:val="0"/>
          <w:numId w:val="1"/>
        </w:numPr>
        <w:spacing w:after="0"/>
        <w:rPr>
          <w:b/>
        </w:rPr>
      </w:pPr>
      <w:r>
        <w:rPr>
          <w:b/>
        </w:rPr>
        <w:t xml:space="preserve">Public comments: </w:t>
      </w:r>
      <w:r>
        <w:rPr>
          <w:bCs/>
        </w:rPr>
        <w:t>None</w:t>
      </w:r>
    </w:p>
    <w:p w14:paraId="0F5F4788" w14:textId="05DB22AE" w:rsidR="00AC7006" w:rsidRDefault="00AC7006" w:rsidP="00AC7006">
      <w:pPr>
        <w:pStyle w:val="ListParagraph"/>
        <w:numPr>
          <w:ilvl w:val="0"/>
          <w:numId w:val="1"/>
        </w:numPr>
        <w:spacing w:after="0"/>
        <w:rPr>
          <w:b/>
        </w:rPr>
      </w:pPr>
      <w:r>
        <w:rPr>
          <w:b/>
        </w:rPr>
        <w:t>Approve November 2024 minutes:</w:t>
      </w:r>
      <w:r w:rsidR="0021044A">
        <w:rPr>
          <w:b/>
        </w:rPr>
        <w:t xml:space="preserve"> </w:t>
      </w:r>
      <w:r w:rsidR="0021044A">
        <w:rPr>
          <w:bCs/>
        </w:rPr>
        <w:t xml:space="preserve">Don Jennings made the motion to approve the November 2024 minutes and seconded by Paul </w:t>
      </w:r>
      <w:proofErr w:type="spellStart"/>
      <w:r w:rsidR="0021044A">
        <w:rPr>
          <w:bCs/>
        </w:rPr>
        <w:t>Gagner</w:t>
      </w:r>
      <w:proofErr w:type="spellEnd"/>
      <w:r w:rsidR="0021044A">
        <w:rPr>
          <w:bCs/>
        </w:rPr>
        <w:t xml:space="preserve">. The vote was unanimous.  </w:t>
      </w:r>
    </w:p>
    <w:p w14:paraId="0B73A9B1" w14:textId="29CA326E" w:rsidR="00AC7006" w:rsidRPr="0021044A" w:rsidRDefault="00AC7006" w:rsidP="00AC7006">
      <w:pPr>
        <w:pStyle w:val="ListParagraph"/>
        <w:numPr>
          <w:ilvl w:val="0"/>
          <w:numId w:val="1"/>
        </w:numPr>
        <w:spacing w:after="0"/>
        <w:rPr>
          <w:bCs/>
        </w:rPr>
      </w:pPr>
      <w:r>
        <w:rPr>
          <w:b/>
        </w:rPr>
        <w:t>Board member updates:</w:t>
      </w:r>
      <w:r w:rsidR="0021044A">
        <w:rPr>
          <w:b/>
        </w:rPr>
        <w:t xml:space="preserve"> </w:t>
      </w:r>
      <w:r w:rsidR="0021044A" w:rsidRPr="0021044A">
        <w:rPr>
          <w:bCs/>
        </w:rPr>
        <w:t>Don</w:t>
      </w:r>
      <w:r w:rsidR="0021044A">
        <w:rPr>
          <w:bCs/>
        </w:rPr>
        <w:t xml:space="preserve"> Jennings welcomed the new board members</w:t>
      </w:r>
      <w:r w:rsidR="009921A8">
        <w:rPr>
          <w:bCs/>
        </w:rPr>
        <w:t xml:space="preserve"> and new Commissioner Gwen Brown. </w:t>
      </w:r>
      <w:r w:rsidR="0021044A">
        <w:rPr>
          <w:bCs/>
        </w:rPr>
        <w:t>Ashely Heaton from Wild Thyme</w:t>
      </w:r>
      <w:r w:rsidR="00DA2507">
        <w:rPr>
          <w:bCs/>
        </w:rPr>
        <w:t xml:space="preserve"> Cafe</w:t>
      </w:r>
      <w:r w:rsidR="0021044A">
        <w:rPr>
          <w:bCs/>
        </w:rPr>
        <w:t xml:space="preserve"> will take Shon Foster’s position and Allan Bate from the BLM will take Clay Stewart’s position. Patrick Buhr nominated Don Jennings to be the Chairman for 2025 and seconded by Allan Bate.</w:t>
      </w:r>
      <w:r w:rsidR="00C14A2D">
        <w:rPr>
          <w:bCs/>
        </w:rPr>
        <w:t xml:space="preserve"> </w:t>
      </w:r>
      <w:r w:rsidR="0021044A">
        <w:rPr>
          <w:bCs/>
        </w:rPr>
        <w:t xml:space="preserve">The vote was unanimous. Allan Bate nominated Patrick Buhr to be the Vice Chairman for 2025 and seconded by Ashley Heaton. The vote was unanimous. </w:t>
      </w:r>
    </w:p>
    <w:p w14:paraId="782C0FE3" w14:textId="12521B7C" w:rsidR="00AC7006" w:rsidRDefault="00AC7006" w:rsidP="00AC7006">
      <w:pPr>
        <w:pStyle w:val="ListParagraph"/>
        <w:numPr>
          <w:ilvl w:val="0"/>
          <w:numId w:val="1"/>
        </w:numPr>
        <w:spacing w:after="0"/>
        <w:rPr>
          <w:b/>
        </w:rPr>
      </w:pPr>
      <w:proofErr w:type="spellStart"/>
      <w:r>
        <w:rPr>
          <w:b/>
        </w:rPr>
        <w:t>BonCom</w:t>
      </w:r>
      <w:proofErr w:type="spellEnd"/>
      <w:r>
        <w:rPr>
          <w:b/>
        </w:rPr>
        <w:t xml:space="preserve"> 2024 Marketing recap:</w:t>
      </w:r>
      <w:r w:rsidR="0021044A">
        <w:rPr>
          <w:b/>
        </w:rPr>
        <w:t xml:space="preserve"> </w:t>
      </w:r>
      <w:r w:rsidR="009921A8">
        <w:rPr>
          <w:bCs/>
        </w:rPr>
        <w:t xml:space="preserve">Brett Meldrum and Matt Decker from </w:t>
      </w:r>
      <w:proofErr w:type="spellStart"/>
      <w:r w:rsidR="009921A8">
        <w:rPr>
          <w:bCs/>
        </w:rPr>
        <w:t>BonCom</w:t>
      </w:r>
      <w:proofErr w:type="spellEnd"/>
      <w:r w:rsidR="009921A8">
        <w:rPr>
          <w:bCs/>
        </w:rPr>
        <w:t xml:space="preserve"> did a marketing recap for 2024. </w:t>
      </w:r>
      <w:proofErr w:type="spellStart"/>
      <w:r w:rsidR="00CB1262">
        <w:rPr>
          <w:bCs/>
        </w:rPr>
        <w:t>BonCom</w:t>
      </w:r>
      <w:proofErr w:type="spellEnd"/>
      <w:r w:rsidR="00CB1262">
        <w:rPr>
          <w:bCs/>
        </w:rPr>
        <w:t xml:space="preserve"> used a variety of marketing media partners such as: Meta, YouTube, Google, Instagram, and Expedia to name a few and </w:t>
      </w:r>
      <w:r w:rsidR="0096552F">
        <w:rPr>
          <w:bCs/>
        </w:rPr>
        <w:t xml:space="preserve">for </w:t>
      </w:r>
      <w:r w:rsidR="00CB1262">
        <w:rPr>
          <w:bCs/>
        </w:rPr>
        <w:t xml:space="preserve">their total spend $375k and they received 94 million impressions, 900k in website visits and 5 million video views. </w:t>
      </w:r>
      <w:proofErr w:type="spellStart"/>
      <w:r w:rsidR="0096552F">
        <w:rPr>
          <w:bCs/>
        </w:rPr>
        <w:t>BonCom</w:t>
      </w:r>
      <w:proofErr w:type="spellEnd"/>
      <w:r w:rsidR="00CB1262">
        <w:rPr>
          <w:bCs/>
        </w:rPr>
        <w:t xml:space="preserve"> spent less money </w:t>
      </w:r>
      <w:r w:rsidR="0096552F">
        <w:rPr>
          <w:bCs/>
        </w:rPr>
        <w:t xml:space="preserve">and had more results. </w:t>
      </w:r>
      <w:r w:rsidR="00CB1262">
        <w:rPr>
          <w:bCs/>
        </w:rPr>
        <w:t xml:space="preserve"> </w:t>
      </w:r>
      <w:r w:rsidR="0096552F">
        <w:rPr>
          <w:bCs/>
        </w:rPr>
        <w:t xml:space="preserve">In 2024, the average length of stay in Kanab was 2 to 1.8 days and the most popular US states were from Nevada, Utah, Arizona, and California. The new </w:t>
      </w:r>
      <w:proofErr w:type="spellStart"/>
      <w:r w:rsidR="0096552F">
        <w:rPr>
          <w:bCs/>
        </w:rPr>
        <w:t>BaseCamp</w:t>
      </w:r>
      <w:proofErr w:type="spellEnd"/>
      <w:r w:rsidR="0096552F">
        <w:rPr>
          <w:bCs/>
        </w:rPr>
        <w:t xml:space="preserve"> Kanab campaign rolled out in September</w:t>
      </w:r>
      <w:r w:rsidR="00CB1262">
        <w:rPr>
          <w:bCs/>
        </w:rPr>
        <w:t xml:space="preserve"> </w:t>
      </w:r>
      <w:r w:rsidR="0096552F">
        <w:rPr>
          <w:bCs/>
        </w:rPr>
        <w:t xml:space="preserve">using video content, social media, and other sources of media to promote the area. </w:t>
      </w:r>
      <w:proofErr w:type="spellStart"/>
      <w:r w:rsidR="0096552F">
        <w:rPr>
          <w:bCs/>
        </w:rPr>
        <w:t>BonCom</w:t>
      </w:r>
      <w:proofErr w:type="spellEnd"/>
      <w:r w:rsidR="0096552F">
        <w:rPr>
          <w:bCs/>
        </w:rPr>
        <w:t xml:space="preserve"> is hopeful that the new campaign will bring more visitation </w:t>
      </w:r>
      <w:r w:rsidR="00B33101">
        <w:rPr>
          <w:bCs/>
        </w:rPr>
        <w:t xml:space="preserve">to Kane County. </w:t>
      </w:r>
    </w:p>
    <w:p w14:paraId="57D3689A" w14:textId="4C841FF6" w:rsidR="00AC7006" w:rsidRPr="00AC7006" w:rsidRDefault="00AC7006" w:rsidP="00AC7006">
      <w:pPr>
        <w:pStyle w:val="ListParagraph"/>
        <w:numPr>
          <w:ilvl w:val="0"/>
          <w:numId w:val="1"/>
        </w:numPr>
        <w:spacing w:after="0"/>
        <w:rPr>
          <w:b/>
        </w:rPr>
      </w:pPr>
      <w:r>
        <w:rPr>
          <w:b/>
        </w:rPr>
        <w:t xml:space="preserve">Kelly Stowell Film recap: </w:t>
      </w:r>
      <w:r>
        <w:rPr>
          <w:bCs/>
        </w:rPr>
        <w:t xml:space="preserve">Kelly couldn’t make it so Janette improvised with slides that were provided. </w:t>
      </w:r>
      <w:r w:rsidR="009921A8">
        <w:rPr>
          <w:bCs/>
        </w:rPr>
        <w:t xml:space="preserve">Some of the few film projects for 2024 included: Izod, </w:t>
      </w:r>
      <w:proofErr w:type="spellStart"/>
      <w:r w:rsidR="009921A8">
        <w:rPr>
          <w:bCs/>
        </w:rPr>
        <w:t>Athleta</w:t>
      </w:r>
      <w:proofErr w:type="spellEnd"/>
      <w:r w:rsidR="009921A8">
        <w:rPr>
          <w:bCs/>
        </w:rPr>
        <w:t xml:space="preserve">, Alicia Keys video, </w:t>
      </w:r>
      <w:r w:rsidR="00B7198A">
        <w:rPr>
          <w:bCs/>
        </w:rPr>
        <w:t xml:space="preserve">and </w:t>
      </w:r>
      <w:r w:rsidR="009921A8">
        <w:rPr>
          <w:bCs/>
        </w:rPr>
        <w:t xml:space="preserve">Hallmark movie “Love in Zion National Park”. </w:t>
      </w:r>
    </w:p>
    <w:p w14:paraId="3C0EE39A" w14:textId="42548BAE" w:rsidR="00AC7006" w:rsidRDefault="00AC7006" w:rsidP="00AC7006">
      <w:pPr>
        <w:pStyle w:val="ListParagraph"/>
        <w:numPr>
          <w:ilvl w:val="0"/>
          <w:numId w:val="1"/>
        </w:numPr>
        <w:spacing w:after="0"/>
        <w:rPr>
          <w:b/>
        </w:rPr>
      </w:pPr>
      <w:r>
        <w:rPr>
          <w:b/>
        </w:rPr>
        <w:t>Staff reports:</w:t>
      </w:r>
      <w:r w:rsidR="009921A8">
        <w:rPr>
          <w:b/>
        </w:rPr>
        <w:t xml:space="preserve"> </w:t>
      </w:r>
    </w:p>
    <w:p w14:paraId="407F7D22" w14:textId="21E40759" w:rsidR="009921A8" w:rsidRDefault="009921A8" w:rsidP="009921A8">
      <w:pPr>
        <w:pStyle w:val="ListParagraph"/>
        <w:numPr>
          <w:ilvl w:val="0"/>
          <w:numId w:val="2"/>
        </w:numPr>
        <w:spacing w:after="0"/>
        <w:rPr>
          <w:b/>
        </w:rPr>
      </w:pPr>
      <w:r>
        <w:rPr>
          <w:b/>
        </w:rPr>
        <w:t>Janette Peatross/ Director of Tourism:</w:t>
      </w:r>
      <w:r w:rsidR="00A323B0">
        <w:rPr>
          <w:b/>
        </w:rPr>
        <w:t xml:space="preserve"> </w:t>
      </w:r>
      <w:r w:rsidR="008F0AB7">
        <w:rPr>
          <w:bCs/>
        </w:rPr>
        <w:t xml:space="preserve">A TRT and TRCC budget overview was given for the new board members and new Commissioner to understand exactly how tax dollars are spent. By state statute 37% of the TRT and TRCC budget must be spent on marketing outside of Utah </w:t>
      </w:r>
      <w:r w:rsidR="00523EFA">
        <w:rPr>
          <w:bCs/>
        </w:rPr>
        <w:t>and 63% must be spent on</w:t>
      </w:r>
      <w:r w:rsidR="008F0AB7">
        <w:rPr>
          <w:bCs/>
        </w:rPr>
        <w:t xml:space="preserve"> mitigation items like Search and Rescue, Roads, EMS etc. KCOT </w:t>
      </w:r>
      <w:r w:rsidR="00E45774">
        <w:rPr>
          <w:bCs/>
        </w:rPr>
        <w:t>applied</w:t>
      </w:r>
      <w:r w:rsidR="008F0AB7">
        <w:rPr>
          <w:bCs/>
        </w:rPr>
        <w:t xml:space="preserve"> for</w:t>
      </w:r>
      <w:r w:rsidR="00E45774">
        <w:rPr>
          <w:bCs/>
        </w:rPr>
        <w:t xml:space="preserve"> a</w:t>
      </w:r>
      <w:r w:rsidR="008F0AB7">
        <w:rPr>
          <w:bCs/>
        </w:rPr>
        <w:t xml:space="preserve"> </w:t>
      </w:r>
      <w:r w:rsidR="00523EFA">
        <w:rPr>
          <w:bCs/>
        </w:rPr>
        <w:t>g</w:t>
      </w:r>
      <w:r w:rsidR="008F0AB7">
        <w:rPr>
          <w:bCs/>
        </w:rPr>
        <w:t xml:space="preserve">rant </w:t>
      </w:r>
      <w:r w:rsidR="00523EFA">
        <w:rPr>
          <w:bCs/>
        </w:rPr>
        <w:t xml:space="preserve">from the State </w:t>
      </w:r>
      <w:r w:rsidR="008F0AB7">
        <w:rPr>
          <w:bCs/>
        </w:rPr>
        <w:t>and was awarded $212,500</w:t>
      </w:r>
      <w:r w:rsidR="00523EFA">
        <w:rPr>
          <w:bCs/>
        </w:rPr>
        <w:t xml:space="preserve"> and a percentage must be</w:t>
      </w:r>
      <w:r w:rsidR="008F0AB7">
        <w:rPr>
          <w:bCs/>
        </w:rPr>
        <w:t xml:space="preserve"> spent </w:t>
      </w:r>
      <w:r w:rsidR="00523EFA">
        <w:rPr>
          <w:bCs/>
        </w:rPr>
        <w:t xml:space="preserve">on out of state and in state marketing. A power point presentation was given to </w:t>
      </w:r>
      <w:r w:rsidR="006C2985">
        <w:rPr>
          <w:bCs/>
        </w:rPr>
        <w:t xml:space="preserve">show Kane County’s tourism data relating to job growth, hotel vs short term rentals, and international and domestic visitation.   </w:t>
      </w:r>
    </w:p>
    <w:p w14:paraId="02BE9D9F" w14:textId="7F458C47" w:rsidR="009921A8" w:rsidRDefault="009921A8" w:rsidP="009921A8">
      <w:pPr>
        <w:pStyle w:val="ListParagraph"/>
        <w:numPr>
          <w:ilvl w:val="0"/>
          <w:numId w:val="2"/>
        </w:numPr>
        <w:spacing w:after="0"/>
        <w:rPr>
          <w:b/>
        </w:rPr>
      </w:pPr>
      <w:proofErr w:type="spellStart"/>
      <w:r>
        <w:rPr>
          <w:b/>
        </w:rPr>
        <w:t>Camberly</w:t>
      </w:r>
      <w:proofErr w:type="spellEnd"/>
      <w:r>
        <w:rPr>
          <w:b/>
        </w:rPr>
        <w:t xml:space="preserve"> Anderson/ Kanab Center and Events:</w:t>
      </w:r>
      <w:r w:rsidR="00D62064">
        <w:rPr>
          <w:b/>
        </w:rPr>
        <w:t xml:space="preserve"> </w:t>
      </w:r>
      <w:r w:rsidR="000E24D4">
        <w:rPr>
          <w:bCs/>
        </w:rPr>
        <w:t xml:space="preserve">Event grants and sponsorships </w:t>
      </w:r>
      <w:r w:rsidR="00DA2507">
        <w:rPr>
          <w:bCs/>
        </w:rPr>
        <w:t xml:space="preserve">for 2025 </w:t>
      </w:r>
      <w:r w:rsidR="000E24D4">
        <w:rPr>
          <w:bCs/>
        </w:rPr>
        <w:t>were reviewed. There were 26 applicants with $</w:t>
      </w:r>
      <w:r w:rsidR="00D62064">
        <w:rPr>
          <w:bCs/>
        </w:rPr>
        <w:t>70,243.00</w:t>
      </w:r>
      <w:r w:rsidR="000E24D4">
        <w:rPr>
          <w:bCs/>
        </w:rPr>
        <w:t xml:space="preserve"> awarded. The grant system is based on a scale of </w:t>
      </w:r>
      <w:r w:rsidR="006C2985">
        <w:rPr>
          <w:bCs/>
        </w:rPr>
        <w:t xml:space="preserve">10 hotel rooms or more that </w:t>
      </w:r>
      <w:r w:rsidR="000E24D4">
        <w:rPr>
          <w:bCs/>
        </w:rPr>
        <w:t xml:space="preserve">will </w:t>
      </w:r>
      <w:r w:rsidR="00CB1262">
        <w:rPr>
          <w:bCs/>
        </w:rPr>
        <w:t>benefit</w:t>
      </w:r>
      <w:r w:rsidR="000E24D4">
        <w:rPr>
          <w:bCs/>
        </w:rPr>
        <w:t xml:space="preserve"> the event</w:t>
      </w:r>
      <w:r w:rsidR="00D62064">
        <w:rPr>
          <w:bCs/>
        </w:rPr>
        <w:t xml:space="preserve">. The grants awarded were for single, multi day, sports </w:t>
      </w:r>
      <w:r w:rsidR="00D62064">
        <w:rPr>
          <w:bCs/>
        </w:rPr>
        <w:lastRenderedPageBreak/>
        <w:t>reimbursements, rodeo reimbursements, and re- allocated sponsorships. Kanab Center income for 2024 was down by $10,000 from 2023. Balloons and Tunes event is coming up and will be held February 14-16</w:t>
      </w:r>
      <w:r w:rsidR="00E45774">
        <w:rPr>
          <w:bCs/>
        </w:rPr>
        <w:t xml:space="preserve"> and</w:t>
      </w:r>
      <w:r w:rsidR="00D62064">
        <w:rPr>
          <w:bCs/>
        </w:rPr>
        <w:t xml:space="preserve"> </w:t>
      </w:r>
      <w:r w:rsidR="00DA2507">
        <w:rPr>
          <w:bCs/>
        </w:rPr>
        <w:t xml:space="preserve">will be held on the old Elementary School property. </w:t>
      </w:r>
    </w:p>
    <w:p w14:paraId="72F471D0" w14:textId="1A51B547" w:rsidR="009921A8" w:rsidRPr="009921A8" w:rsidRDefault="009921A8" w:rsidP="009921A8">
      <w:pPr>
        <w:pStyle w:val="ListParagraph"/>
        <w:numPr>
          <w:ilvl w:val="0"/>
          <w:numId w:val="2"/>
        </w:numPr>
        <w:spacing w:after="0"/>
        <w:rPr>
          <w:b/>
        </w:rPr>
      </w:pPr>
      <w:r>
        <w:rPr>
          <w:b/>
        </w:rPr>
        <w:t>Megan Fox/ Visitor Center:</w:t>
      </w:r>
      <w:r w:rsidR="00C14A2D">
        <w:rPr>
          <w:b/>
        </w:rPr>
        <w:t xml:space="preserve"> </w:t>
      </w:r>
      <w:r w:rsidR="00C14A2D">
        <w:rPr>
          <w:bCs/>
        </w:rPr>
        <w:t>November 2024 visitors: 1,289, December 2024 visitors: 1,026. Grand total for 2024: 24,155. As of January 22, 2025 visitors: 609</w:t>
      </w:r>
    </w:p>
    <w:p w14:paraId="26C27886" w14:textId="09E4A043" w:rsidR="00AC7006" w:rsidRDefault="00AC7006" w:rsidP="00AC7006">
      <w:pPr>
        <w:pStyle w:val="ListParagraph"/>
        <w:numPr>
          <w:ilvl w:val="0"/>
          <w:numId w:val="1"/>
        </w:numPr>
        <w:spacing w:after="0"/>
        <w:rPr>
          <w:b/>
        </w:rPr>
      </w:pPr>
      <w:r>
        <w:rPr>
          <w:b/>
        </w:rPr>
        <w:t>Board reports:</w:t>
      </w:r>
    </w:p>
    <w:p w14:paraId="22E4DDBE" w14:textId="2A85E9FC" w:rsidR="009921A8" w:rsidRDefault="00B7198A" w:rsidP="009921A8">
      <w:pPr>
        <w:pStyle w:val="ListParagraph"/>
        <w:numPr>
          <w:ilvl w:val="0"/>
          <w:numId w:val="3"/>
        </w:numPr>
        <w:spacing w:after="0"/>
        <w:rPr>
          <w:b/>
        </w:rPr>
      </w:pPr>
      <w:r>
        <w:rPr>
          <w:b/>
        </w:rPr>
        <w:t xml:space="preserve">Paul </w:t>
      </w:r>
      <w:proofErr w:type="spellStart"/>
      <w:r>
        <w:rPr>
          <w:b/>
        </w:rPr>
        <w:t>Gagner</w:t>
      </w:r>
      <w:proofErr w:type="spellEnd"/>
      <w:r>
        <w:rPr>
          <w:b/>
        </w:rPr>
        <w:t>/ Dreamland Safari Tours:</w:t>
      </w:r>
      <w:r w:rsidR="00A84DD7">
        <w:rPr>
          <w:b/>
        </w:rPr>
        <w:t xml:space="preserve"> </w:t>
      </w:r>
      <w:r w:rsidR="00A84DD7">
        <w:rPr>
          <w:bCs/>
        </w:rPr>
        <w:t xml:space="preserve">2024 was a record year with an increase in international business. This year is predicted to surpass the international pre pandemic visitation. January business has been slow but Spring bookings are starting to come in. Dreamland’s top domestic market is California.  </w:t>
      </w:r>
    </w:p>
    <w:p w14:paraId="066457D1" w14:textId="38B46A1F" w:rsidR="00B7198A" w:rsidRDefault="00B7198A" w:rsidP="009921A8">
      <w:pPr>
        <w:pStyle w:val="ListParagraph"/>
        <w:numPr>
          <w:ilvl w:val="0"/>
          <w:numId w:val="3"/>
        </w:numPr>
        <w:spacing w:after="0"/>
        <w:rPr>
          <w:b/>
        </w:rPr>
      </w:pPr>
      <w:r>
        <w:rPr>
          <w:b/>
        </w:rPr>
        <w:t xml:space="preserve">Patrick Buhr/ Coral Pink Sand Dunes State Park: </w:t>
      </w:r>
      <w:r w:rsidR="00A84DD7">
        <w:rPr>
          <w:bCs/>
        </w:rPr>
        <w:t xml:space="preserve">Business at the park as doubled and tripled in revenue. </w:t>
      </w:r>
      <w:r w:rsidR="008B0465">
        <w:rPr>
          <w:bCs/>
        </w:rPr>
        <w:t xml:space="preserve">Visitation has surpassed COVID numbers and numbers in 2024. </w:t>
      </w:r>
      <w:r w:rsidR="00A84DD7">
        <w:rPr>
          <w:bCs/>
        </w:rPr>
        <w:t xml:space="preserve">Subaru is currently filming at the park. Coral Pink will plan to have their annual Easter Egg Hunt </w:t>
      </w:r>
      <w:r w:rsidR="008B0465">
        <w:rPr>
          <w:bCs/>
        </w:rPr>
        <w:t xml:space="preserve">on April 12. It was requested if KCOT could help with providing candy this year. </w:t>
      </w:r>
      <w:r w:rsidR="00A84DD7">
        <w:rPr>
          <w:bCs/>
        </w:rPr>
        <w:t xml:space="preserve">  </w:t>
      </w:r>
    </w:p>
    <w:p w14:paraId="30651097" w14:textId="6B9FA200" w:rsidR="00B7198A" w:rsidRDefault="00B7198A" w:rsidP="009921A8">
      <w:pPr>
        <w:pStyle w:val="ListParagraph"/>
        <w:numPr>
          <w:ilvl w:val="0"/>
          <w:numId w:val="3"/>
        </w:numPr>
        <w:spacing w:after="0"/>
        <w:rPr>
          <w:b/>
        </w:rPr>
      </w:pPr>
      <w:r>
        <w:rPr>
          <w:b/>
        </w:rPr>
        <w:t>Don Jennings/ Kanab Chamber and SUN:</w:t>
      </w:r>
      <w:r w:rsidR="008B0465">
        <w:rPr>
          <w:b/>
        </w:rPr>
        <w:t xml:space="preserve"> </w:t>
      </w:r>
      <w:r w:rsidR="008B0465">
        <w:rPr>
          <w:bCs/>
        </w:rPr>
        <w:t xml:space="preserve">The annual Vacation Guide will be coming out soon, businesses can contact the newspaper to get an ad listed. Kanab Chamber annual report will be out soon but there were many new members in 2024. </w:t>
      </w:r>
    </w:p>
    <w:p w14:paraId="2A581383" w14:textId="1D42F268" w:rsidR="00B7198A" w:rsidRDefault="00B7198A" w:rsidP="009921A8">
      <w:pPr>
        <w:pStyle w:val="ListParagraph"/>
        <w:numPr>
          <w:ilvl w:val="0"/>
          <w:numId w:val="3"/>
        </w:numPr>
        <w:spacing w:after="0"/>
        <w:rPr>
          <w:b/>
        </w:rPr>
      </w:pPr>
      <w:r>
        <w:rPr>
          <w:b/>
        </w:rPr>
        <w:t>Allan Bate/ BLM:</w:t>
      </w:r>
      <w:r w:rsidR="008B0465">
        <w:rPr>
          <w:b/>
        </w:rPr>
        <w:t xml:space="preserve"> </w:t>
      </w:r>
      <w:r w:rsidR="008B0465">
        <w:rPr>
          <w:bCs/>
        </w:rPr>
        <w:t xml:space="preserve">With the new US President in place some changes might take place but local management will remain the same. Wire Pass’s remote tap and pay at the trailhead has been very successful with 400 transactions since </w:t>
      </w:r>
      <w:r w:rsidR="00270F0F">
        <w:rPr>
          <w:bCs/>
        </w:rPr>
        <w:t xml:space="preserve">it was installed. The business plan for Vermillion North, South, and White Pockets was passed. There will now be a cost at White Pockets.  </w:t>
      </w:r>
    </w:p>
    <w:p w14:paraId="70153E63" w14:textId="3CF69C74" w:rsidR="00270F0F" w:rsidRPr="00270F0F" w:rsidRDefault="00B7198A" w:rsidP="00270F0F">
      <w:pPr>
        <w:pStyle w:val="ListParagraph"/>
        <w:numPr>
          <w:ilvl w:val="0"/>
          <w:numId w:val="3"/>
        </w:numPr>
        <w:spacing w:after="0"/>
        <w:rPr>
          <w:bCs/>
        </w:rPr>
      </w:pPr>
      <w:r w:rsidRPr="00270F0F">
        <w:rPr>
          <w:b/>
        </w:rPr>
        <w:t xml:space="preserve">Ashley Heaton/ Wild Thyme Café: </w:t>
      </w:r>
      <w:r w:rsidR="00270F0F" w:rsidRPr="00270F0F">
        <w:rPr>
          <w:bCs/>
        </w:rPr>
        <w:t xml:space="preserve">Business has been down but the Cafe had record numbers last May. July was a tough month and business was down by 6%. Wild Thyme Café served their 500,000 customers recently which was exciting. The cost of food continues to go up and it’s expected for meat to go up higher than last year. </w:t>
      </w:r>
      <w:r w:rsidR="008F0AB7">
        <w:rPr>
          <w:bCs/>
        </w:rPr>
        <w:t xml:space="preserve"> </w:t>
      </w:r>
    </w:p>
    <w:p w14:paraId="642CA964" w14:textId="2A328B42" w:rsidR="00AC7006" w:rsidRPr="00270F0F" w:rsidRDefault="00AC7006" w:rsidP="00AC7006">
      <w:pPr>
        <w:pStyle w:val="ListParagraph"/>
        <w:numPr>
          <w:ilvl w:val="0"/>
          <w:numId w:val="1"/>
        </w:numPr>
        <w:spacing w:after="0"/>
        <w:rPr>
          <w:bCs/>
        </w:rPr>
      </w:pPr>
      <w:r w:rsidRPr="00270F0F">
        <w:rPr>
          <w:b/>
        </w:rPr>
        <w:t>Other reports:</w:t>
      </w:r>
      <w:r w:rsidR="0021044A" w:rsidRPr="00270F0F">
        <w:rPr>
          <w:b/>
        </w:rPr>
        <w:t xml:space="preserve"> </w:t>
      </w:r>
      <w:r w:rsidR="0021044A" w:rsidRPr="00270F0F">
        <w:rPr>
          <w:bCs/>
        </w:rPr>
        <w:t>None</w:t>
      </w:r>
    </w:p>
    <w:p w14:paraId="58B6BEBF" w14:textId="7858F217" w:rsidR="00AC7006" w:rsidRDefault="00AC7006" w:rsidP="00AC7006">
      <w:pPr>
        <w:pStyle w:val="ListParagraph"/>
        <w:numPr>
          <w:ilvl w:val="0"/>
          <w:numId w:val="1"/>
        </w:numPr>
        <w:spacing w:after="0"/>
        <w:rPr>
          <w:b/>
        </w:rPr>
      </w:pPr>
      <w:r>
        <w:rPr>
          <w:b/>
        </w:rPr>
        <w:t xml:space="preserve">Other business: </w:t>
      </w:r>
      <w:r w:rsidR="0021044A">
        <w:rPr>
          <w:bCs/>
        </w:rPr>
        <w:t>None</w:t>
      </w:r>
    </w:p>
    <w:p w14:paraId="5A0FEAAC" w14:textId="6D811D7A" w:rsidR="00AC7006" w:rsidRPr="009921A8" w:rsidRDefault="00AC7006" w:rsidP="00AC7006">
      <w:pPr>
        <w:pStyle w:val="ListParagraph"/>
        <w:numPr>
          <w:ilvl w:val="0"/>
          <w:numId w:val="1"/>
        </w:numPr>
        <w:spacing w:after="0"/>
        <w:rPr>
          <w:b/>
        </w:rPr>
      </w:pPr>
      <w:r w:rsidRPr="0021044A">
        <w:rPr>
          <w:b/>
        </w:rPr>
        <w:t>Adjourn meeting:</w:t>
      </w:r>
      <w:r w:rsidR="0021044A" w:rsidRPr="0021044A">
        <w:rPr>
          <w:b/>
        </w:rPr>
        <w:t xml:space="preserve"> </w:t>
      </w:r>
      <w:r w:rsidR="0021044A">
        <w:rPr>
          <w:bCs/>
        </w:rPr>
        <w:t xml:space="preserve">Allan Bate made a motion to adjourn the meeting at 11:43 am and seconded by Paul </w:t>
      </w:r>
      <w:proofErr w:type="spellStart"/>
      <w:r w:rsidR="0021044A">
        <w:rPr>
          <w:bCs/>
        </w:rPr>
        <w:t>Gagner</w:t>
      </w:r>
      <w:proofErr w:type="spellEnd"/>
      <w:r w:rsidR="0021044A">
        <w:rPr>
          <w:bCs/>
        </w:rPr>
        <w:t>. The vote was unanimous.</w:t>
      </w:r>
    </w:p>
    <w:p w14:paraId="4B565E33" w14:textId="77777777" w:rsidR="009921A8" w:rsidRDefault="009921A8" w:rsidP="009921A8">
      <w:pPr>
        <w:spacing w:after="0"/>
        <w:rPr>
          <w:b/>
        </w:rPr>
      </w:pPr>
    </w:p>
    <w:p w14:paraId="67657178" w14:textId="77777777" w:rsidR="00AC7006" w:rsidRDefault="00AC7006" w:rsidP="00AC7006">
      <w:pPr>
        <w:jc w:val="center"/>
      </w:pPr>
    </w:p>
    <w:p w14:paraId="698C6A9C" w14:textId="77777777" w:rsidR="005D1D04" w:rsidRDefault="005D1D04" w:rsidP="00AC7006">
      <w:pPr>
        <w:jc w:val="center"/>
      </w:pPr>
    </w:p>
    <w:sectPr w:rsidR="005D1D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027F5"/>
    <w:multiLevelType w:val="hybridMultilevel"/>
    <w:tmpl w:val="363E48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12361FD"/>
    <w:multiLevelType w:val="hybridMultilevel"/>
    <w:tmpl w:val="CE1A3C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40E66E42"/>
    <w:multiLevelType w:val="hybridMultilevel"/>
    <w:tmpl w:val="05644D0A"/>
    <w:lvl w:ilvl="0" w:tplc="E4841AF2">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06"/>
    <w:rsid w:val="000E24D4"/>
    <w:rsid w:val="0021044A"/>
    <w:rsid w:val="00270F0F"/>
    <w:rsid w:val="00523EFA"/>
    <w:rsid w:val="005D1D04"/>
    <w:rsid w:val="006C2985"/>
    <w:rsid w:val="008B0465"/>
    <w:rsid w:val="008F0AB7"/>
    <w:rsid w:val="0096552F"/>
    <w:rsid w:val="009921A8"/>
    <w:rsid w:val="00A323B0"/>
    <w:rsid w:val="00A84DD7"/>
    <w:rsid w:val="00AC7006"/>
    <w:rsid w:val="00AF2F67"/>
    <w:rsid w:val="00B33101"/>
    <w:rsid w:val="00B7198A"/>
    <w:rsid w:val="00C14A2D"/>
    <w:rsid w:val="00CB1262"/>
    <w:rsid w:val="00D62064"/>
    <w:rsid w:val="00DA2507"/>
    <w:rsid w:val="00E45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20D14"/>
  <w15:chartTrackingRefBased/>
  <w15:docId w15:val="{87234395-3E7B-4685-9C2A-3C8549B3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0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3</cp:revision>
  <dcterms:created xsi:type="dcterms:W3CDTF">2025-01-22T18:03:00Z</dcterms:created>
  <dcterms:modified xsi:type="dcterms:W3CDTF">2025-01-23T21:35:00Z</dcterms:modified>
</cp:coreProperties>
</file>