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7035" w14:textId="5E831555" w:rsidR="007749D9" w:rsidRDefault="007749D9" w:rsidP="007749D9">
      <w:pPr>
        <w:widowControl w:val="0"/>
        <w:autoSpaceDE w:val="0"/>
        <w:autoSpaceDN w:val="0"/>
        <w:spacing w:before="240" w:after="0"/>
        <w:ind w:right="53"/>
        <w:rPr>
          <w:rFonts w:eastAsia="Open Sans" w:cs="Open Sans"/>
          <w:lang w:bidi="en-US"/>
        </w:rPr>
      </w:pPr>
      <w:r w:rsidRPr="009F1552">
        <w:rPr>
          <w:rFonts w:eastAsia="Open Sans" w:cs="Open Sans"/>
          <w:u w:val="single"/>
          <w:lang w:bidi="en-US"/>
        </w:rPr>
        <w:t>Posted on</w:t>
      </w:r>
      <w:r w:rsidRPr="009F1552">
        <w:rPr>
          <w:rFonts w:eastAsia="Open Sans" w:cs="Open Sans"/>
          <w:b/>
          <w:bCs/>
          <w:u w:val="single"/>
          <w:lang w:bidi="en-US"/>
        </w:rPr>
        <w:t xml:space="preserve"> </w:t>
      </w:r>
      <w:r>
        <w:rPr>
          <w:rFonts w:eastAsia="Open Sans" w:cs="Open Sans"/>
          <w:b/>
          <w:bCs/>
          <w:u w:val="single"/>
          <w:lang w:bidi="en-US"/>
        </w:rPr>
        <w:t>January 23, 2029</w:t>
      </w:r>
      <w:r w:rsidRPr="009F1552">
        <w:rPr>
          <w:rFonts w:eastAsia="Open Sans" w:cs="Open Sans"/>
          <w:u w:val="single"/>
          <w:lang w:bidi="en-US"/>
        </w:rPr>
        <w:t>, on the Utah Public Notice Website</w:t>
      </w:r>
      <w:r w:rsidRPr="009F1552">
        <w:rPr>
          <w:rFonts w:eastAsia="Open Sans" w:cs="Open Sans"/>
          <w:lang w:bidi="en-US"/>
        </w:rPr>
        <w:t xml:space="preserve"> </w:t>
      </w:r>
      <w:hyperlink r:id="rId4" w:history="1">
        <w:r w:rsidRPr="009F1552">
          <w:rPr>
            <w:rFonts w:eastAsia="Open Sans" w:cs="Open Sans"/>
            <w:color w:val="0563C1"/>
            <w:u w:val="single"/>
            <w:lang w:bidi="en-US"/>
          </w:rPr>
          <w:t>www.utah.gov/pmn/</w:t>
        </w:r>
      </w:hyperlink>
      <w:r w:rsidRPr="009F1552">
        <w:rPr>
          <w:rFonts w:eastAsia="Open Sans" w:cs="Open Sans"/>
          <w:color w:val="0562C1"/>
          <w:u w:val="single" w:color="0562C1"/>
          <w:lang w:bidi="en-US"/>
        </w:rPr>
        <w:t xml:space="preserve"> </w:t>
      </w:r>
      <w:r w:rsidRPr="009F1552">
        <w:rPr>
          <w:rFonts w:eastAsia="Open Sans" w:cs="Open Sans"/>
          <w:lang w:bidi="en-US"/>
        </w:rPr>
        <w:t xml:space="preserve">Draper City Website </w:t>
      </w:r>
      <w:hyperlink r:id="rId5" w:history="1">
        <w:r w:rsidRPr="009F1552">
          <w:rPr>
            <w:rFonts w:eastAsia="Open Sans" w:cs="Open Sans"/>
            <w:color w:val="0563C1"/>
            <w:u w:val="single"/>
            <w:lang w:bidi="en-US"/>
          </w:rPr>
          <w:t>www.draperutah.gov/news/</w:t>
        </w:r>
      </w:hyperlink>
      <w:r w:rsidRPr="009F1552">
        <w:rPr>
          <w:rFonts w:eastAsia="Open Sans" w:cs="Open Sans"/>
          <w:lang w:bidi="en-US"/>
        </w:rPr>
        <w:t xml:space="preserve"> and at Draper City Hall, 1020 E. Pioneer Road, Draper, UT</w:t>
      </w:r>
    </w:p>
    <w:p w14:paraId="65D6541D" w14:textId="77777777" w:rsidR="007749D9" w:rsidRDefault="007749D9" w:rsidP="007749D9">
      <w:pPr>
        <w:widowControl w:val="0"/>
        <w:autoSpaceDE w:val="0"/>
        <w:autoSpaceDN w:val="0"/>
        <w:spacing w:before="240" w:after="0"/>
        <w:ind w:right="53"/>
        <w:rPr>
          <w:rFonts w:eastAsia="Open Sans" w:cs="Open Sans"/>
          <w:lang w:bidi="en-US"/>
        </w:rPr>
      </w:pPr>
    </w:p>
    <w:p w14:paraId="0B844BA1" w14:textId="4D33FD23" w:rsidR="00B34D03" w:rsidRDefault="007749D9" w:rsidP="00B34D03">
      <w:r>
        <w:t>NO</w:t>
      </w:r>
      <w:r w:rsidR="00B34D03">
        <w:t>TICE OF PUBLIC HEARING</w:t>
      </w:r>
      <w:r w:rsidR="00323AF4">
        <w:t>: regarding</w:t>
      </w:r>
      <w:r w:rsidR="00B34D03">
        <w:t xml:space="preserve"> amending of the </w:t>
      </w:r>
      <w:r w:rsidR="00B34D03" w:rsidRPr="00323AF4">
        <w:rPr>
          <w:b/>
          <w:bCs/>
        </w:rPr>
        <w:t>Fiscal Year 202</w:t>
      </w:r>
      <w:r w:rsidR="00CB3A62">
        <w:rPr>
          <w:b/>
          <w:bCs/>
        </w:rPr>
        <w:t>4</w:t>
      </w:r>
      <w:r w:rsidR="00B34D03" w:rsidRPr="00323AF4">
        <w:rPr>
          <w:b/>
          <w:bCs/>
        </w:rPr>
        <w:t>/202</w:t>
      </w:r>
      <w:r w:rsidR="00CB3A62">
        <w:rPr>
          <w:b/>
          <w:bCs/>
        </w:rPr>
        <w:t>5</w:t>
      </w:r>
      <w:r w:rsidR="00B34D03" w:rsidRPr="00323AF4">
        <w:rPr>
          <w:b/>
          <w:bCs/>
        </w:rPr>
        <w:t xml:space="preserve"> Budget</w:t>
      </w:r>
      <w:r w:rsidR="006D3400">
        <w:rPr>
          <w:b/>
          <w:bCs/>
        </w:rPr>
        <w:t xml:space="preserve"> Amendment</w:t>
      </w:r>
      <w:r w:rsidR="00B34D03" w:rsidRPr="00323AF4">
        <w:rPr>
          <w:b/>
          <w:bCs/>
        </w:rPr>
        <w:t>.</w:t>
      </w:r>
    </w:p>
    <w:p w14:paraId="6D561369" w14:textId="60249CD0" w:rsidR="00B34D03" w:rsidRPr="00323AF4" w:rsidRDefault="00B34D03" w:rsidP="00B34D03">
      <w:pPr>
        <w:rPr>
          <w:b/>
          <w:bCs/>
        </w:rPr>
      </w:pPr>
      <w:r>
        <w:t>Notice is hereby given that Draper City</w:t>
      </w:r>
      <w:r w:rsidR="00323AF4">
        <w:t xml:space="preserve"> </w:t>
      </w:r>
      <w:r>
        <w:t xml:space="preserve">will hold a public hearing before the City Council to consider reopening and amending the </w:t>
      </w:r>
      <w:r w:rsidRPr="00323AF4">
        <w:rPr>
          <w:b/>
          <w:bCs/>
        </w:rPr>
        <w:t xml:space="preserve">Fiscal Year </w:t>
      </w:r>
      <w:r w:rsidR="00725E90" w:rsidRPr="00323AF4">
        <w:rPr>
          <w:b/>
          <w:bCs/>
        </w:rPr>
        <w:t>202</w:t>
      </w:r>
      <w:r w:rsidR="00CB3A62">
        <w:rPr>
          <w:b/>
          <w:bCs/>
        </w:rPr>
        <w:t>4</w:t>
      </w:r>
      <w:r w:rsidR="00725E90" w:rsidRPr="00323AF4">
        <w:rPr>
          <w:b/>
          <w:bCs/>
        </w:rPr>
        <w:t>/202</w:t>
      </w:r>
      <w:r w:rsidR="00CB3A62">
        <w:rPr>
          <w:b/>
          <w:bCs/>
        </w:rPr>
        <w:t>5</w:t>
      </w:r>
      <w:r w:rsidR="00725E90" w:rsidRPr="00323AF4">
        <w:rPr>
          <w:b/>
          <w:bCs/>
        </w:rPr>
        <w:t xml:space="preserve"> </w:t>
      </w:r>
      <w:r w:rsidRPr="00323AF4">
        <w:rPr>
          <w:b/>
          <w:bCs/>
        </w:rPr>
        <w:t xml:space="preserve">budget. </w:t>
      </w:r>
    </w:p>
    <w:p w14:paraId="1A339EA1" w14:textId="2B8817CB" w:rsidR="005A420E" w:rsidRDefault="00B34D03" w:rsidP="00B34D03">
      <w:r>
        <w:t xml:space="preserve">The hearing will be held at Draper City Hall, 1020 East Pioneer Road, on </w:t>
      </w:r>
      <w:r w:rsidR="005F6C4F">
        <w:rPr>
          <w:b/>
        </w:rPr>
        <w:t>Tuesday</w:t>
      </w:r>
      <w:r>
        <w:t>,</w:t>
      </w:r>
      <w:r w:rsidR="00323AF4">
        <w:t xml:space="preserve"> </w:t>
      </w:r>
      <w:r w:rsidR="005F6C4F">
        <w:rPr>
          <w:b/>
          <w:bCs/>
        </w:rPr>
        <w:t xml:space="preserve">February </w:t>
      </w:r>
      <w:r w:rsidR="00CB3A62">
        <w:rPr>
          <w:b/>
          <w:bCs/>
        </w:rPr>
        <w:t>4</w:t>
      </w:r>
      <w:r w:rsidR="005F6C4F">
        <w:rPr>
          <w:b/>
          <w:bCs/>
        </w:rPr>
        <w:t>, 202</w:t>
      </w:r>
      <w:r w:rsidR="00CB3A62">
        <w:rPr>
          <w:b/>
          <w:bCs/>
        </w:rPr>
        <w:t>5</w:t>
      </w:r>
      <w:r w:rsidR="005F6C4F">
        <w:rPr>
          <w:b/>
          <w:bCs/>
        </w:rPr>
        <w:t>,</w:t>
      </w:r>
      <w:r>
        <w:t xml:space="preserve"> at 7:00 p.m. The complete notice is posted on the Utah Public Notice Website; </w:t>
      </w:r>
      <w:hyperlink r:id="rId6" w:history="1">
        <w:r w:rsidRPr="003F14E5">
          <w:rPr>
            <w:rStyle w:val="Hyperlink"/>
          </w:rPr>
          <w:t>https://www.utah.gov/pmn/index.html</w:t>
        </w:r>
      </w:hyperlink>
      <w:r>
        <w:t xml:space="preserve">, Draper City Website; </w:t>
      </w:r>
      <w:hyperlink r:id="rId7" w:history="1">
        <w:r w:rsidR="00CB3A62" w:rsidRPr="00B76980">
          <w:rPr>
            <w:rStyle w:val="Hyperlink"/>
          </w:rPr>
          <w:t>https://www.draperutah.gov/news/</w:t>
        </w:r>
      </w:hyperlink>
      <w:r w:rsidR="00CB3A62">
        <w:t xml:space="preserve"> </w:t>
      </w:r>
      <w:r>
        <w:t xml:space="preserve"> and at Draper City Hall. </w:t>
      </w:r>
    </w:p>
    <w:p w14:paraId="0F0F2C2E" w14:textId="77777777" w:rsidR="00E11D23" w:rsidRDefault="00E11D23" w:rsidP="00B34D03">
      <w:r>
        <w:t xml:space="preserve">To request a copy of the public notice or for additional inquiries contact John Vuyk at (801) 576-6318 or </w:t>
      </w:r>
      <w:hyperlink r:id="rId8" w:history="1">
        <w:r w:rsidRPr="00FA60B6">
          <w:rPr>
            <w:rStyle w:val="Hyperlink"/>
          </w:rPr>
          <w:t>john.vuyk@draperutah.gov</w:t>
        </w:r>
      </w:hyperlink>
    </w:p>
    <w:p w14:paraId="010B73A5" w14:textId="05FB26E1" w:rsidR="00B34D03" w:rsidRDefault="00B34D03" w:rsidP="00B34D03">
      <w:r>
        <w:t xml:space="preserve">Attest:  Laura Oscarson, </w:t>
      </w:r>
      <w:r w:rsidR="00323AF4">
        <w:t>M</w:t>
      </w:r>
      <w:r>
        <w:t>MC</w:t>
      </w:r>
      <w:r w:rsidR="005A420E">
        <w:t xml:space="preserve">, </w:t>
      </w:r>
      <w:r>
        <w:t>City Recorder</w:t>
      </w:r>
      <w:r>
        <w:tab/>
      </w:r>
      <w:r>
        <w:tab/>
      </w:r>
      <w:r>
        <w:tab/>
      </w:r>
      <w:r>
        <w:tab/>
      </w:r>
      <w:r>
        <w:tab/>
      </w:r>
    </w:p>
    <w:p w14:paraId="2F603791" w14:textId="77777777" w:rsidR="00423409" w:rsidRDefault="00423409"/>
    <w:sectPr w:rsidR="00423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0000000000000000000"/>
    <w:charset w:val="00"/>
    <w:family w:val="swiss"/>
    <w:pitch w:val="variable"/>
    <w:sig w:usb0="A00002A7" w:usb1="0000004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W1tDAxMTQ1NDG0sDBX0lEKTi0uzszPAykwrgUACozVkSwAAAA="/>
  </w:docVars>
  <w:rsids>
    <w:rsidRoot w:val="00B34D03"/>
    <w:rsid w:val="00323AF4"/>
    <w:rsid w:val="00423409"/>
    <w:rsid w:val="005A420E"/>
    <w:rsid w:val="005F6C4F"/>
    <w:rsid w:val="006D3400"/>
    <w:rsid w:val="00725E90"/>
    <w:rsid w:val="007749D9"/>
    <w:rsid w:val="0085347E"/>
    <w:rsid w:val="00B34D03"/>
    <w:rsid w:val="00CB3A62"/>
    <w:rsid w:val="00E1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731ECB"/>
  <w15:chartTrackingRefBased/>
  <w15:docId w15:val="{95B9A31D-569E-46E1-A504-BEE24DED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4D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vuyk@draperutah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raperutah.gov/new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tah.gov/pmn/index.html" TargetMode="External"/><Relationship Id="rId5" Type="http://schemas.openxmlformats.org/officeDocument/2006/relationships/hyperlink" Target="https://www.draperutah.gov/new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utah.gov/pm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769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Laura Oscarson</cp:lastModifiedBy>
  <cp:revision>3</cp:revision>
  <dcterms:created xsi:type="dcterms:W3CDTF">2025-01-23T21:32:00Z</dcterms:created>
  <dcterms:modified xsi:type="dcterms:W3CDTF">2025-01-23T21:45:00Z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a5888cc677145ff8a8129654ec4e8fa1a6240aaa1cd7326cd885bb96ec5e4fda</vt:lpwstr>
  </property>
</Properties>
</file>