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94A20" w14:textId="5B36645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17191B"/>
          <w:sz w:val="22"/>
          <w:szCs w:val="22"/>
          <w:u w:val="single"/>
        </w:rPr>
      </w:pPr>
      <w:r w:rsidRPr="009F5CB9">
        <w:rPr>
          <w:color w:val="17191B"/>
          <w:sz w:val="22"/>
          <w:szCs w:val="22"/>
          <w:u w:val="single"/>
        </w:rPr>
        <w:t>NOTICE TO BIDDERS</w:t>
      </w:r>
    </w:p>
    <w:p w14:paraId="50B438DE" w14:textId="7777777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17191B"/>
          <w:sz w:val="20"/>
          <w:szCs w:val="20"/>
        </w:rPr>
      </w:pPr>
    </w:p>
    <w:p w14:paraId="3D6D9194" w14:textId="7648864E" w:rsidR="002631B8" w:rsidRPr="003319A6" w:rsidRDefault="005436EA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>Statements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="002631B8" w:rsidRPr="003319A6">
        <w:rPr>
          <w:color w:val="17191B"/>
          <w:sz w:val="22"/>
          <w:szCs w:val="22"/>
        </w:rPr>
        <w:t xml:space="preserve"> will be received electronically via </w:t>
      </w:r>
      <w:r w:rsidR="00E82951">
        <w:rPr>
          <w:color w:val="17191B"/>
          <w:sz w:val="22"/>
          <w:szCs w:val="22"/>
        </w:rPr>
        <w:t>Bonfire</w:t>
      </w:r>
      <w:r w:rsidR="002631B8" w:rsidRPr="003319A6">
        <w:rPr>
          <w:color w:val="17191B"/>
          <w:sz w:val="22"/>
          <w:szCs w:val="22"/>
        </w:rPr>
        <w:t xml:space="preserve"> until 2:00 p.m. local</w:t>
      </w:r>
      <w:r w:rsidR="009F5CB9" w:rsidRPr="003319A6">
        <w:rPr>
          <w:color w:val="17191B"/>
          <w:sz w:val="22"/>
          <w:szCs w:val="22"/>
        </w:rPr>
        <w:t xml:space="preserve"> </w:t>
      </w:r>
      <w:r w:rsidR="002631B8" w:rsidRPr="003319A6">
        <w:rPr>
          <w:color w:val="17191B"/>
          <w:sz w:val="22"/>
          <w:szCs w:val="22"/>
        </w:rPr>
        <w:t xml:space="preserve">prevailing time, on </w:t>
      </w:r>
      <w:r w:rsidR="00E160FA">
        <w:rPr>
          <w:color w:val="17191B"/>
          <w:sz w:val="22"/>
          <w:szCs w:val="22"/>
        </w:rPr>
        <w:t xml:space="preserve">Wednesday, February 12, </w:t>
      </w:r>
      <w:proofErr w:type="gramStart"/>
      <w:r w:rsidR="00E160FA">
        <w:rPr>
          <w:color w:val="17191B"/>
          <w:sz w:val="22"/>
          <w:szCs w:val="22"/>
        </w:rPr>
        <w:t>2025</w:t>
      </w:r>
      <w:proofErr w:type="gramEnd"/>
      <w:r w:rsidR="002631B8" w:rsidRPr="003319A6">
        <w:rPr>
          <w:color w:val="17191B"/>
          <w:sz w:val="22"/>
          <w:szCs w:val="22"/>
        </w:rPr>
        <w:t xml:space="preserve"> for the following project: </w:t>
      </w:r>
      <w:r w:rsidR="00E160FA">
        <w:rPr>
          <w:color w:val="17191B"/>
          <w:sz w:val="22"/>
          <w:szCs w:val="22"/>
        </w:rPr>
        <w:t>PUBLIC INFORMATION &amp; COMMUNICATION SERVICES, JOB NO. ONC25001.</w:t>
      </w:r>
    </w:p>
    <w:p w14:paraId="0EE28C5D" w14:textId="77777777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2F76C072" w14:textId="09AA5332" w:rsidR="002631B8" w:rsidRPr="003319A6" w:rsidRDefault="005436EA" w:rsidP="002631B8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17191B"/>
          <w:sz w:val="22"/>
          <w:szCs w:val="22"/>
        </w:rPr>
      </w:pPr>
      <w:r w:rsidRPr="003319A6">
        <w:rPr>
          <w:rStyle w:val="Strong"/>
          <w:color w:val="17191B"/>
          <w:sz w:val="22"/>
          <w:szCs w:val="22"/>
        </w:rPr>
        <w:t>Statements of Qualifications</w:t>
      </w:r>
      <w:r w:rsidR="00964CA6" w:rsidRPr="003319A6">
        <w:rPr>
          <w:rStyle w:val="Strong"/>
          <w:color w:val="17191B"/>
          <w:sz w:val="22"/>
          <w:szCs w:val="22"/>
        </w:rPr>
        <w:t xml:space="preserve"> and Interest</w:t>
      </w:r>
      <w:r w:rsidR="002631B8" w:rsidRPr="003319A6">
        <w:rPr>
          <w:rStyle w:val="Strong"/>
          <w:color w:val="17191B"/>
          <w:sz w:val="22"/>
          <w:szCs w:val="22"/>
        </w:rPr>
        <w:t xml:space="preserve"> delivered to any other location will not be accepted.</w:t>
      </w:r>
      <w:r w:rsidR="002B0579" w:rsidRPr="003319A6">
        <w:t xml:space="preserve"> </w:t>
      </w:r>
      <w:r w:rsidR="002B0579" w:rsidRPr="003319A6">
        <w:rPr>
          <w:rStyle w:val="Strong"/>
          <w:color w:val="17191B"/>
          <w:sz w:val="22"/>
          <w:szCs w:val="22"/>
        </w:rPr>
        <w:t xml:space="preserve">E-mails or downloads from shared sites shall not be considered.  Late </w:t>
      </w:r>
      <w:r w:rsidR="0070086D" w:rsidRPr="003319A6">
        <w:rPr>
          <w:rStyle w:val="Strong"/>
          <w:color w:val="17191B"/>
          <w:sz w:val="22"/>
          <w:szCs w:val="22"/>
        </w:rPr>
        <w:t>Statements of Qualifications</w:t>
      </w:r>
      <w:r w:rsidR="00C61194" w:rsidRPr="003319A6">
        <w:rPr>
          <w:rStyle w:val="Strong"/>
          <w:color w:val="17191B"/>
          <w:sz w:val="22"/>
          <w:szCs w:val="22"/>
        </w:rPr>
        <w:t xml:space="preserve"> </w:t>
      </w:r>
      <w:r w:rsidR="00964CA6" w:rsidRPr="003319A6">
        <w:rPr>
          <w:rStyle w:val="Strong"/>
          <w:color w:val="17191B"/>
          <w:sz w:val="22"/>
          <w:szCs w:val="22"/>
        </w:rPr>
        <w:t xml:space="preserve">and Interest </w:t>
      </w:r>
      <w:r w:rsidR="00C61194" w:rsidRPr="003319A6">
        <w:rPr>
          <w:rStyle w:val="Strong"/>
          <w:color w:val="17191B"/>
          <w:sz w:val="22"/>
          <w:szCs w:val="22"/>
        </w:rPr>
        <w:t>including other required documents as outlined in section 1.8 of Document 0030</w:t>
      </w:r>
      <w:r w:rsidR="009F5CB9" w:rsidRPr="003319A6">
        <w:rPr>
          <w:rStyle w:val="Strong"/>
          <w:color w:val="17191B"/>
          <w:sz w:val="22"/>
          <w:szCs w:val="22"/>
        </w:rPr>
        <w:t>0</w:t>
      </w:r>
      <w:r w:rsidR="002B0579" w:rsidRPr="003319A6">
        <w:rPr>
          <w:rStyle w:val="Strong"/>
          <w:color w:val="17191B"/>
          <w:sz w:val="22"/>
          <w:szCs w:val="22"/>
        </w:rPr>
        <w:t xml:space="preserve"> will not be accepted.  </w:t>
      </w:r>
    </w:p>
    <w:p w14:paraId="4EE6EB5B" w14:textId="77777777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64D50484" w14:textId="00C279CA" w:rsidR="002B0579" w:rsidRPr="003319A6" w:rsidRDefault="00C61194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3319A6">
        <w:rPr>
          <w:color w:val="17191B"/>
          <w:sz w:val="22"/>
          <w:szCs w:val="22"/>
        </w:rPr>
        <w:t>INSTRUCTIONS TO BIDDERS:</w:t>
      </w:r>
    </w:p>
    <w:p w14:paraId="7C29D420" w14:textId="47526172" w:rsidR="00964CA6" w:rsidRPr="003319A6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 xml:space="preserve">The scope of work and submittal requirements will be available on </w:t>
      </w:r>
      <w:r w:rsidR="00E160FA">
        <w:rPr>
          <w:color w:val="17191B"/>
          <w:sz w:val="22"/>
          <w:szCs w:val="22"/>
        </w:rPr>
        <w:t xml:space="preserve">January 24, 2025. </w:t>
      </w:r>
      <w:r w:rsidRPr="003319A6">
        <w:rPr>
          <w:color w:val="17191B"/>
          <w:sz w:val="22"/>
          <w:szCs w:val="22"/>
        </w:rPr>
        <w:t xml:space="preserve">The documents can also be viewed and downloaded at the following website: </w:t>
      </w:r>
      <w:hyperlink r:id="rId6" w:history="1">
        <w:r w:rsidR="00E82951" w:rsidRPr="00BA31D5">
          <w:rPr>
            <w:rStyle w:val="Hyperlink"/>
          </w:rPr>
          <w:t>https://utah.bonfirehub.com/portal/?tab=openOpportunities</w:t>
        </w:r>
      </w:hyperlink>
    </w:p>
    <w:p w14:paraId="7E71A2FA" w14:textId="77777777" w:rsidR="00964CA6" w:rsidRPr="003319A6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</w:p>
    <w:p w14:paraId="29725ABE" w14:textId="22CC5B7A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>To ensure notification of addenda is received, BIDDERS </w:t>
      </w:r>
      <w:r w:rsidRPr="003319A6">
        <w:rPr>
          <w:color w:val="000000"/>
          <w:sz w:val="22"/>
          <w:szCs w:val="22"/>
          <w:shd w:val="clear" w:color="auto" w:fill="FFFFFF"/>
        </w:rPr>
        <w:t>please register with</w:t>
      </w:r>
      <w:r w:rsidR="00E82951">
        <w:rPr>
          <w:color w:val="000000"/>
          <w:sz w:val="22"/>
          <w:szCs w:val="22"/>
          <w:shd w:val="clear" w:color="auto" w:fill="FFFFFF"/>
        </w:rPr>
        <w:t xml:space="preserve"> the</w:t>
      </w:r>
      <w:r w:rsidRPr="003319A6">
        <w:rPr>
          <w:color w:val="000000"/>
          <w:sz w:val="22"/>
          <w:szCs w:val="22"/>
          <w:shd w:val="clear" w:color="auto" w:fill="FFFFFF"/>
        </w:rPr>
        <w:t xml:space="preserve"> Utah Public Procurement </w:t>
      </w:r>
      <w:r w:rsidR="002B0579" w:rsidRPr="003319A6">
        <w:rPr>
          <w:color w:val="000000"/>
          <w:sz w:val="22"/>
          <w:szCs w:val="22"/>
          <w:shd w:val="clear" w:color="auto" w:fill="FFFFFF"/>
        </w:rPr>
        <w:t>P</w:t>
      </w:r>
      <w:r w:rsidR="00E82951">
        <w:rPr>
          <w:color w:val="000000"/>
          <w:sz w:val="22"/>
          <w:szCs w:val="22"/>
          <w:shd w:val="clear" w:color="auto" w:fill="FFFFFF"/>
        </w:rPr>
        <w:t>lace</w:t>
      </w:r>
      <w:r w:rsidRPr="003319A6">
        <w:rPr>
          <w:color w:val="000000"/>
          <w:sz w:val="22"/>
          <w:szCs w:val="22"/>
          <w:shd w:val="clear" w:color="auto" w:fill="FFFFFF"/>
        </w:rPr>
        <w:t xml:space="preserve"> (</w:t>
      </w:r>
      <w:r w:rsidR="00E82951">
        <w:rPr>
          <w:color w:val="000000"/>
          <w:sz w:val="22"/>
          <w:szCs w:val="22"/>
          <w:shd w:val="clear" w:color="auto" w:fill="FFFFFF"/>
        </w:rPr>
        <w:t>Bonfire</w:t>
      </w:r>
      <w:r w:rsidRPr="003319A6">
        <w:rPr>
          <w:color w:val="000000"/>
          <w:sz w:val="22"/>
          <w:szCs w:val="22"/>
          <w:shd w:val="clear" w:color="auto" w:fill="FFFFFF"/>
        </w:rPr>
        <w:t>)</w:t>
      </w:r>
      <w:r w:rsidR="00E82951">
        <w:rPr>
          <w:color w:val="000000"/>
          <w:sz w:val="22"/>
          <w:szCs w:val="22"/>
          <w:shd w:val="clear" w:color="auto" w:fill="FFFFFF"/>
        </w:rPr>
        <w:t xml:space="preserve">:  </w:t>
      </w:r>
      <w:hyperlink r:id="rId7" w:history="1">
        <w:r w:rsidR="00E756A1" w:rsidRPr="00E756A1">
          <w:rPr>
            <w:rFonts w:asciiTheme="minorHAnsi" w:eastAsiaTheme="minorHAnsi" w:hAnsiTheme="minorHAnsi" w:cstheme="minorBidi"/>
            <w:color w:val="0563C1" w:themeColor="hyperlink"/>
            <w:kern w:val="2"/>
            <w:sz w:val="22"/>
            <w:szCs w:val="22"/>
            <w:u w:val="single"/>
            <w14:ligatures w14:val="standardContextual"/>
          </w:rPr>
          <w:t>https://vendorsupport.gobonfire.com/hc/en-us</w:t>
        </w:r>
      </w:hyperlink>
    </w:p>
    <w:p w14:paraId="2A0E8C83" w14:textId="77777777" w:rsidR="00E160FA" w:rsidRPr="00E160FA" w:rsidRDefault="00E160FA" w:rsidP="00E160FA">
      <w:pPr>
        <w:pStyle w:val="NormalWeb"/>
        <w:rPr>
          <w:color w:val="17191B"/>
          <w:sz w:val="22"/>
          <w:szCs w:val="22"/>
        </w:rPr>
      </w:pPr>
      <w:r w:rsidRPr="00E160FA">
        <w:rPr>
          <w:color w:val="17191B"/>
          <w:sz w:val="22"/>
          <w:szCs w:val="22"/>
        </w:rPr>
        <w:t>The work consists of, but is not limited to, the following services for various City projects: a) Providing information related to projects to the community; b) In person meetings with stakeholders, including property owners adjacent to the project area, community council meetings, community conversations on challenging project impacts; c) Preparation of content for SLC project specific websites and outreach materials (email, flier, poster) for various City projects.</w:t>
      </w:r>
    </w:p>
    <w:p w14:paraId="0B31563C" w14:textId="4CA0BAEE" w:rsidR="00E160FA" w:rsidRPr="00E160FA" w:rsidRDefault="00E160FA" w:rsidP="00E160FA">
      <w:pPr>
        <w:pStyle w:val="NormalWeb"/>
        <w:rPr>
          <w:color w:val="17191B"/>
          <w:sz w:val="22"/>
          <w:szCs w:val="22"/>
          <w:highlight w:val="yellow"/>
        </w:rPr>
      </w:pPr>
      <w:r w:rsidRPr="00E160FA">
        <w:rPr>
          <w:color w:val="17191B"/>
          <w:sz w:val="22"/>
          <w:szCs w:val="22"/>
        </w:rPr>
        <w:t xml:space="preserve">The term of service shall be from May 1, </w:t>
      </w:r>
      <w:proofErr w:type="gramStart"/>
      <w:r w:rsidRPr="00E160FA">
        <w:rPr>
          <w:color w:val="17191B"/>
          <w:sz w:val="22"/>
          <w:szCs w:val="22"/>
        </w:rPr>
        <w:t>202</w:t>
      </w:r>
      <w:r w:rsidRPr="00E160FA">
        <w:rPr>
          <w:color w:val="17191B"/>
          <w:sz w:val="22"/>
          <w:szCs w:val="22"/>
        </w:rPr>
        <w:t>5</w:t>
      </w:r>
      <w:proofErr w:type="gramEnd"/>
      <w:r w:rsidRPr="00E160FA">
        <w:rPr>
          <w:color w:val="17191B"/>
          <w:sz w:val="22"/>
          <w:szCs w:val="22"/>
        </w:rPr>
        <w:t xml:space="preserve"> to April 30, 202</w:t>
      </w:r>
      <w:r w:rsidRPr="00E160FA">
        <w:rPr>
          <w:color w:val="17191B"/>
          <w:sz w:val="22"/>
          <w:szCs w:val="22"/>
        </w:rPr>
        <w:t>8</w:t>
      </w:r>
      <w:r w:rsidRPr="00E160FA">
        <w:rPr>
          <w:color w:val="17191B"/>
          <w:sz w:val="22"/>
          <w:szCs w:val="22"/>
        </w:rPr>
        <w:t xml:space="preserve">.  This is a </w:t>
      </w:r>
      <w:r w:rsidRPr="00E160FA">
        <w:rPr>
          <w:color w:val="17191B"/>
          <w:sz w:val="22"/>
          <w:szCs w:val="22"/>
        </w:rPr>
        <w:t>four</w:t>
      </w:r>
      <w:r w:rsidRPr="00E160FA">
        <w:rPr>
          <w:color w:val="17191B"/>
          <w:sz w:val="22"/>
          <w:szCs w:val="22"/>
        </w:rPr>
        <w:t xml:space="preserve">-year contract but can be amended to add an additional one (1) year extension.    </w:t>
      </w:r>
    </w:p>
    <w:p w14:paraId="34A0B19C" w14:textId="4D23BA02" w:rsidR="002631B8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 xml:space="preserve">The City reserves the right to reject any or all </w:t>
      </w:r>
      <w:r w:rsidR="0070086D" w:rsidRPr="003319A6">
        <w:rPr>
          <w:color w:val="17191B"/>
          <w:sz w:val="22"/>
          <w:szCs w:val="22"/>
        </w:rPr>
        <w:t>Statements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="00D7253B" w:rsidRPr="003319A6">
        <w:rPr>
          <w:color w:val="17191B"/>
          <w:sz w:val="22"/>
          <w:szCs w:val="22"/>
        </w:rPr>
        <w:t xml:space="preserve"> </w:t>
      </w:r>
      <w:r w:rsidRPr="003319A6">
        <w:rPr>
          <w:color w:val="17191B"/>
          <w:sz w:val="22"/>
          <w:szCs w:val="22"/>
        </w:rPr>
        <w:t xml:space="preserve">or to waive any informality or technicality in any </w:t>
      </w:r>
      <w:r w:rsidR="0070086D" w:rsidRPr="003319A6">
        <w:rPr>
          <w:color w:val="17191B"/>
          <w:sz w:val="22"/>
          <w:szCs w:val="22"/>
        </w:rPr>
        <w:t>Statement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Pr="003319A6">
        <w:rPr>
          <w:color w:val="17191B"/>
          <w:sz w:val="22"/>
          <w:szCs w:val="22"/>
        </w:rPr>
        <w:t xml:space="preserve"> if deemed to be in the best</w:t>
      </w:r>
      <w:r>
        <w:rPr>
          <w:color w:val="17191B"/>
          <w:sz w:val="22"/>
          <w:szCs w:val="22"/>
        </w:rPr>
        <w:t xml:space="preserve"> interest of the City.</w:t>
      </w:r>
    </w:p>
    <w:p w14:paraId="330EB45C" w14:textId="77777777" w:rsidR="002631B8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13CA83FE" w14:textId="739DD99B" w:rsidR="002631B8" w:rsidRPr="009F5CB9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9F5CB9">
        <w:rPr>
          <w:color w:val="17191B"/>
          <w:sz w:val="22"/>
          <w:szCs w:val="22"/>
        </w:rPr>
        <w:t xml:space="preserve">In compliance with Americans with Disabilities Act (ADA), the following information is provided, contact person: </w:t>
      </w:r>
      <w:r w:rsidR="005012FE">
        <w:rPr>
          <w:color w:val="17191B"/>
          <w:sz w:val="22"/>
          <w:szCs w:val="22"/>
        </w:rPr>
        <w:t>Felafoai Fano</w:t>
      </w:r>
      <w:r w:rsidRPr="009F5CB9">
        <w:rPr>
          <w:color w:val="17191B"/>
          <w:sz w:val="22"/>
          <w:szCs w:val="22"/>
        </w:rPr>
        <w:t>, Contract Administrator, City Engineer’s Office.  If assistance is required, please contact the above office 72 hours before the bid opening.</w:t>
      </w:r>
    </w:p>
    <w:p w14:paraId="52225EF4" w14:textId="0BA18505" w:rsidR="00DC343E" w:rsidRPr="009F5CB9" w:rsidRDefault="00DC343E" w:rsidP="00DC343E">
      <w:pPr>
        <w:spacing w:line="240" w:lineRule="auto"/>
      </w:pPr>
    </w:p>
    <w:p w14:paraId="29FA36FB" w14:textId="591D5A73" w:rsidR="00DC343E" w:rsidRPr="00424881" w:rsidRDefault="00DC343E" w:rsidP="00DC343E">
      <w:pPr>
        <w:tabs>
          <w:tab w:val="left" w:pos="5040"/>
        </w:tabs>
        <w:spacing w:line="240" w:lineRule="auto"/>
        <w:rPr>
          <w:rFonts w:ascii="Times New Roman" w:hAnsi="Times New Roman"/>
        </w:rPr>
      </w:pPr>
      <w:r w:rsidRPr="009F5CB9">
        <w:rPr>
          <w:rFonts w:ascii="Times New Roman" w:hAnsi="Times New Roman"/>
        </w:rPr>
        <w:t xml:space="preserve">Publication: </w:t>
      </w:r>
      <w:r w:rsidR="00E160FA">
        <w:rPr>
          <w:rFonts w:ascii="Times New Roman" w:hAnsi="Times New Roman"/>
          <w:b/>
          <w:bCs/>
        </w:rPr>
        <w:t>January 26, February 2, and February 9, 2025</w:t>
      </w:r>
    </w:p>
    <w:p w14:paraId="7F1C08A8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Account No. 9001495733(Tribune only)</w:t>
      </w:r>
    </w:p>
    <w:p w14:paraId="71850E30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Contract Information for New Engineering account</w:t>
      </w:r>
    </w:p>
    <w:p w14:paraId="187E3CB4" w14:textId="77777777" w:rsidR="00DC343E" w:rsidRPr="00424881" w:rsidRDefault="00DC343E" w:rsidP="00DC343E">
      <w:pPr>
        <w:spacing w:line="240" w:lineRule="auto"/>
        <w:rPr>
          <w:rFonts w:ascii="Times New Roman" w:hAnsi="Times New Roman"/>
        </w:rPr>
      </w:pPr>
      <w:r w:rsidRPr="00424881">
        <w:rPr>
          <w:rFonts w:ascii="Times New Roman" w:hAnsi="Times New Roman"/>
        </w:rPr>
        <w:t>Salt Lake City Engineering</w:t>
      </w:r>
    </w:p>
    <w:p w14:paraId="4E78C424" w14:textId="77777777" w:rsidR="00DC343E" w:rsidRDefault="00DC343E"/>
    <w:sectPr w:rsidR="00DC34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C4CFD" w14:textId="77777777" w:rsidR="0001764E" w:rsidRDefault="0001764E" w:rsidP="0001764E">
      <w:pPr>
        <w:spacing w:after="0" w:line="240" w:lineRule="auto"/>
      </w:pPr>
      <w:r>
        <w:separator/>
      </w:r>
    </w:p>
  </w:endnote>
  <w:endnote w:type="continuationSeparator" w:id="0">
    <w:p w14:paraId="7157FDFB" w14:textId="77777777" w:rsidR="0001764E" w:rsidRDefault="0001764E" w:rsidP="0001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B2A" w14:textId="77777777" w:rsidR="0001764E" w:rsidRDefault="000176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FCA0E" w14:textId="77777777" w:rsidR="0001764E" w:rsidRDefault="000176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04FB" w14:textId="77777777" w:rsidR="0001764E" w:rsidRDefault="00017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E8B4" w14:textId="77777777" w:rsidR="0001764E" w:rsidRDefault="0001764E" w:rsidP="0001764E">
      <w:pPr>
        <w:spacing w:after="0" w:line="240" w:lineRule="auto"/>
      </w:pPr>
      <w:r>
        <w:separator/>
      </w:r>
    </w:p>
  </w:footnote>
  <w:footnote w:type="continuationSeparator" w:id="0">
    <w:p w14:paraId="4259E3D4" w14:textId="77777777" w:rsidR="0001764E" w:rsidRDefault="0001764E" w:rsidP="0001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A89D" w14:textId="77777777" w:rsidR="0001764E" w:rsidRDefault="000176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E7A1" w14:textId="653890CE" w:rsidR="0001764E" w:rsidRDefault="000176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39FC7" w14:textId="77777777" w:rsidR="0001764E" w:rsidRDefault="000176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B8"/>
    <w:rsid w:val="0001764E"/>
    <w:rsid w:val="000D2C90"/>
    <w:rsid w:val="00202D7E"/>
    <w:rsid w:val="002631B8"/>
    <w:rsid w:val="002B0579"/>
    <w:rsid w:val="003319A6"/>
    <w:rsid w:val="005012FE"/>
    <w:rsid w:val="005436EA"/>
    <w:rsid w:val="005B225E"/>
    <w:rsid w:val="0061412E"/>
    <w:rsid w:val="0070086D"/>
    <w:rsid w:val="007A0B9B"/>
    <w:rsid w:val="00871CDA"/>
    <w:rsid w:val="00872F8A"/>
    <w:rsid w:val="00934DD0"/>
    <w:rsid w:val="00964CA6"/>
    <w:rsid w:val="009E0F1C"/>
    <w:rsid w:val="009F5CB9"/>
    <w:rsid w:val="00A27447"/>
    <w:rsid w:val="00A35AA1"/>
    <w:rsid w:val="00AE3E0B"/>
    <w:rsid w:val="00AE4FB8"/>
    <w:rsid w:val="00B47724"/>
    <w:rsid w:val="00BF1126"/>
    <w:rsid w:val="00C520EA"/>
    <w:rsid w:val="00C61194"/>
    <w:rsid w:val="00C63134"/>
    <w:rsid w:val="00D7253B"/>
    <w:rsid w:val="00DC343E"/>
    <w:rsid w:val="00E160FA"/>
    <w:rsid w:val="00E756A1"/>
    <w:rsid w:val="00E8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9855D44"/>
  <w15:chartTrackingRefBased/>
  <w15:docId w15:val="{95E315D0-7287-4363-B7D5-73DD2EC3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31B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31B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DC343E"/>
    <w:pPr>
      <w:snapToGrid w:val="0"/>
      <w:spacing w:after="0" w:line="240" w:lineRule="auto"/>
    </w:pPr>
    <w:rPr>
      <w:rFonts w:ascii="CG Times" w:eastAsia="Calibri" w:hAnsi="CG Times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057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C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64E"/>
  </w:style>
  <w:style w:type="paragraph" w:styleId="Footer">
    <w:name w:val="footer"/>
    <w:basedOn w:val="Normal"/>
    <w:link w:val="Foot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64E"/>
  </w:style>
  <w:style w:type="paragraph" w:styleId="BalloonText">
    <w:name w:val="Balloon Text"/>
    <w:basedOn w:val="Normal"/>
    <w:link w:val="BalloonTextChar"/>
    <w:uiPriority w:val="99"/>
    <w:semiHidden/>
    <w:unhideWhenUsed/>
    <w:rsid w:val="00331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vendorsupport.gobonfire.com/hc/en-u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tah.bonfirehub.com/portal/?tab=openOpportunitie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Hanover, Daniel</dc:creator>
  <cp:keywords/>
  <dc:description/>
  <cp:lastModifiedBy>Fano, Felafoai</cp:lastModifiedBy>
  <cp:revision>2</cp:revision>
  <dcterms:created xsi:type="dcterms:W3CDTF">2025-01-22T16:28:00Z</dcterms:created>
  <dcterms:modified xsi:type="dcterms:W3CDTF">2025-01-22T16:28:00Z</dcterms:modified>
</cp:coreProperties>
</file>