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E0BA1"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timestamp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09B5D69B"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8B116D9"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326A70E6" wp14:editId="3879E645">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CC66A3C" w14:textId="77777777" w:rsidR="00E836E7" w:rsidRPr="00D81F5A" w:rsidRDefault="00E836E7" w:rsidP="004F7FC9">
            <w:pPr>
              <w:rPr>
                <w:b/>
                <w:bCs/>
                <w:sz w:val="36"/>
                <w:szCs w:val="36"/>
              </w:rPr>
            </w:pPr>
            <w:r w:rsidRPr="00D81F5A">
              <w:rPr>
                <w:b/>
                <w:bCs/>
                <w:sz w:val="36"/>
                <w:szCs w:val="36"/>
              </w:rPr>
              <w:t>PROVO MUNICIPAL COUNCIL</w:t>
            </w:r>
          </w:p>
          <w:p w14:paraId="02E64CC1" w14:textId="77777777" w:rsidR="00E836E7" w:rsidRPr="00D81F5A" w:rsidRDefault="00E836E7" w:rsidP="004F7FC9">
            <w:pPr>
              <w:rPr>
                <w:b/>
                <w:bCs/>
                <w:sz w:val="28"/>
                <w:szCs w:val="28"/>
              </w:rPr>
            </w:pPr>
            <w:r w:rsidRPr="00D81F5A">
              <w:rPr>
                <w:b/>
                <w:bCs/>
                <w:sz w:val="28"/>
                <w:szCs w:val="28"/>
              </w:rPr>
              <w:t>Work Meeting Minutes</w:t>
            </w:r>
          </w:p>
          <w:p w14:paraId="581B2A21" w14:textId="69FE273B" w:rsidR="00E836E7" w:rsidRPr="00D81F5A" w:rsidRDefault="00BD3F9B" w:rsidP="004F7FC9">
            <w:r>
              <w:t>3:15 PM; October 1, 2024</w:t>
            </w:r>
          </w:p>
          <w:p w14:paraId="252C1FAA" w14:textId="77777777" w:rsidR="00E836E7" w:rsidRPr="00D81F5A" w:rsidRDefault="00E836E7" w:rsidP="004F7FC9">
            <w:r w:rsidRPr="00D81F5A">
              <w:t>Provo Peak Room</w:t>
            </w:r>
          </w:p>
          <w:p w14:paraId="28C787EA"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1FF6AD6F" w14:textId="77777777" w:rsidR="00E836E7" w:rsidRPr="00D81F5A" w:rsidRDefault="00E836E7" w:rsidP="00E836E7">
      <w:pPr>
        <w:jc w:val="both"/>
        <w:rPr>
          <w:b/>
          <w:bCs/>
          <w:sz w:val="28"/>
          <w:szCs w:val="28"/>
        </w:rPr>
      </w:pPr>
      <w:r w:rsidRPr="00D81F5A">
        <w:rPr>
          <w:b/>
          <w:bCs/>
          <w:sz w:val="28"/>
          <w:szCs w:val="28"/>
        </w:rPr>
        <w:t xml:space="preserve">Agenda </w:t>
      </w:r>
    </w:p>
    <w:p w14:paraId="55684CD8" w14:textId="77777777" w:rsidR="00E836E7" w:rsidRPr="00D81F5A" w:rsidRDefault="00E836E7" w:rsidP="00E836E7">
      <w:pPr>
        <w:jc w:val="both"/>
      </w:pPr>
    </w:p>
    <w:p w14:paraId="1D58EC4A" w14:textId="77777777" w:rsidR="00E836E7" w:rsidRPr="00D81F5A" w:rsidRDefault="00E836E7" w:rsidP="00E836E7">
      <w:pPr>
        <w:jc w:val="both"/>
      </w:pPr>
      <w:r w:rsidRPr="00D81F5A">
        <w:rPr>
          <w:b/>
          <w:bCs/>
          <w:sz w:val="28"/>
          <w:szCs w:val="28"/>
        </w:rPr>
        <w:t xml:space="preserve">Roll Call </w:t>
      </w:r>
    </w:p>
    <w:p w14:paraId="776D82FC" w14:textId="77777777" w:rsidR="00E836E7" w:rsidRPr="00D81F5A" w:rsidRDefault="00E836E7" w:rsidP="00E836E7">
      <w:pPr>
        <w:ind w:firstLine="720"/>
        <w:jc w:val="both"/>
      </w:pPr>
      <w:r w:rsidRPr="00D81F5A">
        <w:t>Council Chair Katrice MacKay, conducting</w:t>
      </w:r>
    </w:p>
    <w:p w14:paraId="3F46EEEA" w14:textId="77777777" w:rsidR="00E836E7" w:rsidRPr="00D81F5A" w:rsidRDefault="00E836E7" w:rsidP="00E836E7">
      <w:pPr>
        <w:ind w:firstLine="720"/>
        <w:jc w:val="both"/>
      </w:pPr>
      <w:r w:rsidRPr="00D81F5A">
        <w:t>Council Vice-Chair Rachel Whipple</w:t>
      </w:r>
    </w:p>
    <w:p w14:paraId="1F485A1B" w14:textId="77777777" w:rsidR="00E836E7" w:rsidRPr="00D81F5A" w:rsidRDefault="00E836E7" w:rsidP="00E836E7">
      <w:pPr>
        <w:jc w:val="both"/>
      </w:pPr>
      <w:r w:rsidRPr="00D81F5A">
        <w:tab/>
        <w:t>Councilor Becky Bogdin</w:t>
      </w:r>
    </w:p>
    <w:p w14:paraId="35B58225" w14:textId="77777777" w:rsidR="00E836E7" w:rsidRPr="00D81F5A" w:rsidRDefault="00E836E7" w:rsidP="00E836E7">
      <w:pPr>
        <w:jc w:val="both"/>
      </w:pPr>
      <w:r w:rsidRPr="00D81F5A">
        <w:tab/>
        <w:t>Councilor Craig Christensen</w:t>
      </w:r>
    </w:p>
    <w:p w14:paraId="0F4E9219" w14:textId="77777777" w:rsidR="00E836E7" w:rsidRPr="00D81F5A" w:rsidRDefault="00E836E7" w:rsidP="00E836E7">
      <w:pPr>
        <w:jc w:val="both"/>
      </w:pPr>
      <w:r w:rsidRPr="00D81F5A">
        <w:tab/>
        <w:t>Councilor Gary Garrett</w:t>
      </w:r>
    </w:p>
    <w:p w14:paraId="54477597" w14:textId="77777777" w:rsidR="00E836E7" w:rsidRPr="00D81F5A" w:rsidRDefault="00E836E7" w:rsidP="00E836E7">
      <w:pPr>
        <w:jc w:val="both"/>
      </w:pPr>
      <w:r w:rsidRPr="00D81F5A">
        <w:tab/>
        <w:t>Councilor George Handley</w:t>
      </w:r>
    </w:p>
    <w:p w14:paraId="5476F7A6" w14:textId="77777777" w:rsidR="00E836E7" w:rsidRPr="00D81F5A" w:rsidRDefault="00E836E7" w:rsidP="00E836E7">
      <w:pPr>
        <w:jc w:val="both"/>
      </w:pPr>
      <w:r w:rsidRPr="00D81F5A">
        <w:tab/>
        <w:t>Councilor Travis Hoban</w:t>
      </w:r>
      <w:r>
        <w:t xml:space="preserve"> </w:t>
      </w:r>
    </w:p>
    <w:p w14:paraId="73077451" w14:textId="77777777" w:rsidR="00E836E7" w:rsidRPr="00D81F5A" w:rsidRDefault="00E836E7" w:rsidP="00E836E7">
      <w:pPr>
        <w:jc w:val="both"/>
      </w:pPr>
      <w:r w:rsidRPr="00D81F5A">
        <w:tab/>
        <w:t>Mayor Michelle Kaufusi</w:t>
      </w:r>
    </w:p>
    <w:p w14:paraId="00063F8A" w14:textId="77777777" w:rsidR="00E836E7" w:rsidRPr="00D81F5A" w:rsidRDefault="00E836E7" w:rsidP="00E836E7">
      <w:pPr>
        <w:jc w:val="both"/>
      </w:pPr>
    </w:p>
    <w:p w14:paraId="0AC04B35" w14:textId="77777777" w:rsidR="00E836E7" w:rsidRPr="00D81F5A" w:rsidRDefault="00E836E7" w:rsidP="00E836E7">
      <w:pPr>
        <w:jc w:val="both"/>
      </w:pPr>
    </w:p>
    <w:p w14:paraId="0E11DAF8" w14:textId="77777777" w:rsidR="00E836E7" w:rsidRPr="00D81F5A" w:rsidRDefault="00E836E7" w:rsidP="00E836E7">
      <w:pPr>
        <w:jc w:val="both"/>
        <w:rPr>
          <w:b/>
          <w:bCs/>
          <w:sz w:val="28"/>
          <w:szCs w:val="28"/>
        </w:rPr>
      </w:pPr>
      <w:r w:rsidRPr="00D81F5A">
        <w:rPr>
          <w:b/>
          <w:bCs/>
          <w:sz w:val="28"/>
          <w:szCs w:val="28"/>
        </w:rPr>
        <w:t>Business</w:t>
      </w:r>
    </w:p>
    <w:p w14:paraId="5E0A0B64" w14:textId="77777777" w:rsidR="00E836E7" w:rsidRPr="00D81F5A" w:rsidRDefault="00E836E7" w:rsidP="00E836E7">
      <w:pPr>
        <w:jc w:val="both"/>
      </w:pPr>
    </w:p>
    <w:p w14:paraId="31C64462" w14:textId="6D64D76C" w:rsidR="00BD3F9B" w:rsidRPr="00BD3F9B" w:rsidRDefault="00BD3F9B" w:rsidP="00BD3F9B">
      <w:pPr>
        <w:spacing w:before="100" w:beforeAutospacing="1" w:after="100" w:afterAutospacing="1"/>
        <w:rPr>
          <w:b/>
          <w:bCs/>
          <w:sz w:val="27"/>
          <w:szCs w:val="27"/>
        </w:rPr>
      </w:pPr>
      <w:r w:rsidRPr="00BD3F9B">
        <w:rPr>
          <w:b/>
          <w:bCs/>
          <w:sz w:val="27"/>
          <w:szCs w:val="27"/>
        </w:rPr>
        <w:t>Item 1: A Discussion Regarding a Resolution Allowing the GT Medical (Noorda Osteopathic School of Medicine) to Revise Their Original Wetland Mitigation Plan to Allow for More Wetlands to be Added onto the Timpanogos Golf Club (24-083)</w:t>
      </w:r>
      <w:r>
        <w:rPr>
          <w:b/>
          <w:bCs/>
          <w:sz w:val="27"/>
          <w:szCs w:val="27"/>
        </w:rPr>
        <w:t xml:space="preserve"> </w:t>
      </w:r>
      <w:hyperlink r:id="rId12" w:history="1">
        <w:r w:rsidRPr="00BD3F9B">
          <w:rPr>
            <w:rStyle w:val="Hyperlink"/>
            <w:b/>
            <w:bCs/>
            <w:sz w:val="27"/>
            <w:szCs w:val="27"/>
          </w:rPr>
          <w:t>0:06:30</w:t>
        </w:r>
      </w:hyperlink>
    </w:p>
    <w:p w14:paraId="026DC003" w14:textId="77777777" w:rsidR="00BD3F9B" w:rsidRPr="00BD3F9B" w:rsidRDefault="00BD3F9B" w:rsidP="00BD3F9B">
      <w:pPr>
        <w:spacing w:before="100" w:beforeAutospacing="1" w:after="100" w:afterAutospacing="1"/>
      </w:pPr>
      <w:r w:rsidRPr="00BD3F9B">
        <w:t>Keith Morey, Development Services Assistant Director, presented a discussion regarding a resolution allowing GT Medical (Noorda Osteopathic School of Medicine) to revise their wetland mitigation plan. He explained that as part of their agreement to build their campus, GT Medical needed to mitigate for wetlands impacts.</w:t>
      </w:r>
    </w:p>
    <w:p w14:paraId="476BF27B" w14:textId="77777777" w:rsidR="00BD3F9B" w:rsidRPr="00BD3F9B" w:rsidRDefault="00BD3F9B" w:rsidP="00BD3F9B">
      <w:pPr>
        <w:spacing w:before="100" w:beforeAutospacing="1" w:after="100" w:afterAutospacing="1"/>
      </w:pPr>
      <w:r w:rsidRPr="00BD3F9B">
        <w:t>Mr. Morey showed several images illustrating the original plan and the proposed changes:</w:t>
      </w:r>
    </w:p>
    <w:p w14:paraId="134225CA" w14:textId="77777777" w:rsidR="00BD3F9B" w:rsidRPr="00BD3F9B" w:rsidRDefault="00BD3F9B" w:rsidP="00BD3F9B">
      <w:pPr>
        <w:numPr>
          <w:ilvl w:val="0"/>
          <w:numId w:val="2"/>
        </w:numPr>
        <w:spacing w:before="100" w:beforeAutospacing="1" w:after="100" w:afterAutospacing="1"/>
      </w:pPr>
      <w:r w:rsidRPr="00BD3F9B">
        <w:rPr>
          <w:b/>
          <w:bCs/>
        </w:rPr>
        <w:t>Initial Rendering</w:t>
      </w:r>
      <w:r w:rsidRPr="00BD3F9B">
        <w:t>: Depicted two ponds at the northern end of the property intended for wetlands mitigation.</w:t>
      </w:r>
    </w:p>
    <w:p w14:paraId="6BB07D56" w14:textId="77777777" w:rsidR="00BD3F9B" w:rsidRPr="00BD3F9B" w:rsidRDefault="00BD3F9B" w:rsidP="00BD3F9B">
      <w:pPr>
        <w:numPr>
          <w:ilvl w:val="0"/>
          <w:numId w:val="2"/>
        </w:numPr>
        <w:spacing w:before="100" w:beforeAutospacing="1" w:after="100" w:afterAutospacing="1"/>
      </w:pPr>
      <w:r w:rsidRPr="00BD3F9B">
        <w:rPr>
          <w:b/>
          <w:bCs/>
        </w:rPr>
        <w:t>Proposed Changes</w:t>
      </w:r>
      <w:r w:rsidRPr="00BD3F9B">
        <w:t>: Highlighted a 2.2-acre parcel that GT Medical intended to use for an additional building, necessitating further wetland mitigation.</w:t>
      </w:r>
    </w:p>
    <w:p w14:paraId="6CC54CF7" w14:textId="77777777" w:rsidR="00BD3F9B" w:rsidRPr="00BD3F9B" w:rsidRDefault="00BD3F9B" w:rsidP="00BD3F9B">
      <w:pPr>
        <w:numPr>
          <w:ilvl w:val="0"/>
          <w:numId w:val="2"/>
        </w:numPr>
        <w:spacing w:before="100" w:beforeAutospacing="1" w:after="100" w:afterAutospacing="1"/>
      </w:pPr>
      <w:r w:rsidRPr="00BD3F9B">
        <w:rPr>
          <w:b/>
          <w:bCs/>
        </w:rPr>
        <w:t>Affected Areas</w:t>
      </w:r>
      <w:r w:rsidRPr="00BD3F9B">
        <w:t>: Illustrated the existing areas proposed for disruption under the revised plan.</w:t>
      </w:r>
    </w:p>
    <w:p w14:paraId="6826A254" w14:textId="77777777" w:rsidR="00BD3F9B" w:rsidRPr="00BD3F9B" w:rsidRDefault="00BD3F9B" w:rsidP="00BD3F9B">
      <w:pPr>
        <w:spacing w:before="100" w:beforeAutospacing="1" w:after="100" w:afterAutospacing="1"/>
      </w:pPr>
      <w:r w:rsidRPr="00BD3F9B">
        <w:lastRenderedPageBreak/>
        <w:t>Mr. Morey elaborated that the agreement would allow GT Medical to utilize some of the Timpanogos Golf Club property for wetland mitigation, subject to approval from the Army Corps of Engineers. He emphasized the benefits to Provo City, noting that this arrangement would enable improvements to the golf course driving range without incurring significant financial costs to the city. GT Medical would compensate the city approximately $130,000 per acre for any disrupted property.</w:t>
      </w:r>
    </w:p>
    <w:p w14:paraId="2D2E616F" w14:textId="21765B5E" w:rsidR="00BD3F9B" w:rsidRPr="00BD3F9B" w:rsidRDefault="00BD3F9B" w:rsidP="00BD3F9B">
      <w:pPr>
        <w:spacing w:before="100" w:beforeAutospacing="1" w:after="100" w:afterAutospacing="1"/>
      </w:pPr>
      <w:r w:rsidRPr="00BD3F9B">
        <w:t>Councilor George Handley requested clarification regarding one of the mitigation areas shown within the water. Brett Watson</w:t>
      </w:r>
      <w:r>
        <w:t>, Golf Manager,</w:t>
      </w:r>
      <w:r w:rsidRPr="00BD3F9B">
        <w:t xml:space="preserve"> explained that the plan involved filling in part of the open water to create low-lying wetlands while preserving the open channel.</w:t>
      </w:r>
    </w:p>
    <w:p w14:paraId="6173135E" w14:textId="6CD27802" w:rsidR="00BD3F9B" w:rsidRPr="00BD3F9B" w:rsidRDefault="00BD3F9B" w:rsidP="00BD3F9B">
      <w:pPr>
        <w:spacing w:before="100" w:beforeAutospacing="1" w:after="100" w:afterAutospacing="1"/>
        <w:outlineLvl w:val="2"/>
        <w:rPr>
          <w:b/>
          <w:bCs/>
          <w:sz w:val="27"/>
          <w:szCs w:val="27"/>
        </w:rPr>
      </w:pPr>
      <w:r w:rsidRPr="00BD3F9B">
        <w:rPr>
          <w:b/>
          <w:bCs/>
          <w:sz w:val="27"/>
          <w:szCs w:val="27"/>
        </w:rPr>
        <w:t>Item 2: A Discussion Regarding an Appropriation for Fire Station #1 (24-084)</w:t>
      </w:r>
      <w:r>
        <w:rPr>
          <w:b/>
          <w:bCs/>
          <w:sz w:val="27"/>
          <w:szCs w:val="27"/>
        </w:rPr>
        <w:t xml:space="preserve"> </w:t>
      </w:r>
      <w:hyperlink r:id="rId13" w:history="1">
        <w:r w:rsidRPr="00BD3F9B">
          <w:rPr>
            <w:rStyle w:val="Hyperlink"/>
            <w:b/>
            <w:bCs/>
            <w:sz w:val="27"/>
            <w:szCs w:val="27"/>
          </w:rPr>
          <w:t>0:12:57</w:t>
        </w:r>
      </w:hyperlink>
    </w:p>
    <w:p w14:paraId="16BAECA5" w14:textId="77777777" w:rsidR="00BD3F9B" w:rsidRPr="00BD3F9B" w:rsidRDefault="00BD3F9B" w:rsidP="00BD3F9B">
      <w:pPr>
        <w:spacing w:before="100" w:beforeAutospacing="1" w:after="100" w:afterAutospacing="1"/>
      </w:pPr>
      <w:r w:rsidRPr="00BD3F9B">
        <w:t>Isaac Paxman, Deputy Mayor, presented a discussion regarding an appropriation for Fire Station #1. He began by reminding the council of the mayor's directive to stay within budget on this project. Mr. Paxman explained that the team had initially imposed a 5% contingency on themselves, lower than the usual 10%, to enforce budget discipline.</w:t>
      </w:r>
    </w:p>
    <w:p w14:paraId="1C153436" w14:textId="77777777" w:rsidR="00BD3F9B" w:rsidRPr="00BD3F9B" w:rsidRDefault="00BD3F9B" w:rsidP="00BD3F9B">
      <w:pPr>
        <w:spacing w:before="100" w:beforeAutospacing="1" w:after="100" w:afterAutospacing="1"/>
      </w:pPr>
      <w:r w:rsidRPr="00BD3F9B">
        <w:t>Mr. Paxman praised the work of the project team, including members from IT, Facilities, and their construction company. He noted that despite their efforts to contain costs, several unforeseen issues had arisen:</w:t>
      </w:r>
    </w:p>
    <w:p w14:paraId="7480ACEB" w14:textId="77777777" w:rsidR="00BD3F9B" w:rsidRPr="00BD3F9B" w:rsidRDefault="00BD3F9B" w:rsidP="00BD3F9B">
      <w:pPr>
        <w:numPr>
          <w:ilvl w:val="0"/>
          <w:numId w:val="3"/>
        </w:numPr>
        <w:spacing w:before="100" w:beforeAutospacing="1" w:after="100" w:afterAutospacing="1"/>
      </w:pPr>
      <w:r w:rsidRPr="00BD3F9B">
        <w:rPr>
          <w:b/>
          <w:bCs/>
        </w:rPr>
        <w:t>Underground problems</w:t>
      </w:r>
      <w:r w:rsidRPr="00BD3F9B">
        <w:t xml:space="preserve"> requiring additional electrical work</w:t>
      </w:r>
    </w:p>
    <w:p w14:paraId="0776A125" w14:textId="77777777" w:rsidR="00BD3F9B" w:rsidRPr="00BD3F9B" w:rsidRDefault="00BD3F9B" w:rsidP="00BD3F9B">
      <w:pPr>
        <w:numPr>
          <w:ilvl w:val="0"/>
          <w:numId w:val="3"/>
        </w:numPr>
        <w:spacing w:before="100" w:beforeAutospacing="1" w:after="100" w:afterAutospacing="1"/>
      </w:pPr>
      <w:r w:rsidRPr="00BD3F9B">
        <w:rPr>
          <w:b/>
          <w:bCs/>
        </w:rPr>
        <w:t>Redesign of the west side of the building</w:t>
      </w:r>
      <w:r w:rsidRPr="00BD3F9B">
        <w:t xml:space="preserve"> to accommodate potential future parking garage access, costing $83,000</w:t>
      </w:r>
    </w:p>
    <w:p w14:paraId="6D10BFF6" w14:textId="77777777" w:rsidR="00BD3F9B" w:rsidRPr="00BD3F9B" w:rsidRDefault="00BD3F9B" w:rsidP="00BD3F9B">
      <w:pPr>
        <w:numPr>
          <w:ilvl w:val="0"/>
          <w:numId w:val="3"/>
        </w:numPr>
        <w:spacing w:before="100" w:beforeAutospacing="1" w:after="100" w:afterAutospacing="1"/>
      </w:pPr>
      <w:r w:rsidRPr="00BD3F9B">
        <w:rPr>
          <w:b/>
          <w:bCs/>
        </w:rPr>
        <w:t>Additional site work</w:t>
      </w:r>
      <w:r w:rsidRPr="00BD3F9B">
        <w:t xml:space="preserve"> to address long-term considerations</w:t>
      </w:r>
    </w:p>
    <w:p w14:paraId="36A1310F" w14:textId="77777777" w:rsidR="00BD3F9B" w:rsidRPr="00BD3F9B" w:rsidRDefault="00BD3F9B" w:rsidP="00BD3F9B">
      <w:pPr>
        <w:numPr>
          <w:ilvl w:val="0"/>
          <w:numId w:val="3"/>
        </w:numPr>
        <w:spacing w:before="100" w:beforeAutospacing="1" w:after="100" w:afterAutospacing="1"/>
      </w:pPr>
      <w:r w:rsidRPr="00BD3F9B">
        <w:rPr>
          <w:b/>
          <w:bCs/>
        </w:rPr>
        <w:t>Unplanned need for a generator</w:t>
      </w:r>
    </w:p>
    <w:p w14:paraId="60E3ED7B" w14:textId="77777777" w:rsidR="00BD3F9B" w:rsidRPr="00BD3F9B" w:rsidRDefault="00BD3F9B" w:rsidP="00BD3F9B">
      <w:pPr>
        <w:spacing w:before="100" w:beforeAutospacing="1" w:after="100" w:afterAutospacing="1"/>
      </w:pPr>
      <w:r w:rsidRPr="00BD3F9B">
        <w:t>As a result, the project required an additional $200,000. Mr. Paxman explained that $150,000 would come from interest earned on CCID funds, and $50,000 from impact fees.</w:t>
      </w:r>
    </w:p>
    <w:p w14:paraId="231A6A24" w14:textId="77777777" w:rsidR="00BD3F9B" w:rsidRPr="00BD3F9B" w:rsidRDefault="00BD3F9B" w:rsidP="00BD3F9B">
      <w:pPr>
        <w:spacing w:before="100" w:beforeAutospacing="1" w:after="100" w:afterAutospacing="1"/>
      </w:pPr>
      <w:r w:rsidRPr="00BD3F9B">
        <w:t>Councilor Rachel Whipple commented that this experience suggested a 10% contingency might have been more appropriate. Mr. Paxman agreed but noted that the self-imposed 5% contingency had encouraged stricter cost management.</w:t>
      </w:r>
    </w:p>
    <w:p w14:paraId="4766B47B" w14:textId="77777777" w:rsidR="00BD3F9B" w:rsidRPr="00BD3F9B" w:rsidRDefault="00BD3F9B" w:rsidP="00BD3F9B">
      <w:pPr>
        <w:spacing w:before="100" w:beforeAutospacing="1" w:after="100" w:afterAutospacing="1"/>
      </w:pPr>
      <w:r w:rsidRPr="00BD3F9B">
        <w:t>Councilor Becky Bogdin asked for clarification on the project's budget history. John Borgett, Administrative Services Director, explained that the project had evolved from an initial estimate of $5 million to the current budget of $6.5 million, with funding sourced from CARES Act funds, ARPA funds, and impact fees.</w:t>
      </w:r>
    </w:p>
    <w:p w14:paraId="4A269E83" w14:textId="77777777" w:rsidR="00BD3F9B" w:rsidRDefault="00BD3F9B" w:rsidP="00BD3F9B">
      <w:pPr>
        <w:spacing w:before="100" w:beforeAutospacing="1" w:after="100" w:afterAutospacing="1"/>
      </w:pPr>
      <w:r w:rsidRPr="00BD3F9B">
        <w:t>Mr. Paxman concluded by stating that the project was nearing completion, with a planned opening in early December.</w:t>
      </w:r>
    </w:p>
    <w:p w14:paraId="7A2DD4C6" w14:textId="77777777" w:rsidR="00BD3F9B" w:rsidRDefault="00BD3F9B" w:rsidP="00BD3F9B">
      <w:pPr>
        <w:spacing w:before="100" w:beforeAutospacing="1" w:after="100" w:afterAutospacing="1"/>
      </w:pPr>
    </w:p>
    <w:p w14:paraId="3B555FA8" w14:textId="77777777" w:rsidR="00BD3F9B" w:rsidRPr="00BD3F9B" w:rsidRDefault="00BD3F9B" w:rsidP="00BD3F9B">
      <w:pPr>
        <w:spacing w:before="100" w:beforeAutospacing="1" w:after="100" w:afterAutospacing="1"/>
      </w:pPr>
    </w:p>
    <w:p w14:paraId="24C9B7C2" w14:textId="13F05390" w:rsidR="00BD3F9B" w:rsidRPr="00BD3F9B" w:rsidRDefault="00BD3F9B" w:rsidP="00BD3F9B">
      <w:pPr>
        <w:spacing w:before="100" w:beforeAutospacing="1" w:after="100" w:afterAutospacing="1"/>
        <w:outlineLvl w:val="2"/>
        <w:rPr>
          <w:b/>
          <w:bCs/>
          <w:sz w:val="27"/>
          <w:szCs w:val="27"/>
        </w:rPr>
      </w:pPr>
      <w:r w:rsidRPr="00BD3F9B">
        <w:rPr>
          <w:b/>
          <w:bCs/>
          <w:sz w:val="27"/>
          <w:szCs w:val="27"/>
        </w:rPr>
        <w:t>Item 3: A Discussion Regarding the Housing Summit (24-071)</w:t>
      </w:r>
      <w:r>
        <w:rPr>
          <w:b/>
          <w:bCs/>
          <w:sz w:val="27"/>
          <w:szCs w:val="27"/>
        </w:rPr>
        <w:t xml:space="preserve"> </w:t>
      </w:r>
      <w:hyperlink r:id="rId14" w:history="1">
        <w:r w:rsidRPr="00BD3F9B">
          <w:rPr>
            <w:rStyle w:val="Hyperlink"/>
            <w:b/>
            <w:bCs/>
            <w:sz w:val="27"/>
            <w:szCs w:val="27"/>
          </w:rPr>
          <w:t>0:26:12</w:t>
        </w:r>
      </w:hyperlink>
    </w:p>
    <w:p w14:paraId="699B4466" w14:textId="77777777" w:rsidR="00BD3F9B" w:rsidRPr="00BD3F9B" w:rsidRDefault="00BD3F9B" w:rsidP="00BD3F9B">
      <w:pPr>
        <w:spacing w:before="100" w:beforeAutospacing="1" w:after="100" w:afterAutospacing="1"/>
      </w:pPr>
      <w:r w:rsidRPr="00BD3F9B">
        <w:t>Melia Dayley, Policy Analyst, and Michael Sanders, Policy Analyst, presented a discussion regarding the upcoming Provo City Housing Summit. They reviewed the purpose of the summit, which is to bring stakeholders, especially state legislators, together for a group discussion on homeownership challenges and solutions in Provo.</w:t>
      </w:r>
    </w:p>
    <w:p w14:paraId="049BDC5E" w14:textId="77777777" w:rsidR="00BD3F9B" w:rsidRPr="00BD3F9B" w:rsidRDefault="00BD3F9B" w:rsidP="00BD3F9B">
      <w:pPr>
        <w:spacing w:before="100" w:beforeAutospacing="1" w:after="100" w:afterAutospacing="1"/>
      </w:pPr>
      <w:r w:rsidRPr="00BD3F9B">
        <w:t>Key points of the presentation included:</w:t>
      </w:r>
    </w:p>
    <w:p w14:paraId="6A61B76C" w14:textId="77777777" w:rsidR="00BD3F9B" w:rsidRPr="00BD3F9B" w:rsidRDefault="00BD3F9B" w:rsidP="00BD3F9B">
      <w:pPr>
        <w:numPr>
          <w:ilvl w:val="0"/>
          <w:numId w:val="4"/>
        </w:numPr>
        <w:spacing w:before="100" w:beforeAutospacing="1" w:after="100" w:afterAutospacing="1"/>
      </w:pPr>
      <w:r w:rsidRPr="00BD3F9B">
        <w:t xml:space="preserve">The summit will be held on </w:t>
      </w:r>
      <w:r w:rsidRPr="00BD3F9B">
        <w:rPr>
          <w:b/>
          <w:bCs/>
        </w:rPr>
        <w:t>October 10th from 6 to 8 PM in the council chambers</w:t>
      </w:r>
      <w:r w:rsidRPr="00BD3F9B">
        <w:t>.</w:t>
      </w:r>
    </w:p>
    <w:p w14:paraId="41C689B1" w14:textId="77777777" w:rsidR="00BD3F9B" w:rsidRPr="00BD3F9B" w:rsidRDefault="00BD3F9B" w:rsidP="00BD3F9B">
      <w:pPr>
        <w:numPr>
          <w:ilvl w:val="0"/>
          <w:numId w:val="4"/>
        </w:numPr>
        <w:spacing w:before="100" w:beforeAutospacing="1" w:after="100" w:afterAutospacing="1"/>
      </w:pPr>
      <w:r w:rsidRPr="00BD3F9B">
        <w:t>The meeting will be open to the public and subject to open public meeting laws.</w:t>
      </w:r>
    </w:p>
    <w:p w14:paraId="789D34DF" w14:textId="77777777" w:rsidR="00BD3F9B" w:rsidRPr="00BD3F9B" w:rsidRDefault="00BD3F9B" w:rsidP="00BD3F9B">
      <w:pPr>
        <w:numPr>
          <w:ilvl w:val="0"/>
          <w:numId w:val="4"/>
        </w:numPr>
        <w:spacing w:before="100" w:beforeAutospacing="1" w:after="100" w:afterAutospacing="1"/>
      </w:pPr>
      <w:r w:rsidRPr="00BD3F9B">
        <w:t>A matrix was distributed to council members outlining key points for discussion with legislators.</w:t>
      </w:r>
    </w:p>
    <w:p w14:paraId="42024C97" w14:textId="77777777" w:rsidR="00BD3F9B" w:rsidRPr="00BD3F9B" w:rsidRDefault="00BD3F9B" w:rsidP="00BD3F9B">
      <w:pPr>
        <w:numPr>
          <w:ilvl w:val="0"/>
          <w:numId w:val="4"/>
        </w:numPr>
        <w:spacing w:before="100" w:beforeAutospacing="1" w:after="100" w:afterAutospacing="1"/>
      </w:pPr>
      <w:r w:rsidRPr="00BD3F9B">
        <w:t>The focus will be on homeownership, though data on other housing issues is available for separate discussions if desired.</w:t>
      </w:r>
    </w:p>
    <w:p w14:paraId="6D41272D" w14:textId="77777777" w:rsidR="00BD3F9B" w:rsidRPr="00BD3F9B" w:rsidRDefault="00BD3F9B" w:rsidP="00BD3F9B">
      <w:pPr>
        <w:spacing w:before="100" w:beforeAutospacing="1" w:after="100" w:afterAutospacing="1"/>
      </w:pPr>
      <w:r w:rsidRPr="00BD3F9B">
        <w:t>Councilor George Handley suggested a shift in tone when discussing Provo's housing efforts, proposing that the city take pride in its leadership on affordable housing and homelessness services rather than emphasizing doing more than its fair share.</w:t>
      </w:r>
    </w:p>
    <w:p w14:paraId="7788DFE2" w14:textId="77777777" w:rsidR="00BD3F9B" w:rsidRPr="00BD3F9B" w:rsidRDefault="00BD3F9B" w:rsidP="00BD3F9B">
      <w:pPr>
        <w:spacing w:before="100" w:beforeAutospacing="1" w:after="100" w:afterAutospacing="1"/>
      </w:pPr>
      <w:r w:rsidRPr="00BD3F9B">
        <w:t>The presenters then reviewed demographic and housing data for Provo, including:</w:t>
      </w:r>
    </w:p>
    <w:p w14:paraId="5901C8BA" w14:textId="77777777" w:rsidR="00BD3F9B" w:rsidRPr="00BD3F9B" w:rsidRDefault="00BD3F9B" w:rsidP="00BD3F9B">
      <w:pPr>
        <w:numPr>
          <w:ilvl w:val="0"/>
          <w:numId w:val="5"/>
        </w:numPr>
        <w:spacing w:before="100" w:beforeAutospacing="1" w:after="100" w:afterAutospacing="1"/>
      </w:pPr>
      <w:r w:rsidRPr="00BD3F9B">
        <w:rPr>
          <w:b/>
          <w:bCs/>
        </w:rPr>
        <w:t>Age demographics</w:t>
      </w:r>
      <w:r w:rsidRPr="00BD3F9B">
        <w:t>, highlighting the large young population in Provo</w:t>
      </w:r>
    </w:p>
    <w:p w14:paraId="347E6981" w14:textId="77777777" w:rsidR="00BD3F9B" w:rsidRPr="00BD3F9B" w:rsidRDefault="00BD3F9B" w:rsidP="00BD3F9B">
      <w:pPr>
        <w:numPr>
          <w:ilvl w:val="0"/>
          <w:numId w:val="5"/>
        </w:numPr>
        <w:spacing w:before="100" w:beforeAutospacing="1" w:after="100" w:afterAutospacing="1"/>
      </w:pPr>
      <w:r w:rsidRPr="00BD3F9B">
        <w:rPr>
          <w:b/>
          <w:bCs/>
        </w:rPr>
        <w:t>Household types</w:t>
      </w:r>
      <w:r w:rsidRPr="00BD3F9B">
        <w:t>, with a majority being married couple families</w:t>
      </w:r>
    </w:p>
    <w:p w14:paraId="70A23CD9" w14:textId="77777777" w:rsidR="00BD3F9B" w:rsidRPr="00BD3F9B" w:rsidRDefault="00BD3F9B" w:rsidP="00BD3F9B">
      <w:pPr>
        <w:numPr>
          <w:ilvl w:val="0"/>
          <w:numId w:val="5"/>
        </w:numPr>
        <w:spacing w:before="100" w:beforeAutospacing="1" w:after="100" w:afterAutospacing="1"/>
      </w:pPr>
      <w:r w:rsidRPr="00BD3F9B">
        <w:rPr>
          <w:b/>
          <w:bCs/>
        </w:rPr>
        <w:t>Student population data</w:t>
      </w:r>
      <w:r w:rsidRPr="00BD3F9B">
        <w:t xml:space="preserve"> for BYU and UVU</w:t>
      </w:r>
    </w:p>
    <w:p w14:paraId="1B053982" w14:textId="77777777" w:rsidR="00BD3F9B" w:rsidRPr="00BD3F9B" w:rsidRDefault="00BD3F9B" w:rsidP="00BD3F9B">
      <w:pPr>
        <w:numPr>
          <w:ilvl w:val="0"/>
          <w:numId w:val="5"/>
        </w:numPr>
        <w:spacing w:before="100" w:beforeAutospacing="1" w:after="100" w:afterAutospacing="1"/>
      </w:pPr>
      <w:r w:rsidRPr="00BD3F9B">
        <w:rPr>
          <w:b/>
          <w:bCs/>
        </w:rPr>
        <w:t>Housing unit types and occupancy rates</w:t>
      </w:r>
    </w:p>
    <w:p w14:paraId="327C00A0" w14:textId="77777777" w:rsidR="00BD3F9B" w:rsidRPr="00BD3F9B" w:rsidRDefault="00BD3F9B" w:rsidP="00BD3F9B">
      <w:pPr>
        <w:numPr>
          <w:ilvl w:val="0"/>
          <w:numId w:val="5"/>
        </w:numPr>
        <w:spacing w:before="100" w:beforeAutospacing="1" w:after="100" w:afterAutospacing="1"/>
      </w:pPr>
      <w:r w:rsidRPr="00BD3F9B">
        <w:rPr>
          <w:b/>
          <w:bCs/>
        </w:rPr>
        <w:t>Area Median Income (AMI) data</w:t>
      </w:r>
      <w:r w:rsidRPr="00BD3F9B">
        <w:t xml:space="preserve"> and its implications for housing affordability</w:t>
      </w:r>
    </w:p>
    <w:p w14:paraId="5A30D024" w14:textId="77777777" w:rsidR="00BD3F9B" w:rsidRPr="00BD3F9B" w:rsidRDefault="00BD3F9B" w:rsidP="00BD3F9B">
      <w:pPr>
        <w:spacing w:before="100" w:beforeAutospacing="1" w:after="100" w:afterAutospacing="1"/>
      </w:pPr>
      <w:r w:rsidRPr="00BD3F9B">
        <w:t>Council members discussed various aspects of the data, including:</w:t>
      </w:r>
    </w:p>
    <w:p w14:paraId="1DADE300" w14:textId="77777777" w:rsidR="00BD3F9B" w:rsidRPr="00BD3F9B" w:rsidRDefault="00BD3F9B" w:rsidP="00BD3F9B">
      <w:pPr>
        <w:numPr>
          <w:ilvl w:val="0"/>
          <w:numId w:val="6"/>
        </w:numPr>
        <w:spacing w:before="100" w:beforeAutospacing="1" w:after="100" w:afterAutospacing="1"/>
      </w:pPr>
      <w:r w:rsidRPr="00BD3F9B">
        <w:t>The need for clearer explanations of AMI differences between Provo and the broader area</w:t>
      </w:r>
    </w:p>
    <w:p w14:paraId="32EA3C62" w14:textId="77777777" w:rsidR="00BD3F9B" w:rsidRPr="00BD3F9B" w:rsidRDefault="00BD3F9B" w:rsidP="00BD3F9B">
      <w:pPr>
        <w:numPr>
          <w:ilvl w:val="0"/>
          <w:numId w:val="6"/>
        </w:numPr>
        <w:spacing w:before="100" w:beforeAutospacing="1" w:after="100" w:afterAutospacing="1"/>
      </w:pPr>
      <w:r w:rsidRPr="00BD3F9B">
        <w:t>The importance of highlighting key statistics in call-out boxes</w:t>
      </w:r>
    </w:p>
    <w:p w14:paraId="5F1B5D15" w14:textId="77777777" w:rsidR="00BD3F9B" w:rsidRPr="00BD3F9B" w:rsidRDefault="00BD3F9B" w:rsidP="00BD3F9B">
      <w:pPr>
        <w:numPr>
          <w:ilvl w:val="0"/>
          <w:numId w:val="6"/>
        </w:numPr>
        <w:spacing w:before="100" w:beforeAutospacing="1" w:after="100" w:afterAutospacing="1"/>
      </w:pPr>
      <w:r w:rsidRPr="00BD3F9B">
        <w:t>The challenge of separating student housing needs from other demographics</w:t>
      </w:r>
    </w:p>
    <w:p w14:paraId="37CED488" w14:textId="77777777" w:rsidR="00BD3F9B" w:rsidRPr="00BD3F9B" w:rsidRDefault="00BD3F9B" w:rsidP="00BD3F9B">
      <w:pPr>
        <w:numPr>
          <w:ilvl w:val="0"/>
          <w:numId w:val="6"/>
        </w:numPr>
        <w:spacing w:before="100" w:beforeAutospacing="1" w:after="100" w:afterAutospacing="1"/>
      </w:pPr>
      <w:r w:rsidRPr="00BD3F9B">
        <w:t>The distribution of rented vs. owned single-family homes in different neighborhoods</w:t>
      </w:r>
    </w:p>
    <w:p w14:paraId="14BC4072" w14:textId="77777777" w:rsidR="00BD3F9B" w:rsidRPr="00BD3F9B" w:rsidRDefault="00BD3F9B" w:rsidP="00BD3F9B">
      <w:pPr>
        <w:spacing w:before="100" w:beforeAutospacing="1" w:after="100" w:afterAutospacing="1"/>
      </w:pPr>
      <w:r w:rsidRPr="00BD3F9B">
        <w:t>The presenters concluded by noting that a script for the summit would be sent out on Thursday, and council members could edit and add to it as needed.</w:t>
      </w:r>
    </w:p>
    <w:p w14:paraId="1501237E" w14:textId="77777777" w:rsidR="00BD3F9B" w:rsidRPr="00BD3F9B" w:rsidRDefault="00BD3F9B" w:rsidP="00BD3F9B">
      <w:pPr>
        <w:spacing w:before="100" w:beforeAutospacing="1" w:after="100" w:afterAutospacing="1"/>
      </w:pPr>
      <w:r w:rsidRPr="00BD3F9B">
        <w:t>Councilor Katrice MacKay suggested including information on potential changes to the development process that could reduce costs and time for developers, potentially leading to lower housing prices.</w:t>
      </w:r>
    </w:p>
    <w:p w14:paraId="67BB5696" w14:textId="77777777" w:rsidR="00BD3F9B" w:rsidRPr="00BD3F9B" w:rsidRDefault="00BD3F9B" w:rsidP="00BD3F9B">
      <w:pPr>
        <w:spacing w:before="100" w:beforeAutospacing="1" w:after="100" w:afterAutospacing="1"/>
      </w:pPr>
      <w:r w:rsidRPr="00BD3F9B">
        <w:t>The council agreed to keep communication open and collaborative in the lead-up to the summit, with an emphasis on creating clear, headline-worthy call-out boxes for key data points.</w:t>
      </w:r>
    </w:p>
    <w:p w14:paraId="08B5682E" w14:textId="7DDDEEB4" w:rsidR="00CE006A" w:rsidRPr="00BD3F9B" w:rsidRDefault="00E836E7" w:rsidP="00BD3F9B">
      <w:pPr>
        <w:jc w:val="both"/>
        <w:rPr>
          <w:b/>
          <w:sz w:val="28"/>
          <w:szCs w:val="28"/>
        </w:rPr>
      </w:pPr>
      <w:bookmarkStart w:id="1" w:name="S8151"/>
      <w:r w:rsidRPr="00D81F5A">
        <w:rPr>
          <w:b/>
          <w:sz w:val="28"/>
          <w:szCs w:val="28"/>
        </w:rPr>
        <w:t>Adjournment</w:t>
      </w:r>
      <w:bookmarkEnd w:id="1"/>
    </w:p>
    <w:sectPr w:rsidR="00CE006A" w:rsidRPr="00BD3F9B" w:rsidSect="00E836E7">
      <w:headerReference w:type="even" r:id="rId15"/>
      <w:headerReference w:type="default" r:id="rId16"/>
      <w:footerReference w:type="default" r:id="rId17"/>
      <w:headerReference w:type="first" r:id="rId18"/>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36310" w14:textId="77777777" w:rsidR="00BD3F9B" w:rsidRDefault="00BD3F9B">
      <w:r>
        <w:separator/>
      </w:r>
    </w:p>
  </w:endnote>
  <w:endnote w:type="continuationSeparator" w:id="0">
    <w:p w14:paraId="2AFF3A69" w14:textId="77777777" w:rsidR="00BD3F9B" w:rsidRDefault="00BD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FED0" w14:textId="4E51658F" w:rsidR="0097638C" w:rsidRPr="007916E6" w:rsidRDefault="0097638C" w:rsidP="00D80BB5">
    <w:pPr>
      <w:pStyle w:val="Footer"/>
      <w:tabs>
        <w:tab w:val="clear" w:pos="8640"/>
        <w:tab w:val="left" w:pos="7860"/>
        <w:tab w:val="right" w:pos="9360"/>
      </w:tabs>
      <w:jc w:val="both"/>
      <w:rPr>
        <w:sz w:val="20"/>
        <w:szCs w:val="20"/>
      </w:rPr>
    </w:pPr>
    <w:r>
      <w:rPr>
        <w:sz w:val="20"/>
        <w:szCs w:val="20"/>
      </w:rPr>
      <w:t xml:space="preserve">Provo City Municipal Council Work Meeting – </w:t>
    </w:r>
    <w:r w:rsidR="00BD3F9B">
      <w:rPr>
        <w:sz w:val="20"/>
        <w:szCs w:val="20"/>
      </w:rPr>
      <w:t>October 1, 2024</w:t>
    </w:r>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079C1" w14:textId="77777777" w:rsidR="00BD3F9B" w:rsidRDefault="00BD3F9B">
      <w:r>
        <w:separator/>
      </w:r>
    </w:p>
  </w:footnote>
  <w:footnote w:type="continuationSeparator" w:id="0">
    <w:p w14:paraId="4A2E8994" w14:textId="77777777" w:rsidR="00BD3F9B" w:rsidRDefault="00BD3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8CD7" w14:textId="06242B3E"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4D91" w14:textId="349B95E2"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AD9D" w14:textId="278721B0"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012C4"/>
    <w:multiLevelType w:val="multilevel"/>
    <w:tmpl w:val="34F0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89D416E"/>
    <w:multiLevelType w:val="multilevel"/>
    <w:tmpl w:val="A47E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E3BAD"/>
    <w:multiLevelType w:val="multilevel"/>
    <w:tmpl w:val="1FDE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54221F"/>
    <w:multiLevelType w:val="multilevel"/>
    <w:tmpl w:val="86B42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C15228"/>
    <w:multiLevelType w:val="multilevel"/>
    <w:tmpl w:val="347E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05781">
    <w:abstractNumId w:val="1"/>
  </w:num>
  <w:num w:numId="2" w16cid:durableId="1801996450">
    <w:abstractNumId w:val="4"/>
  </w:num>
  <w:num w:numId="3" w16cid:durableId="649287992">
    <w:abstractNumId w:val="2"/>
  </w:num>
  <w:num w:numId="4" w16cid:durableId="1112939253">
    <w:abstractNumId w:val="3"/>
  </w:num>
  <w:num w:numId="5" w16cid:durableId="2026012310">
    <w:abstractNumId w:val="5"/>
  </w:num>
  <w:num w:numId="6" w16cid:durableId="708604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9B"/>
    <w:rsid w:val="000B6021"/>
    <w:rsid w:val="00233C0A"/>
    <w:rsid w:val="002415AF"/>
    <w:rsid w:val="002B4FA2"/>
    <w:rsid w:val="00483148"/>
    <w:rsid w:val="004D7986"/>
    <w:rsid w:val="0059365B"/>
    <w:rsid w:val="00726EC7"/>
    <w:rsid w:val="00730B9A"/>
    <w:rsid w:val="00746851"/>
    <w:rsid w:val="00847EEE"/>
    <w:rsid w:val="008E53DD"/>
    <w:rsid w:val="008F47D2"/>
    <w:rsid w:val="0097638C"/>
    <w:rsid w:val="00A70FDA"/>
    <w:rsid w:val="00A73E3F"/>
    <w:rsid w:val="00AC2A8E"/>
    <w:rsid w:val="00B908AE"/>
    <w:rsid w:val="00BD3F9B"/>
    <w:rsid w:val="00CE006A"/>
    <w:rsid w:val="00D064BE"/>
    <w:rsid w:val="00D63B52"/>
    <w:rsid w:val="00E516BF"/>
    <w:rsid w:val="00E83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1E6D3"/>
  <w15:chartTrackingRefBased/>
  <w15:docId w15:val="{7DBFB3BF-391A-4CE4-B7EE-B30F84D4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character" w:styleId="UnresolvedMention">
    <w:name w:val="Unresolved Mention"/>
    <w:basedOn w:val="DefaultParagraphFont"/>
    <w:uiPriority w:val="99"/>
    <w:semiHidden/>
    <w:unhideWhenUsed/>
    <w:rsid w:val="00BD3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9249">
      <w:bodyDiv w:val="1"/>
      <w:marLeft w:val="0"/>
      <w:marRight w:val="0"/>
      <w:marTop w:val="0"/>
      <w:marBottom w:val="0"/>
      <w:divBdr>
        <w:top w:val="none" w:sz="0" w:space="0" w:color="auto"/>
        <w:left w:val="none" w:sz="0" w:space="0" w:color="auto"/>
        <w:bottom w:val="none" w:sz="0" w:space="0" w:color="auto"/>
        <w:right w:val="none" w:sz="0" w:space="0" w:color="auto"/>
      </w:divBdr>
    </w:div>
    <w:div w:id="279459761">
      <w:bodyDiv w:val="1"/>
      <w:marLeft w:val="0"/>
      <w:marRight w:val="0"/>
      <w:marTop w:val="0"/>
      <w:marBottom w:val="0"/>
      <w:divBdr>
        <w:top w:val="none" w:sz="0" w:space="0" w:color="auto"/>
        <w:left w:val="none" w:sz="0" w:space="0" w:color="auto"/>
        <w:bottom w:val="none" w:sz="0" w:space="0" w:color="auto"/>
        <w:right w:val="none" w:sz="0" w:space="0" w:color="auto"/>
      </w:divBdr>
    </w:div>
    <w:div w:id="602959709">
      <w:bodyDiv w:val="1"/>
      <w:marLeft w:val="0"/>
      <w:marRight w:val="0"/>
      <w:marTop w:val="0"/>
      <w:marBottom w:val="0"/>
      <w:divBdr>
        <w:top w:val="none" w:sz="0" w:space="0" w:color="auto"/>
        <w:left w:val="none" w:sz="0" w:space="0" w:color="auto"/>
        <w:bottom w:val="none" w:sz="0" w:space="0" w:color="auto"/>
        <w:right w:val="none" w:sz="0" w:space="0" w:color="auto"/>
      </w:divBdr>
    </w:div>
    <w:div w:id="725879034">
      <w:bodyDiv w:val="1"/>
      <w:marLeft w:val="0"/>
      <w:marRight w:val="0"/>
      <w:marTop w:val="0"/>
      <w:marBottom w:val="0"/>
      <w:divBdr>
        <w:top w:val="none" w:sz="0" w:space="0" w:color="auto"/>
        <w:left w:val="none" w:sz="0" w:space="0" w:color="auto"/>
        <w:bottom w:val="none" w:sz="0" w:space="0" w:color="auto"/>
        <w:right w:val="none" w:sz="0" w:space="0" w:color="auto"/>
      </w:divBdr>
    </w:div>
    <w:div w:id="1364406870">
      <w:bodyDiv w:val="1"/>
      <w:marLeft w:val="0"/>
      <w:marRight w:val="0"/>
      <w:marTop w:val="0"/>
      <w:marBottom w:val="0"/>
      <w:divBdr>
        <w:top w:val="none" w:sz="0" w:space="0" w:color="auto"/>
        <w:left w:val="none" w:sz="0" w:space="0" w:color="auto"/>
        <w:bottom w:val="none" w:sz="0" w:space="0" w:color="auto"/>
        <w:right w:val="none" w:sz="0" w:space="0" w:color="auto"/>
      </w:divBdr>
    </w:div>
    <w:div w:id="1478917761">
      <w:bodyDiv w:val="1"/>
      <w:marLeft w:val="0"/>
      <w:marRight w:val="0"/>
      <w:marTop w:val="0"/>
      <w:marBottom w:val="0"/>
      <w:divBdr>
        <w:top w:val="none" w:sz="0" w:space="0" w:color="auto"/>
        <w:left w:val="none" w:sz="0" w:space="0" w:color="auto"/>
        <w:bottom w:val="none" w:sz="0" w:space="0" w:color="auto"/>
        <w:right w:val="none" w:sz="0" w:space="0" w:color="auto"/>
      </w:divBdr>
    </w:div>
    <w:div w:id="192919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zaHhivWxr_k&amp;t=777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zaHhivWxr_k&amp;t=390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zaHhivWxr_k&amp;t=1572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Documents\Templates\Work%20Meeting%20Minutes%20PENDING%20MINUTES%20-%20AWAITING%20APPROV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Props1.xml><?xml version="1.0" encoding="utf-8"?>
<ds:datastoreItem xmlns:ds="http://schemas.openxmlformats.org/officeDocument/2006/customXml" ds:itemID="{073671C3-4741-4A0C-986D-917184E54DFD}">
  <ds:schemaRefs>
    <ds:schemaRef ds:uri="http://schemas.microsoft.com/sharepoint/v3/contenttype/forms"/>
  </ds:schemaRefs>
</ds:datastoreItem>
</file>

<file path=customXml/itemProps2.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docProps/app.xml><?xml version="1.0" encoding="utf-8"?>
<Properties xmlns="http://schemas.openxmlformats.org/officeDocument/2006/extended-properties" xmlns:vt="http://schemas.openxmlformats.org/officeDocument/2006/docPropsVTypes">
  <Template>Work Meeting Minutes PENDING MINUTES - AWAITING APPROVAL</Template>
  <TotalTime>10</TotalTime>
  <Pages>4</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2</cp:revision>
  <dcterms:created xsi:type="dcterms:W3CDTF">2024-12-31T00:27:00Z</dcterms:created>
  <dcterms:modified xsi:type="dcterms:W3CDTF">2025-01-15T22:31:00Z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