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5E40" w14:textId="77777777" w:rsidR="00E836E7" w:rsidRPr="00D81F5A" w:rsidRDefault="0070108D"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w:t>
      </w:r>
      <w:proofErr w:type="gramStart"/>
      <w:r w:rsidRPr="00D81F5A">
        <w:rPr>
          <w:b/>
          <w:i/>
          <w:iCs/>
          <w:color w:val="808080" w:themeColor="background1" w:themeShade="80"/>
          <w:sz w:val="20"/>
        </w:rPr>
        <w:t>timestamp</w:t>
      </w:r>
      <w:proofErr w:type="gramEnd"/>
      <w:r w:rsidRPr="00D81F5A">
        <w:rPr>
          <w:b/>
          <w:i/>
          <w:iCs/>
          <w:color w:val="808080" w:themeColor="background1" w:themeShade="80"/>
          <w:sz w:val="20"/>
        </w:rPr>
        <w:t xml:space="preserve">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0F5998" w14:paraId="0CA66D10"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8776EED" w14:textId="77777777" w:rsidR="00E836E7" w:rsidRPr="00D81F5A" w:rsidRDefault="0070108D"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09548CAF" wp14:editId="0BA5C635">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62307" name="Picture 1550032730" descr="A logo of a mountain with sun and wav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8E76458" w14:textId="77777777" w:rsidR="00E836E7" w:rsidRPr="00D81F5A" w:rsidRDefault="0070108D" w:rsidP="004F7FC9">
            <w:pPr>
              <w:rPr>
                <w:b/>
                <w:bCs/>
                <w:sz w:val="36"/>
                <w:szCs w:val="36"/>
              </w:rPr>
            </w:pPr>
            <w:r w:rsidRPr="00D81F5A">
              <w:rPr>
                <w:b/>
                <w:bCs/>
                <w:sz w:val="36"/>
                <w:szCs w:val="36"/>
              </w:rPr>
              <w:t>PROVO MUNICIPAL COUNCIL</w:t>
            </w:r>
          </w:p>
          <w:p w14:paraId="60018A8A" w14:textId="77777777" w:rsidR="00E836E7" w:rsidRPr="00D81F5A" w:rsidRDefault="0070108D" w:rsidP="004F7FC9">
            <w:pPr>
              <w:rPr>
                <w:b/>
                <w:bCs/>
                <w:sz w:val="28"/>
                <w:szCs w:val="28"/>
              </w:rPr>
            </w:pPr>
            <w:r w:rsidRPr="00D81F5A">
              <w:rPr>
                <w:b/>
                <w:bCs/>
                <w:sz w:val="28"/>
                <w:szCs w:val="28"/>
              </w:rPr>
              <w:t>Work Meeting Minutes</w:t>
            </w:r>
          </w:p>
          <w:p w14:paraId="362CB2AA" w14:textId="77777777" w:rsidR="00E836E7" w:rsidRPr="00D81F5A" w:rsidRDefault="0070108D" w:rsidP="004F7FC9">
            <w:r>
              <w:t>2:00 PM; June 18, 2024</w:t>
            </w:r>
          </w:p>
          <w:p w14:paraId="6BCEF820" w14:textId="77777777" w:rsidR="00E836E7" w:rsidRPr="00D81F5A" w:rsidRDefault="0070108D" w:rsidP="004F7FC9">
            <w:r w:rsidRPr="00D81F5A">
              <w:t>Provo Peak Room</w:t>
            </w:r>
          </w:p>
          <w:p w14:paraId="7E11D1B1" w14:textId="77777777" w:rsidR="00E836E7" w:rsidRPr="00D81F5A" w:rsidRDefault="0070108D" w:rsidP="004F7FC9">
            <w:r w:rsidRPr="00D81F5A">
              <w:t xml:space="preserve">Hybrid meeting: 445 W. Center Street, Provo, UT 84601 or </w:t>
            </w:r>
            <w:hyperlink r:id="rId11" w:history="1">
              <w:r w:rsidR="00E836E7" w:rsidRPr="00D81F5A">
                <w:rPr>
                  <w:rStyle w:val="Hyperlink"/>
                </w:rPr>
                <w:t>https://www.youtube.com/provocitycouncil</w:t>
              </w:r>
            </w:hyperlink>
            <w:r w:rsidRPr="00D81F5A">
              <w:t xml:space="preserve"> </w:t>
            </w:r>
          </w:p>
        </w:tc>
      </w:tr>
    </w:tbl>
    <w:bookmarkEnd w:id="0"/>
    <w:p w14:paraId="67B2B8BB" w14:textId="77777777" w:rsidR="00E836E7" w:rsidRPr="00D81F5A" w:rsidRDefault="0070108D" w:rsidP="00E836E7">
      <w:pPr>
        <w:jc w:val="both"/>
        <w:rPr>
          <w:b/>
          <w:bCs/>
          <w:sz w:val="28"/>
          <w:szCs w:val="28"/>
        </w:rPr>
      </w:pPr>
      <w:r w:rsidRPr="00D81F5A">
        <w:rPr>
          <w:b/>
          <w:bCs/>
          <w:sz w:val="28"/>
          <w:szCs w:val="28"/>
        </w:rPr>
        <w:t xml:space="preserve">Agenda </w:t>
      </w:r>
    </w:p>
    <w:p w14:paraId="4E65C76F" w14:textId="77777777" w:rsidR="00E836E7" w:rsidRPr="00D81F5A" w:rsidRDefault="00E836E7" w:rsidP="00E836E7">
      <w:pPr>
        <w:jc w:val="both"/>
      </w:pPr>
    </w:p>
    <w:p w14:paraId="31A0BD93" w14:textId="77777777" w:rsidR="00E836E7" w:rsidRPr="00D81F5A" w:rsidRDefault="0070108D" w:rsidP="00E836E7">
      <w:pPr>
        <w:jc w:val="both"/>
      </w:pPr>
      <w:r w:rsidRPr="00D81F5A">
        <w:rPr>
          <w:b/>
          <w:bCs/>
          <w:sz w:val="28"/>
          <w:szCs w:val="28"/>
        </w:rPr>
        <w:t xml:space="preserve">Roll Call </w:t>
      </w:r>
    </w:p>
    <w:p w14:paraId="7E95787B" w14:textId="77777777" w:rsidR="00E836E7" w:rsidRPr="00D81F5A" w:rsidRDefault="0070108D" w:rsidP="00E836E7">
      <w:pPr>
        <w:ind w:firstLine="720"/>
        <w:jc w:val="both"/>
      </w:pPr>
      <w:r w:rsidRPr="00D81F5A">
        <w:t>Council Chair Katrice MacKay</w:t>
      </w:r>
    </w:p>
    <w:p w14:paraId="473BFCD8" w14:textId="77777777" w:rsidR="00E836E7" w:rsidRPr="00D81F5A" w:rsidRDefault="0070108D" w:rsidP="00E836E7">
      <w:pPr>
        <w:ind w:firstLine="720"/>
        <w:jc w:val="both"/>
      </w:pPr>
      <w:r w:rsidRPr="00D81F5A">
        <w:t>Council Vice-Chair Rachel Whipple</w:t>
      </w:r>
    </w:p>
    <w:p w14:paraId="635FD58A" w14:textId="77777777" w:rsidR="00E836E7" w:rsidRPr="00D81F5A" w:rsidRDefault="0070108D" w:rsidP="00E836E7">
      <w:pPr>
        <w:jc w:val="both"/>
      </w:pPr>
      <w:r w:rsidRPr="00D81F5A">
        <w:tab/>
        <w:t xml:space="preserve">Councilor Becky </w:t>
      </w:r>
      <w:r w:rsidRPr="00D81F5A">
        <w:t>Bogdin</w:t>
      </w:r>
    </w:p>
    <w:p w14:paraId="6E8FFEA0" w14:textId="77777777" w:rsidR="00E836E7" w:rsidRPr="00D81F5A" w:rsidRDefault="0070108D" w:rsidP="00E836E7">
      <w:pPr>
        <w:jc w:val="both"/>
      </w:pPr>
      <w:r w:rsidRPr="00D81F5A">
        <w:tab/>
        <w:t>Councilor Craig Christensen</w:t>
      </w:r>
    </w:p>
    <w:p w14:paraId="252824C1" w14:textId="77777777" w:rsidR="00E836E7" w:rsidRPr="00D81F5A" w:rsidRDefault="0070108D" w:rsidP="00E836E7">
      <w:pPr>
        <w:jc w:val="both"/>
      </w:pPr>
      <w:r w:rsidRPr="00D81F5A">
        <w:tab/>
        <w:t>Councilor Gary Garrett</w:t>
      </w:r>
    </w:p>
    <w:p w14:paraId="1016D7DC" w14:textId="77777777" w:rsidR="00E836E7" w:rsidRPr="00D81F5A" w:rsidRDefault="0070108D" w:rsidP="00E836E7">
      <w:pPr>
        <w:jc w:val="both"/>
      </w:pPr>
      <w:r w:rsidRPr="00D81F5A">
        <w:tab/>
        <w:t>Councilor George Handley</w:t>
      </w:r>
    </w:p>
    <w:p w14:paraId="5763BAEF" w14:textId="77777777" w:rsidR="00E836E7" w:rsidRPr="00D81F5A" w:rsidRDefault="0070108D" w:rsidP="00E836E7">
      <w:pPr>
        <w:jc w:val="both"/>
      </w:pPr>
      <w:r w:rsidRPr="00D81F5A">
        <w:tab/>
        <w:t>Councilor Travis Hoban</w:t>
      </w:r>
      <w:r>
        <w:t xml:space="preserve"> </w:t>
      </w:r>
    </w:p>
    <w:p w14:paraId="28073C84" w14:textId="77777777" w:rsidR="00E836E7" w:rsidRPr="00D81F5A" w:rsidRDefault="0070108D" w:rsidP="00E836E7">
      <w:pPr>
        <w:jc w:val="both"/>
      </w:pPr>
      <w:r w:rsidRPr="00D81F5A">
        <w:tab/>
        <w:t>Mayor Michelle Kaufusi</w:t>
      </w:r>
    </w:p>
    <w:p w14:paraId="38A957B0" w14:textId="77777777" w:rsidR="00E836E7" w:rsidRPr="00D81F5A" w:rsidRDefault="00E836E7" w:rsidP="00E836E7">
      <w:pPr>
        <w:jc w:val="both"/>
      </w:pPr>
    </w:p>
    <w:p w14:paraId="5395DC91" w14:textId="77777777" w:rsidR="00116FAD" w:rsidRDefault="0070108D" w:rsidP="00116FAD">
      <w:pPr>
        <w:jc w:val="both"/>
        <w:rPr>
          <w:b/>
          <w:bCs/>
          <w:sz w:val="28"/>
          <w:szCs w:val="28"/>
        </w:rPr>
      </w:pPr>
      <w:r>
        <w:rPr>
          <w:b/>
          <w:bCs/>
          <w:sz w:val="28"/>
          <w:szCs w:val="28"/>
        </w:rPr>
        <w:t>Approval of Minutes</w:t>
      </w:r>
    </w:p>
    <w:p w14:paraId="373B9A84" w14:textId="77777777" w:rsidR="00116FAD" w:rsidRDefault="00116FAD" w:rsidP="00116FAD">
      <w:pPr>
        <w:jc w:val="both"/>
        <w:rPr>
          <w:b/>
          <w:bCs/>
          <w:sz w:val="28"/>
          <w:szCs w:val="28"/>
        </w:rPr>
      </w:pPr>
    </w:p>
    <w:p w14:paraId="04A38CC1" w14:textId="77777777" w:rsidR="004C7873" w:rsidRPr="004C7873" w:rsidRDefault="0070108D" w:rsidP="00116FAD">
      <w:pPr>
        <w:jc w:val="both"/>
        <w:rPr>
          <w:sz w:val="28"/>
          <w:szCs w:val="28"/>
        </w:rPr>
      </w:pPr>
      <w:r>
        <w:rPr>
          <w:b/>
          <w:bCs/>
          <w:sz w:val="28"/>
          <w:szCs w:val="28"/>
        </w:rPr>
        <w:tab/>
      </w:r>
      <w:r w:rsidRPr="004C7873">
        <w:rPr>
          <w:lang w:eastAsia="zh-CN"/>
        </w:rPr>
        <w:t>January 9, 2024, Work Meeting Minutes</w:t>
      </w:r>
      <w:r>
        <w:rPr>
          <w:lang w:eastAsia="zh-CN"/>
        </w:rPr>
        <w:t xml:space="preserve"> - Approved</w:t>
      </w:r>
    </w:p>
    <w:p w14:paraId="115B7094" w14:textId="77777777" w:rsidR="00E836E7" w:rsidRPr="00D81F5A" w:rsidRDefault="00E836E7" w:rsidP="00E836E7">
      <w:pPr>
        <w:jc w:val="both"/>
      </w:pPr>
    </w:p>
    <w:p w14:paraId="7BFA9489" w14:textId="77777777" w:rsidR="00E836E7" w:rsidRPr="00D81F5A" w:rsidRDefault="0070108D" w:rsidP="00E836E7">
      <w:pPr>
        <w:jc w:val="both"/>
        <w:rPr>
          <w:b/>
          <w:bCs/>
          <w:sz w:val="28"/>
          <w:szCs w:val="28"/>
        </w:rPr>
      </w:pPr>
      <w:r w:rsidRPr="00D81F5A">
        <w:rPr>
          <w:b/>
          <w:bCs/>
          <w:sz w:val="28"/>
          <w:szCs w:val="28"/>
        </w:rPr>
        <w:t>Business</w:t>
      </w:r>
    </w:p>
    <w:p w14:paraId="57214381" w14:textId="77777777" w:rsidR="00116FAD" w:rsidRPr="00116FAD" w:rsidRDefault="0070108D" w:rsidP="00116FAD">
      <w:pPr>
        <w:spacing w:before="100" w:beforeAutospacing="1" w:after="100" w:afterAutospacing="1"/>
        <w:outlineLvl w:val="2"/>
        <w:rPr>
          <w:b/>
          <w:bCs/>
          <w:sz w:val="27"/>
          <w:szCs w:val="27"/>
          <w:lang w:eastAsia="zh-CN"/>
        </w:rPr>
      </w:pPr>
      <w:r>
        <w:rPr>
          <w:b/>
          <w:bCs/>
          <w:sz w:val="27"/>
          <w:szCs w:val="27"/>
          <w:lang w:eastAsia="zh-CN"/>
        </w:rPr>
        <w:t xml:space="preserve">Item 1: </w:t>
      </w:r>
      <w:r w:rsidRPr="00116FAD">
        <w:rPr>
          <w:b/>
          <w:bCs/>
          <w:sz w:val="27"/>
          <w:szCs w:val="27"/>
          <w:lang w:eastAsia="zh-CN"/>
        </w:rPr>
        <w:t>A discussion regarding an ordinance amending the Zone Map Classification of realproperty located at 1730 N 2300 W from the Agricultural (A1.5) Zone to the One-Family Residential (R1.10) Zone - Grandview North Neighborhoood (PLRZ20220251)</w:t>
      </w:r>
      <w:r w:rsidR="00CB0B98">
        <w:rPr>
          <w:b/>
          <w:bCs/>
          <w:sz w:val="27"/>
          <w:szCs w:val="27"/>
          <w:lang w:eastAsia="zh-CN"/>
        </w:rPr>
        <w:t xml:space="preserve"> </w:t>
      </w:r>
      <w:hyperlink r:id="rId12" w:history="1">
        <w:r w:rsidR="00CB0B98" w:rsidRPr="00CB0B98">
          <w:rPr>
            <w:rStyle w:val="Hyperlink"/>
            <w:b/>
            <w:bCs/>
            <w:sz w:val="27"/>
            <w:szCs w:val="27"/>
            <w:lang w:eastAsia="zh-CN"/>
          </w:rPr>
          <w:t>0:07:50</w:t>
        </w:r>
      </w:hyperlink>
    </w:p>
    <w:p w14:paraId="32278FE5" w14:textId="77777777" w:rsidR="00116FAD" w:rsidRPr="00116FAD" w:rsidRDefault="0070108D" w:rsidP="00116FAD">
      <w:pPr>
        <w:spacing w:before="100" w:beforeAutospacing="1" w:after="100" w:afterAutospacing="1"/>
        <w:rPr>
          <w:lang w:eastAsia="zh-CN"/>
        </w:rPr>
      </w:pPr>
      <w:r w:rsidRPr="00116FAD">
        <w:rPr>
          <w:b/>
          <w:bCs/>
          <w:lang w:eastAsia="zh-CN"/>
        </w:rPr>
        <w:t>Presenter:</w:t>
      </w:r>
      <w:r w:rsidRPr="00116FAD">
        <w:rPr>
          <w:lang w:eastAsia="zh-CN"/>
        </w:rPr>
        <w:t xml:space="preserve"> Dustin Wright, Planner</w:t>
      </w:r>
    </w:p>
    <w:p w14:paraId="32C80A7A" w14:textId="77777777" w:rsidR="00116FAD" w:rsidRPr="00116FAD" w:rsidRDefault="0070108D" w:rsidP="00116FAD">
      <w:pPr>
        <w:spacing w:before="100" w:beforeAutospacing="1" w:after="100" w:afterAutospacing="1"/>
        <w:rPr>
          <w:lang w:eastAsia="zh-CN"/>
        </w:rPr>
      </w:pPr>
      <w:r w:rsidRPr="00116FAD">
        <w:rPr>
          <w:lang w:eastAsia="zh-CN"/>
        </w:rPr>
        <w:t>Dustin Wright, Planner, presented an ordinance amending the zoning classification of property at 1730 N 2300 W from Agricultural (A1.5) to One-Family Residential (R1.10). He explained the proposal involved rezoning a vacant agricultural parcel to residential to allow for dividing it into two single-family home lots. He noted that 2300 West is a private drive rather than a public street. The proposed frontage for both lots would be on the north side, with one being designated as a flag lot.</w:t>
      </w:r>
    </w:p>
    <w:p w14:paraId="3F46AC55" w14:textId="77777777" w:rsidR="004C7873" w:rsidRDefault="004C7873" w:rsidP="00116FAD">
      <w:pPr>
        <w:spacing w:before="100" w:beforeAutospacing="1" w:after="100" w:afterAutospacing="1"/>
        <w:rPr>
          <w:b/>
          <w:bCs/>
          <w:lang w:eastAsia="zh-CN"/>
        </w:rPr>
      </w:pPr>
    </w:p>
    <w:p w14:paraId="154E13B2" w14:textId="77777777" w:rsidR="004C7873" w:rsidRDefault="004C7873" w:rsidP="00116FAD">
      <w:pPr>
        <w:spacing w:before="100" w:beforeAutospacing="1" w:after="100" w:afterAutospacing="1"/>
        <w:rPr>
          <w:b/>
          <w:bCs/>
          <w:lang w:eastAsia="zh-CN"/>
        </w:rPr>
      </w:pPr>
    </w:p>
    <w:p w14:paraId="6F564CD5" w14:textId="77777777" w:rsidR="00116FAD" w:rsidRPr="00116FAD" w:rsidRDefault="0070108D" w:rsidP="00116FAD">
      <w:pPr>
        <w:spacing w:before="100" w:beforeAutospacing="1" w:after="100" w:afterAutospacing="1"/>
        <w:rPr>
          <w:lang w:eastAsia="zh-CN"/>
        </w:rPr>
      </w:pPr>
      <w:r w:rsidRPr="00116FAD">
        <w:rPr>
          <w:b/>
          <w:bCs/>
          <w:lang w:eastAsia="zh-CN"/>
        </w:rPr>
        <w:lastRenderedPageBreak/>
        <w:t>Discussion:</w:t>
      </w:r>
    </w:p>
    <w:p w14:paraId="5CCE77EB" w14:textId="77777777" w:rsidR="00116FAD" w:rsidRPr="00116FAD" w:rsidRDefault="0070108D" w:rsidP="00116FAD">
      <w:pPr>
        <w:numPr>
          <w:ilvl w:val="0"/>
          <w:numId w:val="3"/>
        </w:numPr>
        <w:spacing w:before="100" w:beforeAutospacing="1" w:after="100" w:afterAutospacing="1"/>
        <w:rPr>
          <w:lang w:eastAsia="zh-CN"/>
        </w:rPr>
      </w:pPr>
      <w:r w:rsidRPr="00116FAD">
        <w:rPr>
          <w:b/>
          <w:bCs/>
          <w:lang w:eastAsia="zh-CN"/>
        </w:rPr>
        <w:t>Councilor MacKay</w:t>
      </w:r>
      <w:r w:rsidRPr="00116FAD">
        <w:rPr>
          <w:lang w:eastAsia="zh-CN"/>
        </w:rPr>
        <w:t xml:space="preserve"> requested clarification regarding the ownership of the private drive. Mr. Wright explained that a single individual owns the drive, but there are easements in place for four other property owners to access their land.</w:t>
      </w:r>
    </w:p>
    <w:p w14:paraId="77DB6BFA" w14:textId="77777777" w:rsidR="00116FAD" w:rsidRPr="00116FAD" w:rsidRDefault="0070108D" w:rsidP="00116FAD">
      <w:pPr>
        <w:numPr>
          <w:ilvl w:val="0"/>
          <w:numId w:val="3"/>
        </w:numPr>
        <w:spacing w:before="100" w:beforeAutospacing="1" w:after="100" w:afterAutospacing="1"/>
        <w:rPr>
          <w:lang w:eastAsia="zh-CN"/>
        </w:rPr>
      </w:pPr>
      <w:r w:rsidRPr="00116FAD">
        <w:rPr>
          <w:b/>
          <w:bCs/>
          <w:lang w:eastAsia="zh-CN"/>
        </w:rPr>
        <w:t>Councilor Whipple</w:t>
      </w:r>
      <w:r w:rsidRPr="00116FAD">
        <w:rPr>
          <w:lang w:eastAsia="zh-CN"/>
        </w:rPr>
        <w:t xml:space="preserve"> questioned the reasoning behind the proposed large lot sizes. Mr. Wright clarified that the current property owner wishes to retain a large, flat lot for personal use while selling off a smaller lot.</w:t>
      </w:r>
    </w:p>
    <w:p w14:paraId="37CA4E75" w14:textId="77777777" w:rsidR="00116FAD" w:rsidRPr="00116FAD" w:rsidRDefault="0070108D" w:rsidP="004C7873">
      <w:pPr>
        <w:spacing w:before="100" w:beforeAutospacing="1" w:after="100" w:afterAutospacing="1"/>
        <w:rPr>
          <w:lang w:eastAsia="zh-CN"/>
        </w:rPr>
      </w:pPr>
      <w:r w:rsidRPr="00116FAD">
        <w:rPr>
          <w:lang w:eastAsia="zh-CN"/>
        </w:rPr>
        <w:t>No formal action was taken during the discussion.</w:t>
      </w:r>
    </w:p>
    <w:p w14:paraId="6730A310" w14:textId="77777777" w:rsidR="004C7873" w:rsidRPr="004C7873" w:rsidRDefault="0070108D" w:rsidP="004C7873">
      <w:pPr>
        <w:spacing w:before="100" w:beforeAutospacing="1" w:after="100" w:afterAutospacing="1"/>
        <w:outlineLvl w:val="2"/>
        <w:rPr>
          <w:b/>
          <w:bCs/>
          <w:sz w:val="27"/>
          <w:szCs w:val="27"/>
          <w:lang w:eastAsia="zh-CN"/>
        </w:rPr>
      </w:pPr>
      <w:r w:rsidRPr="004C7873">
        <w:rPr>
          <w:b/>
          <w:bCs/>
          <w:sz w:val="27"/>
          <w:szCs w:val="27"/>
          <w:lang w:eastAsia="zh-CN"/>
        </w:rPr>
        <w:t xml:space="preserve">Item 2: </w:t>
      </w:r>
      <w:r w:rsidRPr="004C7873">
        <w:rPr>
          <w:b/>
          <w:bCs/>
          <w:sz w:val="27"/>
          <w:szCs w:val="27"/>
          <w:lang w:eastAsia="zh-CN"/>
        </w:rPr>
        <w:t>Discussion of ordinance amending the Zone Map Classification of property at 5610 North University Avenue from the Agricultural (A1.5) Zone to the Arbors on the Avenue Project Redevelopment (PRO-A10) Zone - North Timpview Neighborhood (PLRZ20230325)</w:t>
      </w:r>
      <w:r w:rsidR="00CB0B98">
        <w:rPr>
          <w:b/>
          <w:bCs/>
          <w:sz w:val="27"/>
          <w:szCs w:val="27"/>
          <w:lang w:eastAsia="zh-CN"/>
        </w:rPr>
        <w:t xml:space="preserve"> </w:t>
      </w:r>
      <w:hyperlink r:id="rId13" w:history="1">
        <w:r w:rsidR="00CB0B98" w:rsidRPr="00CB0B98">
          <w:rPr>
            <w:rStyle w:val="Hyperlink"/>
            <w:b/>
            <w:bCs/>
            <w:sz w:val="27"/>
            <w:szCs w:val="27"/>
            <w:lang w:eastAsia="zh-CN"/>
          </w:rPr>
          <w:t>0:11:30</w:t>
        </w:r>
      </w:hyperlink>
    </w:p>
    <w:p w14:paraId="4FEC7E5E" w14:textId="77777777" w:rsidR="004C7873" w:rsidRPr="004C7873" w:rsidRDefault="0070108D" w:rsidP="004C7873">
      <w:pPr>
        <w:spacing w:before="100" w:beforeAutospacing="1" w:after="100" w:afterAutospacing="1"/>
        <w:rPr>
          <w:lang w:eastAsia="zh-CN"/>
        </w:rPr>
      </w:pPr>
      <w:r w:rsidRPr="004C7873">
        <w:rPr>
          <w:b/>
          <w:bCs/>
          <w:lang w:eastAsia="zh-CN"/>
        </w:rPr>
        <w:t>Presenter:</w:t>
      </w:r>
      <w:r w:rsidRPr="004C7873">
        <w:rPr>
          <w:lang w:eastAsia="zh-CN"/>
        </w:rPr>
        <w:t xml:space="preserve"> Aaron Ardmore, Planner</w:t>
      </w:r>
    </w:p>
    <w:p w14:paraId="3EB8C905" w14:textId="77777777" w:rsidR="004C7873" w:rsidRPr="004C7873" w:rsidRDefault="0070108D" w:rsidP="004C7873">
      <w:pPr>
        <w:spacing w:before="100" w:beforeAutospacing="1" w:after="100" w:afterAutospacing="1"/>
        <w:rPr>
          <w:lang w:eastAsia="zh-CN"/>
        </w:rPr>
      </w:pPr>
      <w:r w:rsidRPr="004C7873">
        <w:rPr>
          <w:lang w:eastAsia="zh-CN"/>
        </w:rPr>
        <w:t>Aaron Ardmore, Planner, presented this item and reminded the Council that it had been discussed a few months prior. The Planning Commission and staff supported the proposal, but there were concerns about the lack of sewer infrastructure.</w:t>
      </w:r>
    </w:p>
    <w:p w14:paraId="52049BBC" w14:textId="77777777" w:rsidR="004C7873" w:rsidRPr="004C7873" w:rsidRDefault="0070108D" w:rsidP="004C7873">
      <w:pPr>
        <w:spacing w:before="100" w:beforeAutospacing="1" w:after="100" w:afterAutospacing="1"/>
        <w:rPr>
          <w:lang w:eastAsia="zh-CN"/>
        </w:rPr>
      </w:pPr>
      <w:r w:rsidRPr="004C7873">
        <w:rPr>
          <w:lang w:eastAsia="zh-CN"/>
        </w:rPr>
        <w:t>Mr. Ardmore explained that a development agreement had been drafted to address the infrastructure issue and other considerations, including:</w:t>
      </w:r>
    </w:p>
    <w:p w14:paraId="15D749C0" w14:textId="77777777" w:rsidR="004C7873" w:rsidRPr="004C7873" w:rsidRDefault="0070108D" w:rsidP="004C7873">
      <w:pPr>
        <w:numPr>
          <w:ilvl w:val="0"/>
          <w:numId w:val="4"/>
        </w:numPr>
        <w:spacing w:before="100" w:beforeAutospacing="1" w:after="100" w:afterAutospacing="1"/>
        <w:rPr>
          <w:lang w:eastAsia="zh-CN"/>
        </w:rPr>
      </w:pPr>
      <w:r w:rsidRPr="004C7873">
        <w:rPr>
          <w:lang w:eastAsia="zh-CN"/>
        </w:rPr>
        <w:t>Limiting the project to 66 condominiums.</w:t>
      </w:r>
    </w:p>
    <w:p w14:paraId="7F35050A" w14:textId="77777777" w:rsidR="004C7873" w:rsidRPr="004C7873" w:rsidRDefault="0070108D" w:rsidP="004C7873">
      <w:pPr>
        <w:numPr>
          <w:ilvl w:val="0"/>
          <w:numId w:val="4"/>
        </w:numPr>
        <w:spacing w:before="100" w:beforeAutospacing="1" w:after="100" w:afterAutospacing="1"/>
        <w:rPr>
          <w:lang w:eastAsia="zh-CN"/>
        </w:rPr>
      </w:pPr>
      <w:r w:rsidRPr="004C7873">
        <w:rPr>
          <w:lang w:eastAsia="zh-CN"/>
        </w:rPr>
        <w:t>Requiring 50% occupancy by owners.</w:t>
      </w:r>
    </w:p>
    <w:p w14:paraId="300F5CFA" w14:textId="77777777" w:rsidR="004C7873" w:rsidRPr="004C7873" w:rsidRDefault="0070108D" w:rsidP="004C7873">
      <w:pPr>
        <w:numPr>
          <w:ilvl w:val="0"/>
          <w:numId w:val="4"/>
        </w:numPr>
        <w:spacing w:before="100" w:beforeAutospacing="1" w:after="100" w:afterAutospacing="1"/>
        <w:rPr>
          <w:lang w:eastAsia="zh-CN"/>
        </w:rPr>
      </w:pPr>
      <w:r w:rsidRPr="004C7873">
        <w:rPr>
          <w:lang w:eastAsia="zh-CN"/>
        </w:rPr>
        <w:t>Providing one parking stall per unit, with an additional stall for every four units for visitors.</w:t>
      </w:r>
    </w:p>
    <w:p w14:paraId="586E9E89" w14:textId="77777777" w:rsidR="004C7873" w:rsidRPr="004C7873" w:rsidRDefault="0070108D" w:rsidP="004C7873">
      <w:pPr>
        <w:numPr>
          <w:ilvl w:val="0"/>
          <w:numId w:val="4"/>
        </w:numPr>
        <w:spacing w:before="100" w:beforeAutospacing="1" w:after="100" w:afterAutospacing="1"/>
        <w:rPr>
          <w:lang w:eastAsia="zh-CN"/>
        </w:rPr>
      </w:pPr>
      <w:r w:rsidRPr="004C7873">
        <w:rPr>
          <w:lang w:eastAsia="zh-CN"/>
        </w:rPr>
        <w:t>Adding trail connections.</w:t>
      </w:r>
    </w:p>
    <w:p w14:paraId="26C4E50F" w14:textId="77777777" w:rsidR="004C7873" w:rsidRPr="004C7873" w:rsidRDefault="0070108D" w:rsidP="004C7873">
      <w:pPr>
        <w:spacing w:before="100" w:beforeAutospacing="1" w:after="100" w:afterAutospacing="1"/>
        <w:rPr>
          <w:lang w:eastAsia="zh-CN"/>
        </w:rPr>
      </w:pPr>
      <w:r w:rsidRPr="004C7873">
        <w:rPr>
          <w:b/>
          <w:bCs/>
          <w:lang w:eastAsia="zh-CN"/>
        </w:rPr>
        <w:t>Discussion:</w:t>
      </w:r>
    </w:p>
    <w:p w14:paraId="6A942A84" w14:textId="77777777" w:rsidR="004C7873" w:rsidRPr="004C7873" w:rsidRDefault="0070108D" w:rsidP="004C7873">
      <w:pPr>
        <w:numPr>
          <w:ilvl w:val="0"/>
          <w:numId w:val="5"/>
        </w:numPr>
        <w:spacing w:before="100" w:beforeAutospacing="1" w:after="100" w:afterAutospacing="1"/>
        <w:rPr>
          <w:lang w:eastAsia="zh-CN"/>
        </w:rPr>
      </w:pPr>
      <w:r w:rsidRPr="004C7873">
        <w:rPr>
          <w:b/>
          <w:bCs/>
          <w:lang w:eastAsia="zh-CN"/>
        </w:rPr>
        <w:t>Councilor Christensen</w:t>
      </w:r>
      <w:r w:rsidRPr="004C7873">
        <w:rPr>
          <w:lang w:eastAsia="zh-CN"/>
        </w:rPr>
        <w:t xml:space="preserve"> expressed concerns about approving zoning without sewer infrastructure in place. Mr. Ardmore explained that the developer sought an indication of support for the zoning </w:t>
      </w:r>
      <w:proofErr w:type="gramStart"/>
      <w:r w:rsidRPr="004C7873">
        <w:rPr>
          <w:lang w:eastAsia="zh-CN"/>
        </w:rPr>
        <w:t>in order to</w:t>
      </w:r>
      <w:proofErr w:type="gramEnd"/>
      <w:r w:rsidRPr="004C7873">
        <w:rPr>
          <w:lang w:eastAsia="zh-CN"/>
        </w:rPr>
        <w:t xml:space="preserve"> proceed with the project.</w:t>
      </w:r>
    </w:p>
    <w:p w14:paraId="51300163" w14:textId="77777777" w:rsidR="004C7873" w:rsidRPr="004C7873" w:rsidRDefault="0070108D" w:rsidP="004C7873">
      <w:pPr>
        <w:numPr>
          <w:ilvl w:val="0"/>
          <w:numId w:val="5"/>
        </w:numPr>
        <w:spacing w:before="100" w:beforeAutospacing="1" w:after="100" w:afterAutospacing="1"/>
        <w:rPr>
          <w:lang w:eastAsia="zh-CN"/>
        </w:rPr>
      </w:pPr>
      <w:r w:rsidRPr="004C7873">
        <w:rPr>
          <w:b/>
          <w:bCs/>
          <w:lang w:eastAsia="zh-CN"/>
        </w:rPr>
        <w:t>Councilor Handley</w:t>
      </w:r>
      <w:r w:rsidRPr="004C7873">
        <w:rPr>
          <w:lang w:eastAsia="zh-CN"/>
        </w:rPr>
        <w:t xml:space="preserve"> raised concerns about approving zoning before finalizing the Northeast Area Plan. Mr. Ardmore noted that staff believed the project </w:t>
      </w:r>
      <w:proofErr w:type="gramStart"/>
      <w:r w:rsidRPr="004C7873">
        <w:rPr>
          <w:lang w:eastAsia="zh-CN"/>
        </w:rPr>
        <w:t>aligns</w:t>
      </w:r>
      <w:proofErr w:type="gramEnd"/>
      <w:r w:rsidRPr="004C7873">
        <w:rPr>
          <w:lang w:eastAsia="zh-CN"/>
        </w:rPr>
        <w:t xml:space="preserve"> with the draft plan.</w:t>
      </w:r>
    </w:p>
    <w:p w14:paraId="39B22156" w14:textId="77777777" w:rsidR="004C7873" w:rsidRPr="004C7873" w:rsidRDefault="0070108D" w:rsidP="004C7873">
      <w:pPr>
        <w:numPr>
          <w:ilvl w:val="0"/>
          <w:numId w:val="5"/>
        </w:numPr>
        <w:spacing w:before="100" w:beforeAutospacing="1" w:after="100" w:afterAutospacing="1"/>
        <w:rPr>
          <w:lang w:eastAsia="zh-CN"/>
        </w:rPr>
      </w:pPr>
      <w:r w:rsidRPr="004C7873">
        <w:rPr>
          <w:b/>
          <w:bCs/>
          <w:lang w:eastAsia="zh-CN"/>
        </w:rPr>
        <w:t>Bill Peperone, Development Services Director,</w:t>
      </w:r>
      <w:r w:rsidRPr="004C7873">
        <w:rPr>
          <w:lang w:eastAsia="zh-CN"/>
        </w:rPr>
        <w:t xml:space="preserve"> explained that approving the zoning would facilitate ongoing sewer analysis and planning. He noted that developers might be more willing to fund infrastructure improvements if zoning is approved.</w:t>
      </w:r>
    </w:p>
    <w:p w14:paraId="01B5A914" w14:textId="77777777" w:rsidR="004C7873" w:rsidRPr="004C7873" w:rsidRDefault="0070108D" w:rsidP="004C7873">
      <w:pPr>
        <w:spacing w:before="100" w:beforeAutospacing="1" w:after="100" w:afterAutospacing="1"/>
        <w:rPr>
          <w:lang w:eastAsia="zh-CN"/>
        </w:rPr>
      </w:pPr>
      <w:r w:rsidRPr="004C7873">
        <w:rPr>
          <w:lang w:eastAsia="zh-CN"/>
        </w:rPr>
        <w:t>The Council discussed whether to wait for the Northeast Area Plan to be finalized before making a zoning decision. Councilors expressed differing views on the timing.</w:t>
      </w:r>
    </w:p>
    <w:p w14:paraId="312406A9" w14:textId="77777777" w:rsidR="004C7873" w:rsidRPr="004C7873" w:rsidRDefault="0070108D" w:rsidP="004C7873">
      <w:pPr>
        <w:spacing w:before="100" w:beforeAutospacing="1" w:after="100" w:afterAutospacing="1"/>
        <w:rPr>
          <w:lang w:eastAsia="zh-CN"/>
        </w:rPr>
      </w:pPr>
      <w:r w:rsidRPr="004C7873">
        <w:rPr>
          <w:lang w:eastAsia="zh-CN"/>
        </w:rPr>
        <w:lastRenderedPageBreak/>
        <w:t xml:space="preserve">No formal action was taken </w:t>
      </w:r>
      <w:r w:rsidRPr="004C7873">
        <w:rPr>
          <w:lang w:eastAsia="zh-CN"/>
        </w:rPr>
        <w:t>during the discussion.</w:t>
      </w:r>
    </w:p>
    <w:p w14:paraId="4E20432F" w14:textId="77777777" w:rsidR="004C7873" w:rsidRPr="004C7873" w:rsidRDefault="0070108D" w:rsidP="004C7873">
      <w:pPr>
        <w:spacing w:before="100" w:beforeAutospacing="1" w:after="100" w:afterAutospacing="1"/>
        <w:outlineLvl w:val="2"/>
        <w:rPr>
          <w:b/>
          <w:bCs/>
          <w:sz w:val="27"/>
          <w:szCs w:val="27"/>
          <w:lang w:eastAsia="zh-CN"/>
        </w:rPr>
      </w:pPr>
      <w:r w:rsidRPr="004C7873">
        <w:rPr>
          <w:b/>
          <w:bCs/>
          <w:sz w:val="27"/>
          <w:szCs w:val="27"/>
          <w:lang w:eastAsia="zh-CN"/>
        </w:rPr>
        <w:t>Item 3: Discussion of Ordinance Amending Zone Map Classification of 1630 S Nevada Ave from Public Facilities-Critical Hillside Overlay PF(CH)/Agricultural (A1.1) Zones to One-Family Residential-Performance Development Overlay R1.8(PD) Zone; Provost (PLRZ20240047)</w:t>
      </w:r>
      <w:r w:rsidR="00CB0B98">
        <w:rPr>
          <w:b/>
          <w:bCs/>
          <w:sz w:val="27"/>
          <w:szCs w:val="27"/>
          <w:lang w:eastAsia="zh-CN"/>
        </w:rPr>
        <w:t xml:space="preserve"> </w:t>
      </w:r>
      <w:hyperlink r:id="rId14" w:history="1">
        <w:r w:rsidR="00CB0B98" w:rsidRPr="00CB0B98">
          <w:rPr>
            <w:rStyle w:val="Hyperlink"/>
            <w:b/>
            <w:bCs/>
            <w:sz w:val="27"/>
            <w:szCs w:val="27"/>
            <w:lang w:eastAsia="zh-CN"/>
          </w:rPr>
          <w:t>0:23:05</w:t>
        </w:r>
      </w:hyperlink>
    </w:p>
    <w:p w14:paraId="46BE3EFC" w14:textId="77777777" w:rsidR="004C7873" w:rsidRPr="004C7873" w:rsidRDefault="0070108D" w:rsidP="004C7873">
      <w:pPr>
        <w:spacing w:before="100" w:beforeAutospacing="1" w:after="100" w:afterAutospacing="1"/>
        <w:rPr>
          <w:lang w:eastAsia="zh-CN"/>
        </w:rPr>
      </w:pPr>
      <w:r w:rsidRPr="004C7873">
        <w:rPr>
          <w:b/>
          <w:bCs/>
          <w:lang w:eastAsia="zh-CN"/>
        </w:rPr>
        <w:t>Presenter:</w:t>
      </w:r>
      <w:r w:rsidRPr="004C7873">
        <w:rPr>
          <w:lang w:eastAsia="zh-CN"/>
        </w:rPr>
        <w:t xml:space="preserve"> Bill Peperone, Development Services Director</w:t>
      </w:r>
    </w:p>
    <w:p w14:paraId="0B832C61" w14:textId="77777777" w:rsidR="004C7873" w:rsidRPr="004C7873" w:rsidRDefault="0070108D" w:rsidP="004C7873">
      <w:pPr>
        <w:spacing w:before="100" w:beforeAutospacing="1" w:after="100" w:afterAutospacing="1"/>
        <w:rPr>
          <w:lang w:eastAsia="zh-CN"/>
        </w:rPr>
      </w:pPr>
      <w:r w:rsidRPr="004C7873">
        <w:rPr>
          <w:lang w:eastAsia="zh-CN"/>
        </w:rPr>
        <w:t>Bill Peperone, Development Services Director, presented a proposal to rezone the property at 1630 S Nevada Ave from public facilities to residential. He provided background information about the 30-acre site and prior discussions with the developer, Anderson Development.</w:t>
      </w:r>
    </w:p>
    <w:p w14:paraId="424A4F1E" w14:textId="77777777" w:rsidR="004C7873" w:rsidRPr="004C7873" w:rsidRDefault="0070108D" w:rsidP="004C7873">
      <w:pPr>
        <w:spacing w:before="100" w:beforeAutospacing="1" w:after="100" w:afterAutospacing="1"/>
        <w:rPr>
          <w:lang w:eastAsia="zh-CN"/>
        </w:rPr>
      </w:pPr>
      <w:r w:rsidRPr="004C7873">
        <w:rPr>
          <w:lang w:eastAsia="zh-CN"/>
        </w:rPr>
        <w:t>The proposal included plans for 110 detached single-family units clustered to reduce infrastructure costs. Mr. Peperone described how the project addresses debris flow concerns and incorporates open space.</w:t>
      </w:r>
    </w:p>
    <w:p w14:paraId="37CA0F7C" w14:textId="77777777" w:rsidR="004C7873" w:rsidRPr="004C7873" w:rsidRDefault="0070108D" w:rsidP="004C7873">
      <w:pPr>
        <w:spacing w:before="100" w:beforeAutospacing="1" w:after="100" w:afterAutospacing="1"/>
        <w:rPr>
          <w:lang w:eastAsia="zh-CN"/>
        </w:rPr>
      </w:pPr>
      <w:r w:rsidRPr="004C7873">
        <w:rPr>
          <w:b/>
          <w:bCs/>
          <w:lang w:eastAsia="zh-CN"/>
        </w:rPr>
        <w:t>Discussion:</w:t>
      </w:r>
    </w:p>
    <w:p w14:paraId="5DC0DCDD" w14:textId="77777777" w:rsidR="004C7873" w:rsidRPr="004C7873" w:rsidRDefault="0070108D" w:rsidP="004C7873">
      <w:pPr>
        <w:numPr>
          <w:ilvl w:val="0"/>
          <w:numId w:val="6"/>
        </w:numPr>
        <w:spacing w:before="100" w:beforeAutospacing="1" w:after="100" w:afterAutospacing="1"/>
        <w:rPr>
          <w:lang w:eastAsia="zh-CN"/>
        </w:rPr>
      </w:pPr>
      <w:r w:rsidRPr="004C7873">
        <w:rPr>
          <w:lang w:eastAsia="zh-CN"/>
        </w:rPr>
        <w:t>Councilors discussed driveway grades and compared them to existing steep driveways.</w:t>
      </w:r>
    </w:p>
    <w:p w14:paraId="4AE5FBCD" w14:textId="77777777" w:rsidR="004C7873" w:rsidRPr="004C7873" w:rsidRDefault="0070108D" w:rsidP="004C7873">
      <w:pPr>
        <w:numPr>
          <w:ilvl w:val="0"/>
          <w:numId w:val="6"/>
        </w:numPr>
        <w:spacing w:before="100" w:beforeAutospacing="1" w:after="100" w:afterAutospacing="1"/>
        <w:rPr>
          <w:lang w:eastAsia="zh-CN"/>
        </w:rPr>
      </w:pPr>
      <w:r w:rsidRPr="004C7873">
        <w:rPr>
          <w:lang w:eastAsia="zh-CN"/>
        </w:rPr>
        <w:t>Concerns were raised about visual aesthetics along Nevada Avenue.</w:t>
      </w:r>
    </w:p>
    <w:p w14:paraId="73F9C86D" w14:textId="77777777" w:rsidR="004C7873" w:rsidRPr="004C7873" w:rsidRDefault="0070108D" w:rsidP="004C7873">
      <w:pPr>
        <w:numPr>
          <w:ilvl w:val="0"/>
          <w:numId w:val="6"/>
        </w:numPr>
        <w:spacing w:before="100" w:beforeAutospacing="1" w:after="100" w:afterAutospacing="1"/>
        <w:rPr>
          <w:lang w:eastAsia="zh-CN"/>
        </w:rPr>
      </w:pPr>
      <w:r w:rsidRPr="004C7873">
        <w:rPr>
          <w:lang w:eastAsia="zh-CN"/>
        </w:rPr>
        <w:t>Potential adjustments to lot sizes, setbacks, or the total number of units were considered.</w:t>
      </w:r>
    </w:p>
    <w:p w14:paraId="508AFF73" w14:textId="77777777" w:rsidR="004C7873" w:rsidRPr="004C7873" w:rsidRDefault="0070108D" w:rsidP="004C7873">
      <w:pPr>
        <w:numPr>
          <w:ilvl w:val="0"/>
          <w:numId w:val="6"/>
        </w:numPr>
        <w:spacing w:before="100" w:beforeAutospacing="1" w:after="100" w:afterAutospacing="1"/>
        <w:rPr>
          <w:lang w:eastAsia="zh-CN"/>
        </w:rPr>
      </w:pPr>
      <w:r w:rsidRPr="004C7873">
        <w:rPr>
          <w:lang w:eastAsia="zh-CN"/>
        </w:rPr>
        <w:t>Councilors debated balancing housing affordability with neighborhood concerns.</w:t>
      </w:r>
    </w:p>
    <w:p w14:paraId="7F76B05F" w14:textId="77777777" w:rsidR="004C7873" w:rsidRPr="004C7873" w:rsidRDefault="0070108D" w:rsidP="004C7873">
      <w:pPr>
        <w:numPr>
          <w:ilvl w:val="0"/>
          <w:numId w:val="6"/>
        </w:numPr>
        <w:spacing w:before="100" w:beforeAutospacing="1" w:after="100" w:afterAutospacing="1"/>
        <w:rPr>
          <w:lang w:eastAsia="zh-CN"/>
        </w:rPr>
      </w:pPr>
      <w:r w:rsidRPr="004C7873">
        <w:rPr>
          <w:lang w:eastAsia="zh-CN"/>
        </w:rPr>
        <w:t>Plans for open space areas were reviewed.</w:t>
      </w:r>
    </w:p>
    <w:p w14:paraId="0759254D" w14:textId="77777777" w:rsidR="004C7873" w:rsidRPr="004C7873" w:rsidRDefault="0070108D" w:rsidP="004C7873">
      <w:pPr>
        <w:numPr>
          <w:ilvl w:val="0"/>
          <w:numId w:val="6"/>
        </w:numPr>
        <w:spacing w:before="100" w:beforeAutospacing="1" w:after="100" w:afterAutospacing="1"/>
        <w:rPr>
          <w:lang w:eastAsia="zh-CN"/>
        </w:rPr>
      </w:pPr>
      <w:r w:rsidRPr="004C7873">
        <w:rPr>
          <w:lang w:eastAsia="zh-CN"/>
        </w:rPr>
        <w:t xml:space="preserve">Traffic </w:t>
      </w:r>
      <w:r w:rsidRPr="004C7873">
        <w:rPr>
          <w:lang w:eastAsia="zh-CN"/>
        </w:rPr>
        <w:t>impacts near the school were discussed.</w:t>
      </w:r>
    </w:p>
    <w:p w14:paraId="01F8A6F6" w14:textId="77777777" w:rsidR="004C7873" w:rsidRPr="004C7873" w:rsidRDefault="0070108D" w:rsidP="004C7873">
      <w:pPr>
        <w:spacing w:before="100" w:beforeAutospacing="1" w:after="100" w:afterAutospacing="1"/>
        <w:rPr>
          <w:lang w:eastAsia="zh-CN"/>
        </w:rPr>
      </w:pPr>
      <w:r w:rsidRPr="004C7873">
        <w:rPr>
          <w:lang w:eastAsia="zh-CN"/>
        </w:rPr>
        <w:t>Mr. Peperone noted that representatives from Anderson Development were available to answer specific questions if needed.</w:t>
      </w:r>
    </w:p>
    <w:p w14:paraId="3B29D062" w14:textId="77777777" w:rsidR="004C7873" w:rsidRPr="004C7873" w:rsidRDefault="0070108D" w:rsidP="004C7873">
      <w:pPr>
        <w:spacing w:before="100" w:beforeAutospacing="1" w:after="100" w:afterAutospacing="1"/>
        <w:rPr>
          <w:lang w:eastAsia="zh-CN"/>
        </w:rPr>
      </w:pPr>
      <w:r w:rsidRPr="004C7873">
        <w:rPr>
          <w:lang w:eastAsia="zh-CN"/>
        </w:rPr>
        <w:t>No formal action was taken during the discussion.</w:t>
      </w:r>
    </w:p>
    <w:p w14:paraId="4E2C0F1A" w14:textId="77777777" w:rsidR="004C7873" w:rsidRPr="004C7873" w:rsidRDefault="0070108D" w:rsidP="004C7873">
      <w:pPr>
        <w:spacing w:before="100" w:beforeAutospacing="1" w:after="100" w:afterAutospacing="1"/>
        <w:outlineLvl w:val="2"/>
        <w:rPr>
          <w:b/>
          <w:bCs/>
          <w:sz w:val="27"/>
          <w:szCs w:val="27"/>
          <w:lang w:eastAsia="zh-CN"/>
        </w:rPr>
      </w:pPr>
      <w:r w:rsidRPr="004C7873">
        <w:rPr>
          <w:b/>
          <w:bCs/>
          <w:sz w:val="27"/>
          <w:szCs w:val="27"/>
          <w:lang w:eastAsia="zh-CN"/>
        </w:rPr>
        <w:t>Item 4: Discussion Regarding a Resolution Imposing Fire Restrictions Due to Hazardous Environmental Conditions (24-055)</w:t>
      </w:r>
      <w:r w:rsidR="00CB0B98">
        <w:rPr>
          <w:b/>
          <w:bCs/>
          <w:sz w:val="27"/>
          <w:szCs w:val="27"/>
          <w:lang w:eastAsia="zh-CN"/>
        </w:rPr>
        <w:t xml:space="preserve"> </w:t>
      </w:r>
      <w:hyperlink r:id="rId15" w:history="1">
        <w:r w:rsidR="00CB0B98" w:rsidRPr="00CB0B98">
          <w:rPr>
            <w:rStyle w:val="Hyperlink"/>
            <w:b/>
            <w:bCs/>
            <w:sz w:val="27"/>
            <w:szCs w:val="27"/>
            <w:lang w:eastAsia="zh-CN"/>
          </w:rPr>
          <w:t>1:10:17</w:t>
        </w:r>
      </w:hyperlink>
    </w:p>
    <w:p w14:paraId="0B4C3E93" w14:textId="77777777" w:rsidR="004C7873" w:rsidRPr="004C7873" w:rsidRDefault="0070108D" w:rsidP="004C7873">
      <w:pPr>
        <w:spacing w:before="100" w:beforeAutospacing="1" w:after="100" w:afterAutospacing="1"/>
        <w:rPr>
          <w:lang w:eastAsia="zh-CN"/>
        </w:rPr>
      </w:pPr>
      <w:r w:rsidRPr="004C7873">
        <w:rPr>
          <w:b/>
          <w:bCs/>
          <w:lang w:eastAsia="zh-CN"/>
        </w:rPr>
        <w:t>Presenter:</w:t>
      </w:r>
      <w:r w:rsidRPr="004C7873">
        <w:rPr>
          <w:lang w:eastAsia="zh-CN"/>
        </w:rPr>
        <w:t xml:space="preserve"> Lynn Schofield, Fire Marshal</w:t>
      </w:r>
    </w:p>
    <w:p w14:paraId="070956FC" w14:textId="77777777" w:rsidR="004C7873" w:rsidRPr="004C7873" w:rsidRDefault="0070108D" w:rsidP="004C7873">
      <w:pPr>
        <w:spacing w:before="100" w:beforeAutospacing="1" w:after="100" w:afterAutospacing="1"/>
        <w:rPr>
          <w:lang w:eastAsia="zh-CN"/>
        </w:rPr>
      </w:pPr>
      <w:r w:rsidRPr="004C7873">
        <w:rPr>
          <w:lang w:eastAsia="zh-CN"/>
        </w:rPr>
        <w:t>Lynn Schofield, Fire Marshal, presented on implementing fire restrictions due to hazardous environmental conditions. He outlined the proposed restrictions, which included:</w:t>
      </w:r>
    </w:p>
    <w:p w14:paraId="0C5AC343" w14:textId="77777777" w:rsidR="004C7873" w:rsidRPr="004C7873" w:rsidRDefault="0070108D" w:rsidP="004C7873">
      <w:pPr>
        <w:numPr>
          <w:ilvl w:val="0"/>
          <w:numId w:val="7"/>
        </w:numPr>
        <w:spacing w:before="100" w:beforeAutospacing="1" w:after="100" w:afterAutospacing="1"/>
        <w:rPr>
          <w:lang w:eastAsia="zh-CN"/>
        </w:rPr>
      </w:pPr>
      <w:proofErr w:type="gramStart"/>
      <w:r w:rsidRPr="004C7873">
        <w:rPr>
          <w:lang w:eastAsia="zh-CN"/>
        </w:rPr>
        <w:t>Prohibiting</w:t>
      </w:r>
      <w:proofErr w:type="gramEnd"/>
      <w:r w:rsidRPr="004C7873">
        <w:rPr>
          <w:lang w:eastAsia="zh-CN"/>
        </w:rPr>
        <w:t xml:space="preserve"> open fires in watershed areas, canyons, and the east bench.</w:t>
      </w:r>
    </w:p>
    <w:p w14:paraId="1101A048" w14:textId="77777777" w:rsidR="004C7873" w:rsidRPr="004C7873" w:rsidRDefault="0070108D" w:rsidP="004C7873">
      <w:pPr>
        <w:numPr>
          <w:ilvl w:val="0"/>
          <w:numId w:val="7"/>
        </w:numPr>
        <w:spacing w:before="100" w:beforeAutospacing="1" w:after="100" w:afterAutospacing="1"/>
        <w:rPr>
          <w:lang w:eastAsia="zh-CN"/>
        </w:rPr>
      </w:pPr>
      <w:r w:rsidRPr="004C7873">
        <w:rPr>
          <w:lang w:eastAsia="zh-CN"/>
        </w:rPr>
        <w:t>Allowing fires only in existing improved campgrounds or designated areas.</w:t>
      </w:r>
    </w:p>
    <w:p w14:paraId="066EB3D1" w14:textId="77777777" w:rsidR="004C7873" w:rsidRPr="004C7873" w:rsidRDefault="0070108D" w:rsidP="004C7873">
      <w:pPr>
        <w:numPr>
          <w:ilvl w:val="0"/>
          <w:numId w:val="7"/>
        </w:numPr>
        <w:spacing w:before="100" w:beforeAutospacing="1" w:after="100" w:afterAutospacing="1"/>
        <w:rPr>
          <w:lang w:eastAsia="zh-CN"/>
        </w:rPr>
      </w:pPr>
      <w:r w:rsidRPr="004C7873">
        <w:rPr>
          <w:lang w:eastAsia="zh-CN"/>
        </w:rPr>
        <w:t>Clarifying that the restrictions would not prohibit the use of barbecues in parks or residential backyards.</w:t>
      </w:r>
    </w:p>
    <w:p w14:paraId="5FF4FB3E" w14:textId="77777777" w:rsidR="004C7873" w:rsidRPr="004C7873" w:rsidRDefault="0070108D" w:rsidP="004C7873">
      <w:pPr>
        <w:numPr>
          <w:ilvl w:val="0"/>
          <w:numId w:val="7"/>
        </w:numPr>
        <w:spacing w:before="100" w:beforeAutospacing="1" w:after="100" w:afterAutospacing="1"/>
        <w:rPr>
          <w:lang w:eastAsia="zh-CN"/>
        </w:rPr>
      </w:pPr>
      <w:r w:rsidRPr="004C7873">
        <w:rPr>
          <w:lang w:eastAsia="zh-CN"/>
        </w:rPr>
        <w:t>Permitting camping stoves for hikers and campers.</w:t>
      </w:r>
    </w:p>
    <w:p w14:paraId="54575AB4" w14:textId="77777777" w:rsidR="004C7873" w:rsidRPr="004C7873" w:rsidRDefault="0070108D" w:rsidP="004C7873">
      <w:pPr>
        <w:spacing w:before="100" w:beforeAutospacing="1" w:after="100" w:afterAutospacing="1"/>
        <w:rPr>
          <w:lang w:eastAsia="zh-CN"/>
        </w:rPr>
      </w:pPr>
      <w:r w:rsidRPr="004C7873">
        <w:rPr>
          <w:lang w:eastAsia="zh-CN"/>
        </w:rPr>
        <w:lastRenderedPageBreak/>
        <w:t>Mr. Schofield emphasized the importance of these measures in mitigating fire risks during the current hazardous conditions. He requested the Council adopt the resolution to implement Level 1 fire restrictions effective immediately.</w:t>
      </w:r>
    </w:p>
    <w:p w14:paraId="363F9BC9" w14:textId="77777777" w:rsidR="004C7873" w:rsidRPr="004C7873" w:rsidRDefault="0070108D" w:rsidP="004C7873">
      <w:pPr>
        <w:spacing w:before="100" w:beforeAutospacing="1" w:after="100" w:afterAutospacing="1"/>
        <w:rPr>
          <w:lang w:eastAsia="zh-CN"/>
        </w:rPr>
      </w:pPr>
      <w:r w:rsidRPr="004C7873">
        <w:rPr>
          <w:lang w:eastAsia="zh-CN"/>
        </w:rPr>
        <w:t>No formal action was taken during the discussion.</w:t>
      </w:r>
    </w:p>
    <w:p w14:paraId="4148332E" w14:textId="77777777" w:rsidR="004C7873" w:rsidRPr="004C7873" w:rsidRDefault="0070108D" w:rsidP="004C7873">
      <w:pPr>
        <w:spacing w:before="100" w:beforeAutospacing="1" w:after="100" w:afterAutospacing="1"/>
        <w:outlineLvl w:val="2"/>
        <w:rPr>
          <w:b/>
          <w:bCs/>
          <w:sz w:val="27"/>
          <w:szCs w:val="27"/>
          <w:lang w:eastAsia="zh-CN"/>
        </w:rPr>
      </w:pPr>
      <w:r w:rsidRPr="004C7873">
        <w:rPr>
          <w:b/>
          <w:bCs/>
          <w:sz w:val="27"/>
          <w:szCs w:val="27"/>
          <w:lang w:eastAsia="zh-CN"/>
        </w:rPr>
        <w:t xml:space="preserve">Item 5: Discussion Regarding an Ordinance Amending Provo City Code to Make </w:t>
      </w:r>
      <w:r w:rsidRPr="004C7873">
        <w:rPr>
          <w:b/>
          <w:bCs/>
          <w:sz w:val="27"/>
          <w:szCs w:val="27"/>
          <w:lang w:eastAsia="zh-CN"/>
        </w:rPr>
        <w:t>Corrections and Updates Related to Cross-Connection Control and Backflow Prevention (24-036)</w:t>
      </w:r>
      <w:r w:rsidR="00CB0B98">
        <w:rPr>
          <w:b/>
          <w:bCs/>
          <w:sz w:val="27"/>
          <w:szCs w:val="27"/>
          <w:lang w:eastAsia="zh-CN"/>
        </w:rPr>
        <w:t xml:space="preserve"> </w:t>
      </w:r>
      <w:hyperlink r:id="rId16" w:history="1">
        <w:r w:rsidR="00CB0B98" w:rsidRPr="00CB0B98">
          <w:rPr>
            <w:rStyle w:val="Hyperlink"/>
            <w:b/>
            <w:bCs/>
            <w:sz w:val="27"/>
            <w:szCs w:val="27"/>
            <w:lang w:eastAsia="zh-CN"/>
          </w:rPr>
          <w:t>1:14:00</w:t>
        </w:r>
      </w:hyperlink>
    </w:p>
    <w:p w14:paraId="09E0384B" w14:textId="77777777" w:rsidR="004C7873" w:rsidRPr="004C7873" w:rsidRDefault="0070108D" w:rsidP="004C7873">
      <w:pPr>
        <w:spacing w:before="100" w:beforeAutospacing="1" w:after="100" w:afterAutospacing="1"/>
        <w:rPr>
          <w:lang w:eastAsia="zh-CN"/>
        </w:rPr>
      </w:pPr>
      <w:r w:rsidRPr="004C7873">
        <w:rPr>
          <w:b/>
          <w:bCs/>
          <w:lang w:eastAsia="zh-CN"/>
        </w:rPr>
        <w:t>Presenter:</w:t>
      </w:r>
      <w:r w:rsidRPr="004C7873">
        <w:rPr>
          <w:lang w:eastAsia="zh-CN"/>
        </w:rPr>
        <w:t xml:space="preserve"> Emily Guerrero</w:t>
      </w:r>
    </w:p>
    <w:p w14:paraId="79DC3AC8" w14:textId="77777777" w:rsidR="004C7873" w:rsidRPr="004C7873" w:rsidRDefault="0070108D" w:rsidP="004C7873">
      <w:pPr>
        <w:spacing w:before="100" w:beforeAutospacing="1" w:after="100" w:afterAutospacing="1"/>
        <w:rPr>
          <w:lang w:eastAsia="zh-CN"/>
        </w:rPr>
      </w:pPr>
      <w:r w:rsidRPr="004C7873">
        <w:rPr>
          <w:lang w:eastAsia="zh-CN"/>
        </w:rPr>
        <w:t>Emily Guerrero presented updates to the Provo City Code regarding cross-connection control and backflow prevention. She highlighted several key changes, including:</w:t>
      </w:r>
    </w:p>
    <w:p w14:paraId="10C80AF0" w14:textId="77777777" w:rsidR="004C7873" w:rsidRPr="004C7873" w:rsidRDefault="0070108D" w:rsidP="004C7873">
      <w:pPr>
        <w:numPr>
          <w:ilvl w:val="0"/>
          <w:numId w:val="8"/>
        </w:numPr>
        <w:spacing w:before="100" w:beforeAutospacing="1" w:after="100" w:afterAutospacing="1"/>
        <w:rPr>
          <w:lang w:eastAsia="zh-CN"/>
        </w:rPr>
      </w:pPr>
      <w:r w:rsidRPr="004C7873">
        <w:rPr>
          <w:lang w:eastAsia="zh-CN"/>
        </w:rPr>
        <w:t>Clarifying the purpose and definitions within the code.</w:t>
      </w:r>
    </w:p>
    <w:p w14:paraId="65584B76" w14:textId="77777777" w:rsidR="004C7873" w:rsidRPr="004C7873" w:rsidRDefault="0070108D" w:rsidP="004C7873">
      <w:pPr>
        <w:numPr>
          <w:ilvl w:val="0"/>
          <w:numId w:val="8"/>
        </w:numPr>
        <w:spacing w:before="100" w:beforeAutospacing="1" w:after="100" w:afterAutospacing="1"/>
        <w:rPr>
          <w:lang w:eastAsia="zh-CN"/>
        </w:rPr>
      </w:pPr>
      <w:r w:rsidRPr="004C7873">
        <w:rPr>
          <w:lang w:eastAsia="zh-CN"/>
        </w:rPr>
        <w:t>Allowing the Water Resources Department to determine necessary backflow prevention measures.</w:t>
      </w:r>
    </w:p>
    <w:p w14:paraId="0753E981" w14:textId="77777777" w:rsidR="004C7873" w:rsidRPr="004C7873" w:rsidRDefault="0070108D" w:rsidP="004C7873">
      <w:pPr>
        <w:numPr>
          <w:ilvl w:val="0"/>
          <w:numId w:val="8"/>
        </w:numPr>
        <w:spacing w:before="100" w:beforeAutospacing="1" w:after="100" w:afterAutospacing="1"/>
        <w:rPr>
          <w:lang w:eastAsia="zh-CN"/>
        </w:rPr>
      </w:pPr>
      <w:r w:rsidRPr="004C7873">
        <w:rPr>
          <w:lang w:eastAsia="zh-CN"/>
        </w:rPr>
        <w:t>Adding requirements for secondary meter protection.</w:t>
      </w:r>
    </w:p>
    <w:p w14:paraId="3931A21A" w14:textId="77777777" w:rsidR="004C7873" w:rsidRPr="004C7873" w:rsidRDefault="0070108D" w:rsidP="004C7873">
      <w:pPr>
        <w:numPr>
          <w:ilvl w:val="0"/>
          <w:numId w:val="8"/>
        </w:numPr>
        <w:spacing w:before="100" w:beforeAutospacing="1" w:after="100" w:afterAutospacing="1"/>
        <w:rPr>
          <w:lang w:eastAsia="zh-CN"/>
        </w:rPr>
      </w:pPr>
      <w:r w:rsidRPr="004C7873">
        <w:rPr>
          <w:lang w:eastAsia="zh-CN"/>
        </w:rPr>
        <w:t>Clarifying the responsibilities of water users and the city.</w:t>
      </w:r>
    </w:p>
    <w:p w14:paraId="402487AD" w14:textId="77777777" w:rsidR="004C7873" w:rsidRPr="004C7873" w:rsidRDefault="0070108D" w:rsidP="004C7873">
      <w:pPr>
        <w:numPr>
          <w:ilvl w:val="0"/>
          <w:numId w:val="8"/>
        </w:numPr>
        <w:spacing w:before="100" w:beforeAutospacing="1" w:after="100" w:afterAutospacing="1"/>
        <w:rPr>
          <w:lang w:eastAsia="zh-CN"/>
        </w:rPr>
      </w:pPr>
      <w:r w:rsidRPr="004C7873">
        <w:rPr>
          <w:lang w:eastAsia="zh-CN"/>
        </w:rPr>
        <w:t>Adding new construction requirements.</w:t>
      </w:r>
    </w:p>
    <w:p w14:paraId="5475D595" w14:textId="77777777" w:rsidR="004C7873" w:rsidRPr="004C7873" w:rsidRDefault="0070108D" w:rsidP="004C7873">
      <w:pPr>
        <w:numPr>
          <w:ilvl w:val="0"/>
          <w:numId w:val="8"/>
        </w:numPr>
        <w:spacing w:before="100" w:beforeAutospacing="1" w:after="100" w:afterAutospacing="1"/>
        <w:rPr>
          <w:lang w:eastAsia="zh-CN"/>
        </w:rPr>
      </w:pPr>
      <w:r w:rsidRPr="004C7873">
        <w:rPr>
          <w:lang w:eastAsia="zh-CN"/>
        </w:rPr>
        <w:t>Introducing fines for non-compliance.</w:t>
      </w:r>
    </w:p>
    <w:p w14:paraId="478F97E2" w14:textId="77777777" w:rsidR="004C7873" w:rsidRPr="004C7873" w:rsidRDefault="0070108D" w:rsidP="004C7873">
      <w:pPr>
        <w:spacing w:before="100" w:beforeAutospacing="1" w:after="100" w:afterAutospacing="1"/>
        <w:rPr>
          <w:lang w:eastAsia="zh-CN"/>
        </w:rPr>
      </w:pPr>
      <w:r w:rsidRPr="004C7873">
        <w:rPr>
          <w:lang w:eastAsia="zh-CN"/>
        </w:rPr>
        <w:t xml:space="preserve">Councilors asked clarifying questions about the proposed changes. Ms. </w:t>
      </w:r>
      <w:r w:rsidRPr="004C7873">
        <w:rPr>
          <w:lang w:eastAsia="zh-CN"/>
        </w:rPr>
        <w:t>Guerrero explained that these updates primarily served as an internal cleanup to align the city’s regulations with state requirements.</w:t>
      </w:r>
    </w:p>
    <w:p w14:paraId="6AC2A260" w14:textId="77777777" w:rsidR="004C7873" w:rsidRPr="004C7873" w:rsidRDefault="0070108D" w:rsidP="004C7873">
      <w:pPr>
        <w:spacing w:before="100" w:beforeAutospacing="1" w:after="100" w:afterAutospacing="1"/>
        <w:rPr>
          <w:lang w:eastAsia="zh-CN"/>
        </w:rPr>
      </w:pPr>
      <w:r w:rsidRPr="004C7873">
        <w:rPr>
          <w:lang w:eastAsia="zh-CN"/>
        </w:rPr>
        <w:t>No formal action was taken during the discussion.</w:t>
      </w:r>
    </w:p>
    <w:p w14:paraId="47DC1E95" w14:textId="77777777" w:rsidR="004C7873" w:rsidRPr="004C7873" w:rsidRDefault="0070108D" w:rsidP="004C7873">
      <w:pPr>
        <w:spacing w:before="100" w:beforeAutospacing="1" w:after="100" w:afterAutospacing="1"/>
        <w:outlineLvl w:val="2"/>
        <w:rPr>
          <w:b/>
          <w:bCs/>
          <w:sz w:val="27"/>
          <w:szCs w:val="27"/>
          <w:lang w:eastAsia="zh-CN"/>
        </w:rPr>
      </w:pPr>
      <w:r w:rsidRPr="004C7873">
        <w:rPr>
          <w:b/>
          <w:bCs/>
          <w:sz w:val="27"/>
          <w:szCs w:val="27"/>
          <w:lang w:eastAsia="zh-CN"/>
        </w:rPr>
        <w:t>Item 6: Utah State Legislature 2024 Recap (24-056)</w:t>
      </w:r>
      <w:r w:rsidR="00CB0B98">
        <w:rPr>
          <w:b/>
          <w:bCs/>
          <w:sz w:val="27"/>
          <w:szCs w:val="27"/>
          <w:lang w:eastAsia="zh-CN"/>
        </w:rPr>
        <w:t xml:space="preserve"> </w:t>
      </w:r>
      <w:hyperlink r:id="rId17" w:history="1">
        <w:r w:rsidR="00CB0B98" w:rsidRPr="00CB0B98">
          <w:rPr>
            <w:rStyle w:val="Hyperlink"/>
            <w:b/>
            <w:bCs/>
            <w:sz w:val="27"/>
            <w:szCs w:val="27"/>
            <w:lang w:eastAsia="zh-CN"/>
          </w:rPr>
          <w:t>1:29:07</w:t>
        </w:r>
      </w:hyperlink>
    </w:p>
    <w:p w14:paraId="628E0E92" w14:textId="77777777" w:rsidR="004C7873" w:rsidRPr="004C7873" w:rsidRDefault="0070108D" w:rsidP="004C7873">
      <w:pPr>
        <w:spacing w:before="100" w:beforeAutospacing="1" w:after="100" w:afterAutospacing="1"/>
        <w:rPr>
          <w:lang w:eastAsia="zh-CN"/>
        </w:rPr>
      </w:pPr>
      <w:r w:rsidRPr="004C7873">
        <w:rPr>
          <w:b/>
          <w:bCs/>
          <w:lang w:eastAsia="zh-CN"/>
        </w:rPr>
        <w:t>Presenters:</w:t>
      </w:r>
      <w:r w:rsidRPr="004C7873">
        <w:rPr>
          <w:lang w:eastAsia="zh-CN"/>
        </w:rPr>
        <w:t xml:space="preserve"> Isaac Paxman, Deputy Mayor; Cameron Deal</w:t>
      </w:r>
    </w:p>
    <w:p w14:paraId="7ED1EC13" w14:textId="77777777" w:rsidR="004C7873" w:rsidRPr="004C7873" w:rsidRDefault="0070108D" w:rsidP="004C7873">
      <w:pPr>
        <w:spacing w:before="100" w:beforeAutospacing="1" w:after="100" w:afterAutospacing="1"/>
        <w:rPr>
          <w:lang w:eastAsia="zh-CN"/>
        </w:rPr>
      </w:pPr>
      <w:r w:rsidRPr="004C7873">
        <w:rPr>
          <w:lang w:eastAsia="zh-CN"/>
        </w:rPr>
        <w:t>Isaac Paxman and Cameron Deal provided an update on legislative matters from the 2024 session.</w:t>
      </w:r>
    </w:p>
    <w:p w14:paraId="565A8A77" w14:textId="77777777" w:rsidR="004C7873" w:rsidRPr="004C7873" w:rsidRDefault="0070108D" w:rsidP="004C7873">
      <w:pPr>
        <w:spacing w:before="100" w:beforeAutospacing="1" w:after="100" w:afterAutospacing="1"/>
        <w:rPr>
          <w:lang w:eastAsia="zh-CN"/>
        </w:rPr>
      </w:pPr>
      <w:r w:rsidRPr="004C7873">
        <w:rPr>
          <w:b/>
          <w:bCs/>
          <w:lang w:eastAsia="zh-CN"/>
        </w:rPr>
        <w:t>Highlights from Mr. Paxman:</w:t>
      </w:r>
    </w:p>
    <w:p w14:paraId="6A7ED0EB" w14:textId="77777777" w:rsidR="004C7873" w:rsidRPr="004C7873" w:rsidRDefault="0070108D" w:rsidP="004C7873">
      <w:pPr>
        <w:numPr>
          <w:ilvl w:val="0"/>
          <w:numId w:val="9"/>
        </w:numPr>
        <w:spacing w:before="100" w:beforeAutospacing="1" w:after="100" w:afterAutospacing="1"/>
        <w:rPr>
          <w:lang w:eastAsia="zh-CN"/>
        </w:rPr>
      </w:pPr>
      <w:r w:rsidRPr="004C7873">
        <w:rPr>
          <w:lang w:eastAsia="zh-CN"/>
        </w:rPr>
        <w:t>Continued collaboration with the Utah League of Cities and Towns to protect municipal authority.</w:t>
      </w:r>
    </w:p>
    <w:p w14:paraId="1E21B179" w14:textId="77777777" w:rsidR="004C7873" w:rsidRPr="004C7873" w:rsidRDefault="0070108D" w:rsidP="004C7873">
      <w:pPr>
        <w:numPr>
          <w:ilvl w:val="0"/>
          <w:numId w:val="9"/>
        </w:numPr>
        <w:spacing w:before="100" w:beforeAutospacing="1" w:after="100" w:afterAutospacing="1"/>
        <w:rPr>
          <w:lang w:eastAsia="zh-CN"/>
        </w:rPr>
      </w:pPr>
      <w:r w:rsidRPr="004C7873">
        <w:rPr>
          <w:lang w:eastAsia="zh-CN"/>
        </w:rPr>
        <w:t>Successful efforts in securing $5 million for the Provo Airport expansion, despite initial advice against requesting funding.</w:t>
      </w:r>
    </w:p>
    <w:p w14:paraId="0DA22A3B" w14:textId="77777777" w:rsidR="004C7873" w:rsidRPr="004C7873" w:rsidRDefault="0070108D" w:rsidP="004C7873">
      <w:pPr>
        <w:numPr>
          <w:ilvl w:val="0"/>
          <w:numId w:val="9"/>
        </w:numPr>
        <w:spacing w:before="100" w:beforeAutospacing="1" w:after="100" w:afterAutospacing="1"/>
        <w:rPr>
          <w:lang w:eastAsia="zh-CN"/>
        </w:rPr>
      </w:pPr>
      <w:r w:rsidRPr="004C7873">
        <w:rPr>
          <w:lang w:eastAsia="zh-CN"/>
        </w:rPr>
        <w:t>Ongoing involvement in discussions surrounding the transportation utility fee.</w:t>
      </w:r>
    </w:p>
    <w:p w14:paraId="213AC08C" w14:textId="77777777" w:rsidR="004C7873" w:rsidRDefault="004C7873" w:rsidP="004C7873">
      <w:pPr>
        <w:spacing w:before="100" w:beforeAutospacing="1" w:after="100" w:afterAutospacing="1"/>
        <w:rPr>
          <w:b/>
          <w:bCs/>
          <w:lang w:eastAsia="zh-CN"/>
        </w:rPr>
      </w:pPr>
    </w:p>
    <w:p w14:paraId="65F98DA7" w14:textId="77777777" w:rsidR="004C7873" w:rsidRPr="004C7873" w:rsidRDefault="0070108D" w:rsidP="004C7873">
      <w:pPr>
        <w:spacing w:before="100" w:beforeAutospacing="1" w:after="100" w:afterAutospacing="1"/>
        <w:rPr>
          <w:lang w:eastAsia="zh-CN"/>
        </w:rPr>
      </w:pPr>
      <w:r w:rsidRPr="004C7873">
        <w:rPr>
          <w:b/>
          <w:bCs/>
          <w:lang w:eastAsia="zh-CN"/>
        </w:rPr>
        <w:lastRenderedPageBreak/>
        <w:t>Highlights from Mr. Deal:</w:t>
      </w:r>
    </w:p>
    <w:p w14:paraId="31BC34DB" w14:textId="77777777" w:rsidR="004C7873" w:rsidRPr="004C7873" w:rsidRDefault="0070108D" w:rsidP="004C7873">
      <w:pPr>
        <w:numPr>
          <w:ilvl w:val="0"/>
          <w:numId w:val="10"/>
        </w:numPr>
        <w:spacing w:before="100" w:beforeAutospacing="1" w:after="100" w:afterAutospacing="1"/>
        <w:rPr>
          <w:lang w:eastAsia="zh-CN"/>
        </w:rPr>
      </w:pPr>
      <w:r w:rsidRPr="004C7873">
        <w:rPr>
          <w:lang w:eastAsia="zh-CN"/>
        </w:rPr>
        <w:t>A significant increase in bills impacting cities, with 240 bills introduced this session compared to 100 in previous years.</w:t>
      </w:r>
    </w:p>
    <w:p w14:paraId="1C4492B2" w14:textId="77777777" w:rsidR="004C7873" w:rsidRPr="004C7873" w:rsidRDefault="0070108D" w:rsidP="004C7873">
      <w:pPr>
        <w:numPr>
          <w:ilvl w:val="0"/>
          <w:numId w:val="10"/>
        </w:numPr>
        <w:spacing w:before="100" w:beforeAutospacing="1" w:after="100" w:afterAutospacing="1"/>
        <w:rPr>
          <w:lang w:eastAsia="zh-CN"/>
        </w:rPr>
      </w:pPr>
      <w:r w:rsidRPr="004C7873">
        <w:rPr>
          <w:lang w:eastAsia="zh-CN"/>
        </w:rPr>
        <w:t>Housing-related legislation passed during a special session.</w:t>
      </w:r>
    </w:p>
    <w:p w14:paraId="0DBC880A" w14:textId="77777777" w:rsidR="004C7873" w:rsidRPr="004C7873" w:rsidRDefault="0070108D" w:rsidP="004C7873">
      <w:pPr>
        <w:numPr>
          <w:ilvl w:val="0"/>
          <w:numId w:val="10"/>
        </w:numPr>
        <w:spacing w:before="100" w:beforeAutospacing="1" w:after="100" w:afterAutospacing="1"/>
        <w:rPr>
          <w:lang w:eastAsia="zh-CN"/>
        </w:rPr>
      </w:pPr>
      <w:r w:rsidRPr="004C7873">
        <w:rPr>
          <w:lang w:eastAsia="zh-CN"/>
        </w:rPr>
        <w:t xml:space="preserve">Ongoing work on housing </w:t>
      </w:r>
      <w:r w:rsidRPr="004C7873">
        <w:rPr>
          <w:lang w:eastAsia="zh-CN"/>
        </w:rPr>
        <w:t>affordability and addressing concerns about corporate ownership of housing.</w:t>
      </w:r>
    </w:p>
    <w:p w14:paraId="14BBA527" w14:textId="77777777" w:rsidR="004C7873" w:rsidRPr="004C7873" w:rsidRDefault="0070108D" w:rsidP="004C7873">
      <w:pPr>
        <w:spacing w:before="100" w:beforeAutospacing="1" w:after="100" w:afterAutospacing="1"/>
        <w:rPr>
          <w:lang w:eastAsia="zh-CN"/>
        </w:rPr>
      </w:pPr>
      <w:r w:rsidRPr="004C7873">
        <w:rPr>
          <w:b/>
          <w:bCs/>
          <w:lang w:eastAsia="zh-CN"/>
        </w:rPr>
        <w:t>Comments from Mayor Kaufusi:</w:t>
      </w:r>
    </w:p>
    <w:p w14:paraId="7DBB8183" w14:textId="77777777" w:rsidR="004C7873" w:rsidRPr="004C7873" w:rsidRDefault="0070108D" w:rsidP="004C7873">
      <w:pPr>
        <w:spacing w:before="100" w:beforeAutospacing="1" w:after="100" w:afterAutospacing="1"/>
        <w:rPr>
          <w:lang w:eastAsia="zh-CN"/>
        </w:rPr>
      </w:pPr>
      <w:r w:rsidRPr="004C7873">
        <w:rPr>
          <w:lang w:eastAsia="zh-CN"/>
        </w:rPr>
        <w:t>Mayor Kaufusi stressed the importance of maintaining local control and expressed concern over state overreach, emphasizing the need for cities to push back against such trends.</w:t>
      </w:r>
    </w:p>
    <w:p w14:paraId="1D646F36" w14:textId="77777777" w:rsidR="004C7873" w:rsidRPr="004C7873" w:rsidRDefault="0070108D" w:rsidP="004C7873">
      <w:pPr>
        <w:spacing w:before="100" w:beforeAutospacing="1" w:after="100" w:afterAutospacing="1"/>
        <w:rPr>
          <w:lang w:eastAsia="zh-CN"/>
        </w:rPr>
      </w:pPr>
      <w:r w:rsidRPr="004C7873">
        <w:rPr>
          <w:lang w:eastAsia="zh-CN"/>
        </w:rPr>
        <w:t>No formal action was taken during the discussion.</w:t>
      </w:r>
    </w:p>
    <w:p w14:paraId="310B1E65" w14:textId="77777777" w:rsidR="004C7873" w:rsidRPr="004C7873" w:rsidRDefault="0070108D" w:rsidP="004C7873">
      <w:pPr>
        <w:spacing w:before="100" w:beforeAutospacing="1" w:after="100" w:afterAutospacing="1"/>
        <w:outlineLvl w:val="2"/>
        <w:rPr>
          <w:b/>
          <w:bCs/>
          <w:sz w:val="27"/>
          <w:szCs w:val="27"/>
          <w:lang w:eastAsia="zh-CN"/>
        </w:rPr>
      </w:pPr>
      <w:r w:rsidRPr="004C7873">
        <w:rPr>
          <w:b/>
          <w:bCs/>
          <w:sz w:val="27"/>
          <w:szCs w:val="27"/>
          <w:lang w:eastAsia="zh-CN"/>
        </w:rPr>
        <w:t>Item 7: Neighborhood District Program Updates (24-013)</w:t>
      </w:r>
      <w:r w:rsidR="00CB0B98">
        <w:rPr>
          <w:b/>
          <w:bCs/>
          <w:sz w:val="27"/>
          <w:szCs w:val="27"/>
          <w:lang w:eastAsia="zh-CN"/>
        </w:rPr>
        <w:t xml:space="preserve"> </w:t>
      </w:r>
      <w:hyperlink r:id="rId18" w:history="1">
        <w:r w:rsidR="00CB0B98" w:rsidRPr="00CB0B98">
          <w:rPr>
            <w:rStyle w:val="Hyperlink"/>
            <w:b/>
            <w:bCs/>
            <w:sz w:val="27"/>
            <w:szCs w:val="27"/>
            <w:lang w:eastAsia="zh-CN"/>
          </w:rPr>
          <w:t>2:06:14</w:t>
        </w:r>
      </w:hyperlink>
    </w:p>
    <w:p w14:paraId="1299CFE0" w14:textId="77777777" w:rsidR="004C7873" w:rsidRPr="004C7873" w:rsidRDefault="0070108D" w:rsidP="004C7873">
      <w:pPr>
        <w:spacing w:before="100" w:beforeAutospacing="1" w:after="100" w:afterAutospacing="1"/>
        <w:rPr>
          <w:lang w:eastAsia="zh-CN"/>
        </w:rPr>
      </w:pPr>
      <w:r w:rsidRPr="004C7873">
        <w:rPr>
          <w:b/>
          <w:bCs/>
          <w:lang w:eastAsia="zh-CN"/>
        </w:rPr>
        <w:t>Presenter:</w:t>
      </w:r>
      <w:r w:rsidRPr="004C7873">
        <w:rPr>
          <w:lang w:eastAsia="zh-CN"/>
        </w:rPr>
        <w:t xml:space="preserve"> Rachel Breen, Neighborhood Program Coordinator</w:t>
      </w:r>
    </w:p>
    <w:p w14:paraId="31C88D48" w14:textId="77777777" w:rsidR="004C7873" w:rsidRPr="004C7873" w:rsidRDefault="0070108D" w:rsidP="004C7873">
      <w:pPr>
        <w:spacing w:before="100" w:beforeAutospacing="1" w:after="100" w:afterAutospacing="1"/>
        <w:rPr>
          <w:lang w:eastAsia="zh-CN"/>
        </w:rPr>
      </w:pPr>
      <w:r w:rsidRPr="004C7873">
        <w:rPr>
          <w:lang w:eastAsia="zh-CN"/>
        </w:rPr>
        <w:t>Rachel Breen, Neighborhood Program Coordinator, presented updates on the Neighborhood District Program. Key points included:</w:t>
      </w:r>
    </w:p>
    <w:p w14:paraId="75E0D2E1" w14:textId="77777777" w:rsidR="004C7873" w:rsidRPr="004C7873" w:rsidRDefault="0070108D" w:rsidP="004C7873">
      <w:pPr>
        <w:spacing w:before="100" w:beforeAutospacing="1" w:after="100" w:afterAutospacing="1"/>
        <w:rPr>
          <w:lang w:eastAsia="zh-CN"/>
        </w:rPr>
      </w:pPr>
      <w:r w:rsidRPr="004C7873">
        <w:rPr>
          <w:b/>
          <w:bCs/>
          <w:lang w:eastAsia="zh-CN"/>
        </w:rPr>
        <w:t>Development Notifications:</w:t>
      </w:r>
    </w:p>
    <w:p w14:paraId="4D06E5C4" w14:textId="77777777" w:rsidR="004C7873" w:rsidRPr="004C7873" w:rsidRDefault="0070108D" w:rsidP="004C7873">
      <w:pPr>
        <w:numPr>
          <w:ilvl w:val="0"/>
          <w:numId w:val="11"/>
        </w:numPr>
        <w:spacing w:before="100" w:beforeAutospacing="1" w:after="100" w:afterAutospacing="1"/>
        <w:rPr>
          <w:lang w:eastAsia="zh-CN"/>
        </w:rPr>
      </w:pPr>
      <w:r w:rsidRPr="004C7873">
        <w:rPr>
          <w:lang w:eastAsia="zh-CN"/>
        </w:rPr>
        <w:t>Noted that meeting attendance has increased even without developer notices.</w:t>
      </w:r>
    </w:p>
    <w:p w14:paraId="1CA97CED" w14:textId="77777777" w:rsidR="004C7873" w:rsidRPr="004C7873" w:rsidRDefault="0070108D" w:rsidP="004C7873">
      <w:pPr>
        <w:numPr>
          <w:ilvl w:val="0"/>
          <w:numId w:val="11"/>
        </w:numPr>
        <w:spacing w:before="100" w:beforeAutospacing="1" w:after="100" w:afterAutospacing="1"/>
        <w:rPr>
          <w:lang w:eastAsia="zh-CN"/>
        </w:rPr>
      </w:pPr>
      <w:r w:rsidRPr="004C7873">
        <w:rPr>
          <w:lang w:eastAsia="zh-CN"/>
        </w:rPr>
        <w:t>Recommended not amending the code to require developer notices.</w:t>
      </w:r>
    </w:p>
    <w:p w14:paraId="2D2A5914" w14:textId="77777777" w:rsidR="004C7873" w:rsidRPr="004C7873" w:rsidRDefault="0070108D" w:rsidP="004C7873">
      <w:pPr>
        <w:spacing w:before="100" w:beforeAutospacing="1" w:after="100" w:afterAutospacing="1"/>
        <w:rPr>
          <w:lang w:eastAsia="zh-CN"/>
        </w:rPr>
      </w:pPr>
      <w:r w:rsidRPr="004C7873">
        <w:rPr>
          <w:b/>
          <w:bCs/>
          <w:lang w:eastAsia="zh-CN"/>
        </w:rPr>
        <w:t>Fee Waivers:</w:t>
      </w:r>
    </w:p>
    <w:p w14:paraId="4CA82AF5" w14:textId="77777777" w:rsidR="004C7873" w:rsidRPr="004C7873" w:rsidRDefault="0070108D" w:rsidP="004C7873">
      <w:pPr>
        <w:numPr>
          <w:ilvl w:val="0"/>
          <w:numId w:val="12"/>
        </w:numPr>
        <w:spacing w:before="100" w:beforeAutospacing="1" w:after="100" w:afterAutospacing="1"/>
        <w:rPr>
          <w:lang w:eastAsia="zh-CN"/>
        </w:rPr>
      </w:pPr>
      <w:r w:rsidRPr="004C7873">
        <w:rPr>
          <w:lang w:eastAsia="zh-CN"/>
        </w:rPr>
        <w:t>Explained that fee waivers for neighborhood-requested amendments are rarely used in practice.</w:t>
      </w:r>
    </w:p>
    <w:p w14:paraId="6A84D8E9" w14:textId="77777777" w:rsidR="004C7873" w:rsidRPr="004C7873" w:rsidRDefault="0070108D" w:rsidP="004C7873">
      <w:pPr>
        <w:numPr>
          <w:ilvl w:val="0"/>
          <w:numId w:val="12"/>
        </w:numPr>
        <w:spacing w:before="100" w:beforeAutospacing="1" w:after="100" w:afterAutospacing="1"/>
        <w:rPr>
          <w:lang w:eastAsia="zh-CN"/>
        </w:rPr>
      </w:pPr>
      <w:r w:rsidRPr="004C7873">
        <w:rPr>
          <w:lang w:eastAsia="zh-CN"/>
        </w:rPr>
        <w:t>Reported that Development Services sees no need for fee waivers.</w:t>
      </w:r>
    </w:p>
    <w:p w14:paraId="05824FAB" w14:textId="77777777" w:rsidR="004C7873" w:rsidRPr="004C7873" w:rsidRDefault="0070108D" w:rsidP="004C7873">
      <w:pPr>
        <w:numPr>
          <w:ilvl w:val="0"/>
          <w:numId w:val="12"/>
        </w:numPr>
        <w:spacing w:before="100" w:beforeAutospacing="1" w:after="100" w:afterAutospacing="1"/>
        <w:rPr>
          <w:lang w:eastAsia="zh-CN"/>
        </w:rPr>
      </w:pPr>
      <w:r w:rsidRPr="004C7873">
        <w:rPr>
          <w:lang w:eastAsia="zh-CN"/>
        </w:rPr>
        <w:t>Recommended removing the fee waiver provision from the code.</w:t>
      </w:r>
    </w:p>
    <w:p w14:paraId="7337119C" w14:textId="77777777" w:rsidR="004C7873" w:rsidRPr="004C7873" w:rsidRDefault="0070108D" w:rsidP="004C7873">
      <w:pPr>
        <w:spacing w:before="100" w:beforeAutospacing="1" w:after="100" w:afterAutospacing="1"/>
        <w:rPr>
          <w:lang w:eastAsia="zh-CN"/>
        </w:rPr>
      </w:pPr>
      <w:r w:rsidRPr="004C7873">
        <w:rPr>
          <w:b/>
          <w:bCs/>
          <w:lang w:eastAsia="zh-CN"/>
        </w:rPr>
        <w:t>Elections vs. Appointments:</w:t>
      </w:r>
    </w:p>
    <w:p w14:paraId="22AB7A3F" w14:textId="77777777" w:rsidR="004C7873" w:rsidRPr="004C7873" w:rsidRDefault="0070108D" w:rsidP="004C7873">
      <w:pPr>
        <w:numPr>
          <w:ilvl w:val="0"/>
          <w:numId w:val="13"/>
        </w:numPr>
        <w:spacing w:before="100" w:beforeAutospacing="1" w:after="100" w:afterAutospacing="1"/>
        <w:rPr>
          <w:lang w:eastAsia="zh-CN"/>
        </w:rPr>
      </w:pPr>
      <w:r w:rsidRPr="004C7873">
        <w:rPr>
          <w:lang w:eastAsia="zh-CN"/>
        </w:rPr>
        <w:t>Shared survey results showing residents prefer electing board members.</w:t>
      </w:r>
    </w:p>
    <w:p w14:paraId="277D7E02" w14:textId="77777777" w:rsidR="004C7873" w:rsidRPr="004C7873" w:rsidRDefault="0070108D" w:rsidP="004C7873">
      <w:pPr>
        <w:numPr>
          <w:ilvl w:val="0"/>
          <w:numId w:val="13"/>
        </w:numPr>
        <w:spacing w:before="100" w:beforeAutospacing="1" w:after="100" w:afterAutospacing="1"/>
        <w:rPr>
          <w:lang w:eastAsia="zh-CN"/>
        </w:rPr>
      </w:pPr>
      <w:r w:rsidRPr="004C7873">
        <w:rPr>
          <w:lang w:eastAsia="zh-CN"/>
        </w:rPr>
        <w:t>Mentioned current board members are split on their preference.</w:t>
      </w:r>
    </w:p>
    <w:p w14:paraId="1457D245" w14:textId="77777777" w:rsidR="004C7873" w:rsidRPr="004C7873" w:rsidRDefault="0070108D" w:rsidP="004C7873">
      <w:pPr>
        <w:numPr>
          <w:ilvl w:val="0"/>
          <w:numId w:val="13"/>
        </w:numPr>
        <w:spacing w:before="100" w:beforeAutospacing="1" w:after="100" w:afterAutospacing="1"/>
        <w:rPr>
          <w:lang w:eastAsia="zh-CN"/>
        </w:rPr>
      </w:pPr>
      <w:r w:rsidRPr="004C7873">
        <w:rPr>
          <w:lang w:eastAsia="zh-CN"/>
        </w:rPr>
        <w:t>Asked for Council direction on whether to continue with elections or appointments for neighborhood boards.</w:t>
      </w:r>
    </w:p>
    <w:p w14:paraId="082A55BF" w14:textId="77777777" w:rsidR="004C7873" w:rsidRPr="004C7873" w:rsidRDefault="0070108D" w:rsidP="004C7873">
      <w:pPr>
        <w:spacing w:before="100" w:beforeAutospacing="1" w:after="100" w:afterAutospacing="1"/>
        <w:rPr>
          <w:lang w:eastAsia="zh-CN"/>
        </w:rPr>
      </w:pPr>
      <w:r w:rsidRPr="004C7873">
        <w:rPr>
          <w:b/>
          <w:bCs/>
          <w:lang w:eastAsia="zh-CN"/>
        </w:rPr>
        <w:t>Discussion:</w:t>
      </w:r>
      <w:r w:rsidRPr="004C7873">
        <w:rPr>
          <w:lang w:eastAsia="zh-CN"/>
        </w:rPr>
        <w:t xml:space="preserve"> The Council engaged in extensive discussion on the pros and cons of elections versus appointments for neighborhood board members. Councilors expressed differing opinions on the matter.</w:t>
      </w:r>
    </w:p>
    <w:p w14:paraId="5B282819" w14:textId="77777777" w:rsidR="00CB0B98" w:rsidRDefault="00CB0B98" w:rsidP="004C7873">
      <w:pPr>
        <w:spacing w:before="100" w:beforeAutospacing="1" w:after="100" w:afterAutospacing="1"/>
        <w:rPr>
          <w:b/>
          <w:bCs/>
          <w:lang w:eastAsia="zh-CN"/>
        </w:rPr>
      </w:pPr>
    </w:p>
    <w:p w14:paraId="2E972B43" w14:textId="77777777" w:rsidR="004C7873" w:rsidRPr="004C7873" w:rsidRDefault="0070108D" w:rsidP="004C7873">
      <w:pPr>
        <w:spacing w:before="100" w:beforeAutospacing="1" w:after="100" w:afterAutospacing="1"/>
        <w:rPr>
          <w:lang w:eastAsia="zh-CN"/>
        </w:rPr>
      </w:pPr>
      <w:r w:rsidRPr="004C7873">
        <w:rPr>
          <w:b/>
          <w:bCs/>
          <w:lang w:eastAsia="zh-CN"/>
        </w:rPr>
        <w:lastRenderedPageBreak/>
        <w:t>Motions and Votes:</w:t>
      </w:r>
    </w:p>
    <w:p w14:paraId="78637D8E" w14:textId="77777777" w:rsidR="004C7873" w:rsidRPr="004C7873" w:rsidRDefault="0070108D" w:rsidP="004C7873">
      <w:pPr>
        <w:numPr>
          <w:ilvl w:val="0"/>
          <w:numId w:val="14"/>
        </w:numPr>
        <w:spacing w:before="100" w:beforeAutospacing="1" w:after="100" w:afterAutospacing="1"/>
        <w:rPr>
          <w:lang w:eastAsia="zh-CN"/>
        </w:rPr>
      </w:pPr>
      <w:r w:rsidRPr="004C7873">
        <w:rPr>
          <w:b/>
          <w:bCs/>
          <w:lang w:eastAsia="zh-CN"/>
        </w:rPr>
        <w:t>Motion:</w:t>
      </w:r>
      <w:r w:rsidRPr="004C7873">
        <w:rPr>
          <w:lang w:eastAsia="zh-CN"/>
        </w:rPr>
        <w:t xml:space="preserve"> Do away with the fee waiver for neighborhood-requested amendments.</w:t>
      </w:r>
      <w:r w:rsidRPr="004C7873">
        <w:rPr>
          <w:lang w:eastAsia="zh-CN"/>
        </w:rPr>
        <w:br/>
      </w:r>
      <w:r w:rsidRPr="004C7873">
        <w:rPr>
          <w:b/>
          <w:bCs/>
          <w:lang w:eastAsia="zh-CN"/>
        </w:rPr>
        <w:t>Made by:</w:t>
      </w:r>
      <w:r w:rsidRPr="004C7873">
        <w:rPr>
          <w:lang w:eastAsia="zh-CN"/>
        </w:rPr>
        <w:t xml:space="preserve"> Councilor Hoban</w:t>
      </w:r>
      <w:r w:rsidRPr="004C7873">
        <w:rPr>
          <w:lang w:eastAsia="zh-CN"/>
        </w:rPr>
        <w:br/>
      </w:r>
      <w:r w:rsidRPr="004C7873">
        <w:rPr>
          <w:b/>
          <w:bCs/>
          <w:lang w:eastAsia="zh-CN"/>
        </w:rPr>
        <w:t>Seconded by:</w:t>
      </w:r>
      <w:r w:rsidRPr="004C7873">
        <w:rPr>
          <w:lang w:eastAsia="zh-CN"/>
        </w:rPr>
        <w:t xml:space="preserve"> Councilor MacKay</w:t>
      </w:r>
      <w:r w:rsidRPr="004C7873">
        <w:rPr>
          <w:lang w:eastAsia="zh-CN"/>
        </w:rPr>
        <w:br/>
      </w:r>
      <w:r w:rsidRPr="004C7873">
        <w:rPr>
          <w:b/>
          <w:bCs/>
          <w:lang w:eastAsia="zh-CN"/>
        </w:rPr>
        <w:t>Vote:</w:t>
      </w:r>
      <w:r w:rsidRPr="004C7873">
        <w:rPr>
          <w:lang w:eastAsia="zh-CN"/>
        </w:rPr>
        <w:t xml:space="preserve"> Motion passed, 5-2.</w:t>
      </w:r>
      <w:r w:rsidR="00CB0B98">
        <w:rPr>
          <w:lang w:eastAsia="zh-CN"/>
        </w:rPr>
        <w:t xml:space="preserve"> </w:t>
      </w:r>
      <w:r w:rsidR="00CB0B98" w:rsidRPr="00CB0B98">
        <w:rPr>
          <w:lang w:eastAsia="zh-CN"/>
        </w:rPr>
        <w:t>Councilors Bogdin and Handley opposed.</w:t>
      </w:r>
    </w:p>
    <w:p w14:paraId="1BD4B716" w14:textId="77777777" w:rsidR="004C7873" w:rsidRPr="004C7873" w:rsidRDefault="0070108D" w:rsidP="004C7873">
      <w:pPr>
        <w:numPr>
          <w:ilvl w:val="0"/>
          <w:numId w:val="14"/>
        </w:numPr>
        <w:spacing w:before="100" w:beforeAutospacing="1" w:after="100" w:afterAutospacing="1"/>
        <w:rPr>
          <w:lang w:eastAsia="zh-CN"/>
        </w:rPr>
      </w:pPr>
      <w:r w:rsidRPr="004C7873">
        <w:rPr>
          <w:b/>
          <w:bCs/>
          <w:lang w:eastAsia="zh-CN"/>
        </w:rPr>
        <w:t>Motion:</w:t>
      </w:r>
      <w:r w:rsidRPr="004C7873">
        <w:rPr>
          <w:lang w:eastAsia="zh-CN"/>
        </w:rPr>
        <w:t xml:space="preserve"> Make no changes to the current appointment system for neighborhood boards at this time.</w:t>
      </w:r>
      <w:r w:rsidRPr="004C7873">
        <w:rPr>
          <w:lang w:eastAsia="zh-CN"/>
        </w:rPr>
        <w:br/>
      </w:r>
      <w:r w:rsidRPr="004C7873">
        <w:rPr>
          <w:b/>
          <w:bCs/>
          <w:lang w:eastAsia="zh-CN"/>
        </w:rPr>
        <w:t>Made by:</w:t>
      </w:r>
      <w:r w:rsidRPr="004C7873">
        <w:rPr>
          <w:lang w:eastAsia="zh-CN"/>
        </w:rPr>
        <w:t xml:space="preserve"> Councilor Hoban</w:t>
      </w:r>
      <w:r w:rsidRPr="004C7873">
        <w:rPr>
          <w:lang w:eastAsia="zh-CN"/>
        </w:rPr>
        <w:br/>
      </w:r>
      <w:r w:rsidRPr="004C7873">
        <w:rPr>
          <w:b/>
          <w:bCs/>
          <w:lang w:eastAsia="zh-CN"/>
        </w:rPr>
        <w:t>Seconded by:</w:t>
      </w:r>
      <w:r w:rsidRPr="004C7873">
        <w:rPr>
          <w:lang w:eastAsia="zh-CN"/>
        </w:rPr>
        <w:t xml:space="preserve"> Councilor Christensen</w:t>
      </w:r>
      <w:r w:rsidRPr="004C7873">
        <w:rPr>
          <w:lang w:eastAsia="zh-CN"/>
        </w:rPr>
        <w:br/>
      </w:r>
      <w:r w:rsidRPr="004C7873">
        <w:rPr>
          <w:b/>
          <w:bCs/>
          <w:lang w:eastAsia="zh-CN"/>
        </w:rPr>
        <w:t>Vote:</w:t>
      </w:r>
      <w:r w:rsidRPr="004C7873">
        <w:rPr>
          <w:lang w:eastAsia="zh-CN"/>
        </w:rPr>
        <w:t xml:space="preserve"> Motion passed, 5-2.</w:t>
      </w:r>
      <w:r w:rsidR="00CB0B98">
        <w:rPr>
          <w:lang w:eastAsia="zh-CN"/>
        </w:rPr>
        <w:t xml:space="preserve"> </w:t>
      </w:r>
      <w:r w:rsidR="00CB0B98" w:rsidRPr="00CB0B98">
        <w:rPr>
          <w:lang w:eastAsia="zh-CN"/>
        </w:rPr>
        <w:t>Councilors Bogdin and MacKay opposed.</w:t>
      </w:r>
    </w:p>
    <w:p w14:paraId="4A807C44" w14:textId="77777777" w:rsidR="00E836E7" w:rsidRPr="00D81F5A" w:rsidRDefault="0070108D" w:rsidP="00CB0B98">
      <w:pPr>
        <w:spacing w:before="100" w:beforeAutospacing="1" w:after="100" w:afterAutospacing="1"/>
        <w:rPr>
          <w:lang w:eastAsia="zh-CN"/>
        </w:rPr>
      </w:pPr>
      <w:r w:rsidRPr="004C7873">
        <w:rPr>
          <w:b/>
          <w:bCs/>
          <w:lang w:eastAsia="zh-CN"/>
        </w:rPr>
        <w:t>Direction to Staff:</w:t>
      </w:r>
      <w:r w:rsidRPr="004C7873">
        <w:rPr>
          <w:lang w:eastAsia="zh-CN"/>
        </w:rPr>
        <w:t xml:space="preserve"> The Council directed staff to draft ordinance language to remove the fee waiver provision. They also agreed to maintain the current appointment system for neighborhood boards for the time being, while allowing for potential refinements to the process.</w:t>
      </w:r>
    </w:p>
    <w:p w14:paraId="3E2C1C2A" w14:textId="77777777" w:rsidR="00E836E7" w:rsidRPr="00D81F5A" w:rsidRDefault="0070108D" w:rsidP="00E836E7">
      <w:pPr>
        <w:jc w:val="both"/>
        <w:rPr>
          <w:b/>
          <w:sz w:val="28"/>
          <w:szCs w:val="28"/>
        </w:rPr>
      </w:pPr>
      <w:bookmarkStart w:id="1" w:name="S8151"/>
      <w:r w:rsidRPr="00D81F5A">
        <w:rPr>
          <w:b/>
          <w:sz w:val="28"/>
          <w:szCs w:val="28"/>
        </w:rPr>
        <w:t>Adjournment</w:t>
      </w:r>
      <w:bookmarkEnd w:id="1"/>
    </w:p>
    <w:p w14:paraId="3D413A78" w14:textId="77777777" w:rsidR="00E836E7" w:rsidRPr="00D81F5A" w:rsidRDefault="00E836E7" w:rsidP="00E836E7">
      <w:pPr>
        <w:jc w:val="both"/>
      </w:pPr>
    </w:p>
    <w:p w14:paraId="0A6CE4D0" w14:textId="77777777" w:rsidR="00E836E7" w:rsidRPr="00D81F5A" w:rsidRDefault="00E836E7" w:rsidP="00E836E7">
      <w:pPr>
        <w:jc w:val="both"/>
      </w:pPr>
    </w:p>
    <w:p w14:paraId="0E92C387" w14:textId="77777777" w:rsidR="00E836E7" w:rsidRPr="00D81F5A" w:rsidRDefault="00E836E7" w:rsidP="00E836E7">
      <w:pPr>
        <w:jc w:val="both"/>
      </w:pPr>
    </w:p>
    <w:p w14:paraId="2F63BBDB" w14:textId="77777777" w:rsidR="00E836E7" w:rsidRPr="00D81F5A" w:rsidRDefault="00E836E7" w:rsidP="00E836E7">
      <w:pPr>
        <w:jc w:val="both"/>
      </w:pPr>
    </w:p>
    <w:p w14:paraId="202A81AC" w14:textId="77777777" w:rsidR="00E836E7" w:rsidRPr="00D81F5A" w:rsidRDefault="00E836E7" w:rsidP="00E836E7">
      <w:pPr>
        <w:jc w:val="both"/>
      </w:pPr>
    </w:p>
    <w:p w14:paraId="19BD7768" w14:textId="77777777" w:rsidR="00E836E7" w:rsidRPr="00D81F5A" w:rsidRDefault="00E836E7" w:rsidP="00E836E7">
      <w:pPr>
        <w:jc w:val="both"/>
      </w:pPr>
    </w:p>
    <w:p w14:paraId="149A950B" w14:textId="77777777" w:rsidR="00CE006A" w:rsidRDefault="00CE006A"/>
    <w:sectPr w:rsidR="00CE006A" w:rsidSect="00E836E7">
      <w:headerReference w:type="even" r:id="rId19"/>
      <w:headerReference w:type="default" r:id="rId20"/>
      <w:footerReference w:type="default" r:id="rId21"/>
      <w:headerReference w:type="first" r:id="rId22"/>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04DA" w14:textId="77777777" w:rsidR="0070108D" w:rsidRDefault="0070108D">
      <w:r>
        <w:separator/>
      </w:r>
    </w:p>
  </w:endnote>
  <w:endnote w:type="continuationSeparator" w:id="0">
    <w:p w14:paraId="46125430" w14:textId="77777777" w:rsidR="0070108D" w:rsidRDefault="0070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0306" w14:textId="77777777" w:rsidR="0097638C" w:rsidRPr="007916E6" w:rsidRDefault="0070108D" w:rsidP="00D80BB5">
    <w:pPr>
      <w:pStyle w:val="Footer"/>
      <w:tabs>
        <w:tab w:val="clear" w:pos="8640"/>
        <w:tab w:val="left" w:pos="7860"/>
        <w:tab w:val="right" w:pos="9360"/>
      </w:tabs>
      <w:jc w:val="both"/>
      <w:rPr>
        <w:sz w:val="20"/>
        <w:szCs w:val="20"/>
      </w:rPr>
    </w:pPr>
    <w:r>
      <w:rPr>
        <w:sz w:val="20"/>
        <w:szCs w:val="20"/>
      </w:rPr>
      <w:t xml:space="preserve">Provo City Municipal Council Work Meeting – </w:t>
    </w:r>
    <w:r w:rsidR="00E516BF">
      <w:rPr>
        <w:sz w:val="20"/>
        <w:szCs w:val="20"/>
      </w:rPr>
      <w:t>[Date]</w:t>
    </w:r>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493C" w14:textId="77777777" w:rsidR="0070108D" w:rsidRDefault="0070108D">
      <w:r>
        <w:separator/>
      </w:r>
    </w:p>
  </w:footnote>
  <w:footnote w:type="continuationSeparator" w:id="0">
    <w:p w14:paraId="3AD49529" w14:textId="77777777" w:rsidR="0070108D" w:rsidRDefault="0070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4E9A" w14:textId="2B50D7EE"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288A" w14:textId="577890B0"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EFDA" w14:textId="3A8C16BB"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F27"/>
    <w:multiLevelType w:val="multilevel"/>
    <w:tmpl w:val="13A8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32169"/>
    <w:multiLevelType w:val="multilevel"/>
    <w:tmpl w:val="F60C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00DA"/>
    <w:multiLevelType w:val="multilevel"/>
    <w:tmpl w:val="BFF8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94A04"/>
    <w:multiLevelType w:val="multilevel"/>
    <w:tmpl w:val="7428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E65E66"/>
    <w:multiLevelType w:val="multilevel"/>
    <w:tmpl w:val="65447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BA577C"/>
    <w:multiLevelType w:val="multilevel"/>
    <w:tmpl w:val="CCFC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8355A"/>
    <w:multiLevelType w:val="multilevel"/>
    <w:tmpl w:val="0030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47B4B"/>
    <w:multiLevelType w:val="multilevel"/>
    <w:tmpl w:val="86A0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F2FB1"/>
    <w:multiLevelType w:val="multilevel"/>
    <w:tmpl w:val="8B86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B201C"/>
    <w:multiLevelType w:val="multilevel"/>
    <w:tmpl w:val="F4C0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B84E68"/>
    <w:multiLevelType w:val="multilevel"/>
    <w:tmpl w:val="470C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96FA0"/>
    <w:multiLevelType w:val="multilevel"/>
    <w:tmpl w:val="552C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B7191"/>
    <w:multiLevelType w:val="multilevel"/>
    <w:tmpl w:val="279E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681995">
    <w:abstractNumId w:val="4"/>
  </w:num>
  <w:num w:numId="2" w16cid:durableId="1731534014">
    <w:abstractNumId w:val="6"/>
  </w:num>
  <w:num w:numId="3" w16cid:durableId="1490944516">
    <w:abstractNumId w:val="10"/>
  </w:num>
  <w:num w:numId="4" w16cid:durableId="1639996489">
    <w:abstractNumId w:val="3"/>
  </w:num>
  <w:num w:numId="5" w16cid:durableId="1007562463">
    <w:abstractNumId w:val="13"/>
  </w:num>
  <w:num w:numId="6" w16cid:durableId="669454093">
    <w:abstractNumId w:val="0"/>
  </w:num>
  <w:num w:numId="7" w16cid:durableId="80953535">
    <w:abstractNumId w:val="2"/>
  </w:num>
  <w:num w:numId="8" w16cid:durableId="320617968">
    <w:abstractNumId w:val="1"/>
  </w:num>
  <w:num w:numId="9" w16cid:durableId="480535541">
    <w:abstractNumId w:val="12"/>
  </w:num>
  <w:num w:numId="10" w16cid:durableId="121314631">
    <w:abstractNumId w:val="8"/>
  </w:num>
  <w:num w:numId="11" w16cid:durableId="1447430604">
    <w:abstractNumId w:val="7"/>
  </w:num>
  <w:num w:numId="12" w16cid:durableId="923302372">
    <w:abstractNumId w:val="9"/>
  </w:num>
  <w:num w:numId="13" w16cid:durableId="277178004">
    <w:abstractNumId w:val="11"/>
  </w:num>
  <w:num w:numId="14" w16cid:durableId="1657612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AD"/>
    <w:rsid w:val="000B6021"/>
    <w:rsid w:val="000F5998"/>
    <w:rsid w:val="00116FAD"/>
    <w:rsid w:val="00163BA4"/>
    <w:rsid w:val="00233C0A"/>
    <w:rsid w:val="002F68C6"/>
    <w:rsid w:val="003C76CC"/>
    <w:rsid w:val="00483148"/>
    <w:rsid w:val="004C7873"/>
    <w:rsid w:val="004D7986"/>
    <w:rsid w:val="004F7FC9"/>
    <w:rsid w:val="005E0BD8"/>
    <w:rsid w:val="0070108D"/>
    <w:rsid w:val="00726EC7"/>
    <w:rsid w:val="00730B9A"/>
    <w:rsid w:val="0077278E"/>
    <w:rsid w:val="007916E6"/>
    <w:rsid w:val="00847EEE"/>
    <w:rsid w:val="008E53DD"/>
    <w:rsid w:val="008F47D2"/>
    <w:rsid w:val="0097638C"/>
    <w:rsid w:val="009D6A75"/>
    <w:rsid w:val="00A70FDA"/>
    <w:rsid w:val="00A73E3F"/>
    <w:rsid w:val="00AC2A8E"/>
    <w:rsid w:val="00AE11C1"/>
    <w:rsid w:val="00B26BBA"/>
    <w:rsid w:val="00CB0B98"/>
    <w:rsid w:val="00CE006A"/>
    <w:rsid w:val="00D064BE"/>
    <w:rsid w:val="00D63B52"/>
    <w:rsid w:val="00D80BB5"/>
    <w:rsid w:val="00D81F5A"/>
    <w:rsid w:val="00E516BF"/>
    <w:rsid w:val="00E8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222F6D3"/>
  <w15:chartTrackingRefBased/>
  <w15:docId w15:val="{63A6B8D9-0EE0-4A86-9F84-0F231C7B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F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character" w:customStyle="1" w:styleId="UnresolvedMention1">
    <w:name w:val="Unresolved Mention1"/>
    <w:basedOn w:val="DefaultParagraphFont"/>
    <w:uiPriority w:val="99"/>
    <w:semiHidden/>
    <w:unhideWhenUsed/>
    <w:rsid w:val="00CB0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checkpoint.com/v2/___https://www.youtube.com/watch?v=KGGgWs1Q_Zo&amp;t=690s___.YzJ1OmNpdHlvZnByb3ZvOmM6bzozN2JiZTRjNjUyOGU0NTRlY2U2NTVkNmQ0NzIyNDk1Mjo2OjJkZjg6ZTc5N2MzZmY5YWE1YWViZTdlNmEwY2NiMjRhMDE1MWE5NTQ4NThkMjBmYzFiYmU5Njc2N2I1OWU1OGFiMTU5YTpwOlQ6Tg" TargetMode="External"/><Relationship Id="rId18" Type="http://schemas.openxmlformats.org/officeDocument/2006/relationships/hyperlink" Target="https://protect.checkpoint.com/v2/___https://www.youtube.com/watch?v=KGGgWs1Q_Zo&amp;t=7574s___.YzJ1OmNpdHlvZnByb3ZvOmM6bzozN2JiZTRjNjUyOGU0NTRlY2U2NTVkNmQ0NzIyNDk1Mjo2OjBjYjc6YzgxOWI2MTViMTQ1ZjE1ZGQxYTk3OTQ4NzVkZDkwMjU0YzEzNzMwMDExYTFhNDY1ODMxZThiZmJhNzYwYmIyYjpwOlQ6T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protect.checkpoint.com/v2/___https://www.youtube.com/watch?v=KGGgWs1Q_Zo&amp;t=470s___.YzJ1OmNpdHlvZnByb3ZvOmM6bzozN2JiZTRjNjUyOGU0NTRlY2U2NTVkNmQ0NzIyNDk1Mjo2OjdhM2U6NjE5ZjA2NmE1MmFkMDA1MmQ2NmI2ZGM4MzNhMmEzNzBmNDUzM2U2NzRiNzVlYzIxOWQwZjdjN2EwYzY1Y2Y5YTpwOlQ6Tg" TargetMode="External"/><Relationship Id="rId17" Type="http://schemas.openxmlformats.org/officeDocument/2006/relationships/hyperlink" Target="https://protect.checkpoint.com/v2/___https://www.youtube.com/watch?v=KGGgWs1Q_Zo&amp;t=5347s___.YzJ1OmNpdHlvZnByb3ZvOmM6bzozN2JiZTRjNjUyOGU0NTRlY2U2NTVkNmQ0NzIyNDk1Mjo2OjA0YzQ6MjQ0YjgzYWFhN2ExNjkwNGYxZDhhNzk1ODYxZTcxYzY1OWZiNTA3ZWQyOTc5M2YxZjU4NmE4ZWVmMTI4MWI2MjpwOlQ6Tg" TargetMode="External"/><Relationship Id="rId2" Type="http://schemas.openxmlformats.org/officeDocument/2006/relationships/customXml" Target="../customXml/item2.xml"/><Relationship Id="rId16" Type="http://schemas.openxmlformats.org/officeDocument/2006/relationships/hyperlink" Target="https://protect.checkpoint.com/v2/___https://www.youtube.com/watch?v=KGGgWs1Q_Zo&amp;t=4440s___.YzJ1OmNpdHlvZnByb3ZvOmM6bzozN2JiZTRjNjUyOGU0NTRlY2U2NTVkNmQ0NzIyNDk1Mjo2OmE4MmM6NTQwNzc0YWNkOTYyN2MyZWQxNzVmYTc1Mjc3MDgzMmFhYjQzNWQ3ZGNkZjYyYzQ2YjE1YTNhYjUwNjA4MmU1NTpwOlQ6T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___https://www.youtube.com/provocitycouncil___.YzJ1OmNpdHlvZnByb3ZvOmM6bzozN2JiZTRjNjUyOGU0NTRlY2U2NTVkNmQ0NzIyNDk1Mjo2OjRmZTE6NzQyNTYzNWNkYjliMmMzZDQzNjEwZjY1Zjk3MzI2ZjA4Y2UyMjVmYjY4MWEwYTlmYmY4NjcxMGFhZThlMmI4YTpwOlQ6T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rotect.checkpoint.com/v2/___https://www.youtube.com/watch?v=KGGgWs1Q_Zo&amp;t=4217s___.YzJ1OmNpdHlvZnByb3ZvOmM6bzozN2JiZTRjNjUyOGU0NTRlY2U2NTVkNmQ0NzIyNDk1Mjo2OjE2MDI6NTU2YzQ0ODUyNjQzYWQyNTQ2ZjY3ZDE4YjUyYTIxYWNmN2RlZWMzZmNmZDRmMmIzMTI5YzkxMjNjYjdiMmZmYTpwOlQ6T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___https://www.youtube.com/watch?v=KGGgWs1Q_Zo&amp;t=1385s___.YzJ1OmNpdHlvZnByb3ZvOmM6bzozN2JiZTRjNjUyOGU0NTRlY2U2NTVkNmQ0NzIyNDk1Mjo2OmE3ZmI6MDY2NGEwYjlhYTg0ZDQ5YjQ2ZGIzYTkxNDA4OTc2MGMyZmVmNTg4YmIwNThiY2FkMGI3ZTgxNjczODY1MzRlOTpwOlQ6Tg"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Documents\Custom%20Office%20Templates\Work%20Meeting%20Minutes%20-PEND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customXml/itemProps2.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671C3-4741-4A0C-986D-917184E54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 Meeting Minutes -PENDING MINUTES-</Template>
  <TotalTime>31</TotalTime>
  <Pages>6</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Martins</dc:creator>
  <cp:lastModifiedBy>Kevin Martins</cp:lastModifiedBy>
  <cp:revision>2</cp:revision>
  <dcterms:created xsi:type="dcterms:W3CDTF">2024-12-26T21:31:00Z</dcterms:created>
  <dcterms:modified xsi:type="dcterms:W3CDTF">2025-01-15T22:15:00Z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