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line="240" w:lineRule="auto"/>
        <w:rPr>
          <w:rFonts w:ascii="Garamond" w:cs="Garamond" w:eastAsia="Garamond" w:hAnsi="Garamond"/>
          <w:sz w:val="24"/>
          <w:szCs w:val="24"/>
        </w:rPr>
      </w:pPr>
      <w:bookmarkStart w:colFirst="0" w:colLast="0" w:name="_gjdgxs" w:id="0"/>
      <w:bookmarkEnd w:id="0"/>
      <w:r w:rsidDel="00000000" w:rsidR="00000000" w:rsidRPr="00000000">
        <w:rPr>
          <w:rFonts w:ascii="Garamond" w:cs="Garamond" w:eastAsia="Garamond" w:hAnsi="Garamond"/>
          <w:b w:val="1"/>
          <w:sz w:val="144"/>
          <w:szCs w:val="144"/>
          <w:rtl w:val="0"/>
        </w:rPr>
        <w:t xml:space="preserve">Memo</w:t>
      </w:r>
      <w:r w:rsidDel="00000000" w:rsidR="00000000" w:rsidRPr="00000000">
        <w:rPr>
          <w:rtl w:val="0"/>
        </w:rPr>
      </w:r>
    </w:p>
    <w:tbl>
      <w:tblPr>
        <w:tblStyle w:val="Table1"/>
        <w:tblW w:w="8640.0" w:type="dxa"/>
        <w:jc w:val="left"/>
        <w:tblInd w:w="120.0" w:type="dxa"/>
        <w:tblBorders>
          <w:top w:color="000000" w:space="0" w:sz="7" w:val="single"/>
          <w:left w:color="000000" w:space="0" w:sz="7" w:val="single"/>
          <w:bottom w:color="000000" w:space="0" w:sz="7" w:val="single"/>
          <w:right w:color="000000" w:space="0" w:sz="7" w:val="single"/>
          <w:insideH w:color="000000" w:space="0" w:sz="7" w:val="single"/>
          <w:insideV w:color="000000" w:space="0" w:sz="7" w:val="single"/>
        </w:tblBorders>
        <w:tblLayout w:type="fixed"/>
        <w:tblLook w:val="0000"/>
      </w:tblPr>
      <w:tblGrid>
        <w:gridCol w:w="1530"/>
        <w:gridCol w:w="7110"/>
        <w:tblGridChange w:id="0">
          <w:tblGrid>
            <w:gridCol w:w="1530"/>
            <w:gridCol w:w="7110"/>
          </w:tblGrid>
        </w:tblGridChange>
      </w:tblGrid>
      <w:tr>
        <w:trPr>
          <w:cantSplit w:val="1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4">
            <w:pPr>
              <w:widowControl w:val="0"/>
              <w:tabs>
                <w:tab w:val="center" w:leader="none" w:pos="644"/>
              </w:tabs>
              <w:spacing w:after="40" w:before="100" w:line="240" w:lineRule="auto"/>
              <w:rPr>
                <w:rFonts w:ascii="Garamond" w:cs="Garamond" w:eastAsia="Garamond" w:hAnsi="Garamond"/>
                <w:sz w:val="24"/>
                <w:szCs w:val="24"/>
              </w:rPr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rtl w:val="0"/>
              </w:rPr>
              <w:t xml:space="preserve">To:</w:t>
              <w:tab/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5">
            <w:pPr>
              <w:widowControl w:val="0"/>
              <w:spacing w:after="40" w:before="100" w:line="240" w:lineRule="auto"/>
              <w:rPr>
                <w:rFonts w:ascii="Garamond" w:cs="Garamond" w:eastAsia="Garamond" w:hAnsi="Garamond"/>
                <w:sz w:val="24"/>
                <w:szCs w:val="24"/>
              </w:rPr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rtl w:val="0"/>
              </w:rPr>
              <w:t xml:space="preserve">Members of BRAG Governing Board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6">
            <w:pPr>
              <w:widowControl w:val="0"/>
              <w:spacing w:after="40" w:before="100" w:line="240" w:lineRule="auto"/>
              <w:rPr>
                <w:rFonts w:ascii="Garamond" w:cs="Garamond" w:eastAsia="Garamond" w:hAnsi="Garamond"/>
                <w:sz w:val="24"/>
                <w:szCs w:val="24"/>
              </w:rPr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rtl w:val="0"/>
              </w:rPr>
              <w:t xml:space="preserve">From: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7">
            <w:pPr>
              <w:widowControl w:val="0"/>
              <w:spacing w:after="40" w:before="100" w:line="240" w:lineRule="auto"/>
              <w:rPr>
                <w:rFonts w:ascii="Garamond" w:cs="Garamond" w:eastAsia="Garamond" w:hAnsi="Garamond"/>
                <w:sz w:val="24"/>
                <w:szCs w:val="24"/>
              </w:rPr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rtl w:val="0"/>
              </w:rPr>
              <w:t xml:space="preserve">Lucas Martin</w:t>
            </w:r>
          </w:p>
        </w:tc>
      </w:tr>
      <w:tr>
        <w:trPr>
          <w:cantSplit w:val="1"/>
          <w:trHeight w:val="461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8080" w:space="0" w:sz="12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08">
            <w:pPr>
              <w:widowControl w:val="0"/>
              <w:spacing w:after="40" w:before="100" w:line="240" w:lineRule="auto"/>
              <w:rPr>
                <w:rFonts w:ascii="Garamond" w:cs="Garamond" w:eastAsia="Garamond" w:hAnsi="Garamond"/>
                <w:sz w:val="24"/>
                <w:szCs w:val="24"/>
              </w:rPr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rtl w:val="0"/>
              </w:rPr>
              <w:t xml:space="preserve">Subject: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8080" w:space="0" w:sz="12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09">
            <w:pPr>
              <w:widowControl w:val="0"/>
              <w:tabs>
                <w:tab w:val="right" w:leader="none" w:pos="6870"/>
              </w:tabs>
              <w:spacing w:after="40" w:before="100" w:line="240" w:lineRule="auto"/>
              <w:rPr>
                <w:rFonts w:ascii="Garamond" w:cs="Garamond" w:eastAsia="Garamond" w:hAnsi="Garamond"/>
                <w:sz w:val="24"/>
                <w:szCs w:val="24"/>
              </w:rPr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rtl w:val="0"/>
              </w:rPr>
              <w:t xml:space="preserve">BRAG Governing Board Meeting Schedule for 2025</w:t>
            </w:r>
          </w:p>
          <w:p w:rsidR="00000000" w:rsidDel="00000000" w:rsidP="00000000" w:rsidRDefault="00000000" w:rsidRPr="00000000" w14:paraId="0000000A">
            <w:pPr>
              <w:widowControl w:val="0"/>
              <w:tabs>
                <w:tab w:val="right" w:leader="none" w:pos="6870"/>
              </w:tabs>
              <w:spacing w:after="40" w:before="100" w:line="240" w:lineRule="auto"/>
              <w:jc w:val="right"/>
              <w:rPr>
                <w:rFonts w:ascii="Garamond" w:cs="Garamond" w:eastAsia="Garamond" w:hAnsi="Garamond"/>
                <w:sz w:val="24"/>
                <w:szCs w:val="24"/>
              </w:rPr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rtl w:val="0"/>
              </w:rPr>
              <w:tab/>
            </w:r>
          </w:p>
        </w:tc>
      </w:tr>
    </w:tbl>
    <w:p w:rsidR="00000000" w:rsidDel="00000000" w:rsidP="00000000" w:rsidRDefault="00000000" w:rsidRPr="00000000" w14:paraId="0000000B">
      <w:pPr>
        <w:widowControl w:val="0"/>
        <w:spacing w:line="240" w:lineRule="auto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line="240" w:lineRule="auto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ab/>
        <w:tab/>
        <w:tab/>
        <w:tab/>
        <w:tab/>
        <w:tab/>
        <w:tab/>
        <w:tab/>
        <w:tab/>
      </w:r>
    </w:p>
    <w:p w:rsidR="00000000" w:rsidDel="00000000" w:rsidP="00000000" w:rsidRDefault="00000000" w:rsidRPr="00000000" w14:paraId="0000000D">
      <w:pPr>
        <w:widowControl w:val="0"/>
        <w:spacing w:line="240" w:lineRule="auto"/>
        <w:rPr>
          <w:rFonts w:ascii="Garamond" w:cs="Garamond" w:eastAsia="Garamond" w:hAnsi="Garamond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line="240" w:lineRule="auto"/>
        <w:jc w:val="center"/>
        <w:rPr>
          <w:rFonts w:ascii="Garamond" w:cs="Garamond" w:eastAsia="Garamond" w:hAnsi="Garamond"/>
          <w:b w:val="1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b w:val="1"/>
          <w:sz w:val="24"/>
          <w:szCs w:val="24"/>
          <w:rtl w:val="0"/>
        </w:rPr>
        <w:t xml:space="preserve">BRAG Governing Board Meeting Schedule for 2025</w:t>
      </w:r>
    </w:p>
    <w:p w:rsidR="00000000" w:rsidDel="00000000" w:rsidP="00000000" w:rsidRDefault="00000000" w:rsidRPr="00000000" w14:paraId="0000000F">
      <w:pPr>
        <w:widowControl w:val="0"/>
        <w:spacing w:after="44" w:before="100" w:line="240" w:lineRule="auto"/>
        <w:jc w:val="center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 xml:space="preserve">Meetings will be held on the 3rd Wednesday of every other month beginning in February.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rPr>
          <w:rFonts w:ascii="Garamond" w:cs="Garamond" w:eastAsia="Garamond" w:hAnsi="Garamon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 xml:space="preserve"> </w:t>
        <w:tab/>
        <w:t xml:space="preserve">Wednesday, February 19, 1:00 pm</w:t>
        <w:tab/>
        <w:tab/>
        <w:t xml:space="preserve">Logan City Hall</w:t>
      </w:r>
    </w:p>
    <w:p w:rsidR="00000000" w:rsidDel="00000000" w:rsidP="00000000" w:rsidRDefault="00000000" w:rsidRPr="00000000" w14:paraId="00000012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ab/>
        <w:tab/>
        <w:tab/>
        <w:tab/>
        <w:tab/>
        <w:t xml:space="preserve">Main Floor Meeting Room</w:t>
      </w:r>
    </w:p>
    <w:p w:rsidR="00000000" w:rsidDel="00000000" w:rsidP="00000000" w:rsidRDefault="00000000" w:rsidRPr="00000000" w14:paraId="00000013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ab/>
        <w:tab/>
        <w:tab/>
        <w:tab/>
        <w:tab/>
        <w:t xml:space="preserve">290 North 100 West in Logan</w:t>
      </w:r>
    </w:p>
    <w:p w:rsidR="00000000" w:rsidDel="00000000" w:rsidP="00000000" w:rsidRDefault="00000000" w:rsidRPr="00000000" w14:paraId="00000014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rPr>
          <w:rFonts w:ascii="Garamond" w:cs="Garamond" w:eastAsia="Garamond" w:hAnsi="Garamon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 xml:space="preserve">Wednesday, April 16, 1:00 pm</w:t>
        <w:tab/>
        <w:tab/>
        <w:t xml:space="preserve">Historic Box Elder County Courthouse</w:t>
      </w:r>
    </w:p>
    <w:p w:rsidR="00000000" w:rsidDel="00000000" w:rsidP="00000000" w:rsidRDefault="00000000" w:rsidRPr="00000000" w14:paraId="00000016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 xml:space="preserve">   </w:t>
        <w:tab/>
        <w:tab/>
        <w:tab/>
        <w:tab/>
        <w:tab/>
        <w:t xml:space="preserve">Main Floor Conference Room</w:t>
      </w:r>
    </w:p>
    <w:p w:rsidR="00000000" w:rsidDel="00000000" w:rsidP="00000000" w:rsidRDefault="00000000" w:rsidRPr="00000000" w14:paraId="00000017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ab/>
        <w:tab/>
        <w:tab/>
        <w:tab/>
        <w:tab/>
        <w:t xml:space="preserve">1 North Main Street in Brigham City</w:t>
      </w:r>
    </w:p>
    <w:p w:rsidR="00000000" w:rsidDel="00000000" w:rsidP="00000000" w:rsidRDefault="00000000" w:rsidRPr="00000000" w14:paraId="00000018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ab/>
        <w:tab/>
        <w:tab/>
        <w:tab/>
        <w:tab/>
      </w:r>
    </w:p>
    <w:p w:rsidR="00000000" w:rsidDel="00000000" w:rsidP="00000000" w:rsidRDefault="00000000" w:rsidRPr="00000000" w14:paraId="00000019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 xml:space="preserve">Wednesday, June 18, 1:00 pm</w:t>
        <w:tab/>
        <w:tab/>
        <w:tab/>
        <w:t xml:space="preserve">Garden City Town Hall</w:t>
      </w:r>
    </w:p>
    <w:p w:rsidR="00000000" w:rsidDel="00000000" w:rsidP="00000000" w:rsidRDefault="00000000" w:rsidRPr="00000000" w14:paraId="0000001A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ab/>
        <w:tab/>
        <w:tab/>
        <w:tab/>
        <w:tab/>
        <w:t xml:space="preserve">69 North Paradise Parkway in Garden City</w:t>
        <w:tab/>
        <w:tab/>
      </w:r>
    </w:p>
    <w:p w:rsidR="00000000" w:rsidDel="00000000" w:rsidP="00000000" w:rsidRDefault="00000000" w:rsidRPr="00000000" w14:paraId="0000001B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 xml:space="preserve">Wednesday, August 20, 1:00 pm</w:t>
        <w:tab/>
        <w:tab/>
        <w:t xml:space="preserve">Rich County Senior Center</w:t>
      </w:r>
    </w:p>
    <w:p w:rsidR="00000000" w:rsidDel="00000000" w:rsidP="00000000" w:rsidRDefault="00000000" w:rsidRPr="00000000" w14:paraId="0000001C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ab/>
        <w:tab/>
        <w:tab/>
        <w:tab/>
        <w:tab/>
        <w:t xml:space="preserve">In Randolph</w:t>
      </w:r>
    </w:p>
    <w:p w:rsidR="00000000" w:rsidDel="00000000" w:rsidP="00000000" w:rsidRDefault="00000000" w:rsidRPr="00000000" w14:paraId="0000001D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ab/>
        <w:tab/>
        <w:tab/>
        <w:tab/>
        <w:tab/>
      </w:r>
    </w:p>
    <w:p w:rsidR="00000000" w:rsidDel="00000000" w:rsidP="00000000" w:rsidRDefault="00000000" w:rsidRPr="00000000" w14:paraId="0000001E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 xml:space="preserve">Wednesday, October 15, 1:00 pm</w:t>
        <w:tab/>
        <w:tab/>
        <w:t xml:space="preserve">BRAG’s Cache County Office</w:t>
      </w:r>
    </w:p>
    <w:p w:rsidR="00000000" w:rsidDel="00000000" w:rsidP="00000000" w:rsidRDefault="00000000" w:rsidRPr="00000000" w14:paraId="0000001F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 xml:space="preserve">   </w:t>
        <w:tab/>
        <w:tab/>
        <w:tab/>
        <w:tab/>
        <w:tab/>
        <w:t xml:space="preserve">Main Floor Conference Room</w:t>
      </w:r>
    </w:p>
    <w:p w:rsidR="00000000" w:rsidDel="00000000" w:rsidP="00000000" w:rsidRDefault="00000000" w:rsidRPr="00000000" w14:paraId="00000020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ab/>
        <w:tab/>
        <w:tab/>
        <w:tab/>
        <w:tab/>
        <w:t xml:space="preserve">170 North Main Street in Logan</w:t>
        <w:tab/>
        <w:tab/>
        <w:tab/>
        <w:tab/>
        <w:tab/>
      </w:r>
    </w:p>
    <w:p w:rsidR="00000000" w:rsidDel="00000000" w:rsidP="00000000" w:rsidRDefault="00000000" w:rsidRPr="00000000" w14:paraId="00000021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 xml:space="preserve">Wednesday, Dec 17, 1:00 pm</w:t>
        <w:tab/>
        <w:tab/>
        <w:tab/>
        <w:t xml:space="preserve">USU Milton P. Miller Building  </w:t>
      </w:r>
    </w:p>
    <w:p w:rsidR="00000000" w:rsidDel="00000000" w:rsidP="00000000" w:rsidRDefault="00000000" w:rsidRPr="00000000" w14:paraId="00000022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ab/>
        <w:tab/>
        <w:tab/>
        <w:tab/>
        <w:tab/>
        <w:t xml:space="preserve">Perkins Lounge</w:t>
      </w:r>
    </w:p>
    <w:p w:rsidR="00000000" w:rsidDel="00000000" w:rsidP="00000000" w:rsidRDefault="00000000" w:rsidRPr="00000000" w14:paraId="00000023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ab/>
        <w:t xml:space="preserve">195 W 1100 S in Brigham City</w:t>
      </w:r>
    </w:p>
    <w:p w:rsidR="00000000" w:rsidDel="00000000" w:rsidP="00000000" w:rsidRDefault="00000000" w:rsidRPr="00000000" w14:paraId="00000024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 xml:space="preserve">Zoom Link for all meetings:</w:t>
      </w:r>
    </w:p>
    <w:p w:rsidR="00000000" w:rsidDel="00000000" w:rsidP="00000000" w:rsidRDefault="00000000" w:rsidRPr="00000000" w14:paraId="00000026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ind w:left="4320"/>
        <w:rPr>
          <w:rFonts w:ascii="Garamond" w:cs="Garamond" w:eastAsia="Garamond" w:hAnsi="Garamond"/>
        </w:rPr>
      </w:pPr>
      <w:hyperlink r:id="rId6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16"/>
            <w:szCs w:val="16"/>
            <w:highlight w:val="white"/>
            <w:u w:val="single"/>
            <w:rtl w:val="0"/>
          </w:rPr>
          <w:t xml:space="preserve">https://us02web.zoom.us/j/84265495985?pwd=THJKN0ZNWmRGNEVrWEpNSUY4WnFZQT09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tabs>
          <w:tab w:val="left" w:leader="none" w:pos="-1440"/>
          <w:tab w:val="left" w:leader="none" w:pos="-720"/>
          <w:tab w:val="left" w:leader="none" w:pos="0"/>
          <w:tab w:val="left" w:leader="none" w:pos="36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  <w:tab w:val="left" w:leader="none" w:pos="10080"/>
          <w:tab w:val="left" w:leader="none" w:pos="10800"/>
          <w:tab w:val="left" w:leader="none" w:pos="11520"/>
          <w:tab w:val="left" w:leader="none" w:pos="12240"/>
          <w:tab w:val="left" w:leader="none" w:pos="12960"/>
          <w:tab w:val="left" w:leader="none" w:pos="13680"/>
          <w:tab w:val="left" w:leader="none" w:pos="14400"/>
          <w:tab w:val="left" w:leader="none" w:pos="15120"/>
          <w:tab w:val="left" w:leader="none" w:pos="15840"/>
          <w:tab w:val="left" w:leader="none" w:pos="16560"/>
          <w:tab w:val="left" w:leader="none" w:pos="17280"/>
          <w:tab w:val="left" w:leader="none" w:pos="18000"/>
          <w:tab w:val="left" w:leader="none" w:pos="18720"/>
        </w:tabs>
        <w:spacing w:line="240" w:lineRule="auto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rtl w:val="0"/>
        </w:rPr>
        <w:tab/>
        <w:tab/>
        <w:tab/>
        <w:tab/>
        <w:tab/>
        <w:tab/>
      </w:r>
    </w:p>
    <w:p w:rsidR="00000000" w:rsidDel="00000000" w:rsidP="00000000" w:rsidRDefault="00000000" w:rsidRPr="00000000" w14:paraId="00000028">
      <w:pPr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</w:tabs>
        <w:spacing w:line="240" w:lineRule="auto"/>
        <w:rPr>
          <w:rFonts w:ascii="Garamond" w:cs="Garamond" w:eastAsia="Garamond" w:hAnsi="Garamond"/>
          <w:b w:val="1"/>
          <w:color w:val="048683"/>
          <w:sz w:val="24"/>
          <w:szCs w:val="24"/>
          <w:highlight w:val="darkCyan"/>
          <w:u w:val="single"/>
        </w:rPr>
      </w:pPr>
      <w:r w:rsidDel="00000000" w:rsidR="00000000" w:rsidRPr="00000000">
        <w:rPr>
          <w:rFonts w:ascii="Garamond" w:cs="Garamond" w:eastAsia="Garamond" w:hAnsi="Garamond"/>
          <w:b w:val="1"/>
          <w:color w:val="048683"/>
          <w:sz w:val="24"/>
          <w:szCs w:val="24"/>
          <w:u w:val="single"/>
          <w:rtl w:val="0"/>
        </w:rPr>
        <w:t xml:space="preserve">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</w:tabs>
        <w:spacing w:line="240" w:lineRule="auto"/>
        <w:rPr>
          <w:rFonts w:ascii="Garamond" w:cs="Garamond" w:eastAsia="Garamond" w:hAnsi="Garamond"/>
          <w:sz w:val="24"/>
          <w:szCs w:val="24"/>
          <w:highlight w:val="darkCy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</w:tabs>
        <w:spacing w:line="240" w:lineRule="auto"/>
        <w:rPr>
          <w:rFonts w:ascii="Garamond" w:cs="Garamond" w:eastAsia="Garamond" w:hAnsi="Garamond"/>
          <w:sz w:val="16"/>
          <w:szCs w:val="16"/>
        </w:rPr>
      </w:pPr>
      <w:r w:rsidDel="00000000" w:rsidR="00000000" w:rsidRPr="00000000">
        <w:rPr>
          <w:rFonts w:ascii="Garamond" w:cs="Garamond" w:eastAsia="Garamond" w:hAnsi="Garamond"/>
          <w:sz w:val="16"/>
          <w:szCs w:val="16"/>
          <w:rtl w:val="0"/>
        </w:rPr>
        <w:t xml:space="preserve">Auxiliary aids and services are available upon request to individuals with disabilities by calling Karen Merkley at the BRAG office, (435) 752-7242 or (877) 772-7242 at least three working days prior to the meeting.  Individuals with speech and/or hearing impairments may call Relay Utah by dialing 7-1-1 to use Hamilton Relay or call toll free TTY# 1 (800) 346-4128.  Spanish Relay Utah:  1-888-346-3162</w:t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720" w:top="720" w:left="3240" w:right="36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3">
    <w:pPr>
      <w:rPr/>
    </w:pPr>
    <w:r w:rsidDel="00000000" w:rsidR="00000000" w:rsidRPr="00000000">
      <w:rPr/>
      <w:pict>
        <v:shape id="WordPictureWatermark1" style="position:absolute;width:615.0pt;height:796.0188679245283pt;rotation:0;z-index:-503316481;mso-position-horizontal-relative:margin;mso-position-horizontal:absolute;margin-left:-164.16pt;mso-position-vertical-relative:margin;mso-position-vertical:absolute;margin-top:-36.1462646484375pt;" alt="" type="#_x0000_t75">
          <v:imagedata cropbottom="0f" cropleft="0f" cropright="0f" croptop="0f" r:id="rId1" o:title="image1.jpg"/>
        </v:shape>
      </w:pic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20.0" w:type="dxa"/>
        <w:bottom w:w="0.0" w:type="dxa"/>
        <w:right w:w="12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us02web.zoom.us/j/84265495985?pwd=THJKN0ZNWmRGNEVrWEpNSUY4WnFZQT09" TargetMode="Externa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